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75" w:rsidRPr="00BA7423" w:rsidRDefault="0073249A" w:rsidP="00361EFC">
      <w:pPr>
        <w:pStyle w:val="Sangradetextonormal"/>
        <w:ind w:left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noProof/>
          <w:lang w:val="es-PE" w:eastAsia="es-P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style="position:absolute;left:0;text-align:left;margin-left:-26.5pt;margin-top:-4.95pt;width:51.5pt;height:51.6pt;z-index:1;visibility:visible">
            <v:imagedata r:id="rId7" o:title=""/>
          </v:shape>
        </w:pict>
      </w:r>
      <w:r w:rsidR="009F5A75" w:rsidRPr="00BA7423">
        <w:rPr>
          <w:rFonts w:ascii="Arial Narrow" w:hAnsi="Arial Narrow" w:cs="Arial Narrow"/>
          <w:b/>
          <w:bCs/>
          <w:sz w:val="28"/>
          <w:szCs w:val="28"/>
        </w:rPr>
        <w:t>UNIVERSIDAD NACIONAL “JOSE FAUSTINO SÁNCHEZ CARRION”</w:t>
      </w:r>
    </w:p>
    <w:p w:rsidR="009F5A75" w:rsidRPr="00BA7423" w:rsidRDefault="009F5A75" w:rsidP="00361EFC">
      <w:pPr>
        <w:pStyle w:val="Sangradetextonormal"/>
        <w:jc w:val="center"/>
        <w:rPr>
          <w:rFonts w:ascii="Arial Narrow" w:hAnsi="Arial Narrow" w:cs="Arial Narrow"/>
          <w:b/>
          <w:bCs/>
        </w:rPr>
      </w:pPr>
      <w:r w:rsidRPr="00BA7423">
        <w:rPr>
          <w:rFonts w:ascii="Arial Narrow" w:hAnsi="Arial Narrow" w:cs="Arial Narrow"/>
          <w:b/>
          <w:bCs/>
        </w:rPr>
        <w:t>FACULTAD DE INGENIERÍA</w:t>
      </w:r>
    </w:p>
    <w:p w:rsidR="009F5A75" w:rsidRPr="00BA7423" w:rsidRDefault="009F5A75" w:rsidP="00361EFC">
      <w:pPr>
        <w:pStyle w:val="Sangradetextonormal"/>
        <w:jc w:val="center"/>
        <w:rPr>
          <w:rFonts w:ascii="Arial Narrow" w:hAnsi="Arial Narrow" w:cs="Arial Narrow"/>
          <w:b/>
          <w:bCs/>
          <w:sz w:val="32"/>
          <w:szCs w:val="32"/>
          <w:lang w:val="es-PE"/>
        </w:rPr>
      </w:pPr>
      <w:r w:rsidRPr="00BA7423">
        <w:rPr>
          <w:rFonts w:ascii="Arial Narrow" w:hAnsi="Arial Narrow" w:cs="Arial Narrow"/>
          <w:b/>
          <w:bCs/>
        </w:rPr>
        <w:t xml:space="preserve">ESCUELA ACADÉMICO PROFESIONAL DE INGENIERÍA </w:t>
      </w:r>
      <w:r w:rsidR="00B340C8">
        <w:rPr>
          <w:rFonts w:ascii="Arial Narrow" w:hAnsi="Arial Narrow" w:cs="Arial Narrow"/>
          <w:b/>
          <w:bCs/>
        </w:rPr>
        <w:t>SISTEMAS</w:t>
      </w:r>
    </w:p>
    <w:p w:rsidR="009F5A75" w:rsidRPr="00BA7423" w:rsidRDefault="009F5A75" w:rsidP="00361EFC">
      <w:pPr>
        <w:pStyle w:val="Ttulo2"/>
        <w:rPr>
          <w:rFonts w:ascii="Arial Unicode MS" w:hAnsi="Arial Unicode MS" w:cs="Times New Roman"/>
        </w:rPr>
      </w:pPr>
      <w:r w:rsidRPr="00BA7423">
        <w:rPr>
          <w:rFonts w:ascii="Arial Unicode MS" w:hAnsi="Arial Unicode MS" w:cs="Times New Roman"/>
        </w:rPr>
        <w:t>SÍLABO</w:t>
      </w:r>
    </w:p>
    <w:p w:rsidR="009F5A75" w:rsidRPr="00BA7423" w:rsidRDefault="009F5A75" w:rsidP="00361EFC">
      <w:pPr>
        <w:pStyle w:val="Ttulo2"/>
        <w:rPr>
          <w:rFonts w:ascii="Arial Unicode MS" w:hAnsi="Arial Unicode MS" w:cs="Times New Roman"/>
        </w:rPr>
      </w:pPr>
      <w:r w:rsidRPr="00BA7423">
        <w:rPr>
          <w:rFonts w:ascii="Arial Unicode MS" w:hAnsi="Arial Unicode MS" w:cs="Times New Roman"/>
        </w:rPr>
        <w:t>ASIGNATURA:</w:t>
      </w:r>
      <w:r>
        <w:rPr>
          <w:rFonts w:ascii="Arial Unicode MS" w:hAnsi="Arial Unicode MS" w:cs="Times New Roman"/>
        </w:rPr>
        <w:t xml:space="preserve"> </w:t>
      </w:r>
      <w:r w:rsidR="00050939">
        <w:rPr>
          <w:rFonts w:ascii="Arial Unicode MS" w:hAnsi="Arial Unicode MS" w:cs="Times New Roman"/>
        </w:rPr>
        <w:t>CALIDAD DE SOFTWARE</w:t>
      </w:r>
      <w:r w:rsidR="005B5BF8">
        <w:rPr>
          <w:rFonts w:ascii="Arial Unicode MS" w:hAnsi="Arial Unicode MS" w:cs="Times New Roman"/>
        </w:rPr>
        <w:t xml:space="preserve"> Y DE SISTEMAS</w:t>
      </w:r>
    </w:p>
    <w:p w:rsidR="009F5A75" w:rsidRDefault="009F5A75" w:rsidP="00361EFC">
      <w:pPr>
        <w:pStyle w:val="Sangradetextonormal"/>
        <w:jc w:val="both"/>
        <w:rPr>
          <w:rFonts w:ascii="Arial Narrow" w:hAnsi="Arial Narrow" w:cs="Arial Narrow"/>
          <w:sz w:val="22"/>
          <w:szCs w:val="22"/>
        </w:rPr>
      </w:pPr>
    </w:p>
    <w:p w:rsidR="009F5A75" w:rsidRPr="00BA7423" w:rsidRDefault="009F5A75" w:rsidP="00361EFC">
      <w:pPr>
        <w:pStyle w:val="Sangradetextonormal"/>
        <w:jc w:val="both"/>
        <w:rPr>
          <w:rFonts w:ascii="Arial Narrow" w:hAnsi="Arial Narrow" w:cs="Arial Narrow"/>
          <w:sz w:val="22"/>
          <w:szCs w:val="22"/>
        </w:rPr>
      </w:pPr>
    </w:p>
    <w:p w:rsidR="009F5A75" w:rsidRPr="00BA7423" w:rsidRDefault="009F5A75" w:rsidP="00361EFC">
      <w:pPr>
        <w:pStyle w:val="Ttulo3"/>
      </w:pPr>
      <w:r w:rsidRPr="00BA7423">
        <w:t>I.</w:t>
      </w:r>
      <w:r w:rsidRPr="00BA7423">
        <w:tab/>
        <w:t>DATOS GENERALES</w:t>
      </w:r>
    </w:p>
    <w:p w:rsidR="009F5A75" w:rsidRPr="00BA7423" w:rsidRDefault="009F5A75" w:rsidP="003350FF">
      <w:pPr>
        <w:tabs>
          <w:tab w:val="left" w:pos="567"/>
          <w:tab w:val="left" w:pos="993"/>
          <w:tab w:val="left" w:pos="3402"/>
          <w:tab w:val="left" w:pos="3686"/>
        </w:tabs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ab/>
        <w:t>1.1</w:t>
      </w:r>
      <w:r w:rsidRPr="00BA7423">
        <w:rPr>
          <w:rFonts w:ascii="Arial Narrow" w:hAnsi="Arial Narrow" w:cs="Arial Narrow"/>
          <w:sz w:val="20"/>
          <w:szCs w:val="20"/>
        </w:rPr>
        <w:tab/>
        <w:t>Código de Asignatura</w:t>
      </w:r>
      <w:r w:rsidRPr="00BA7423">
        <w:rPr>
          <w:rFonts w:ascii="Arial Narrow" w:hAnsi="Arial Narrow" w:cs="Arial Narrow"/>
          <w:sz w:val="20"/>
          <w:szCs w:val="20"/>
        </w:rPr>
        <w:tab/>
        <w:t>:</w:t>
      </w:r>
      <w:r>
        <w:rPr>
          <w:rFonts w:ascii="Arial Narrow" w:hAnsi="Arial Narrow" w:cs="Arial Narrow"/>
          <w:sz w:val="20"/>
          <w:szCs w:val="20"/>
        </w:rPr>
        <w:tab/>
      </w:r>
    </w:p>
    <w:p w:rsidR="009F5A75" w:rsidRPr="00BA7423" w:rsidRDefault="009F5A75" w:rsidP="003350FF">
      <w:pPr>
        <w:tabs>
          <w:tab w:val="left" w:pos="567"/>
          <w:tab w:val="left" w:pos="993"/>
          <w:tab w:val="left" w:pos="3402"/>
          <w:tab w:val="left" w:pos="3686"/>
        </w:tabs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ab/>
        <w:t>1.2</w:t>
      </w:r>
      <w:r w:rsidRPr="00BA7423">
        <w:rPr>
          <w:rFonts w:ascii="Arial Narrow" w:hAnsi="Arial Narrow" w:cs="Arial Narrow"/>
          <w:sz w:val="20"/>
          <w:szCs w:val="20"/>
        </w:rPr>
        <w:tab/>
        <w:t>Escuela Académico Profesional</w:t>
      </w:r>
      <w:r w:rsidRPr="00BA7423">
        <w:rPr>
          <w:rFonts w:ascii="Arial Narrow" w:hAnsi="Arial Narrow" w:cs="Arial Narrow"/>
          <w:sz w:val="20"/>
          <w:szCs w:val="20"/>
        </w:rPr>
        <w:tab/>
        <w:t>:</w:t>
      </w:r>
      <w:r w:rsidRPr="00BA7423">
        <w:rPr>
          <w:rFonts w:ascii="Arial Narrow" w:hAnsi="Arial Narrow" w:cs="Arial Narrow"/>
          <w:sz w:val="20"/>
          <w:szCs w:val="20"/>
        </w:rPr>
        <w:tab/>
        <w:t xml:space="preserve">Ingeniería </w:t>
      </w:r>
      <w:r w:rsidR="00B340C8">
        <w:rPr>
          <w:rFonts w:ascii="Arial Narrow" w:hAnsi="Arial Narrow" w:cs="Arial Narrow"/>
          <w:sz w:val="20"/>
          <w:szCs w:val="20"/>
        </w:rPr>
        <w:t>Sistemas</w:t>
      </w:r>
    </w:p>
    <w:p w:rsidR="009F5A75" w:rsidRPr="00BA7423" w:rsidRDefault="009F5A75" w:rsidP="003350FF">
      <w:pPr>
        <w:tabs>
          <w:tab w:val="left" w:pos="567"/>
          <w:tab w:val="left" w:pos="993"/>
          <w:tab w:val="left" w:pos="3402"/>
          <w:tab w:val="left" w:pos="3686"/>
        </w:tabs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ab/>
        <w:t>1.3</w:t>
      </w:r>
      <w:r w:rsidRPr="00BA7423">
        <w:rPr>
          <w:rFonts w:ascii="Arial Narrow" w:hAnsi="Arial Narrow" w:cs="Arial Narrow"/>
          <w:sz w:val="20"/>
          <w:szCs w:val="20"/>
        </w:rPr>
        <w:tab/>
        <w:t>Departamento Académico</w:t>
      </w:r>
      <w:r w:rsidRPr="00BA7423">
        <w:rPr>
          <w:rFonts w:ascii="Arial Narrow" w:hAnsi="Arial Narrow" w:cs="Arial Narrow"/>
          <w:sz w:val="20"/>
          <w:szCs w:val="20"/>
        </w:rPr>
        <w:tab/>
        <w:t>:</w:t>
      </w:r>
      <w:r w:rsidRPr="00BA7423">
        <w:rPr>
          <w:rFonts w:ascii="Arial Narrow" w:hAnsi="Arial Narrow" w:cs="Arial Narrow"/>
          <w:sz w:val="20"/>
          <w:szCs w:val="20"/>
        </w:rPr>
        <w:tab/>
        <w:t>Ingeniería</w:t>
      </w:r>
    </w:p>
    <w:p w:rsidR="009F5A75" w:rsidRPr="000F14FB" w:rsidRDefault="009F5A75" w:rsidP="003350FF">
      <w:pPr>
        <w:tabs>
          <w:tab w:val="left" w:pos="567"/>
          <w:tab w:val="left" w:pos="720"/>
          <w:tab w:val="left" w:pos="993"/>
          <w:tab w:val="left" w:pos="1440"/>
          <w:tab w:val="left" w:pos="2160"/>
          <w:tab w:val="left" w:pos="3402"/>
          <w:tab w:val="left" w:pos="3686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 Narrow"/>
          <w:sz w:val="20"/>
          <w:szCs w:val="20"/>
          <w:lang w:val="es-PE"/>
        </w:rPr>
      </w:pPr>
      <w:r w:rsidRPr="00BA7423">
        <w:rPr>
          <w:rFonts w:ascii="Arial Narrow" w:hAnsi="Arial Narrow" w:cs="Arial Narrow"/>
          <w:sz w:val="20"/>
          <w:szCs w:val="20"/>
        </w:rPr>
        <w:tab/>
        <w:t>1.4</w:t>
      </w:r>
      <w:r w:rsidRPr="00BA7423">
        <w:rPr>
          <w:rFonts w:ascii="Arial Narrow" w:hAnsi="Arial Narrow" w:cs="Arial Narrow"/>
          <w:sz w:val="20"/>
          <w:szCs w:val="20"/>
        </w:rPr>
        <w:tab/>
        <w:t>Ciclo</w:t>
      </w:r>
      <w:r w:rsidRPr="00BA7423">
        <w:rPr>
          <w:rFonts w:ascii="Arial Narrow" w:hAnsi="Arial Narrow" w:cs="Arial Narrow"/>
          <w:sz w:val="20"/>
          <w:szCs w:val="20"/>
        </w:rPr>
        <w:tab/>
      </w:r>
      <w:r w:rsidRPr="00BA7423">
        <w:rPr>
          <w:rFonts w:ascii="Arial Narrow" w:hAnsi="Arial Narrow" w:cs="Arial Narrow"/>
          <w:sz w:val="20"/>
          <w:szCs w:val="20"/>
        </w:rPr>
        <w:tab/>
      </w:r>
      <w:r w:rsidRPr="00BA7423">
        <w:rPr>
          <w:rFonts w:ascii="Arial Narrow" w:hAnsi="Arial Narrow" w:cs="Arial Narrow"/>
          <w:sz w:val="20"/>
          <w:szCs w:val="20"/>
        </w:rPr>
        <w:tab/>
        <w:t>:</w:t>
      </w:r>
      <w:r w:rsidRPr="00BA7423">
        <w:rPr>
          <w:rFonts w:ascii="Arial Narrow" w:hAnsi="Arial Narrow" w:cs="Arial Narrow"/>
          <w:sz w:val="20"/>
          <w:szCs w:val="20"/>
        </w:rPr>
        <w:tab/>
      </w:r>
      <w:r w:rsidR="00B340C8">
        <w:rPr>
          <w:rFonts w:ascii="Arial Narrow" w:hAnsi="Arial Narrow" w:cs="Arial Narrow"/>
          <w:sz w:val="20"/>
          <w:szCs w:val="20"/>
        </w:rPr>
        <w:t>Séptimo</w:t>
      </w:r>
    </w:p>
    <w:p w:rsidR="009F5A75" w:rsidRPr="00BA7423" w:rsidRDefault="009F5A75" w:rsidP="003350FF">
      <w:pPr>
        <w:tabs>
          <w:tab w:val="left" w:pos="567"/>
          <w:tab w:val="left" w:pos="993"/>
          <w:tab w:val="left" w:pos="3402"/>
          <w:tab w:val="left" w:pos="3686"/>
        </w:tabs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ab/>
        <w:t>1.</w:t>
      </w:r>
      <w:r w:rsidR="00B340C8">
        <w:rPr>
          <w:rFonts w:ascii="Arial Narrow" w:hAnsi="Arial Narrow" w:cs="Arial Narrow"/>
          <w:sz w:val="20"/>
          <w:szCs w:val="20"/>
        </w:rPr>
        <w:t>5</w:t>
      </w:r>
      <w:r w:rsidRPr="00BA7423"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>Plan de Estudios</w:t>
      </w:r>
      <w:r>
        <w:rPr>
          <w:rFonts w:ascii="Arial Narrow" w:hAnsi="Arial Narrow" w:cs="Arial Narrow"/>
          <w:sz w:val="20"/>
          <w:szCs w:val="20"/>
        </w:rPr>
        <w:tab/>
        <w:t>:</w:t>
      </w:r>
      <w:r>
        <w:rPr>
          <w:rFonts w:ascii="Arial Narrow" w:hAnsi="Arial Narrow" w:cs="Arial Narrow"/>
          <w:sz w:val="20"/>
          <w:szCs w:val="20"/>
        </w:rPr>
        <w:tab/>
        <w:t>4</w:t>
      </w:r>
    </w:p>
    <w:p w:rsidR="009F5A75" w:rsidRPr="00BA7423" w:rsidRDefault="00B340C8" w:rsidP="003350FF">
      <w:pPr>
        <w:tabs>
          <w:tab w:val="left" w:pos="567"/>
          <w:tab w:val="left" w:pos="993"/>
          <w:tab w:val="left" w:pos="3402"/>
          <w:tab w:val="left" w:pos="3686"/>
        </w:tabs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  <w:t>1.6</w:t>
      </w:r>
      <w:r w:rsidR="009F5A75" w:rsidRPr="00BA7423">
        <w:rPr>
          <w:rFonts w:ascii="Arial Narrow" w:hAnsi="Arial Narrow" w:cs="Arial Narrow"/>
          <w:sz w:val="20"/>
          <w:szCs w:val="20"/>
        </w:rPr>
        <w:tab/>
        <w:t>Condición</w:t>
      </w:r>
      <w:r w:rsidR="009F5A75" w:rsidRPr="00BA7423">
        <w:rPr>
          <w:rFonts w:ascii="Arial Narrow" w:hAnsi="Arial Narrow" w:cs="Arial Narrow"/>
          <w:sz w:val="20"/>
          <w:szCs w:val="20"/>
        </w:rPr>
        <w:tab/>
        <w:t>:</w:t>
      </w:r>
      <w:r w:rsidR="009F5A75" w:rsidRPr="00BA7423">
        <w:rPr>
          <w:rFonts w:ascii="Arial Narrow" w:hAnsi="Arial Narrow" w:cs="Arial Narrow"/>
          <w:sz w:val="20"/>
          <w:szCs w:val="20"/>
        </w:rPr>
        <w:tab/>
        <w:t>Obligatorio</w:t>
      </w:r>
    </w:p>
    <w:p w:rsidR="009F5A75" w:rsidRPr="00BA7423" w:rsidRDefault="009F5A75" w:rsidP="003350FF">
      <w:pPr>
        <w:pStyle w:val="Textoindependiente2"/>
        <w:tabs>
          <w:tab w:val="clear" w:pos="1152"/>
          <w:tab w:val="clear" w:pos="2880"/>
          <w:tab w:val="clear" w:pos="3600"/>
          <w:tab w:val="clear" w:pos="5103"/>
          <w:tab w:val="left" w:pos="993"/>
          <w:tab w:val="left" w:pos="3402"/>
          <w:tab w:val="left" w:pos="3686"/>
        </w:tabs>
        <w:rPr>
          <w:rFonts w:cs="Times New Roman"/>
        </w:rPr>
      </w:pPr>
      <w:r w:rsidRPr="00BA7423">
        <w:rPr>
          <w:rFonts w:cs="Times New Roman"/>
        </w:rPr>
        <w:tab/>
      </w:r>
      <w:r w:rsidRPr="00BA7423">
        <w:t>1.</w:t>
      </w:r>
      <w:r w:rsidR="00B340C8">
        <w:t>7</w:t>
      </w:r>
      <w:r w:rsidRPr="00BA7423">
        <w:tab/>
        <w:t>Semestre Académico</w:t>
      </w:r>
      <w:r w:rsidRPr="00BA7423">
        <w:tab/>
        <w:t>:</w:t>
      </w:r>
      <w:r w:rsidRPr="00BA7423">
        <w:tab/>
        <w:t>201</w:t>
      </w:r>
      <w:r w:rsidR="00D13C39">
        <w:t>8</w:t>
      </w:r>
      <w:bookmarkStart w:id="0" w:name="_GoBack"/>
      <w:bookmarkEnd w:id="0"/>
      <w:r w:rsidRPr="00BA7423">
        <w:t>-</w:t>
      </w:r>
      <w:r w:rsidR="00C32C8B">
        <w:t>I</w:t>
      </w:r>
    </w:p>
    <w:p w:rsidR="009F5A75" w:rsidRPr="00BA7423" w:rsidRDefault="009F5A75" w:rsidP="003350FF">
      <w:pPr>
        <w:tabs>
          <w:tab w:val="left" w:pos="567"/>
          <w:tab w:val="left" w:pos="720"/>
          <w:tab w:val="left" w:pos="993"/>
          <w:tab w:val="left" w:pos="1440"/>
          <w:tab w:val="left" w:pos="2160"/>
          <w:tab w:val="left" w:pos="3402"/>
          <w:tab w:val="left" w:pos="3686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ab/>
        <w:t>1.</w:t>
      </w:r>
      <w:r w:rsidR="00B340C8">
        <w:rPr>
          <w:rFonts w:ascii="Arial Narrow" w:hAnsi="Arial Narrow" w:cs="Arial Narrow"/>
          <w:sz w:val="20"/>
          <w:szCs w:val="20"/>
        </w:rPr>
        <w:t>8</w:t>
      </w:r>
      <w:r w:rsidRPr="00BA7423">
        <w:rPr>
          <w:rFonts w:ascii="Arial Narrow" w:hAnsi="Arial Narrow" w:cs="Arial Narrow"/>
          <w:sz w:val="20"/>
          <w:szCs w:val="20"/>
        </w:rPr>
        <w:tab/>
        <w:t>Profesor Responsable</w:t>
      </w:r>
      <w:r w:rsidRPr="00BA7423">
        <w:rPr>
          <w:rFonts w:ascii="Arial Narrow" w:hAnsi="Arial Narrow" w:cs="Arial Narrow"/>
          <w:sz w:val="20"/>
          <w:szCs w:val="20"/>
        </w:rPr>
        <w:tab/>
        <w:t>:</w:t>
      </w:r>
      <w:r w:rsidRPr="00BA7423">
        <w:rPr>
          <w:rFonts w:ascii="Arial Narrow" w:hAnsi="Arial Narrow" w:cs="Arial Narrow"/>
          <w:sz w:val="20"/>
          <w:szCs w:val="20"/>
        </w:rPr>
        <w:tab/>
        <w:t>Ing. CIP Wigberto Martín Nicho Virú</w:t>
      </w:r>
    </w:p>
    <w:p w:rsidR="009F5A75" w:rsidRPr="00A50D45" w:rsidRDefault="009F5A75" w:rsidP="003350FF">
      <w:pPr>
        <w:tabs>
          <w:tab w:val="left" w:pos="567"/>
          <w:tab w:val="left" w:pos="720"/>
          <w:tab w:val="left" w:pos="993"/>
          <w:tab w:val="left" w:pos="1440"/>
          <w:tab w:val="left" w:pos="2160"/>
          <w:tab w:val="left" w:pos="3402"/>
          <w:tab w:val="left" w:pos="3686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 Narrow"/>
          <w:sz w:val="20"/>
          <w:szCs w:val="20"/>
          <w:lang w:val="pt-BR"/>
        </w:rPr>
      </w:pPr>
      <w:r w:rsidRPr="00BA7423">
        <w:rPr>
          <w:rFonts w:ascii="Arial Narrow" w:hAnsi="Arial Narrow" w:cs="Arial Narrow"/>
          <w:sz w:val="20"/>
          <w:szCs w:val="20"/>
        </w:rPr>
        <w:tab/>
      </w:r>
      <w:r w:rsidRPr="00BA7423">
        <w:rPr>
          <w:rFonts w:ascii="Arial Narrow" w:hAnsi="Arial Narrow" w:cs="Arial Narrow"/>
          <w:sz w:val="20"/>
          <w:szCs w:val="20"/>
        </w:rPr>
        <w:tab/>
      </w:r>
      <w:r w:rsidRPr="00BA7423">
        <w:rPr>
          <w:rFonts w:ascii="Arial Narrow" w:hAnsi="Arial Narrow" w:cs="Arial Narrow"/>
          <w:sz w:val="20"/>
          <w:szCs w:val="20"/>
        </w:rPr>
        <w:tab/>
      </w:r>
      <w:r w:rsidRPr="00A50D45">
        <w:rPr>
          <w:rFonts w:ascii="Arial Narrow" w:hAnsi="Arial Narrow" w:cs="Arial Narrow"/>
          <w:sz w:val="20"/>
          <w:szCs w:val="20"/>
          <w:lang w:val="pt-BR"/>
        </w:rPr>
        <w:t>Colegiatura</w:t>
      </w:r>
      <w:r w:rsidRPr="00A50D45">
        <w:rPr>
          <w:rFonts w:ascii="Arial Narrow" w:hAnsi="Arial Narrow" w:cs="Arial Narrow"/>
          <w:sz w:val="20"/>
          <w:szCs w:val="20"/>
          <w:lang w:val="pt-BR"/>
        </w:rPr>
        <w:tab/>
      </w:r>
      <w:r w:rsidRPr="00A50D45">
        <w:rPr>
          <w:rFonts w:ascii="Arial Narrow" w:hAnsi="Arial Narrow" w:cs="Arial Narrow"/>
          <w:sz w:val="20"/>
          <w:szCs w:val="20"/>
          <w:lang w:val="pt-BR"/>
        </w:rPr>
        <w:tab/>
        <w:t>:</w:t>
      </w:r>
      <w:r w:rsidRPr="00A50D45">
        <w:rPr>
          <w:rFonts w:ascii="Arial Narrow" w:hAnsi="Arial Narrow" w:cs="Arial Narrow"/>
          <w:sz w:val="20"/>
          <w:szCs w:val="20"/>
          <w:lang w:val="pt-BR"/>
        </w:rPr>
        <w:tab/>
        <w:t>CIP . 91784</w:t>
      </w:r>
    </w:p>
    <w:p w:rsidR="009F5A75" w:rsidRPr="00A50D45" w:rsidRDefault="009F5A75" w:rsidP="003350FF">
      <w:pPr>
        <w:tabs>
          <w:tab w:val="left" w:pos="567"/>
          <w:tab w:val="left" w:pos="720"/>
          <w:tab w:val="left" w:pos="993"/>
          <w:tab w:val="left" w:pos="1440"/>
          <w:tab w:val="left" w:pos="2160"/>
          <w:tab w:val="left" w:pos="3402"/>
          <w:tab w:val="left" w:pos="3686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 Narrow"/>
          <w:sz w:val="20"/>
          <w:szCs w:val="20"/>
          <w:lang w:val="pt-BR"/>
        </w:rPr>
      </w:pPr>
      <w:r w:rsidRPr="00A50D45">
        <w:rPr>
          <w:rFonts w:ascii="Arial Narrow" w:hAnsi="Arial Narrow" w:cs="Arial Narrow"/>
          <w:sz w:val="20"/>
          <w:szCs w:val="20"/>
          <w:lang w:val="pt-BR"/>
        </w:rPr>
        <w:tab/>
      </w:r>
      <w:r w:rsidRPr="00A50D45">
        <w:rPr>
          <w:rFonts w:ascii="Arial Narrow" w:hAnsi="Arial Narrow" w:cs="Arial Narrow"/>
          <w:sz w:val="20"/>
          <w:szCs w:val="20"/>
          <w:lang w:val="pt-BR"/>
        </w:rPr>
        <w:tab/>
      </w:r>
      <w:r w:rsidRPr="00A50D45">
        <w:rPr>
          <w:rFonts w:ascii="Arial Narrow" w:hAnsi="Arial Narrow" w:cs="Arial Narrow"/>
          <w:sz w:val="20"/>
          <w:szCs w:val="20"/>
          <w:lang w:val="pt-BR"/>
        </w:rPr>
        <w:tab/>
        <w:t>Correo Electrónico</w:t>
      </w:r>
      <w:r w:rsidRPr="00A50D45">
        <w:rPr>
          <w:rFonts w:ascii="Arial Narrow" w:hAnsi="Arial Narrow" w:cs="Arial Narrow"/>
          <w:sz w:val="20"/>
          <w:szCs w:val="20"/>
          <w:lang w:val="pt-BR"/>
        </w:rPr>
        <w:tab/>
        <w:t>:</w:t>
      </w:r>
      <w:r w:rsidRPr="00A50D45">
        <w:rPr>
          <w:rFonts w:ascii="Arial Narrow" w:hAnsi="Arial Narrow" w:cs="Arial Narrow"/>
          <w:sz w:val="20"/>
          <w:szCs w:val="20"/>
          <w:lang w:val="pt-BR"/>
        </w:rPr>
        <w:tab/>
      </w:r>
      <w:hyperlink r:id="rId8" w:history="1">
        <w:r w:rsidRPr="00A50D45">
          <w:rPr>
            <w:rStyle w:val="Hipervnculo"/>
            <w:rFonts w:ascii="Arial Narrow" w:hAnsi="Arial Narrow" w:cs="Arial Narrow"/>
            <w:sz w:val="20"/>
            <w:szCs w:val="20"/>
            <w:lang w:val="pt-BR"/>
          </w:rPr>
          <w:t>wmnichov@hotmail.com</w:t>
        </w:r>
      </w:hyperlink>
      <w:r w:rsidRPr="00A50D45">
        <w:rPr>
          <w:rFonts w:ascii="Arial Narrow" w:hAnsi="Arial Narrow" w:cs="Arial Narrow"/>
          <w:sz w:val="20"/>
          <w:szCs w:val="20"/>
          <w:lang w:val="pt-BR"/>
        </w:rPr>
        <w:t xml:space="preserve"> - </w:t>
      </w:r>
      <w:hyperlink r:id="rId9" w:history="1">
        <w:r w:rsidRPr="00A50D45">
          <w:rPr>
            <w:rStyle w:val="Hipervnculo"/>
            <w:rFonts w:ascii="Arial Narrow" w:hAnsi="Arial Narrow" w:cs="Arial Narrow"/>
            <w:sz w:val="20"/>
            <w:szCs w:val="20"/>
            <w:lang w:val="pt-BR"/>
          </w:rPr>
          <w:t>wmnicho@gmail.com</w:t>
        </w:r>
      </w:hyperlink>
      <w:r w:rsidRPr="00A50D45">
        <w:rPr>
          <w:rFonts w:ascii="Arial Narrow" w:hAnsi="Arial Narrow" w:cs="Arial Narrow"/>
          <w:sz w:val="20"/>
          <w:szCs w:val="20"/>
          <w:lang w:val="pt-BR"/>
        </w:rPr>
        <w:tab/>
      </w:r>
      <w:r w:rsidRPr="00A50D45">
        <w:rPr>
          <w:rFonts w:ascii="Arial Narrow" w:hAnsi="Arial Narrow" w:cs="Arial Narrow"/>
          <w:sz w:val="20"/>
          <w:szCs w:val="20"/>
          <w:lang w:val="pt-BR"/>
        </w:rPr>
        <w:tab/>
      </w:r>
      <w:r w:rsidRPr="00A50D45">
        <w:rPr>
          <w:rFonts w:ascii="Arial Narrow" w:hAnsi="Arial Narrow" w:cs="Arial Narrow"/>
          <w:sz w:val="20"/>
          <w:szCs w:val="20"/>
          <w:lang w:val="pt-BR"/>
        </w:rPr>
        <w:tab/>
      </w:r>
      <w:r w:rsidRPr="00A50D45">
        <w:rPr>
          <w:rFonts w:ascii="Arial Narrow" w:hAnsi="Arial Narrow" w:cs="Arial Narrow"/>
          <w:sz w:val="20"/>
          <w:szCs w:val="20"/>
          <w:lang w:val="pt-BR"/>
        </w:rPr>
        <w:tab/>
      </w:r>
      <w:r w:rsidRPr="00A50D45">
        <w:rPr>
          <w:rFonts w:ascii="Arial Narrow" w:hAnsi="Arial Narrow" w:cs="Arial Narrow"/>
          <w:sz w:val="20"/>
          <w:szCs w:val="20"/>
          <w:lang w:val="pt-BR"/>
        </w:rPr>
        <w:tab/>
      </w:r>
      <w:r w:rsidRPr="00A50D45">
        <w:rPr>
          <w:rFonts w:ascii="Arial Narrow" w:hAnsi="Arial Narrow" w:cs="Arial Narrow"/>
          <w:sz w:val="20"/>
          <w:szCs w:val="20"/>
          <w:lang w:val="pt-BR"/>
        </w:rPr>
        <w:tab/>
      </w:r>
    </w:p>
    <w:p w:rsidR="009F5A75" w:rsidRPr="00A50D45" w:rsidRDefault="009F5A75" w:rsidP="003350FF">
      <w:pPr>
        <w:tabs>
          <w:tab w:val="left" w:pos="567"/>
          <w:tab w:val="left" w:pos="720"/>
          <w:tab w:val="left" w:pos="993"/>
          <w:tab w:val="left" w:pos="1440"/>
          <w:tab w:val="left" w:pos="2160"/>
          <w:tab w:val="left" w:pos="3402"/>
          <w:tab w:val="left" w:pos="3686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 Narrow"/>
          <w:b/>
          <w:bCs/>
          <w:sz w:val="20"/>
          <w:szCs w:val="20"/>
          <w:lang w:val="pt-BR"/>
        </w:rPr>
      </w:pPr>
    </w:p>
    <w:p w:rsidR="009F5A75" w:rsidRPr="00BA7423" w:rsidRDefault="009F5A75" w:rsidP="00361EFC">
      <w:pPr>
        <w:pStyle w:val="Ttulo4"/>
        <w:numPr>
          <w:ilvl w:val="0"/>
          <w:numId w:val="0"/>
        </w:numPr>
        <w:tabs>
          <w:tab w:val="left" w:pos="567"/>
          <w:tab w:val="left" w:pos="1134"/>
        </w:tabs>
        <w:rPr>
          <w:rFonts w:ascii="Arial Narrow" w:hAnsi="Arial Narrow" w:cs="Arial Narrow"/>
        </w:rPr>
      </w:pPr>
      <w:r w:rsidRPr="00BA7423">
        <w:rPr>
          <w:rFonts w:ascii="Arial Narrow" w:hAnsi="Arial Narrow" w:cs="Arial Narrow"/>
        </w:rPr>
        <w:t>II.</w:t>
      </w:r>
      <w:r w:rsidRPr="00BA7423">
        <w:rPr>
          <w:rFonts w:ascii="Arial Narrow" w:hAnsi="Arial Narrow" w:cs="Arial Narrow"/>
        </w:rPr>
        <w:tab/>
        <w:t>SUMILLA</w:t>
      </w:r>
    </w:p>
    <w:p w:rsidR="004F260C" w:rsidRPr="004F260C" w:rsidRDefault="004F260C" w:rsidP="004F260C">
      <w:pPr>
        <w:pStyle w:val="Sangradetextonormal"/>
        <w:tabs>
          <w:tab w:val="left" w:pos="540"/>
        </w:tabs>
        <w:ind w:left="540"/>
        <w:jc w:val="both"/>
        <w:rPr>
          <w:rFonts w:ascii="Arial Narrow" w:hAnsi="Arial Narrow" w:cs="Arial Narrow"/>
          <w:sz w:val="20"/>
          <w:szCs w:val="20"/>
        </w:rPr>
      </w:pPr>
      <w:r w:rsidRPr="004F260C">
        <w:rPr>
          <w:rFonts w:ascii="Arial Narrow" w:hAnsi="Arial Narrow" w:cs="Arial Narrow"/>
          <w:sz w:val="20"/>
          <w:szCs w:val="20"/>
        </w:rPr>
        <w:t xml:space="preserve">Calidad del Software: Conceptos, </w:t>
      </w:r>
      <w:r>
        <w:rPr>
          <w:rFonts w:ascii="Arial Narrow" w:hAnsi="Arial Narrow" w:cs="Arial Narrow"/>
          <w:sz w:val="20"/>
          <w:szCs w:val="20"/>
        </w:rPr>
        <w:t>P</w:t>
      </w:r>
      <w:r w:rsidRPr="004F260C">
        <w:rPr>
          <w:rFonts w:ascii="Arial Narrow" w:hAnsi="Arial Narrow" w:cs="Arial Narrow"/>
          <w:sz w:val="20"/>
          <w:szCs w:val="20"/>
        </w:rPr>
        <w:t>rincipios,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4F260C">
        <w:rPr>
          <w:rFonts w:ascii="Arial Narrow" w:hAnsi="Arial Narrow" w:cs="Arial Narrow"/>
          <w:sz w:val="20"/>
          <w:szCs w:val="20"/>
        </w:rPr>
        <w:t>Costos y Beneficios de la Calidad, Aseguramiento de la Calidad y Control de la Calidad CMM (Capability Maturity Model)/ CMMI (Capability Maturity Model Integrated), PSP, Process Areas, Objectivos, Actividades, etc. Diferencias entre CMM/CMMI (Pros/Contras)</w:t>
      </w:r>
    </w:p>
    <w:p w:rsidR="004F260C" w:rsidRPr="004F260C" w:rsidRDefault="004F260C" w:rsidP="004F260C">
      <w:pPr>
        <w:pStyle w:val="Sangradetextonormal"/>
        <w:tabs>
          <w:tab w:val="left" w:pos="540"/>
        </w:tabs>
        <w:ind w:left="540"/>
        <w:jc w:val="both"/>
        <w:rPr>
          <w:rFonts w:ascii="Arial Narrow" w:hAnsi="Arial Narrow" w:cs="Arial Narrow"/>
          <w:sz w:val="20"/>
          <w:szCs w:val="20"/>
        </w:rPr>
      </w:pPr>
      <w:r w:rsidRPr="004F260C">
        <w:rPr>
          <w:rFonts w:ascii="Arial Narrow" w:hAnsi="Arial Narrow" w:cs="Arial Narrow"/>
          <w:sz w:val="20"/>
          <w:szCs w:val="20"/>
        </w:rPr>
        <w:t>La formalización OMG – SPEM (Software Process Metamodel). Análisis de las áreas de Conocimientos de un proyecto de Sofware,  Caso Practico: Implantación del PMBOK en una empresa de desarrollo de Sistemas, Evaluación: Revisión, Inspección y Auditoria del Software, Revisión, Inspecciones, Las normas IEEE 1012 y 1059 (V&amp;V – IV&amp;V), CMMI y V&amp;V, Técnicas en el Manejo de la Calidad, Estudio de Caso: Revisión et Inspección de un proyecto de Software</w:t>
      </w:r>
      <w:r>
        <w:rPr>
          <w:rFonts w:ascii="Arial Narrow" w:hAnsi="Arial Narrow" w:cs="Arial Narrow"/>
          <w:sz w:val="20"/>
          <w:szCs w:val="20"/>
        </w:rPr>
        <w:t>.</w:t>
      </w:r>
    </w:p>
    <w:p w:rsidR="004F260C" w:rsidRPr="004F260C" w:rsidRDefault="004F260C" w:rsidP="004F260C">
      <w:pPr>
        <w:pStyle w:val="Sangradetextonormal"/>
        <w:tabs>
          <w:tab w:val="left" w:pos="540"/>
        </w:tabs>
        <w:ind w:left="540"/>
        <w:jc w:val="both"/>
        <w:rPr>
          <w:rFonts w:ascii="Arial Narrow" w:hAnsi="Arial Narrow" w:cs="Arial Narrow"/>
          <w:sz w:val="20"/>
          <w:szCs w:val="20"/>
        </w:rPr>
      </w:pPr>
      <w:r w:rsidRPr="004F260C">
        <w:rPr>
          <w:rFonts w:ascii="Arial Narrow" w:hAnsi="Arial Narrow" w:cs="Arial Narrow"/>
          <w:sz w:val="20"/>
          <w:szCs w:val="20"/>
        </w:rPr>
        <w:t>Los Test del Software, Conceptos, Tipos de Test, Un modelo de Madurez de Tests. Los Test según CMMI, Web Testing, metodologías</w:t>
      </w:r>
    </w:p>
    <w:p w:rsidR="009F5A75" w:rsidRPr="004F260C" w:rsidRDefault="004F260C" w:rsidP="004F260C">
      <w:pPr>
        <w:pStyle w:val="Sangradetextonormal"/>
        <w:tabs>
          <w:tab w:val="left" w:pos="540"/>
        </w:tabs>
        <w:ind w:left="540"/>
        <w:jc w:val="both"/>
        <w:rPr>
          <w:rFonts w:ascii="Arial Narrow" w:hAnsi="Arial Narrow" w:cs="Arial Narrow"/>
          <w:sz w:val="20"/>
          <w:szCs w:val="20"/>
        </w:rPr>
      </w:pPr>
      <w:r w:rsidRPr="004F260C">
        <w:rPr>
          <w:rFonts w:ascii="Arial Narrow" w:hAnsi="Arial Narrow" w:cs="Arial Narrow"/>
          <w:sz w:val="20"/>
          <w:szCs w:val="20"/>
        </w:rPr>
        <w:t>Arquitectura de Software: Tendencias y tecnologías, La arquitectura del Software, OMG-MDA (Model Data Driven), J2EE (Arquitectura), Arquitectura Web</w:t>
      </w:r>
    </w:p>
    <w:p w:rsidR="009F5A75" w:rsidRPr="00BA7423" w:rsidRDefault="009F5A75" w:rsidP="00361EFC">
      <w:pPr>
        <w:pStyle w:val="Sangradetextonormal"/>
        <w:tabs>
          <w:tab w:val="left" w:pos="567"/>
          <w:tab w:val="left" w:pos="1134"/>
        </w:tabs>
        <w:ind w:left="567" w:hanging="567"/>
        <w:rPr>
          <w:rFonts w:ascii="Arial Narrow" w:hAnsi="Arial Narrow" w:cs="Arial Narrow"/>
          <w:b/>
          <w:bCs/>
          <w:sz w:val="20"/>
          <w:szCs w:val="20"/>
          <w:u w:val="single"/>
        </w:rPr>
      </w:pPr>
    </w:p>
    <w:p w:rsidR="009F5A75" w:rsidRPr="00BA7423" w:rsidRDefault="009F5A75" w:rsidP="00361EFC">
      <w:pPr>
        <w:pStyle w:val="Ttulo1"/>
        <w:tabs>
          <w:tab w:val="left" w:pos="567"/>
          <w:tab w:val="left" w:pos="1134"/>
        </w:tabs>
        <w:rPr>
          <w:sz w:val="20"/>
          <w:szCs w:val="20"/>
        </w:rPr>
      </w:pPr>
      <w:r w:rsidRPr="00BA7423">
        <w:rPr>
          <w:sz w:val="20"/>
          <w:szCs w:val="20"/>
        </w:rPr>
        <w:t>III.</w:t>
      </w:r>
      <w:r w:rsidRPr="00BA7423">
        <w:rPr>
          <w:sz w:val="20"/>
          <w:szCs w:val="20"/>
        </w:rPr>
        <w:tab/>
        <w:t>METODOLOGÍA DE ENSEÑANZA</w:t>
      </w:r>
    </w:p>
    <w:p w:rsidR="009F5A75" w:rsidRPr="00BA7423" w:rsidRDefault="009F5A75" w:rsidP="003F233B"/>
    <w:p w:rsidR="009F5A75" w:rsidRPr="00BA7423" w:rsidRDefault="009F5A75" w:rsidP="00361EFC">
      <w:pPr>
        <w:pStyle w:val="Ttulo6"/>
        <w:tabs>
          <w:tab w:val="left" w:pos="567"/>
          <w:tab w:val="left" w:pos="1134"/>
        </w:tabs>
        <w:ind w:left="567" w:hanging="567"/>
        <w:rPr>
          <w:rFonts w:ascii="Arial Narrow" w:hAnsi="Arial Narrow" w:cs="Arial Narrow"/>
          <w:b/>
          <w:bCs/>
        </w:rPr>
      </w:pPr>
      <w:r w:rsidRPr="00BA7423">
        <w:rPr>
          <w:rFonts w:ascii="Arial Narrow" w:hAnsi="Arial Narrow" w:cs="Arial Narrow"/>
          <w:b/>
          <w:bCs/>
          <w:u w:val="none"/>
        </w:rPr>
        <w:tab/>
        <w:t>3.1</w:t>
      </w:r>
      <w:r w:rsidRPr="00BA7423">
        <w:rPr>
          <w:rFonts w:ascii="Arial Narrow" w:hAnsi="Arial Narrow" w:cs="Arial Narrow"/>
          <w:b/>
          <w:bCs/>
          <w:u w:val="none"/>
        </w:rPr>
        <w:tab/>
      </w:r>
      <w:r w:rsidRPr="00BA7423">
        <w:rPr>
          <w:rFonts w:ascii="Arial Narrow" w:hAnsi="Arial Narrow" w:cs="Arial Narrow"/>
          <w:b/>
          <w:bCs/>
        </w:rPr>
        <w:t>Objetivos Generales</w:t>
      </w:r>
    </w:p>
    <w:p w:rsidR="009F5A75" w:rsidRPr="00903ABA" w:rsidRDefault="009F5A75" w:rsidP="00013647">
      <w:pPr>
        <w:pStyle w:val="Sangradetextonormal"/>
        <w:tabs>
          <w:tab w:val="left" w:pos="540"/>
        </w:tabs>
        <w:ind w:left="1134"/>
        <w:jc w:val="both"/>
        <w:rPr>
          <w:rFonts w:ascii="Arial Narrow" w:hAnsi="Arial Narrow" w:cs="Arial Narrow"/>
          <w:sz w:val="20"/>
          <w:szCs w:val="20"/>
        </w:rPr>
      </w:pPr>
      <w:r w:rsidRPr="00903ABA">
        <w:rPr>
          <w:rFonts w:ascii="Arial Narrow" w:hAnsi="Arial Narrow" w:cs="Arial Narrow"/>
          <w:sz w:val="20"/>
          <w:szCs w:val="20"/>
        </w:rPr>
        <w:t xml:space="preserve">La finalidad del curso es conocer y manejar los conceptos </w:t>
      </w:r>
      <w:r w:rsidR="002D1631" w:rsidRPr="00903ABA">
        <w:rPr>
          <w:rFonts w:ascii="Arial Narrow" w:hAnsi="Arial Narrow" w:cs="Arial Narrow"/>
          <w:sz w:val="20"/>
          <w:szCs w:val="20"/>
        </w:rPr>
        <w:t>de Calidad de Software y Pruebas de Software</w:t>
      </w:r>
      <w:r w:rsidR="00903ABA" w:rsidRPr="00903ABA">
        <w:rPr>
          <w:rFonts w:ascii="Arial Narrow" w:hAnsi="Arial Narrow" w:cs="Arial Narrow"/>
          <w:sz w:val="20"/>
          <w:szCs w:val="20"/>
        </w:rPr>
        <w:t>, que permite construir y evaluar eficientemente un software.</w:t>
      </w:r>
    </w:p>
    <w:p w:rsidR="00903ABA" w:rsidRDefault="00903ABA" w:rsidP="00013647">
      <w:pPr>
        <w:pStyle w:val="Sangradetextonormal"/>
        <w:tabs>
          <w:tab w:val="left" w:pos="540"/>
        </w:tabs>
        <w:ind w:left="1134"/>
        <w:jc w:val="both"/>
        <w:rPr>
          <w:rFonts w:ascii="Arial Narrow" w:hAnsi="Arial Narrow" w:cs="Arial Narrow"/>
          <w:color w:val="FF0000"/>
          <w:sz w:val="20"/>
          <w:szCs w:val="20"/>
        </w:rPr>
      </w:pPr>
    </w:p>
    <w:p w:rsidR="009F5A75" w:rsidRPr="00BA7423" w:rsidRDefault="009F5A75" w:rsidP="003F233B">
      <w:pPr>
        <w:pStyle w:val="Ttulo6"/>
        <w:tabs>
          <w:tab w:val="left" w:pos="567"/>
          <w:tab w:val="left" w:pos="1134"/>
        </w:tabs>
        <w:ind w:left="567" w:hanging="567"/>
        <w:rPr>
          <w:rFonts w:ascii="Arial Narrow" w:hAnsi="Arial Narrow" w:cs="Arial Narrow"/>
          <w:b/>
          <w:bCs/>
        </w:rPr>
      </w:pPr>
      <w:r w:rsidRPr="00BA7423">
        <w:rPr>
          <w:rFonts w:ascii="Arial Narrow" w:hAnsi="Arial Narrow" w:cs="Arial Narrow"/>
          <w:b/>
          <w:bCs/>
          <w:u w:val="none"/>
        </w:rPr>
        <w:tab/>
        <w:t>3.2</w:t>
      </w:r>
      <w:r w:rsidRPr="00BA7423">
        <w:rPr>
          <w:rFonts w:ascii="Arial Narrow" w:hAnsi="Arial Narrow" w:cs="Arial Narrow"/>
          <w:b/>
          <w:bCs/>
          <w:u w:val="none"/>
        </w:rPr>
        <w:tab/>
      </w:r>
      <w:r w:rsidRPr="00BA7423">
        <w:rPr>
          <w:rFonts w:ascii="Arial Narrow" w:hAnsi="Arial Narrow" w:cs="Arial Narrow"/>
          <w:b/>
          <w:bCs/>
        </w:rPr>
        <w:t>Estrategias Metodológica</w:t>
      </w:r>
    </w:p>
    <w:p w:rsidR="009F5A75" w:rsidRPr="00BA7423" w:rsidRDefault="009F5A75" w:rsidP="00461EFC">
      <w:pPr>
        <w:pStyle w:val="Prrafodelista"/>
        <w:numPr>
          <w:ilvl w:val="0"/>
          <w:numId w:val="4"/>
        </w:numPr>
        <w:spacing w:line="288" w:lineRule="auto"/>
        <w:ind w:left="1418" w:hanging="188"/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>Se utilizarán metodologías activas relacionadas con la corriente del constructivismo pedagógico, donde el docente cumple el rol de mediador cognitivo-afectivo y el alumno el rol de constructor de su aprendizaje. El Método de Proyectos permitirá abordar casos de problemas reales presentados en las empresas.</w:t>
      </w:r>
    </w:p>
    <w:p w:rsidR="009F5A75" w:rsidRPr="00BA7423" w:rsidRDefault="009F5A75" w:rsidP="00461EFC">
      <w:pPr>
        <w:pStyle w:val="Prrafodelista"/>
        <w:numPr>
          <w:ilvl w:val="0"/>
          <w:numId w:val="4"/>
        </w:numPr>
        <w:spacing w:line="288" w:lineRule="auto"/>
        <w:ind w:left="1418" w:hanging="188"/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>Aspecto Teórico: El docente brinda una base orientadora de los contenidos conceptuales que desarrolla, indicando principios generales comunes de los diferentes temas a desarrollarse.</w:t>
      </w:r>
    </w:p>
    <w:p w:rsidR="009F5A75" w:rsidRPr="00BA7423" w:rsidRDefault="009F5A75" w:rsidP="00461EFC">
      <w:pPr>
        <w:pStyle w:val="Prrafodelista"/>
        <w:numPr>
          <w:ilvl w:val="0"/>
          <w:numId w:val="4"/>
        </w:numPr>
        <w:tabs>
          <w:tab w:val="left" w:pos="1418"/>
        </w:tabs>
        <w:spacing w:line="288" w:lineRule="auto"/>
        <w:ind w:left="1418" w:hanging="188"/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>Aspecto Práctico: Se tiene en cuenta los criterios de evaluación referido a los contenidos conceptuales, procedimentales y actitudinales según instrumentos de evaluación para cada alumno..</w:t>
      </w:r>
    </w:p>
    <w:p w:rsidR="009F5A75" w:rsidRPr="00BA7423" w:rsidRDefault="009F5A75" w:rsidP="00461EFC">
      <w:pPr>
        <w:pStyle w:val="Prrafodelista"/>
        <w:numPr>
          <w:ilvl w:val="0"/>
          <w:numId w:val="4"/>
        </w:numPr>
        <w:tabs>
          <w:tab w:val="left" w:pos="1418"/>
        </w:tabs>
        <w:spacing w:line="288" w:lineRule="auto"/>
        <w:ind w:left="1418" w:hanging="188"/>
        <w:jc w:val="both"/>
        <w:rPr>
          <w:rFonts w:ascii="Arial Narrow" w:hAnsi="Arial Narrow" w:cs="Arial Narrow"/>
        </w:rPr>
      </w:pPr>
      <w:r w:rsidRPr="00BA7423">
        <w:rPr>
          <w:rFonts w:ascii="Arial Narrow" w:hAnsi="Arial Narrow" w:cs="Arial Narrow"/>
          <w:sz w:val="20"/>
          <w:szCs w:val="20"/>
        </w:rPr>
        <w:lastRenderedPageBreak/>
        <w:t>Se realizarán trabajos individuales y grupales. Asesoramiento individual-grupal. Exposición-Diálogo, análisis de planteamientos, conclusiones y sistematización de información (participación activa en los debates).</w:t>
      </w:r>
    </w:p>
    <w:p w:rsidR="009F5A75" w:rsidRPr="00BA7423" w:rsidRDefault="009F5A75" w:rsidP="003350FF">
      <w:pPr>
        <w:pStyle w:val="Sangradetextonormal"/>
        <w:tabs>
          <w:tab w:val="left" w:pos="567"/>
        </w:tabs>
        <w:ind w:left="900" w:hanging="900"/>
        <w:jc w:val="both"/>
        <w:rPr>
          <w:rFonts w:ascii="Arial Narrow" w:hAnsi="Arial Narrow" w:cs="Arial Narrow"/>
          <w:sz w:val="20"/>
          <w:szCs w:val="20"/>
        </w:rPr>
      </w:pPr>
    </w:p>
    <w:p w:rsidR="009F5A75" w:rsidRPr="00BA7423" w:rsidRDefault="009F5A75" w:rsidP="001F503A">
      <w:pPr>
        <w:pStyle w:val="Ttulo6"/>
        <w:tabs>
          <w:tab w:val="left" w:pos="567"/>
          <w:tab w:val="left" w:pos="1134"/>
        </w:tabs>
        <w:ind w:left="567" w:hanging="567"/>
        <w:rPr>
          <w:rFonts w:ascii="Arial Narrow" w:hAnsi="Arial Narrow" w:cs="Arial Narrow"/>
          <w:b/>
          <w:bCs/>
        </w:rPr>
      </w:pPr>
      <w:r w:rsidRPr="00BA7423">
        <w:rPr>
          <w:rFonts w:ascii="Arial Narrow" w:hAnsi="Arial Narrow" w:cs="Arial Narrow"/>
          <w:b/>
          <w:bCs/>
          <w:u w:val="none"/>
        </w:rPr>
        <w:tab/>
        <w:t>3.3</w:t>
      </w:r>
      <w:r w:rsidRPr="00BA7423">
        <w:rPr>
          <w:rFonts w:ascii="Arial Narrow" w:hAnsi="Arial Narrow" w:cs="Arial Narrow"/>
          <w:b/>
          <w:bCs/>
          <w:u w:val="none"/>
        </w:rPr>
        <w:tab/>
      </w:r>
      <w:r w:rsidRPr="00BA7423">
        <w:rPr>
          <w:rFonts w:ascii="Arial Narrow" w:hAnsi="Arial Narrow" w:cs="Arial Narrow"/>
          <w:b/>
          <w:bCs/>
        </w:rPr>
        <w:t>Medios y Materiales de Enseñanza</w:t>
      </w:r>
    </w:p>
    <w:p w:rsidR="009F5A75" w:rsidRPr="00BA7423" w:rsidRDefault="009F5A75" w:rsidP="009D0F48">
      <w:pPr>
        <w:spacing w:line="288" w:lineRule="auto"/>
        <w:ind w:left="1134"/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 xml:space="preserve">Medios Educativos: </w:t>
      </w:r>
      <w:r w:rsidR="00EF652D">
        <w:rPr>
          <w:rFonts w:ascii="Arial Narrow" w:hAnsi="Arial Narrow" w:cs="Arial Narrow"/>
          <w:sz w:val="20"/>
          <w:szCs w:val="20"/>
        </w:rPr>
        <w:t>P</w:t>
      </w:r>
      <w:r w:rsidRPr="00BA7423">
        <w:rPr>
          <w:rFonts w:ascii="Arial Narrow" w:hAnsi="Arial Narrow" w:cs="Arial Narrow"/>
          <w:sz w:val="20"/>
          <w:szCs w:val="20"/>
        </w:rPr>
        <w:t>royector multimedia, pizarra, mota, plumones.</w:t>
      </w:r>
    </w:p>
    <w:p w:rsidR="009F5A75" w:rsidRPr="00BA7423" w:rsidRDefault="009F5A75" w:rsidP="009D0F48">
      <w:pPr>
        <w:pStyle w:val="Sangradetextonormal"/>
        <w:tabs>
          <w:tab w:val="left" w:pos="567"/>
        </w:tabs>
        <w:ind w:left="1134" w:hanging="900"/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ab/>
      </w:r>
      <w:r w:rsidRPr="00BA7423">
        <w:rPr>
          <w:rFonts w:ascii="Arial Narrow" w:hAnsi="Arial Narrow" w:cs="Arial Narrow"/>
          <w:sz w:val="20"/>
          <w:szCs w:val="20"/>
        </w:rPr>
        <w:tab/>
        <w:t>Materiales Educativos: Libros, separatas, links de la web</w:t>
      </w:r>
    </w:p>
    <w:p w:rsidR="009F5A75" w:rsidRDefault="009F5A75" w:rsidP="009D0F48">
      <w:pPr>
        <w:pStyle w:val="Sangradetextonormal"/>
        <w:tabs>
          <w:tab w:val="left" w:pos="567"/>
        </w:tabs>
        <w:ind w:left="1134" w:hanging="900"/>
        <w:jc w:val="both"/>
        <w:rPr>
          <w:rFonts w:ascii="Arial Narrow" w:hAnsi="Arial Narrow" w:cs="Arial Narrow"/>
          <w:sz w:val="20"/>
          <w:szCs w:val="20"/>
        </w:rPr>
      </w:pPr>
    </w:p>
    <w:p w:rsidR="009F5A75" w:rsidRPr="00BA7423" w:rsidRDefault="009F5A75" w:rsidP="009D0F48">
      <w:pPr>
        <w:pStyle w:val="Sangradetextonormal"/>
        <w:tabs>
          <w:tab w:val="left" w:pos="567"/>
        </w:tabs>
        <w:ind w:left="1134" w:hanging="900"/>
        <w:jc w:val="both"/>
        <w:rPr>
          <w:rFonts w:ascii="Arial Narrow" w:hAnsi="Arial Narrow" w:cs="Arial Narrow"/>
          <w:sz w:val="20"/>
          <w:szCs w:val="20"/>
        </w:rPr>
      </w:pPr>
    </w:p>
    <w:p w:rsidR="009F5A75" w:rsidRPr="00BA7423" w:rsidRDefault="009F5A75" w:rsidP="002F0391">
      <w:pPr>
        <w:pStyle w:val="Ttulo1"/>
        <w:tabs>
          <w:tab w:val="left" w:pos="567"/>
          <w:tab w:val="left" w:pos="1134"/>
        </w:tabs>
        <w:rPr>
          <w:sz w:val="20"/>
          <w:szCs w:val="20"/>
        </w:rPr>
      </w:pPr>
      <w:r w:rsidRPr="00BA7423">
        <w:rPr>
          <w:sz w:val="20"/>
          <w:szCs w:val="20"/>
        </w:rPr>
        <w:t>IV.</w:t>
      </w:r>
      <w:r w:rsidRPr="00BA7423">
        <w:rPr>
          <w:sz w:val="20"/>
          <w:szCs w:val="20"/>
        </w:rPr>
        <w:tab/>
        <w:t>CONTENIDO TEMÁTICO Y CRONOGRAMA</w:t>
      </w:r>
    </w:p>
    <w:p w:rsidR="009F5A75" w:rsidRPr="00BA7423" w:rsidRDefault="009F5A75" w:rsidP="002F0391">
      <w:pPr>
        <w:pStyle w:val="Ttulo1"/>
        <w:tabs>
          <w:tab w:val="left" w:pos="567"/>
          <w:tab w:val="left" w:pos="1134"/>
        </w:tabs>
        <w:rPr>
          <w:sz w:val="20"/>
          <w:szCs w:val="20"/>
        </w:rPr>
      </w:pPr>
    </w:p>
    <w:p w:rsidR="00A869E1" w:rsidRDefault="00A869E1" w:rsidP="00D35F4E">
      <w:pPr>
        <w:pStyle w:val="Textoindependiente3"/>
        <w:ind w:left="567"/>
        <w:outlineLvl w:val="0"/>
        <w:rPr>
          <w:b/>
          <w:bCs/>
        </w:rPr>
      </w:pPr>
      <w:r>
        <w:rPr>
          <w:b/>
          <w:bCs/>
        </w:rPr>
        <w:t xml:space="preserve">UNIDAD I: CALIDAD </w:t>
      </w:r>
      <w:r w:rsidR="00B56293">
        <w:rPr>
          <w:b/>
          <w:bCs/>
        </w:rPr>
        <w:t xml:space="preserve">EN EL PROCESO DE DESARROLLO DE </w:t>
      </w:r>
      <w:r>
        <w:rPr>
          <w:b/>
          <w:bCs/>
        </w:rPr>
        <w:t>SOFTWARE</w:t>
      </w:r>
    </w:p>
    <w:p w:rsidR="00D35F4E" w:rsidRPr="002250F6" w:rsidRDefault="00D35F4E" w:rsidP="00D35F4E">
      <w:pPr>
        <w:pStyle w:val="Textoindependiente3"/>
        <w:ind w:left="567"/>
        <w:outlineLvl w:val="0"/>
        <w:rPr>
          <w:rFonts w:cs="Times New Roman"/>
        </w:rPr>
      </w:pPr>
      <w:r w:rsidRPr="007D552B">
        <w:rPr>
          <w:b/>
          <w:bCs/>
        </w:rPr>
        <w:t>Primera Semana:</w:t>
      </w:r>
    </w:p>
    <w:p w:rsidR="008E0DD9" w:rsidRPr="007D552B" w:rsidRDefault="008E0DD9" w:rsidP="008E0DD9">
      <w:pPr>
        <w:pStyle w:val="Textoindependiente2"/>
        <w:ind w:left="567" w:right="75"/>
        <w:rPr>
          <w:rFonts w:cs="Times New Roman"/>
        </w:rPr>
      </w:pPr>
      <w:r>
        <w:rPr>
          <w:rFonts w:cs="Times New Roman"/>
        </w:rPr>
        <w:t xml:space="preserve">ISO 12207: </w:t>
      </w:r>
      <w:r>
        <w:t>Objeto y campo de aplicación. Limitaciones.  Estructura de la ISO 12207</w:t>
      </w:r>
    </w:p>
    <w:p w:rsidR="008E0DD9" w:rsidRDefault="008E0DD9" w:rsidP="008E0DD9">
      <w:pPr>
        <w:ind w:left="567" w:right="75"/>
        <w:jc w:val="both"/>
        <w:outlineLvl w:val="0"/>
        <w:rPr>
          <w:rFonts w:ascii="Arial Narrow" w:hAnsi="Arial Narrow" w:cs="Arial Narrow"/>
          <w:bCs/>
          <w:sz w:val="20"/>
          <w:szCs w:val="20"/>
        </w:rPr>
      </w:pPr>
      <w:r w:rsidRPr="00E7421D">
        <w:rPr>
          <w:rFonts w:ascii="Arial Narrow" w:hAnsi="Arial Narrow" w:cs="Arial Narrow"/>
          <w:bCs/>
          <w:sz w:val="20"/>
          <w:szCs w:val="20"/>
        </w:rPr>
        <w:t>ISO 12207</w:t>
      </w:r>
      <w:r>
        <w:rPr>
          <w:rFonts w:ascii="Arial Narrow" w:hAnsi="Arial Narrow" w:cs="Arial Narrow"/>
          <w:bCs/>
          <w:sz w:val="20"/>
          <w:szCs w:val="20"/>
        </w:rPr>
        <w:t>: Proceso de Adquisición. Preparación de la solicitud de la propuesta.  Preparación y actualización del contrato. Seguimiento del proveedor. Aceptación y finalización.</w:t>
      </w:r>
    </w:p>
    <w:p w:rsidR="008C7714" w:rsidRDefault="008E0DD9" w:rsidP="008E0DD9">
      <w:pPr>
        <w:ind w:left="567"/>
        <w:jc w:val="both"/>
        <w:rPr>
          <w:rFonts w:ascii="Arial Narrow" w:hAnsi="Arial Narrow" w:cs="Arial Narrow"/>
          <w:sz w:val="20"/>
          <w:szCs w:val="20"/>
        </w:rPr>
      </w:pPr>
      <w:r w:rsidRPr="00E7421D">
        <w:rPr>
          <w:rFonts w:ascii="Arial Narrow" w:hAnsi="Arial Narrow" w:cs="Arial Narrow"/>
          <w:bCs/>
          <w:sz w:val="20"/>
          <w:szCs w:val="20"/>
        </w:rPr>
        <w:t>ISO 12207</w:t>
      </w:r>
      <w:r>
        <w:rPr>
          <w:rFonts w:ascii="Arial Narrow" w:hAnsi="Arial Narrow" w:cs="Arial Narrow"/>
          <w:bCs/>
          <w:sz w:val="20"/>
          <w:szCs w:val="20"/>
        </w:rPr>
        <w:t>: Proceso de Suministro. Preparación de la respuesta. Contrato. Planificación. Ejecución y control. Revisión y evaluación. Suministro y finalización.</w:t>
      </w:r>
    </w:p>
    <w:p w:rsidR="00C55593" w:rsidRDefault="00C55593" w:rsidP="00D35F4E">
      <w:pPr>
        <w:ind w:left="567"/>
        <w:jc w:val="both"/>
        <w:rPr>
          <w:rFonts w:ascii="Arial Narrow" w:hAnsi="Arial Narrow" w:cs="Arial Narrow"/>
          <w:sz w:val="20"/>
          <w:szCs w:val="20"/>
        </w:rPr>
      </w:pPr>
    </w:p>
    <w:p w:rsidR="00D35F4E" w:rsidRPr="007D552B" w:rsidRDefault="00D35F4E" w:rsidP="00D35F4E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 w:rsidRPr="007D552B">
        <w:rPr>
          <w:rFonts w:ascii="Arial Narrow" w:hAnsi="Arial Narrow" w:cs="Arial Narrow"/>
          <w:b/>
          <w:bCs/>
          <w:sz w:val="20"/>
          <w:szCs w:val="20"/>
        </w:rPr>
        <w:t>Segunda Semana:</w:t>
      </w:r>
      <w:r w:rsidRPr="007D552B">
        <w:rPr>
          <w:rFonts w:ascii="Arial Narrow" w:hAnsi="Arial Narrow" w:cs="Arial Narrow"/>
          <w:b/>
          <w:bCs/>
          <w:sz w:val="20"/>
          <w:szCs w:val="20"/>
        </w:rPr>
        <w:tab/>
      </w:r>
    </w:p>
    <w:p w:rsidR="008E0DD9" w:rsidRDefault="008E0DD9" w:rsidP="008E0DD9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 w:rsidRPr="00E7421D">
        <w:rPr>
          <w:rFonts w:ascii="Arial Narrow" w:hAnsi="Arial Narrow" w:cs="Arial Narrow"/>
          <w:sz w:val="20"/>
          <w:szCs w:val="20"/>
        </w:rPr>
        <w:t>ISO</w:t>
      </w:r>
      <w:r>
        <w:rPr>
          <w:rFonts w:ascii="Arial Narrow" w:hAnsi="Arial Narrow" w:cs="Arial Narrow"/>
          <w:sz w:val="20"/>
          <w:szCs w:val="20"/>
        </w:rPr>
        <w:t xml:space="preserve"> 12207: Proceso de Desarrollo</w:t>
      </w:r>
    </w:p>
    <w:p w:rsidR="00D35F4E" w:rsidRDefault="008E0DD9" w:rsidP="008E0DD9">
      <w:pPr>
        <w:ind w:left="567" w:right="75"/>
        <w:jc w:val="both"/>
        <w:outlineLvl w:val="0"/>
        <w:rPr>
          <w:b/>
          <w:bCs/>
        </w:rPr>
      </w:pPr>
      <w:r>
        <w:rPr>
          <w:rFonts w:ascii="Arial Narrow" w:hAnsi="Arial Narrow" w:cs="Arial Narrow"/>
          <w:sz w:val="20"/>
          <w:szCs w:val="20"/>
        </w:rPr>
        <w:t>Análisis de los requisitos del software. Diseño de la arquitectura del software. Diseño detallado de software. Codificación del Software. Integración del software. Pruebas de calificación del software.</w:t>
      </w:r>
    </w:p>
    <w:p w:rsidR="009D6D41" w:rsidRPr="007D552B" w:rsidRDefault="009D6D41" w:rsidP="00D35F4E">
      <w:pPr>
        <w:pStyle w:val="Textoindependiente2"/>
        <w:ind w:left="567" w:right="75"/>
        <w:rPr>
          <w:rFonts w:cs="Times New Roman"/>
          <w:b/>
          <w:bCs/>
        </w:rPr>
      </w:pPr>
    </w:p>
    <w:p w:rsidR="00D35F4E" w:rsidRPr="007D552B" w:rsidRDefault="00D35F4E" w:rsidP="00D35F4E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 w:rsidRPr="007D552B">
        <w:rPr>
          <w:rFonts w:ascii="Arial Narrow" w:hAnsi="Arial Narrow" w:cs="Arial Narrow"/>
          <w:b/>
          <w:bCs/>
          <w:sz w:val="20"/>
          <w:szCs w:val="20"/>
        </w:rPr>
        <w:t>Tercera Semana: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 </w:t>
      </w:r>
    </w:p>
    <w:p w:rsidR="008E0DD9" w:rsidRDefault="008E0DD9" w:rsidP="008E0DD9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 w:rsidRPr="00E7421D">
        <w:rPr>
          <w:rFonts w:ascii="Arial Narrow" w:hAnsi="Arial Narrow" w:cs="Arial Narrow"/>
          <w:sz w:val="20"/>
          <w:szCs w:val="20"/>
        </w:rPr>
        <w:t>ISO</w:t>
      </w:r>
      <w:r>
        <w:rPr>
          <w:rFonts w:ascii="Arial Narrow" w:hAnsi="Arial Narrow" w:cs="Arial Narrow"/>
          <w:sz w:val="20"/>
          <w:szCs w:val="20"/>
        </w:rPr>
        <w:t xml:space="preserve"> 12207: Proceso de Explotación y Proceso de Mantenimiento</w:t>
      </w:r>
    </w:p>
    <w:p w:rsidR="008E0DD9" w:rsidRDefault="008E0DD9" w:rsidP="008E0DD9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 w:rsidRPr="009D6D41">
        <w:rPr>
          <w:rFonts w:ascii="Arial Narrow" w:hAnsi="Arial Narrow" w:cs="Arial Narrow"/>
          <w:sz w:val="20"/>
          <w:szCs w:val="20"/>
        </w:rPr>
        <w:t>Análisis de problemas y modificaciones. Implementación de las modificaciones. Revisión/Aceptación del mantenimiento. Migración. Retirada del software.</w:t>
      </w:r>
    </w:p>
    <w:p w:rsidR="008E0DD9" w:rsidRPr="009D6D41" w:rsidRDefault="008E0DD9" w:rsidP="008E0DD9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Opcional: Clase virtual</w:t>
      </w:r>
    </w:p>
    <w:p w:rsidR="008E0DD9" w:rsidRDefault="008E0DD9" w:rsidP="008C7714">
      <w:pPr>
        <w:ind w:left="567"/>
        <w:jc w:val="both"/>
        <w:outlineLvl w:val="0"/>
        <w:rPr>
          <w:rFonts w:ascii="Arial Narrow" w:hAnsi="Arial Narrow" w:cs="Arial Narrow"/>
          <w:sz w:val="20"/>
          <w:szCs w:val="20"/>
        </w:rPr>
      </w:pPr>
    </w:p>
    <w:p w:rsidR="00D35F4E" w:rsidRDefault="00D35F4E" w:rsidP="00D35F4E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Cuarta </w:t>
      </w:r>
      <w:r w:rsidRPr="007D552B">
        <w:rPr>
          <w:rFonts w:ascii="Arial Narrow" w:hAnsi="Arial Narrow" w:cs="Arial Narrow"/>
          <w:b/>
          <w:bCs/>
          <w:sz w:val="20"/>
          <w:szCs w:val="20"/>
        </w:rPr>
        <w:t xml:space="preserve">Semana: </w:t>
      </w:r>
    </w:p>
    <w:p w:rsidR="008E0DD9" w:rsidRDefault="008E0DD9" w:rsidP="008E0DD9">
      <w:pPr>
        <w:ind w:left="567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ISO 9126: Métricas Internas y Externas, Factores de Calidad</w:t>
      </w:r>
    </w:p>
    <w:p w:rsidR="008E0DD9" w:rsidRDefault="008E0DD9" w:rsidP="008E0DD9">
      <w:pPr>
        <w:ind w:left="567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ISO 25000: División de Gestión de Calidad, Modelo de Calidad, Medición de calidad, Evaluación de calidad</w:t>
      </w:r>
    </w:p>
    <w:p w:rsidR="008E0DD9" w:rsidRDefault="008E0DD9" w:rsidP="008E0DD9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Métricas Interna y Externa. Proceso de evaluación de software.</w:t>
      </w:r>
    </w:p>
    <w:p w:rsidR="008E0DD9" w:rsidRPr="00E7421D" w:rsidRDefault="008E0DD9" w:rsidP="009D6D41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</w:p>
    <w:p w:rsidR="00D35F4E" w:rsidRPr="007D552B" w:rsidRDefault="00D35F4E" w:rsidP="00D35F4E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Quinta Semana</w:t>
      </w:r>
      <w:r w:rsidRPr="007D552B">
        <w:rPr>
          <w:rFonts w:ascii="Arial Narrow" w:hAnsi="Arial Narrow" w:cs="Arial Narrow"/>
          <w:b/>
          <w:bCs/>
          <w:sz w:val="20"/>
          <w:szCs w:val="20"/>
        </w:rPr>
        <w:t xml:space="preserve">: </w:t>
      </w:r>
    </w:p>
    <w:p w:rsidR="008E0DD9" w:rsidRDefault="008E0DD9" w:rsidP="008E0DD9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CMMI: Modelo, áreas de proceso, representaciones del modelo, categorías del modelo CMMi.</w:t>
      </w:r>
    </w:p>
    <w:p w:rsidR="008E0DD9" w:rsidRPr="005F14D1" w:rsidRDefault="008E0DD9" w:rsidP="008E0DD9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  <w:lang w:val="es-PE"/>
        </w:rPr>
      </w:pPr>
      <w:r>
        <w:rPr>
          <w:rFonts w:ascii="Arial Narrow" w:hAnsi="Arial Narrow" w:cs="Arial Narrow"/>
          <w:sz w:val="20"/>
          <w:szCs w:val="20"/>
        </w:rPr>
        <w:t>Áreas de Proceso por Nivel y Categoría</w:t>
      </w:r>
    </w:p>
    <w:p w:rsidR="008E0DD9" w:rsidRPr="009D6D41" w:rsidRDefault="008E0DD9" w:rsidP="008E0DD9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Opcional: Clase virtual</w:t>
      </w:r>
    </w:p>
    <w:p w:rsidR="009D6D41" w:rsidRDefault="009D6D41" w:rsidP="00D35F4E">
      <w:pPr>
        <w:ind w:left="567" w:right="75"/>
        <w:jc w:val="both"/>
        <w:outlineLvl w:val="0"/>
        <w:rPr>
          <w:rFonts w:ascii="Arial Narrow" w:hAnsi="Arial Narrow" w:cs="Arial Narrow"/>
          <w:bCs/>
          <w:sz w:val="20"/>
          <w:szCs w:val="20"/>
        </w:rPr>
      </w:pPr>
    </w:p>
    <w:p w:rsidR="00D35F4E" w:rsidRPr="007D552B" w:rsidRDefault="00D35F4E" w:rsidP="00D35F4E">
      <w:pPr>
        <w:ind w:left="567" w:right="75"/>
        <w:jc w:val="both"/>
        <w:outlineLvl w:val="0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Sexta </w:t>
      </w:r>
      <w:r w:rsidRPr="007D552B">
        <w:rPr>
          <w:rFonts w:ascii="Arial Narrow" w:hAnsi="Arial Narrow" w:cs="Arial Narrow"/>
          <w:b/>
          <w:bCs/>
          <w:sz w:val="20"/>
          <w:szCs w:val="20"/>
        </w:rPr>
        <w:t xml:space="preserve">Semana: </w:t>
      </w:r>
    </w:p>
    <w:p w:rsidR="008E0DD9" w:rsidRDefault="008E0DD9" w:rsidP="008E0DD9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TMMi: Objetivo, alcance, niveles de madurez: inicio, gestionado, definido, medido, optimización.</w:t>
      </w:r>
    </w:p>
    <w:p w:rsidR="008E0DD9" w:rsidRPr="00DD2B28" w:rsidRDefault="008E0DD9" w:rsidP="008E0DD9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  <w:lang w:val="es-PE"/>
        </w:rPr>
      </w:pPr>
      <w:r>
        <w:rPr>
          <w:rFonts w:ascii="Arial Narrow" w:hAnsi="Arial Narrow" w:cs="Arial Narrow"/>
          <w:sz w:val="20"/>
          <w:szCs w:val="20"/>
        </w:rPr>
        <w:t>Áreas de proceso y prácticas específicas.</w:t>
      </w:r>
    </w:p>
    <w:p w:rsidR="009D6D41" w:rsidRPr="008E0DD9" w:rsidRDefault="009D6D41" w:rsidP="009D6D41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  <w:lang w:val="es-PE"/>
        </w:rPr>
      </w:pPr>
    </w:p>
    <w:p w:rsidR="00D35F4E" w:rsidRPr="007D552B" w:rsidRDefault="00D35F4E" w:rsidP="00D35F4E">
      <w:pPr>
        <w:ind w:left="567" w:right="75"/>
        <w:jc w:val="both"/>
        <w:outlineLvl w:val="0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Séptima Semana</w:t>
      </w:r>
    </w:p>
    <w:p w:rsidR="009D6D41" w:rsidRDefault="0007745C" w:rsidP="009D6D41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  <w:lang w:val="es-PE"/>
        </w:rPr>
      </w:pPr>
      <w:r>
        <w:rPr>
          <w:rFonts w:ascii="Arial Narrow" w:hAnsi="Arial Narrow" w:cs="Arial Narrow"/>
          <w:sz w:val="20"/>
          <w:szCs w:val="20"/>
          <w:lang w:val="es-PE"/>
        </w:rPr>
        <w:t xml:space="preserve">ISO </w:t>
      </w:r>
      <w:r w:rsidR="00F61D1F">
        <w:rPr>
          <w:rFonts w:ascii="Arial Narrow" w:hAnsi="Arial Narrow" w:cs="Arial Narrow"/>
          <w:sz w:val="20"/>
          <w:szCs w:val="20"/>
          <w:lang w:val="es-PE"/>
        </w:rPr>
        <w:t>29119: El nuevo estándar internacional para pruebas de software</w:t>
      </w:r>
    </w:p>
    <w:p w:rsidR="00F61D1F" w:rsidRDefault="00F61D1F" w:rsidP="009D6D41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  <w:lang w:val="es-PE"/>
        </w:rPr>
      </w:pPr>
      <w:r>
        <w:rPr>
          <w:rFonts w:ascii="Arial Narrow" w:hAnsi="Arial Narrow" w:cs="Arial Narrow"/>
          <w:sz w:val="20"/>
          <w:szCs w:val="20"/>
          <w:lang w:val="es-PE"/>
        </w:rPr>
        <w:t>Conceptos y definiciones, modelo de procesos de pruebas, documentación de pruebas, técnicas de pruebas.</w:t>
      </w:r>
    </w:p>
    <w:p w:rsidR="00CD109E" w:rsidRDefault="00CD109E" w:rsidP="009D6D41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  <w:lang w:val="es-PE"/>
        </w:rPr>
      </w:pPr>
    </w:p>
    <w:p w:rsidR="00CD109E" w:rsidRDefault="00CD109E" w:rsidP="009D6D41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  <w:lang w:val="es-PE"/>
        </w:rPr>
      </w:pPr>
    </w:p>
    <w:p w:rsidR="00D35F4E" w:rsidRPr="007D552B" w:rsidRDefault="00D35F4E" w:rsidP="00D35F4E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 w:rsidRPr="007D552B">
        <w:rPr>
          <w:rFonts w:ascii="Arial Narrow" w:hAnsi="Arial Narrow" w:cs="Arial Narrow"/>
          <w:b/>
          <w:bCs/>
          <w:sz w:val="20"/>
          <w:szCs w:val="20"/>
        </w:rPr>
        <w:t>Octava Semana</w:t>
      </w:r>
      <w:r w:rsidRPr="007D552B">
        <w:rPr>
          <w:rFonts w:ascii="Arial Narrow" w:hAnsi="Arial Narrow" w:cs="Arial Narrow"/>
          <w:sz w:val="20"/>
          <w:szCs w:val="20"/>
        </w:rPr>
        <w:t>.</w:t>
      </w:r>
    </w:p>
    <w:p w:rsidR="00D35F4E" w:rsidRPr="007D552B" w:rsidRDefault="00D35F4E" w:rsidP="00D35F4E">
      <w:pPr>
        <w:pStyle w:val="Textoindependiente2"/>
        <w:ind w:left="567" w:right="75"/>
        <w:jc w:val="left"/>
        <w:outlineLvl w:val="0"/>
        <w:rPr>
          <w:rFonts w:cs="Times New Roman"/>
          <w:b/>
          <w:bCs/>
        </w:rPr>
      </w:pPr>
      <w:r w:rsidRPr="007D552B">
        <w:rPr>
          <w:b/>
          <w:bCs/>
        </w:rPr>
        <w:t>PRIMER EXAMEN PARCIAL.</w:t>
      </w:r>
    </w:p>
    <w:p w:rsidR="00EF6055" w:rsidRDefault="00005231" w:rsidP="00D35F4E">
      <w:pPr>
        <w:ind w:left="567" w:right="75"/>
        <w:jc w:val="both"/>
        <w:outlineLvl w:val="0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br w:type="page"/>
      </w:r>
      <w:r w:rsidR="00EF6055">
        <w:rPr>
          <w:rFonts w:ascii="Arial Narrow" w:hAnsi="Arial Narrow" w:cs="Arial Narrow"/>
          <w:b/>
          <w:bCs/>
          <w:sz w:val="20"/>
          <w:szCs w:val="20"/>
        </w:rPr>
        <w:lastRenderedPageBreak/>
        <w:t>UNIDAD II: Pruebas de Software</w:t>
      </w:r>
    </w:p>
    <w:p w:rsidR="00D35F4E" w:rsidRPr="007D552B" w:rsidRDefault="00D35F4E" w:rsidP="00D35F4E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 w:rsidRPr="007D552B">
        <w:rPr>
          <w:rFonts w:ascii="Arial Narrow" w:hAnsi="Arial Narrow" w:cs="Arial Narrow"/>
          <w:b/>
          <w:bCs/>
          <w:sz w:val="20"/>
          <w:szCs w:val="20"/>
        </w:rPr>
        <w:t>Novena Semana: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 </w:t>
      </w:r>
    </w:p>
    <w:p w:rsidR="00D35F4E" w:rsidRDefault="00E92005" w:rsidP="00D35F4E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0"/>
          <w:szCs w:val="20"/>
          <w:lang w:val="es-PE" w:eastAsia="en-US"/>
        </w:rPr>
      </w:pPr>
      <w:r>
        <w:rPr>
          <w:rFonts w:ascii="Arial Narrow" w:hAnsi="Arial Narrow" w:cs="Arial Narrow"/>
          <w:sz w:val="20"/>
          <w:szCs w:val="20"/>
          <w:lang w:val="es-PE" w:eastAsia="en-US"/>
        </w:rPr>
        <w:t>Fundamentos de Pruebas</w:t>
      </w:r>
    </w:p>
    <w:p w:rsidR="00381742" w:rsidRDefault="007B7CF7" w:rsidP="007B7CF7">
      <w:pPr>
        <w:autoSpaceDE w:val="0"/>
        <w:autoSpaceDN w:val="0"/>
        <w:adjustRightInd w:val="0"/>
        <w:ind w:left="567"/>
        <w:rPr>
          <w:rFonts w:ascii="Arial Narrow" w:hAnsi="Arial Narrow" w:cs="Arial Narrow"/>
          <w:sz w:val="20"/>
          <w:szCs w:val="20"/>
          <w:lang w:val="es-PE" w:eastAsia="en-US"/>
        </w:rPr>
      </w:pPr>
      <w:r>
        <w:rPr>
          <w:rFonts w:ascii="Arial Narrow" w:hAnsi="Arial Narrow" w:cs="Arial Narrow"/>
          <w:sz w:val="20"/>
          <w:szCs w:val="20"/>
          <w:lang w:val="es-PE" w:eastAsia="en-US"/>
        </w:rPr>
        <w:t>¿Porque es n</w:t>
      </w:r>
      <w:r w:rsidR="00381742">
        <w:rPr>
          <w:rFonts w:ascii="Arial Narrow" w:hAnsi="Arial Narrow" w:cs="Arial Narrow"/>
          <w:sz w:val="20"/>
          <w:szCs w:val="20"/>
          <w:lang w:val="es-PE" w:eastAsia="en-US"/>
        </w:rPr>
        <w:t>ecesario el proceso de pruebas?</w:t>
      </w:r>
    </w:p>
    <w:p w:rsidR="00381742" w:rsidRDefault="007B7CF7" w:rsidP="007B7CF7">
      <w:pPr>
        <w:autoSpaceDE w:val="0"/>
        <w:autoSpaceDN w:val="0"/>
        <w:adjustRightInd w:val="0"/>
        <w:ind w:left="567"/>
        <w:rPr>
          <w:rFonts w:ascii="Arial Narrow" w:hAnsi="Arial Narrow" w:cs="Arial Narrow"/>
          <w:sz w:val="20"/>
          <w:szCs w:val="20"/>
          <w:lang w:val="es-PE" w:eastAsia="en-US"/>
        </w:rPr>
      </w:pPr>
      <w:r>
        <w:rPr>
          <w:rFonts w:ascii="Arial Narrow" w:hAnsi="Arial Narrow" w:cs="Arial Narrow"/>
          <w:sz w:val="20"/>
          <w:szCs w:val="20"/>
          <w:lang w:val="es-PE" w:eastAsia="en-US"/>
        </w:rPr>
        <w:t xml:space="preserve">¿En qué consiste el proceso de pruebas? </w:t>
      </w:r>
    </w:p>
    <w:p w:rsidR="007B7CF7" w:rsidRDefault="007B7CF7" w:rsidP="007B7CF7">
      <w:pPr>
        <w:autoSpaceDE w:val="0"/>
        <w:autoSpaceDN w:val="0"/>
        <w:adjustRightInd w:val="0"/>
        <w:ind w:left="567"/>
        <w:rPr>
          <w:rFonts w:ascii="Arial Narrow" w:hAnsi="Arial Narrow" w:cs="Arial Narrow"/>
          <w:sz w:val="20"/>
          <w:szCs w:val="20"/>
          <w:lang w:val="es-PE" w:eastAsia="en-US"/>
        </w:rPr>
      </w:pPr>
      <w:r>
        <w:rPr>
          <w:rFonts w:ascii="Arial Narrow" w:hAnsi="Arial Narrow" w:cs="Arial Narrow"/>
          <w:sz w:val="20"/>
          <w:szCs w:val="20"/>
          <w:lang w:val="es-PE" w:eastAsia="en-US"/>
        </w:rPr>
        <w:t>Siete principios para las pruebas</w:t>
      </w:r>
    </w:p>
    <w:p w:rsidR="00381742" w:rsidRDefault="00381742" w:rsidP="007B7CF7">
      <w:pPr>
        <w:autoSpaceDE w:val="0"/>
        <w:autoSpaceDN w:val="0"/>
        <w:adjustRightInd w:val="0"/>
        <w:ind w:left="567"/>
        <w:rPr>
          <w:rFonts w:ascii="Arial Narrow" w:hAnsi="Arial Narrow" w:cs="Arial Narrow"/>
          <w:sz w:val="20"/>
          <w:szCs w:val="20"/>
          <w:lang w:val="es-PE" w:eastAsia="en-US"/>
        </w:rPr>
      </w:pPr>
      <w:r>
        <w:rPr>
          <w:rFonts w:ascii="Arial Narrow" w:hAnsi="Arial Narrow" w:cs="Arial Narrow"/>
          <w:sz w:val="20"/>
          <w:szCs w:val="20"/>
          <w:lang w:val="es-PE" w:eastAsia="en-US"/>
        </w:rPr>
        <w:t>Proceso básico de prueba</w:t>
      </w:r>
    </w:p>
    <w:p w:rsidR="00381742" w:rsidRPr="007D552B" w:rsidRDefault="00381742" w:rsidP="00D35F4E">
      <w:pPr>
        <w:ind w:left="567" w:right="75"/>
        <w:jc w:val="both"/>
        <w:outlineLvl w:val="0"/>
        <w:rPr>
          <w:rFonts w:ascii="Arial Narrow" w:hAnsi="Arial Narrow" w:cs="Arial Narrow"/>
          <w:b/>
          <w:bCs/>
          <w:sz w:val="20"/>
          <w:szCs w:val="20"/>
        </w:rPr>
      </w:pPr>
    </w:p>
    <w:p w:rsidR="00D35F4E" w:rsidRPr="008C1661" w:rsidRDefault="00D35F4E" w:rsidP="00D35F4E">
      <w:pPr>
        <w:ind w:left="567" w:right="75"/>
        <w:jc w:val="both"/>
        <w:outlineLvl w:val="0"/>
        <w:rPr>
          <w:rFonts w:ascii="Arial Narrow" w:hAnsi="Arial Narrow" w:cs="Arial Narrow"/>
          <w:b/>
          <w:bCs/>
          <w:sz w:val="20"/>
          <w:szCs w:val="20"/>
        </w:rPr>
      </w:pPr>
      <w:r w:rsidRPr="008C1661">
        <w:rPr>
          <w:rFonts w:ascii="Arial Narrow" w:hAnsi="Arial Narrow" w:cs="Arial Narrow"/>
          <w:b/>
          <w:bCs/>
          <w:sz w:val="20"/>
          <w:szCs w:val="20"/>
        </w:rPr>
        <w:t xml:space="preserve">Décima Semana: </w:t>
      </w:r>
    </w:p>
    <w:p w:rsidR="00381742" w:rsidRDefault="00381742" w:rsidP="00381742">
      <w:pPr>
        <w:ind w:left="567" w:right="75"/>
        <w:jc w:val="both"/>
        <w:outlineLvl w:val="0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val="es-PE" w:eastAsia="en-US"/>
        </w:rPr>
        <w:t>Pruebas durante todo el Ciclo de Vida de Desarrollo de Software</w:t>
      </w:r>
    </w:p>
    <w:p w:rsidR="00381742" w:rsidRDefault="0063587D" w:rsidP="00D35F4E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0"/>
          <w:szCs w:val="20"/>
          <w:lang w:val="es-PE" w:eastAsia="en-US"/>
        </w:rPr>
      </w:pPr>
      <w:r>
        <w:rPr>
          <w:rFonts w:ascii="Arial Narrow" w:hAnsi="Arial Narrow" w:cs="Arial Narrow"/>
          <w:sz w:val="20"/>
          <w:szCs w:val="20"/>
          <w:lang w:val="es-PE" w:eastAsia="en-US"/>
        </w:rPr>
        <w:t xml:space="preserve">Modelos de desarrollo de software. </w:t>
      </w:r>
    </w:p>
    <w:p w:rsidR="00381742" w:rsidRDefault="0063587D" w:rsidP="00D35F4E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0"/>
          <w:szCs w:val="20"/>
          <w:lang w:val="es-PE" w:eastAsia="en-US"/>
        </w:rPr>
      </w:pPr>
      <w:r>
        <w:rPr>
          <w:rFonts w:ascii="Arial Narrow" w:hAnsi="Arial Narrow" w:cs="Arial Narrow"/>
          <w:sz w:val="20"/>
          <w:szCs w:val="20"/>
          <w:lang w:val="es-PE" w:eastAsia="en-US"/>
        </w:rPr>
        <w:t xml:space="preserve">Niveles de pruebas. </w:t>
      </w:r>
    </w:p>
    <w:p w:rsidR="00381742" w:rsidRDefault="0063587D" w:rsidP="00D35F4E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0"/>
          <w:szCs w:val="20"/>
          <w:lang w:val="es-PE" w:eastAsia="en-US"/>
        </w:rPr>
      </w:pPr>
      <w:r>
        <w:rPr>
          <w:rFonts w:ascii="Arial Narrow" w:hAnsi="Arial Narrow" w:cs="Arial Narrow"/>
          <w:sz w:val="20"/>
          <w:szCs w:val="20"/>
          <w:lang w:val="es-PE" w:eastAsia="en-US"/>
        </w:rPr>
        <w:t xml:space="preserve">Tipos de pruebas. </w:t>
      </w:r>
    </w:p>
    <w:p w:rsidR="0063587D" w:rsidRDefault="0063587D" w:rsidP="00D35F4E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0"/>
          <w:szCs w:val="20"/>
          <w:lang w:val="es-PE" w:eastAsia="en-US"/>
        </w:rPr>
      </w:pPr>
      <w:r>
        <w:rPr>
          <w:rFonts w:ascii="Arial Narrow" w:hAnsi="Arial Narrow" w:cs="Arial Narrow"/>
          <w:sz w:val="20"/>
          <w:szCs w:val="20"/>
          <w:lang w:val="es-PE" w:eastAsia="en-US"/>
        </w:rPr>
        <w:t>Pruebas de mantenimiento.</w:t>
      </w:r>
    </w:p>
    <w:p w:rsidR="00381742" w:rsidRDefault="00381742" w:rsidP="00381742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0"/>
          <w:szCs w:val="20"/>
          <w:lang w:val="es-PE" w:eastAsia="en-US"/>
        </w:rPr>
      </w:pPr>
      <w:r>
        <w:rPr>
          <w:rFonts w:ascii="Arial Narrow" w:hAnsi="Arial Narrow" w:cs="Arial Narrow"/>
          <w:sz w:val="20"/>
          <w:szCs w:val="20"/>
        </w:rPr>
        <w:t>Opcional: Clase virtual</w:t>
      </w:r>
    </w:p>
    <w:p w:rsidR="00381742" w:rsidRPr="002250F6" w:rsidRDefault="00381742" w:rsidP="00D35F4E">
      <w:pPr>
        <w:pStyle w:val="Textoindependiente3"/>
        <w:ind w:left="567"/>
        <w:outlineLvl w:val="0"/>
        <w:rPr>
          <w:rFonts w:cs="Times New Roman"/>
          <w:lang w:val="es-PE"/>
        </w:rPr>
      </w:pPr>
    </w:p>
    <w:p w:rsidR="00D35F4E" w:rsidRPr="007D552B" w:rsidRDefault="00D35F4E" w:rsidP="00D35F4E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 w:rsidRPr="007D552B">
        <w:rPr>
          <w:rFonts w:ascii="Arial Narrow" w:hAnsi="Arial Narrow" w:cs="Arial Narrow"/>
          <w:b/>
          <w:bCs/>
          <w:sz w:val="20"/>
          <w:szCs w:val="20"/>
        </w:rPr>
        <w:t>Décima Primera Semana</w:t>
      </w:r>
      <w:r w:rsidRPr="007D552B">
        <w:rPr>
          <w:rFonts w:ascii="Arial Narrow" w:hAnsi="Arial Narrow" w:cs="Arial Narrow"/>
          <w:sz w:val="20"/>
          <w:szCs w:val="20"/>
        </w:rPr>
        <w:t xml:space="preserve">: </w:t>
      </w:r>
    </w:p>
    <w:p w:rsidR="00381742" w:rsidRDefault="00381742" w:rsidP="00381742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Las técnicas estáticas y el Proceso de Pruebas.</w:t>
      </w:r>
    </w:p>
    <w:p w:rsidR="00381742" w:rsidRDefault="00381742" w:rsidP="00381742">
      <w:pPr>
        <w:pStyle w:val="Textoindependiente3"/>
        <w:ind w:left="567"/>
        <w:outlineLvl w:val="0"/>
      </w:pPr>
      <w:r>
        <w:t>El proceso de revisión.</w:t>
      </w:r>
    </w:p>
    <w:p w:rsidR="007B7CF7" w:rsidRDefault="00381742" w:rsidP="00381742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Análisis estático con herramientas.</w:t>
      </w:r>
    </w:p>
    <w:p w:rsidR="00D35F4E" w:rsidRPr="007D552B" w:rsidRDefault="00D35F4E" w:rsidP="00D35F4E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</w:p>
    <w:p w:rsidR="00D35F4E" w:rsidRPr="007D552B" w:rsidRDefault="00D35F4E" w:rsidP="00D35F4E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 w:rsidRPr="007D552B">
        <w:rPr>
          <w:rFonts w:ascii="Arial Narrow" w:hAnsi="Arial Narrow" w:cs="Arial Narrow"/>
          <w:b/>
          <w:bCs/>
          <w:sz w:val="20"/>
          <w:szCs w:val="20"/>
        </w:rPr>
        <w:t xml:space="preserve">Décima Segunda Semana: </w:t>
      </w:r>
    </w:p>
    <w:p w:rsidR="00381742" w:rsidRDefault="00381742" w:rsidP="00381742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Técnicas de Diseño de Pruebas</w:t>
      </w:r>
    </w:p>
    <w:p w:rsidR="00381742" w:rsidRDefault="00381742" w:rsidP="00381742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El proceso de desarrollo de pruebas</w:t>
      </w:r>
    </w:p>
    <w:p w:rsidR="00381742" w:rsidRDefault="00381742" w:rsidP="00381742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Categorías de técnicas de diseño de pruebas.</w:t>
      </w:r>
    </w:p>
    <w:p w:rsidR="00CD109E" w:rsidRDefault="00381742" w:rsidP="00381742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Técnica de caja negra. </w:t>
      </w:r>
    </w:p>
    <w:p w:rsidR="00CD109E" w:rsidRDefault="00381742" w:rsidP="00381742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Técnica de caja blanca. </w:t>
      </w:r>
    </w:p>
    <w:p w:rsidR="00381742" w:rsidRDefault="00381742" w:rsidP="00381742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Técnica basada en la experiencia.</w:t>
      </w:r>
    </w:p>
    <w:p w:rsidR="00381742" w:rsidRPr="00547C89" w:rsidRDefault="00381742" w:rsidP="00381742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Opcional: Clase virtual</w:t>
      </w:r>
    </w:p>
    <w:p w:rsidR="00547C89" w:rsidRPr="007D552B" w:rsidRDefault="00547C89" w:rsidP="00D35F4E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</w:p>
    <w:p w:rsidR="00D35F4E" w:rsidRPr="007D552B" w:rsidRDefault="00D35F4E" w:rsidP="00D35F4E">
      <w:pPr>
        <w:ind w:left="567"/>
        <w:jc w:val="both"/>
        <w:outlineLvl w:val="0"/>
        <w:rPr>
          <w:rFonts w:ascii="Arial Narrow" w:hAnsi="Arial Narrow" w:cs="Arial Narrow"/>
          <w:b/>
          <w:bCs/>
          <w:sz w:val="20"/>
          <w:szCs w:val="20"/>
        </w:rPr>
      </w:pPr>
      <w:r w:rsidRPr="007D552B">
        <w:rPr>
          <w:rFonts w:ascii="Arial Narrow" w:hAnsi="Arial Narrow" w:cs="Arial Narrow"/>
          <w:b/>
          <w:bCs/>
          <w:sz w:val="20"/>
          <w:szCs w:val="20"/>
        </w:rPr>
        <w:t xml:space="preserve">Décima Tercera Semana: </w:t>
      </w:r>
    </w:p>
    <w:p w:rsidR="00381742" w:rsidRDefault="00381742" w:rsidP="00381742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 w:rsidRPr="00BD0D55">
        <w:rPr>
          <w:rFonts w:ascii="Arial Narrow" w:hAnsi="Arial Narrow" w:cs="Arial Narrow"/>
          <w:sz w:val="20"/>
          <w:szCs w:val="20"/>
        </w:rPr>
        <w:t>Gestión de Pruebas</w:t>
      </w:r>
    </w:p>
    <w:p w:rsidR="00CD109E" w:rsidRDefault="00381742" w:rsidP="00381742">
      <w:pPr>
        <w:ind w:left="567" w:right="75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Organización de pruebas</w:t>
      </w:r>
    </w:p>
    <w:p w:rsidR="00CD109E" w:rsidRDefault="00381742" w:rsidP="00381742">
      <w:pPr>
        <w:ind w:left="567" w:right="75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Planifi</w:t>
      </w:r>
      <w:r w:rsidR="00CD109E">
        <w:rPr>
          <w:rFonts w:ascii="Arial Narrow" w:hAnsi="Arial Narrow" w:cs="Arial Narrow"/>
          <w:sz w:val="20"/>
          <w:szCs w:val="20"/>
        </w:rPr>
        <w:t>cación y estimación de pruebas.</w:t>
      </w:r>
    </w:p>
    <w:p w:rsidR="00CD109E" w:rsidRDefault="00381742" w:rsidP="00381742">
      <w:pPr>
        <w:ind w:left="567" w:right="75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Seguimiento y control del progreso de las pruebas. </w:t>
      </w:r>
    </w:p>
    <w:p w:rsidR="00CD109E" w:rsidRDefault="00CD109E" w:rsidP="00381742">
      <w:pPr>
        <w:ind w:left="567" w:right="75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Gestión de la Configuración</w:t>
      </w:r>
    </w:p>
    <w:p w:rsidR="00D35F4E" w:rsidRDefault="00CD109E" w:rsidP="00381742">
      <w:pPr>
        <w:ind w:left="567" w:right="75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G</w:t>
      </w:r>
      <w:r w:rsidR="00381742">
        <w:rPr>
          <w:rFonts w:ascii="Arial Narrow" w:hAnsi="Arial Narrow" w:cs="Arial Narrow"/>
          <w:sz w:val="20"/>
          <w:szCs w:val="20"/>
        </w:rPr>
        <w:t>estión de riesgos</w:t>
      </w:r>
    </w:p>
    <w:p w:rsidR="00CD109E" w:rsidRDefault="00CD109E" w:rsidP="00381742">
      <w:pPr>
        <w:ind w:left="567" w:right="75"/>
        <w:jc w:val="both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Gestión de incidencias</w:t>
      </w:r>
    </w:p>
    <w:p w:rsidR="00381742" w:rsidRDefault="00381742" w:rsidP="00D35F4E">
      <w:pPr>
        <w:ind w:left="567" w:right="75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D35F4E" w:rsidRDefault="00D35F4E" w:rsidP="00D35F4E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Décima Cuarta </w:t>
      </w:r>
      <w:r w:rsidRPr="007D552B">
        <w:rPr>
          <w:rFonts w:ascii="Arial Narrow" w:hAnsi="Arial Narrow" w:cs="Arial Narrow"/>
          <w:b/>
          <w:bCs/>
          <w:sz w:val="20"/>
          <w:szCs w:val="20"/>
        </w:rPr>
        <w:t>Semana:</w:t>
      </w:r>
      <w:r w:rsidRPr="007D552B">
        <w:rPr>
          <w:rFonts w:ascii="Arial Narrow" w:hAnsi="Arial Narrow" w:cs="Arial Narrow"/>
          <w:sz w:val="20"/>
          <w:szCs w:val="20"/>
        </w:rPr>
        <w:t xml:space="preserve"> </w:t>
      </w:r>
    </w:p>
    <w:p w:rsidR="00CD109E" w:rsidRDefault="00B17411" w:rsidP="00381742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Herramientas de soporte de pruebas</w:t>
      </w:r>
    </w:p>
    <w:p w:rsidR="00B17411" w:rsidRDefault="00B17411" w:rsidP="00381742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Tipos de herramientas de pruebas: </w:t>
      </w:r>
      <w:r w:rsidR="008E0DD9">
        <w:rPr>
          <w:rFonts w:ascii="Arial Narrow" w:hAnsi="Arial Narrow" w:cs="Arial Narrow"/>
          <w:sz w:val="20"/>
          <w:szCs w:val="20"/>
        </w:rPr>
        <w:t>Para la gestión de pruebas, para las pruebas estáticas, para la ejecución y registros de las pruebas, pruebas de rendimiento, pruebas de vulnerabilidades.</w:t>
      </w:r>
    </w:p>
    <w:p w:rsidR="00450116" w:rsidRPr="007D552B" w:rsidRDefault="00381742" w:rsidP="00381742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Opcional: Clase virtual</w:t>
      </w:r>
    </w:p>
    <w:p w:rsidR="00D35F4E" w:rsidRPr="002F47B0" w:rsidRDefault="00D35F4E" w:rsidP="00D35F4E">
      <w:pPr>
        <w:ind w:left="567" w:right="75"/>
        <w:jc w:val="both"/>
        <w:outlineLvl w:val="0"/>
        <w:rPr>
          <w:rFonts w:ascii="Arial Narrow" w:hAnsi="Arial Narrow" w:cs="Arial Narrow"/>
          <w:b/>
          <w:bCs/>
          <w:sz w:val="20"/>
          <w:szCs w:val="20"/>
        </w:rPr>
      </w:pPr>
    </w:p>
    <w:p w:rsidR="00D35F4E" w:rsidRDefault="00D35F4E" w:rsidP="00D35F4E">
      <w:pPr>
        <w:ind w:left="567" w:right="75"/>
        <w:jc w:val="both"/>
        <w:outlineLvl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Décima Quinta </w:t>
      </w:r>
      <w:r w:rsidRPr="007D552B">
        <w:rPr>
          <w:rFonts w:ascii="Arial Narrow" w:hAnsi="Arial Narrow" w:cs="Arial Narrow"/>
          <w:b/>
          <w:bCs/>
          <w:sz w:val="20"/>
          <w:szCs w:val="20"/>
        </w:rPr>
        <w:t>Semana:</w:t>
      </w:r>
      <w:r w:rsidRPr="007D552B">
        <w:rPr>
          <w:rFonts w:ascii="Arial Narrow" w:hAnsi="Arial Narrow" w:cs="Arial Narrow"/>
          <w:sz w:val="20"/>
          <w:szCs w:val="20"/>
        </w:rPr>
        <w:t xml:space="preserve"> </w:t>
      </w:r>
    </w:p>
    <w:p w:rsidR="00381742" w:rsidRPr="007D552B" w:rsidRDefault="00381742" w:rsidP="00381742">
      <w:pPr>
        <w:pStyle w:val="Textoindependiente2"/>
        <w:ind w:left="567"/>
        <w:outlineLvl w:val="0"/>
      </w:pPr>
      <w:r w:rsidRPr="007D552B">
        <w:t>Presentación y sustentación de Proyecto Final.</w:t>
      </w:r>
    </w:p>
    <w:p w:rsidR="00D35F4E" w:rsidRPr="00381742" w:rsidRDefault="00D35F4E" w:rsidP="00D35F4E">
      <w:pPr>
        <w:pStyle w:val="Textoindependiente"/>
        <w:spacing w:after="0"/>
        <w:ind w:left="567"/>
        <w:jc w:val="both"/>
        <w:outlineLvl w:val="0"/>
        <w:rPr>
          <w:rFonts w:ascii="Arial Narrow" w:hAnsi="Arial Narrow" w:cs="Arial Narrow"/>
          <w:b/>
          <w:bCs/>
          <w:sz w:val="20"/>
          <w:szCs w:val="20"/>
        </w:rPr>
      </w:pPr>
    </w:p>
    <w:p w:rsidR="00D35F4E" w:rsidRPr="007D552B" w:rsidRDefault="00D35F4E" w:rsidP="00D35F4E">
      <w:pPr>
        <w:ind w:left="567"/>
        <w:jc w:val="both"/>
        <w:outlineLvl w:val="0"/>
        <w:rPr>
          <w:rFonts w:ascii="Arial Narrow" w:hAnsi="Arial Narrow" w:cs="Arial Narrow"/>
          <w:b/>
          <w:bCs/>
          <w:sz w:val="20"/>
          <w:szCs w:val="20"/>
        </w:rPr>
      </w:pPr>
      <w:r w:rsidRPr="007D552B">
        <w:rPr>
          <w:rFonts w:ascii="Arial Narrow" w:hAnsi="Arial Narrow" w:cs="Arial Narrow"/>
          <w:b/>
          <w:bCs/>
          <w:sz w:val="20"/>
          <w:szCs w:val="20"/>
        </w:rPr>
        <w:t>Décima Sexta Semana:</w:t>
      </w:r>
    </w:p>
    <w:p w:rsidR="00D35F4E" w:rsidRPr="00381742" w:rsidRDefault="00381742" w:rsidP="00381742">
      <w:pPr>
        <w:pStyle w:val="Textoindependiente2"/>
        <w:ind w:left="567"/>
        <w:outlineLvl w:val="0"/>
      </w:pPr>
      <w:r w:rsidRPr="007D552B">
        <w:t>SEGUNDO EXAMEN PARCIAL</w:t>
      </w:r>
    </w:p>
    <w:p w:rsidR="00381742" w:rsidRDefault="00381742" w:rsidP="00D35F4E">
      <w:pPr>
        <w:ind w:left="567"/>
        <w:jc w:val="both"/>
        <w:outlineLvl w:val="0"/>
        <w:rPr>
          <w:rFonts w:ascii="Arial Narrow" w:hAnsi="Arial Narrow" w:cs="Arial Narrow"/>
          <w:b/>
          <w:bCs/>
          <w:sz w:val="20"/>
          <w:szCs w:val="20"/>
        </w:rPr>
      </w:pPr>
    </w:p>
    <w:p w:rsidR="003C2347" w:rsidRDefault="003C2347" w:rsidP="00D35F4E">
      <w:pPr>
        <w:ind w:left="567"/>
        <w:jc w:val="both"/>
        <w:outlineLvl w:val="0"/>
        <w:rPr>
          <w:rFonts w:ascii="Arial Narrow" w:hAnsi="Arial Narrow" w:cs="Arial Narrow"/>
          <w:b/>
          <w:bCs/>
          <w:sz w:val="20"/>
          <w:szCs w:val="20"/>
        </w:rPr>
      </w:pPr>
    </w:p>
    <w:p w:rsidR="003C2347" w:rsidRPr="007D552B" w:rsidRDefault="003C2347" w:rsidP="00D35F4E">
      <w:pPr>
        <w:ind w:left="567"/>
        <w:jc w:val="both"/>
        <w:outlineLvl w:val="0"/>
        <w:rPr>
          <w:rFonts w:ascii="Arial Narrow" w:hAnsi="Arial Narrow" w:cs="Arial Narrow"/>
          <w:b/>
          <w:bCs/>
          <w:sz w:val="20"/>
          <w:szCs w:val="20"/>
        </w:rPr>
      </w:pPr>
    </w:p>
    <w:p w:rsidR="009F5A75" w:rsidRDefault="009F5A75">
      <w:pPr>
        <w:spacing w:after="200" w:line="276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9F5A75" w:rsidRPr="00BA7423" w:rsidRDefault="009F5A75" w:rsidP="002F0391">
      <w:pPr>
        <w:pStyle w:val="Ttulo1"/>
        <w:tabs>
          <w:tab w:val="left" w:pos="567"/>
          <w:tab w:val="left" w:pos="1134"/>
        </w:tabs>
        <w:rPr>
          <w:sz w:val="20"/>
          <w:szCs w:val="20"/>
        </w:rPr>
      </w:pPr>
      <w:r w:rsidRPr="00BA7423">
        <w:rPr>
          <w:sz w:val="20"/>
          <w:szCs w:val="20"/>
        </w:rPr>
        <w:lastRenderedPageBreak/>
        <w:t>V.</w:t>
      </w:r>
      <w:r w:rsidRPr="00BA7423">
        <w:rPr>
          <w:sz w:val="20"/>
          <w:szCs w:val="20"/>
        </w:rPr>
        <w:tab/>
        <w:t>METODOLOGÍA DE EVALUACIÓN</w:t>
      </w:r>
    </w:p>
    <w:p w:rsidR="009F5A75" w:rsidRPr="00BA7423" w:rsidRDefault="009F5A75" w:rsidP="002F0391"/>
    <w:p w:rsidR="00C748B5" w:rsidRPr="00BA7423" w:rsidRDefault="00C748B5" w:rsidP="00C748B5">
      <w:pPr>
        <w:pStyle w:val="Textoindependiente"/>
        <w:ind w:left="708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b/>
          <w:bCs/>
          <w:sz w:val="20"/>
          <w:szCs w:val="20"/>
        </w:rPr>
        <w:t>Criterios a evaluar</w:t>
      </w:r>
      <w:r w:rsidRPr="00BA7423">
        <w:rPr>
          <w:rFonts w:ascii="Arial Narrow" w:hAnsi="Arial Narrow" w:cs="Arial Narrow"/>
          <w:sz w:val="20"/>
          <w:szCs w:val="20"/>
        </w:rPr>
        <w:t>: Conceptos, destreza, capacidad de análisis y procedimiento.</w:t>
      </w:r>
    </w:p>
    <w:p w:rsidR="00C748B5" w:rsidRPr="00BA7423" w:rsidRDefault="00C748B5" w:rsidP="00C748B5">
      <w:pPr>
        <w:pStyle w:val="Textoindependiente"/>
        <w:spacing w:after="0"/>
        <w:ind w:left="708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Normas </w:t>
      </w:r>
      <w:r w:rsidRPr="00BA7423">
        <w:rPr>
          <w:rFonts w:ascii="Arial Narrow" w:hAnsi="Arial Narrow" w:cs="Arial Narrow"/>
          <w:b/>
          <w:bCs/>
          <w:sz w:val="20"/>
          <w:szCs w:val="20"/>
        </w:rPr>
        <w:t>de Evaluación</w:t>
      </w:r>
      <w:r w:rsidRPr="00BA7423">
        <w:rPr>
          <w:rFonts w:ascii="Arial Narrow" w:hAnsi="Arial Narrow" w:cs="Arial Narrow"/>
          <w:sz w:val="20"/>
          <w:szCs w:val="20"/>
        </w:rPr>
        <w:t>:</w:t>
      </w:r>
    </w:p>
    <w:p w:rsidR="00C748B5" w:rsidRDefault="00C748B5" w:rsidP="00C748B5">
      <w:pPr>
        <w:numPr>
          <w:ilvl w:val="0"/>
          <w:numId w:val="11"/>
        </w:numPr>
        <w:jc w:val="both"/>
      </w:pPr>
      <w:r>
        <w:rPr>
          <w:rFonts w:ascii="Arial Narrow" w:hAnsi="Arial Narrow"/>
          <w:sz w:val="20"/>
          <w:szCs w:val="20"/>
          <w:lang w:val="es-ES_tradnl"/>
        </w:rPr>
        <w:t xml:space="preserve">Los Artículos del 121º al 146º del Reglamento Académico General aprobado con Resolución de C.U. N° 0130-2015-CU-UNJFSC, del 20/Febrero/2015. </w:t>
      </w:r>
    </w:p>
    <w:p w:rsidR="00C748B5" w:rsidRDefault="00C748B5" w:rsidP="00C748B5">
      <w:pPr>
        <w:numPr>
          <w:ilvl w:val="0"/>
          <w:numId w:val="12"/>
        </w:numPr>
        <w:jc w:val="both"/>
      </w:pPr>
      <w:r>
        <w:rPr>
          <w:rFonts w:ascii="Arial Narrow" w:hAnsi="Arial Narrow"/>
          <w:sz w:val="20"/>
          <w:szCs w:val="20"/>
          <w:lang w:val="es-ES_tradnl"/>
        </w:rPr>
        <w:t xml:space="preserve">Se ejecutarán 2 Evaluaciones Parciales, cada evaluación es el promedio simple de Evaluación Escrita, Evaluación Oral y Trabajo Académico. Para los casos en que los alumnos no hayan cumplido con alguna Evaluación se considerará la nota de cero (00), para los fines del Promedio correspondiente.   </w:t>
      </w:r>
    </w:p>
    <w:p w:rsidR="00C748B5" w:rsidRPr="003B1681" w:rsidRDefault="00C748B5" w:rsidP="00C748B5">
      <w:pPr>
        <w:numPr>
          <w:ilvl w:val="0"/>
          <w:numId w:val="13"/>
        </w:numPr>
        <w:jc w:val="both"/>
      </w:pPr>
      <w:r>
        <w:rPr>
          <w:rFonts w:ascii="Arial Narrow" w:hAnsi="Arial Narrow"/>
          <w:sz w:val="20"/>
          <w:szCs w:val="20"/>
          <w:lang w:val="es-ES_tradnl"/>
        </w:rPr>
        <w:t>Se aplicará un Examen Sustitutorio a los alumnos que acrediten un promedio no menor de 07, y el 70% de asistencia al curso, además el Promedio Final para dichos estudiantes no excederá a la nota Doce (12)</w:t>
      </w:r>
    </w:p>
    <w:p w:rsidR="00C748B5" w:rsidRDefault="00C748B5" w:rsidP="00C748B5">
      <w:pPr>
        <w:ind w:left="1068"/>
        <w:jc w:val="both"/>
      </w:pPr>
    </w:p>
    <w:p w:rsidR="00C748B5" w:rsidRPr="00BA7423" w:rsidRDefault="00C748B5" w:rsidP="00C748B5">
      <w:pPr>
        <w:pStyle w:val="Textoindependiente"/>
        <w:ind w:left="708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Procedimiento </w:t>
      </w:r>
      <w:r w:rsidRPr="00BA7423">
        <w:rPr>
          <w:rFonts w:ascii="Arial Narrow" w:hAnsi="Arial Narrow" w:cs="Arial Narrow"/>
          <w:b/>
          <w:bCs/>
          <w:sz w:val="20"/>
          <w:szCs w:val="20"/>
        </w:rPr>
        <w:t>de Evaluación:</w:t>
      </w:r>
    </w:p>
    <w:p w:rsidR="00C748B5" w:rsidRDefault="00C748B5" w:rsidP="00C748B5">
      <w:pPr>
        <w:pStyle w:val="Textoindependiente"/>
        <w:numPr>
          <w:ilvl w:val="0"/>
          <w:numId w:val="7"/>
        </w:numPr>
        <w:spacing w:after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Se ejecutarán 2 evaluaciones p</w:t>
      </w:r>
      <w:r w:rsidRPr="00BA7423">
        <w:rPr>
          <w:rFonts w:ascii="Arial Narrow" w:hAnsi="Arial Narrow" w:cs="Arial Narrow"/>
          <w:sz w:val="20"/>
          <w:szCs w:val="20"/>
        </w:rPr>
        <w:t>arciales: P1 y P2</w:t>
      </w:r>
    </w:p>
    <w:p w:rsidR="00B708AD" w:rsidRDefault="00C748B5" w:rsidP="00B708AD">
      <w:pPr>
        <w:pStyle w:val="Textoindependiente"/>
        <w:numPr>
          <w:ilvl w:val="0"/>
          <w:numId w:val="7"/>
        </w:numPr>
        <w:spacing w:after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Promedio parcial = (</w:t>
      </w:r>
      <w:r>
        <w:rPr>
          <w:rFonts w:ascii="Arial Narrow" w:hAnsi="Arial Narrow"/>
          <w:sz w:val="20"/>
          <w:szCs w:val="20"/>
          <w:u w:val="single"/>
          <w:lang w:val="es-ES_tradnl"/>
        </w:rPr>
        <w:t>Evaluación Escrita + Evaluación Oral + Trabajo Académico)</w:t>
      </w:r>
      <w:r w:rsidRPr="00CF3649">
        <w:rPr>
          <w:rFonts w:ascii="Arial Narrow" w:hAnsi="Arial Narrow"/>
          <w:sz w:val="20"/>
          <w:szCs w:val="20"/>
          <w:lang w:val="es-ES_tradnl"/>
        </w:rPr>
        <w:t xml:space="preserve"> / 3</w:t>
      </w:r>
    </w:p>
    <w:p w:rsidR="009F5A75" w:rsidRPr="00B708AD" w:rsidRDefault="00C748B5" w:rsidP="00B708AD">
      <w:pPr>
        <w:pStyle w:val="Textoindependiente"/>
        <w:numPr>
          <w:ilvl w:val="0"/>
          <w:numId w:val="7"/>
        </w:numPr>
        <w:spacing w:after="0"/>
        <w:jc w:val="both"/>
        <w:rPr>
          <w:rFonts w:ascii="Arial Narrow" w:hAnsi="Arial Narrow" w:cs="Arial Narrow"/>
          <w:sz w:val="20"/>
          <w:szCs w:val="20"/>
        </w:rPr>
      </w:pPr>
      <w:r w:rsidRPr="00B708AD">
        <w:rPr>
          <w:rFonts w:ascii="Arial Narrow" w:hAnsi="Arial Narrow" w:cs="Arial Narrow"/>
          <w:sz w:val="20"/>
          <w:szCs w:val="20"/>
        </w:rPr>
        <w:t xml:space="preserve">Promedio final es: </w:t>
      </w:r>
      <w:r w:rsidRPr="00B708AD">
        <w:rPr>
          <w:rFonts w:ascii="Arial Narrow" w:hAnsi="Arial Narrow"/>
          <w:b/>
          <w:bCs/>
          <w:sz w:val="20"/>
          <w:szCs w:val="20"/>
          <w:lang w:val="es-ES_tradnl"/>
        </w:rPr>
        <w:t>PF</w:t>
      </w:r>
      <w:r w:rsidRPr="00B708AD">
        <w:rPr>
          <w:rFonts w:ascii="Arial Narrow" w:hAnsi="Arial Narrow"/>
          <w:sz w:val="20"/>
          <w:szCs w:val="20"/>
          <w:lang w:val="es-ES_tradnl"/>
        </w:rPr>
        <w:t xml:space="preserve">  </w:t>
      </w:r>
      <w:r w:rsidRPr="00B708AD">
        <w:rPr>
          <w:rFonts w:ascii="Arial Narrow" w:hAnsi="Arial Narrow"/>
          <w:b/>
          <w:bCs/>
          <w:sz w:val="20"/>
          <w:szCs w:val="20"/>
        </w:rPr>
        <w:t>=  ( P1 +  P2 ) / 2 </w:t>
      </w:r>
    </w:p>
    <w:p w:rsidR="009F5A75" w:rsidRPr="00C748B5" w:rsidRDefault="009F5A75" w:rsidP="002F0391">
      <w:pPr>
        <w:pStyle w:val="Textoindependiente"/>
        <w:rPr>
          <w:rFonts w:ascii="Arial Narrow" w:hAnsi="Arial Narrow" w:cs="Arial Narrow"/>
          <w:sz w:val="20"/>
          <w:szCs w:val="20"/>
          <w:lang w:val="es-PE"/>
        </w:rPr>
      </w:pPr>
    </w:p>
    <w:p w:rsidR="009F5A75" w:rsidRPr="00BA7423" w:rsidRDefault="009F5A75" w:rsidP="002F0391">
      <w:pPr>
        <w:pStyle w:val="Textoindependiente"/>
        <w:numPr>
          <w:ilvl w:val="0"/>
          <w:numId w:val="5"/>
        </w:numPr>
        <w:spacing w:after="0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BA7423">
        <w:rPr>
          <w:rFonts w:ascii="Arial Narrow" w:hAnsi="Arial Narrow" w:cs="Arial Narrow"/>
          <w:b/>
          <w:bCs/>
          <w:sz w:val="20"/>
          <w:szCs w:val="20"/>
        </w:rPr>
        <w:t xml:space="preserve">BIBLIOGRAFÍA </w:t>
      </w:r>
    </w:p>
    <w:p w:rsidR="009F5A75" w:rsidRDefault="009F5A75" w:rsidP="002F0391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</w:rPr>
      </w:pPr>
    </w:p>
    <w:p w:rsidR="00D35F4E" w:rsidRPr="004F260C" w:rsidRDefault="00D630B0" w:rsidP="00D35F4E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en-US"/>
        </w:rPr>
      </w:pPr>
      <w:r w:rsidRPr="004F260C">
        <w:rPr>
          <w:rFonts w:ascii="Arial Narrow" w:hAnsi="Arial Narrow" w:cs="Arial Narrow"/>
          <w:sz w:val="20"/>
          <w:szCs w:val="20"/>
          <w:lang w:val="en-US"/>
        </w:rPr>
        <w:t>1</w:t>
      </w:r>
      <w:r w:rsidR="00D35F4E" w:rsidRPr="004F260C">
        <w:rPr>
          <w:rFonts w:ascii="Arial Narrow" w:hAnsi="Arial Narrow" w:cs="Arial Narrow"/>
          <w:sz w:val="20"/>
          <w:szCs w:val="20"/>
          <w:lang w:val="en-US"/>
        </w:rPr>
        <w:t>.</w:t>
      </w:r>
      <w:r w:rsidR="00D35F4E" w:rsidRPr="004F260C">
        <w:rPr>
          <w:rFonts w:ascii="Arial Narrow" w:hAnsi="Arial Narrow" w:cs="Arial Narrow"/>
          <w:sz w:val="20"/>
          <w:szCs w:val="20"/>
          <w:lang w:val="en-US"/>
        </w:rPr>
        <w:tab/>
      </w:r>
      <w:r w:rsidR="00E831BA" w:rsidRPr="004F260C">
        <w:rPr>
          <w:rFonts w:ascii="Arial Narrow" w:hAnsi="Arial Narrow" w:cs="Arial Narrow"/>
          <w:sz w:val="20"/>
          <w:szCs w:val="20"/>
          <w:lang w:val="en-US"/>
        </w:rPr>
        <w:t>International Software Testing Qualifications Board (ISTQB)</w:t>
      </w:r>
    </w:p>
    <w:p w:rsidR="00D35F4E" w:rsidRPr="004F260C" w:rsidRDefault="00D35F4E" w:rsidP="00D35F4E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es-PE"/>
        </w:rPr>
      </w:pPr>
      <w:r w:rsidRPr="004F260C">
        <w:rPr>
          <w:rFonts w:ascii="Arial Narrow" w:hAnsi="Arial Narrow" w:cs="Arial Narrow"/>
          <w:sz w:val="20"/>
          <w:szCs w:val="20"/>
          <w:lang w:val="en-US"/>
        </w:rPr>
        <w:tab/>
      </w:r>
      <w:r w:rsidR="00E831BA" w:rsidRPr="004F260C">
        <w:rPr>
          <w:rFonts w:ascii="Arial Narrow" w:hAnsi="Arial Narrow" w:cs="Arial Narrow"/>
          <w:sz w:val="20"/>
          <w:szCs w:val="20"/>
          <w:lang w:val="es-PE"/>
        </w:rPr>
        <w:t xml:space="preserve">Programa de Estudio de Nivel Básico – Versión </w:t>
      </w:r>
      <w:r w:rsidR="00113581" w:rsidRPr="004F260C">
        <w:rPr>
          <w:rFonts w:ascii="Arial Narrow" w:hAnsi="Arial Narrow" w:cs="Arial Narrow"/>
          <w:sz w:val="20"/>
          <w:szCs w:val="20"/>
          <w:lang w:val="es-PE"/>
        </w:rPr>
        <w:t>2010</w:t>
      </w:r>
    </w:p>
    <w:p w:rsidR="00D35F4E" w:rsidRPr="004F260C" w:rsidRDefault="00D630B0" w:rsidP="00D35F4E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es-PE"/>
        </w:rPr>
      </w:pPr>
      <w:r w:rsidRPr="004F260C">
        <w:rPr>
          <w:rFonts w:ascii="Arial Narrow" w:hAnsi="Arial Narrow" w:cs="Arial Narrow"/>
          <w:sz w:val="20"/>
          <w:szCs w:val="20"/>
          <w:lang w:val="es-PE"/>
        </w:rPr>
        <w:t>2</w:t>
      </w:r>
      <w:r w:rsidR="00D35F4E" w:rsidRPr="004F260C">
        <w:rPr>
          <w:rFonts w:ascii="Arial Narrow" w:hAnsi="Arial Narrow" w:cs="Arial Narrow"/>
          <w:sz w:val="20"/>
          <w:szCs w:val="20"/>
          <w:lang w:val="es-PE"/>
        </w:rPr>
        <w:t>.</w:t>
      </w:r>
      <w:r w:rsidR="00D35F4E" w:rsidRPr="004F260C">
        <w:rPr>
          <w:rFonts w:ascii="Arial Narrow" w:hAnsi="Arial Narrow" w:cs="Arial Narrow"/>
          <w:sz w:val="20"/>
          <w:szCs w:val="20"/>
          <w:lang w:val="es-PE"/>
        </w:rPr>
        <w:tab/>
      </w:r>
      <w:r w:rsidR="00C262E2" w:rsidRPr="004F260C">
        <w:rPr>
          <w:rFonts w:ascii="Arial Narrow" w:hAnsi="Arial Narrow" w:cs="Arial Narrow"/>
          <w:sz w:val="20"/>
          <w:szCs w:val="20"/>
          <w:lang w:val="es-PE"/>
        </w:rPr>
        <w:t xml:space="preserve">ISO 12207: </w:t>
      </w:r>
      <w:r w:rsidR="00113581" w:rsidRPr="004F260C">
        <w:rPr>
          <w:rFonts w:ascii="Arial Narrow" w:hAnsi="Arial Narrow" w:cs="Arial Narrow"/>
          <w:sz w:val="20"/>
          <w:szCs w:val="20"/>
          <w:lang w:val="es-PE"/>
        </w:rPr>
        <w:t>Procesos del Ciclo de Vida de Software</w:t>
      </w:r>
    </w:p>
    <w:p w:rsidR="00D35F4E" w:rsidRPr="004F260C" w:rsidRDefault="00D35F4E" w:rsidP="00D35F4E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es-PE"/>
        </w:rPr>
      </w:pPr>
      <w:r w:rsidRPr="004F260C">
        <w:rPr>
          <w:rFonts w:ascii="Arial Narrow" w:hAnsi="Arial Narrow" w:cs="Arial Narrow"/>
          <w:sz w:val="20"/>
          <w:szCs w:val="20"/>
          <w:lang w:val="es-PE"/>
        </w:rPr>
        <w:tab/>
      </w:r>
      <w:r w:rsidR="00C262E2" w:rsidRPr="004F260C">
        <w:rPr>
          <w:rFonts w:ascii="Arial Narrow" w:hAnsi="Arial Narrow" w:cs="Arial Narrow"/>
          <w:sz w:val="20"/>
          <w:szCs w:val="20"/>
          <w:lang w:val="es-PE"/>
        </w:rPr>
        <w:t>Norma Técnica Peruana</w:t>
      </w:r>
      <w:r w:rsidR="00F54F46" w:rsidRPr="004F260C">
        <w:rPr>
          <w:rFonts w:ascii="Arial Narrow" w:hAnsi="Arial Narrow" w:cs="Arial Narrow"/>
          <w:sz w:val="20"/>
          <w:szCs w:val="20"/>
          <w:lang w:val="es-PE"/>
        </w:rPr>
        <w:t xml:space="preserve"> NTP-ISO/IEC 12207 </w:t>
      </w:r>
      <w:r w:rsidR="00D630B0" w:rsidRPr="004F260C">
        <w:rPr>
          <w:rFonts w:ascii="Arial Narrow" w:hAnsi="Arial Narrow" w:cs="Arial Narrow"/>
          <w:sz w:val="20"/>
          <w:szCs w:val="20"/>
          <w:lang w:val="es-PE"/>
        </w:rPr>
        <w:t>–</w:t>
      </w:r>
      <w:r w:rsidR="00F54F46" w:rsidRPr="004F260C">
        <w:rPr>
          <w:rFonts w:ascii="Arial Narrow" w:hAnsi="Arial Narrow" w:cs="Arial Narrow"/>
          <w:sz w:val="20"/>
          <w:szCs w:val="20"/>
          <w:lang w:val="es-PE"/>
        </w:rPr>
        <w:t xml:space="preserve"> 2006</w:t>
      </w:r>
    </w:p>
    <w:p w:rsidR="00D630B0" w:rsidRPr="004F260C" w:rsidRDefault="00D630B0" w:rsidP="00D630B0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en-US"/>
        </w:rPr>
      </w:pPr>
      <w:r w:rsidRPr="004F260C">
        <w:rPr>
          <w:rFonts w:ascii="Arial Narrow" w:hAnsi="Arial Narrow" w:cs="Arial Narrow"/>
          <w:sz w:val="20"/>
          <w:szCs w:val="20"/>
          <w:lang w:val="en-US"/>
        </w:rPr>
        <w:t>3.</w:t>
      </w:r>
      <w:r w:rsidRPr="004F260C">
        <w:rPr>
          <w:rFonts w:ascii="Arial Narrow" w:hAnsi="Arial Narrow" w:cs="Arial Narrow"/>
          <w:sz w:val="20"/>
          <w:szCs w:val="20"/>
          <w:lang w:val="en-US"/>
        </w:rPr>
        <w:tab/>
        <w:t>International Standard ISO/IEC 12207 - 2008</w:t>
      </w:r>
    </w:p>
    <w:p w:rsidR="00D630B0" w:rsidRPr="004F260C" w:rsidRDefault="00D630B0" w:rsidP="00D630B0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en-US"/>
        </w:rPr>
      </w:pPr>
      <w:r w:rsidRPr="004F260C">
        <w:rPr>
          <w:rFonts w:ascii="Arial Narrow" w:hAnsi="Arial Narrow" w:cs="Arial Narrow"/>
          <w:sz w:val="20"/>
          <w:szCs w:val="20"/>
          <w:lang w:val="en-US"/>
        </w:rPr>
        <w:tab/>
        <w:t>Systems and software engineering - Software life cycle processes</w:t>
      </w:r>
    </w:p>
    <w:p w:rsidR="00435898" w:rsidRPr="004F260C" w:rsidRDefault="00435898" w:rsidP="00435898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pt-BR"/>
        </w:rPr>
      </w:pPr>
      <w:r w:rsidRPr="004F260C">
        <w:rPr>
          <w:rFonts w:ascii="Arial Narrow" w:hAnsi="Arial Narrow" w:cs="Arial Narrow"/>
          <w:sz w:val="20"/>
          <w:szCs w:val="20"/>
          <w:lang w:val="pt-BR"/>
        </w:rPr>
        <w:t>4.</w:t>
      </w:r>
      <w:r w:rsidRPr="004F260C">
        <w:rPr>
          <w:rFonts w:ascii="Arial Narrow" w:hAnsi="Arial Narrow" w:cs="Arial Narrow"/>
          <w:sz w:val="20"/>
          <w:szCs w:val="20"/>
          <w:lang w:val="pt-BR"/>
        </w:rPr>
        <w:tab/>
      </w:r>
      <w:r w:rsidRPr="00435898">
        <w:rPr>
          <w:rFonts w:ascii="Arial Narrow" w:hAnsi="Arial Narrow" w:cs="Arial Narrow"/>
          <w:sz w:val="20"/>
          <w:szCs w:val="20"/>
          <w:lang w:val="pt-BR"/>
        </w:rPr>
        <w:t>El Capability Maturity Model Integration</w:t>
      </w:r>
      <w:r>
        <w:rPr>
          <w:rFonts w:ascii="Arial Narrow" w:hAnsi="Arial Narrow" w:cs="Arial Narrow"/>
          <w:sz w:val="20"/>
          <w:szCs w:val="20"/>
          <w:lang w:val="pt-BR"/>
        </w:rPr>
        <w:t xml:space="preserve"> para Desarrollo – CMMI DEV</w:t>
      </w:r>
    </w:p>
    <w:p w:rsidR="00435898" w:rsidRPr="004F260C" w:rsidRDefault="00435898" w:rsidP="00435898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pt-BR"/>
        </w:rPr>
      </w:pPr>
      <w:r w:rsidRPr="004F260C">
        <w:rPr>
          <w:rFonts w:ascii="Arial Narrow" w:hAnsi="Arial Narrow" w:cs="Arial Narrow"/>
          <w:sz w:val="20"/>
          <w:szCs w:val="20"/>
          <w:lang w:val="pt-BR"/>
        </w:rPr>
        <w:tab/>
      </w:r>
      <w:r w:rsidRPr="00435898">
        <w:rPr>
          <w:rFonts w:ascii="Arial Narrow" w:hAnsi="Arial Narrow" w:cs="Arial Narrow"/>
          <w:sz w:val="20"/>
          <w:szCs w:val="20"/>
          <w:lang w:val="pt-BR"/>
        </w:rPr>
        <w:t>Pearson Educación, S.A. en el año 2009</w:t>
      </w:r>
    </w:p>
    <w:p w:rsidR="00D630B0" w:rsidRPr="004F260C" w:rsidRDefault="00435898" w:rsidP="00D630B0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pt-BR"/>
        </w:rPr>
      </w:pPr>
      <w:r>
        <w:rPr>
          <w:rFonts w:ascii="Arial Narrow" w:hAnsi="Arial Narrow" w:cs="Arial Narrow"/>
          <w:sz w:val="20"/>
          <w:szCs w:val="20"/>
          <w:lang w:val="pt-BR"/>
        </w:rPr>
        <w:t>5</w:t>
      </w:r>
      <w:r w:rsidR="00D630B0" w:rsidRPr="004F260C">
        <w:rPr>
          <w:rFonts w:ascii="Arial Narrow" w:hAnsi="Arial Narrow" w:cs="Arial Narrow"/>
          <w:sz w:val="20"/>
          <w:szCs w:val="20"/>
          <w:lang w:val="pt-BR"/>
        </w:rPr>
        <w:t>.</w:t>
      </w:r>
      <w:r w:rsidR="00D630B0" w:rsidRPr="004F260C">
        <w:rPr>
          <w:rFonts w:ascii="Arial Narrow" w:hAnsi="Arial Narrow" w:cs="Arial Narrow"/>
          <w:sz w:val="20"/>
          <w:szCs w:val="20"/>
          <w:lang w:val="pt-BR"/>
        </w:rPr>
        <w:tab/>
        <w:t>Test Maturity Model Integration (TMMi)</w:t>
      </w:r>
    </w:p>
    <w:p w:rsidR="00D630B0" w:rsidRPr="004F260C" w:rsidRDefault="00D630B0" w:rsidP="00D630B0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pt-BR"/>
        </w:rPr>
      </w:pPr>
      <w:r w:rsidRPr="004F260C">
        <w:rPr>
          <w:rFonts w:ascii="Arial Narrow" w:hAnsi="Arial Narrow" w:cs="Arial Narrow"/>
          <w:sz w:val="20"/>
          <w:szCs w:val="20"/>
          <w:lang w:val="pt-BR"/>
        </w:rPr>
        <w:tab/>
        <w:t>Release 1.0 – Produced by the TMMi Foundation</w:t>
      </w:r>
      <w:r w:rsidRPr="004F260C">
        <w:rPr>
          <w:rFonts w:ascii="Arial Narrow" w:hAnsi="Arial Narrow" w:cs="Arial Narrow"/>
          <w:sz w:val="20"/>
          <w:szCs w:val="20"/>
          <w:lang w:val="en-US"/>
        </w:rPr>
        <w:t xml:space="preserve"> </w:t>
      </w:r>
    </w:p>
    <w:p w:rsidR="00F61D1F" w:rsidRPr="004F260C" w:rsidRDefault="00F61D1F" w:rsidP="00F61D1F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pt-BR"/>
        </w:rPr>
      </w:pPr>
      <w:r>
        <w:rPr>
          <w:rFonts w:ascii="Arial Narrow" w:hAnsi="Arial Narrow" w:cs="Arial Narrow"/>
          <w:sz w:val="20"/>
          <w:szCs w:val="20"/>
          <w:lang w:val="pt-BR"/>
        </w:rPr>
        <w:t>6</w:t>
      </w:r>
      <w:r w:rsidRPr="004F260C">
        <w:rPr>
          <w:rFonts w:ascii="Arial Narrow" w:hAnsi="Arial Narrow" w:cs="Arial Narrow"/>
          <w:sz w:val="20"/>
          <w:szCs w:val="20"/>
          <w:lang w:val="pt-BR"/>
        </w:rPr>
        <w:t>.</w:t>
      </w:r>
      <w:r w:rsidRPr="004F260C">
        <w:rPr>
          <w:rFonts w:ascii="Arial Narrow" w:hAnsi="Arial Narrow" w:cs="Arial Narrow"/>
          <w:sz w:val="20"/>
          <w:szCs w:val="20"/>
          <w:lang w:val="pt-BR"/>
        </w:rPr>
        <w:tab/>
      </w:r>
      <w:r>
        <w:rPr>
          <w:rFonts w:ascii="Arial Narrow" w:hAnsi="Arial Narrow" w:cs="Arial Narrow"/>
          <w:sz w:val="20"/>
          <w:szCs w:val="20"/>
          <w:lang w:val="pt-BR"/>
        </w:rPr>
        <w:t>ISO 29119</w:t>
      </w:r>
      <w:r w:rsidR="0048334A">
        <w:rPr>
          <w:rFonts w:ascii="Arial Narrow" w:hAnsi="Arial Narrow" w:cs="Arial Narrow"/>
          <w:sz w:val="20"/>
          <w:szCs w:val="20"/>
          <w:lang w:val="pt-BR"/>
        </w:rPr>
        <w:t>: Software Testing Standard</w:t>
      </w:r>
    </w:p>
    <w:p w:rsidR="00D35F4E" w:rsidRPr="00D630B0" w:rsidRDefault="00F61D1F" w:rsidP="00F61D1F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pt-BR"/>
        </w:rPr>
      </w:pPr>
      <w:r w:rsidRPr="004F260C">
        <w:rPr>
          <w:rFonts w:ascii="Arial Narrow" w:hAnsi="Arial Narrow" w:cs="Arial Narrow"/>
          <w:sz w:val="20"/>
          <w:szCs w:val="20"/>
          <w:lang w:val="pt-BR"/>
        </w:rPr>
        <w:tab/>
      </w:r>
    </w:p>
    <w:p w:rsidR="009F5A75" w:rsidRDefault="009F5A75" w:rsidP="002F0391">
      <w:pPr>
        <w:pStyle w:val="Textoindependiente"/>
        <w:ind w:left="900"/>
        <w:rPr>
          <w:sz w:val="20"/>
          <w:szCs w:val="20"/>
          <w:lang w:val="en-US"/>
        </w:rPr>
      </w:pPr>
    </w:p>
    <w:p w:rsidR="009B7741" w:rsidRPr="00D630B0" w:rsidRDefault="009B7741" w:rsidP="002F0391">
      <w:pPr>
        <w:pStyle w:val="Textoindependiente"/>
        <w:ind w:left="900"/>
        <w:rPr>
          <w:sz w:val="20"/>
          <w:szCs w:val="20"/>
          <w:lang w:val="en-US"/>
        </w:rPr>
      </w:pPr>
    </w:p>
    <w:p w:rsidR="009F5A75" w:rsidRPr="00D630B0" w:rsidRDefault="009F5A75" w:rsidP="002F0391">
      <w:pPr>
        <w:pStyle w:val="Textoindependiente"/>
        <w:ind w:left="900"/>
        <w:rPr>
          <w:sz w:val="20"/>
          <w:szCs w:val="20"/>
          <w:lang w:val="en-US"/>
        </w:rPr>
      </w:pPr>
    </w:p>
    <w:p w:rsidR="009F5A75" w:rsidRPr="00D630B0" w:rsidRDefault="009F5A75" w:rsidP="002F0391">
      <w:pPr>
        <w:pStyle w:val="Textoindependiente"/>
        <w:ind w:left="360" w:firstLine="348"/>
        <w:rPr>
          <w:sz w:val="20"/>
          <w:szCs w:val="20"/>
          <w:lang w:val="en-US"/>
        </w:rPr>
      </w:pPr>
    </w:p>
    <w:p w:rsidR="009F5A75" w:rsidRPr="00DB4C24" w:rsidRDefault="009F5A75" w:rsidP="00C62744">
      <w:pPr>
        <w:pStyle w:val="Textoindependiente"/>
        <w:spacing w:after="0"/>
        <w:ind w:firstLine="346"/>
        <w:jc w:val="center"/>
        <w:rPr>
          <w:sz w:val="20"/>
          <w:szCs w:val="20"/>
          <w:lang w:val="en-US"/>
        </w:rPr>
      </w:pPr>
      <w:r w:rsidRPr="00DB4C24">
        <w:rPr>
          <w:sz w:val="20"/>
          <w:szCs w:val="20"/>
          <w:lang w:val="en-US"/>
        </w:rPr>
        <w:t>_________________________</w:t>
      </w:r>
    </w:p>
    <w:p w:rsidR="009F5A75" w:rsidRPr="00DB4C24" w:rsidRDefault="009F5A75" w:rsidP="00C62744">
      <w:pPr>
        <w:pStyle w:val="Textoindependiente"/>
        <w:spacing w:after="0"/>
        <w:ind w:firstLine="346"/>
        <w:jc w:val="center"/>
        <w:rPr>
          <w:rFonts w:ascii="Arial Narrow" w:hAnsi="Arial Narrow" w:cs="Arial Narrow"/>
          <w:sz w:val="20"/>
          <w:szCs w:val="20"/>
          <w:lang w:val="en-US"/>
        </w:rPr>
      </w:pPr>
      <w:r w:rsidRPr="00DB4C24">
        <w:rPr>
          <w:rFonts w:ascii="Arial Narrow" w:hAnsi="Arial Narrow" w:cs="Arial Narrow"/>
          <w:sz w:val="20"/>
          <w:szCs w:val="20"/>
          <w:lang w:val="en-US"/>
        </w:rPr>
        <w:t>Ing. Wigberto Martín Nicho Virú</w:t>
      </w:r>
    </w:p>
    <w:p w:rsidR="009F5A75" w:rsidRPr="00BA7423" w:rsidRDefault="009F5A75" w:rsidP="00C62744">
      <w:pPr>
        <w:pStyle w:val="Textoindependiente"/>
        <w:spacing w:after="0"/>
        <w:ind w:firstLine="346"/>
        <w:jc w:val="center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>Prof. Responsable del Curso</w:t>
      </w:r>
    </w:p>
    <w:sectPr w:rsidR="009F5A75" w:rsidRPr="00BA7423" w:rsidSect="007079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49A" w:rsidRDefault="0073249A" w:rsidP="00EE0401">
      <w:r>
        <w:separator/>
      </w:r>
    </w:p>
  </w:endnote>
  <w:endnote w:type="continuationSeparator" w:id="0">
    <w:p w:rsidR="0073249A" w:rsidRDefault="0073249A" w:rsidP="00EE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49A" w:rsidRDefault="0073249A" w:rsidP="00EE0401">
      <w:r>
        <w:separator/>
      </w:r>
    </w:p>
  </w:footnote>
  <w:footnote w:type="continuationSeparator" w:id="0">
    <w:p w:rsidR="0073249A" w:rsidRDefault="0073249A" w:rsidP="00EE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F4378"/>
    <w:multiLevelType w:val="hybridMultilevel"/>
    <w:tmpl w:val="320A3548"/>
    <w:lvl w:ilvl="0" w:tplc="FFFFFFF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5E74A69"/>
    <w:multiLevelType w:val="multilevel"/>
    <w:tmpl w:val="6868D34A"/>
    <w:lvl w:ilvl="0">
      <w:start w:val="6"/>
      <w:numFmt w:val="decimal"/>
      <w:lvlText w:val="%1.0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">
    <w:nsid w:val="28BB373E"/>
    <w:multiLevelType w:val="hybridMultilevel"/>
    <w:tmpl w:val="0A90ABF6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6B17BE"/>
    <w:multiLevelType w:val="hybridMultilevel"/>
    <w:tmpl w:val="2CD447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C5030"/>
    <w:multiLevelType w:val="singleLevel"/>
    <w:tmpl w:val="3984EE48"/>
    <w:lvl w:ilvl="0">
      <w:start w:val="1"/>
      <w:numFmt w:val="upperRoman"/>
      <w:pStyle w:val="Ttulo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A732ACB"/>
    <w:multiLevelType w:val="multilevel"/>
    <w:tmpl w:val="D56C084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53F827DB"/>
    <w:multiLevelType w:val="hybridMultilevel"/>
    <w:tmpl w:val="3604848A"/>
    <w:lvl w:ilvl="0" w:tplc="54FA6E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49B0E14"/>
    <w:multiLevelType w:val="hybridMultilevel"/>
    <w:tmpl w:val="A366FF4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>
    <w:nsid w:val="61734DE1"/>
    <w:multiLevelType w:val="hybridMultilevel"/>
    <w:tmpl w:val="E08C1D58"/>
    <w:lvl w:ilvl="0" w:tplc="280A0001">
      <w:start w:val="1"/>
      <w:numFmt w:val="bullet"/>
      <w:lvlText w:val=""/>
      <w:lvlJc w:val="left"/>
      <w:pPr>
        <w:ind w:left="1590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9">
    <w:nsid w:val="6ABA1E3D"/>
    <w:multiLevelType w:val="multilevel"/>
    <w:tmpl w:val="707C9EE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>
    <w:nsid w:val="6FDD2E1E"/>
    <w:multiLevelType w:val="hybridMultilevel"/>
    <w:tmpl w:val="AC7696CC"/>
    <w:lvl w:ilvl="0" w:tplc="0C0A000F">
      <w:start w:val="3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1">
    <w:nsid w:val="70DD18D1"/>
    <w:multiLevelType w:val="hybridMultilevel"/>
    <w:tmpl w:val="77DCA13A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2">
    <w:nsid w:val="78A7024B"/>
    <w:multiLevelType w:val="multilevel"/>
    <w:tmpl w:val="5C02267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EFC"/>
    <w:rsid w:val="00005231"/>
    <w:rsid w:val="00013647"/>
    <w:rsid w:val="00050939"/>
    <w:rsid w:val="0007745C"/>
    <w:rsid w:val="0008746D"/>
    <w:rsid w:val="000942D0"/>
    <w:rsid w:val="000B2122"/>
    <w:rsid w:val="000B68A6"/>
    <w:rsid w:val="000C0833"/>
    <w:rsid w:val="000F14FB"/>
    <w:rsid w:val="000F33C4"/>
    <w:rsid w:val="001015FB"/>
    <w:rsid w:val="00103D83"/>
    <w:rsid w:val="00113581"/>
    <w:rsid w:val="001366EB"/>
    <w:rsid w:val="001420FC"/>
    <w:rsid w:val="0014576D"/>
    <w:rsid w:val="001574D1"/>
    <w:rsid w:val="00167E66"/>
    <w:rsid w:val="00180E73"/>
    <w:rsid w:val="00187A1E"/>
    <w:rsid w:val="001A4ABF"/>
    <w:rsid w:val="001C2FA3"/>
    <w:rsid w:val="001C6DCA"/>
    <w:rsid w:val="001F503A"/>
    <w:rsid w:val="002250F6"/>
    <w:rsid w:val="00235D5D"/>
    <w:rsid w:val="0025551D"/>
    <w:rsid w:val="00283421"/>
    <w:rsid w:val="002C67AF"/>
    <w:rsid w:val="002D1631"/>
    <w:rsid w:val="002F0391"/>
    <w:rsid w:val="002F47B0"/>
    <w:rsid w:val="003000EC"/>
    <w:rsid w:val="0032228A"/>
    <w:rsid w:val="003350FF"/>
    <w:rsid w:val="00351A10"/>
    <w:rsid w:val="00357A30"/>
    <w:rsid w:val="00360A88"/>
    <w:rsid w:val="00361EFC"/>
    <w:rsid w:val="00381742"/>
    <w:rsid w:val="0038456F"/>
    <w:rsid w:val="00393CB1"/>
    <w:rsid w:val="003A0CBD"/>
    <w:rsid w:val="003C2347"/>
    <w:rsid w:val="003F233B"/>
    <w:rsid w:val="00407EEB"/>
    <w:rsid w:val="00421EF0"/>
    <w:rsid w:val="00426689"/>
    <w:rsid w:val="00435898"/>
    <w:rsid w:val="00443A2A"/>
    <w:rsid w:val="00450116"/>
    <w:rsid w:val="004570EB"/>
    <w:rsid w:val="00461EFC"/>
    <w:rsid w:val="00467D79"/>
    <w:rsid w:val="0048334A"/>
    <w:rsid w:val="004C2FD1"/>
    <w:rsid w:val="004D7627"/>
    <w:rsid w:val="004E4890"/>
    <w:rsid w:val="004F260C"/>
    <w:rsid w:val="0051371C"/>
    <w:rsid w:val="005321AE"/>
    <w:rsid w:val="00547C89"/>
    <w:rsid w:val="005924DC"/>
    <w:rsid w:val="005A036B"/>
    <w:rsid w:val="005A1AF7"/>
    <w:rsid w:val="005B5BF8"/>
    <w:rsid w:val="005E7C53"/>
    <w:rsid w:val="005F14D1"/>
    <w:rsid w:val="006319BD"/>
    <w:rsid w:val="0063587D"/>
    <w:rsid w:val="00684315"/>
    <w:rsid w:val="006B6473"/>
    <w:rsid w:val="006F3D2B"/>
    <w:rsid w:val="007079D8"/>
    <w:rsid w:val="0072181D"/>
    <w:rsid w:val="00731D08"/>
    <w:rsid w:val="0073249A"/>
    <w:rsid w:val="007325F7"/>
    <w:rsid w:val="00776D2C"/>
    <w:rsid w:val="007809ED"/>
    <w:rsid w:val="007851C4"/>
    <w:rsid w:val="007A454E"/>
    <w:rsid w:val="007B7CF7"/>
    <w:rsid w:val="007D01B4"/>
    <w:rsid w:val="007D15B0"/>
    <w:rsid w:val="007D552B"/>
    <w:rsid w:val="007F094B"/>
    <w:rsid w:val="007F610A"/>
    <w:rsid w:val="00802B70"/>
    <w:rsid w:val="00811535"/>
    <w:rsid w:val="008277A0"/>
    <w:rsid w:val="0083250D"/>
    <w:rsid w:val="0083452D"/>
    <w:rsid w:val="00857B0D"/>
    <w:rsid w:val="008725AF"/>
    <w:rsid w:val="0089266C"/>
    <w:rsid w:val="008B44A0"/>
    <w:rsid w:val="008C1661"/>
    <w:rsid w:val="008C478D"/>
    <w:rsid w:val="008C75B8"/>
    <w:rsid w:val="008C7714"/>
    <w:rsid w:val="008E0DD9"/>
    <w:rsid w:val="008E4199"/>
    <w:rsid w:val="008E7A2C"/>
    <w:rsid w:val="008F52B6"/>
    <w:rsid w:val="00900022"/>
    <w:rsid w:val="00903ABA"/>
    <w:rsid w:val="009855B6"/>
    <w:rsid w:val="009B7741"/>
    <w:rsid w:val="009C15EE"/>
    <w:rsid w:val="009D0F48"/>
    <w:rsid w:val="009D2DCE"/>
    <w:rsid w:val="009D6D41"/>
    <w:rsid w:val="009E1796"/>
    <w:rsid w:val="009F5A75"/>
    <w:rsid w:val="00A00A06"/>
    <w:rsid w:val="00A20B13"/>
    <w:rsid w:val="00A4188C"/>
    <w:rsid w:val="00A50D45"/>
    <w:rsid w:val="00A54BC6"/>
    <w:rsid w:val="00A852E0"/>
    <w:rsid w:val="00A869E1"/>
    <w:rsid w:val="00A944E9"/>
    <w:rsid w:val="00AC5F1B"/>
    <w:rsid w:val="00AD2D6E"/>
    <w:rsid w:val="00AD3914"/>
    <w:rsid w:val="00AE23A9"/>
    <w:rsid w:val="00AE3E87"/>
    <w:rsid w:val="00AF656F"/>
    <w:rsid w:val="00AF6FFF"/>
    <w:rsid w:val="00B17411"/>
    <w:rsid w:val="00B2015A"/>
    <w:rsid w:val="00B340C8"/>
    <w:rsid w:val="00B56293"/>
    <w:rsid w:val="00B708AD"/>
    <w:rsid w:val="00B736B1"/>
    <w:rsid w:val="00B73CF4"/>
    <w:rsid w:val="00BA1646"/>
    <w:rsid w:val="00BA7423"/>
    <w:rsid w:val="00BB34AA"/>
    <w:rsid w:val="00BD0D55"/>
    <w:rsid w:val="00C061EB"/>
    <w:rsid w:val="00C10743"/>
    <w:rsid w:val="00C145C8"/>
    <w:rsid w:val="00C1678E"/>
    <w:rsid w:val="00C22063"/>
    <w:rsid w:val="00C262E2"/>
    <w:rsid w:val="00C32C8B"/>
    <w:rsid w:val="00C55593"/>
    <w:rsid w:val="00C57D5C"/>
    <w:rsid w:val="00C62744"/>
    <w:rsid w:val="00C65037"/>
    <w:rsid w:val="00C748B5"/>
    <w:rsid w:val="00C753D0"/>
    <w:rsid w:val="00C94799"/>
    <w:rsid w:val="00CD109E"/>
    <w:rsid w:val="00CD7B18"/>
    <w:rsid w:val="00CE2769"/>
    <w:rsid w:val="00CE47F9"/>
    <w:rsid w:val="00CF4210"/>
    <w:rsid w:val="00D13C39"/>
    <w:rsid w:val="00D34FF1"/>
    <w:rsid w:val="00D35F4E"/>
    <w:rsid w:val="00D4747F"/>
    <w:rsid w:val="00D547D1"/>
    <w:rsid w:val="00D630B0"/>
    <w:rsid w:val="00D86874"/>
    <w:rsid w:val="00DB4C24"/>
    <w:rsid w:val="00DD2B28"/>
    <w:rsid w:val="00DF5D35"/>
    <w:rsid w:val="00E41FD7"/>
    <w:rsid w:val="00E65639"/>
    <w:rsid w:val="00E7421D"/>
    <w:rsid w:val="00E831BA"/>
    <w:rsid w:val="00E92005"/>
    <w:rsid w:val="00ED2ACE"/>
    <w:rsid w:val="00EE0401"/>
    <w:rsid w:val="00EE25E2"/>
    <w:rsid w:val="00EF6055"/>
    <w:rsid w:val="00EF652D"/>
    <w:rsid w:val="00F161DC"/>
    <w:rsid w:val="00F54F46"/>
    <w:rsid w:val="00F61D1F"/>
    <w:rsid w:val="00FB5919"/>
    <w:rsid w:val="00FB7EBB"/>
    <w:rsid w:val="00FE3EE4"/>
    <w:rsid w:val="00FF0534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5:docId w15:val="{A36F69F2-1ADB-4771-88E8-59BEF1D2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E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61EFC"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361EFC"/>
    <w:pPr>
      <w:keepNext/>
      <w:jc w:val="center"/>
      <w:outlineLvl w:val="1"/>
    </w:pPr>
    <w:rPr>
      <w:rFonts w:ascii="Arial Narrow" w:hAnsi="Arial Narrow" w:cs="Arial Narrow"/>
      <w:b/>
      <w:bCs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9"/>
    <w:qFormat/>
    <w:rsid w:val="00361EFC"/>
    <w:pPr>
      <w:keepNext/>
      <w:tabs>
        <w:tab w:val="left" w:pos="567"/>
        <w:tab w:val="left" w:pos="1152"/>
        <w:tab w:val="left" w:pos="4253"/>
        <w:tab w:val="left" w:pos="5103"/>
      </w:tabs>
      <w:jc w:val="both"/>
      <w:outlineLvl w:val="2"/>
    </w:pPr>
    <w:rPr>
      <w:rFonts w:ascii="Arial Narrow" w:hAnsi="Arial Narrow" w:cs="Arial Narrow"/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9"/>
    <w:qFormat/>
    <w:rsid w:val="00361EFC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  <w:szCs w:val="20"/>
      <w:lang w:val="es-PE"/>
    </w:rPr>
  </w:style>
  <w:style w:type="paragraph" w:styleId="Ttulo6">
    <w:name w:val="heading 6"/>
    <w:basedOn w:val="Normal"/>
    <w:next w:val="Normal"/>
    <w:link w:val="Ttulo6Car"/>
    <w:uiPriority w:val="99"/>
    <w:qFormat/>
    <w:rsid w:val="00361EFC"/>
    <w:pPr>
      <w:keepNext/>
      <w:ind w:left="708"/>
      <w:jc w:val="both"/>
      <w:outlineLvl w:val="5"/>
    </w:pPr>
    <w:rPr>
      <w:rFonts w:ascii="Arial" w:hAnsi="Arial" w:cs="Arial"/>
      <w:sz w:val="20"/>
      <w:szCs w:val="20"/>
      <w:u w:val="single"/>
      <w:lang w:val="es-PE"/>
    </w:rPr>
  </w:style>
  <w:style w:type="paragraph" w:styleId="Ttulo7">
    <w:name w:val="heading 7"/>
    <w:basedOn w:val="Normal"/>
    <w:next w:val="Normal"/>
    <w:link w:val="Ttulo7Car"/>
    <w:uiPriority w:val="99"/>
    <w:qFormat/>
    <w:rsid w:val="00361EFC"/>
    <w:pPr>
      <w:keepNext/>
      <w:ind w:left="720"/>
      <w:outlineLvl w:val="6"/>
    </w:pPr>
    <w:rPr>
      <w:rFonts w:ascii="Arial" w:hAnsi="Arial" w:cs="Arial"/>
      <w:sz w:val="20"/>
      <w:szCs w:val="20"/>
      <w:u w:val="single"/>
      <w:lang w:val="es-PE"/>
    </w:rPr>
  </w:style>
  <w:style w:type="paragraph" w:styleId="Ttulo8">
    <w:name w:val="heading 8"/>
    <w:basedOn w:val="Normal"/>
    <w:next w:val="Normal"/>
    <w:link w:val="Ttulo8Car"/>
    <w:uiPriority w:val="99"/>
    <w:qFormat/>
    <w:rsid w:val="00D4747F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BA7423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361EFC"/>
    <w:rPr>
      <w:rFonts w:ascii="Arial Narrow" w:hAnsi="Arial Narrow" w:cs="Arial Narrow"/>
      <w:b/>
      <w:bCs/>
      <w:sz w:val="24"/>
      <w:szCs w:val="24"/>
      <w:lang w:val="es-ES" w:eastAsia="es-ES"/>
    </w:rPr>
  </w:style>
  <w:style w:type="character" w:customStyle="1" w:styleId="Ttulo2Car">
    <w:name w:val="Título 2 Car"/>
    <w:link w:val="Ttulo2"/>
    <w:uiPriority w:val="99"/>
    <w:locked/>
    <w:rsid w:val="00361EFC"/>
    <w:rPr>
      <w:rFonts w:ascii="Arial Narrow" w:hAnsi="Arial Narrow" w:cs="Arial Narrow"/>
      <w:b/>
      <w:bCs/>
      <w:sz w:val="24"/>
      <w:szCs w:val="24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361EFC"/>
    <w:rPr>
      <w:rFonts w:ascii="Arial Narrow" w:hAnsi="Arial Narrow" w:cs="Arial Narrow"/>
      <w:b/>
      <w:bCs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9"/>
    <w:locked/>
    <w:rsid w:val="00361EFC"/>
    <w:rPr>
      <w:rFonts w:ascii="Arial" w:hAnsi="Arial" w:cs="Arial"/>
      <w:b/>
      <w:bCs/>
      <w:sz w:val="20"/>
      <w:szCs w:val="20"/>
      <w:lang w:eastAsia="es-ES"/>
    </w:rPr>
  </w:style>
  <w:style w:type="character" w:customStyle="1" w:styleId="Ttulo6Car">
    <w:name w:val="Título 6 Car"/>
    <w:link w:val="Ttulo6"/>
    <w:uiPriority w:val="99"/>
    <w:locked/>
    <w:rsid w:val="00361EFC"/>
    <w:rPr>
      <w:rFonts w:ascii="Arial" w:hAnsi="Arial" w:cs="Arial"/>
      <w:sz w:val="20"/>
      <w:szCs w:val="20"/>
      <w:u w:val="single"/>
      <w:lang w:eastAsia="es-ES"/>
    </w:rPr>
  </w:style>
  <w:style w:type="character" w:customStyle="1" w:styleId="Ttulo7Car">
    <w:name w:val="Título 7 Car"/>
    <w:link w:val="Ttulo7"/>
    <w:uiPriority w:val="99"/>
    <w:locked/>
    <w:rsid w:val="00361EFC"/>
    <w:rPr>
      <w:rFonts w:ascii="Arial" w:hAnsi="Arial" w:cs="Arial"/>
      <w:sz w:val="20"/>
      <w:szCs w:val="20"/>
      <w:u w:val="single"/>
      <w:lang w:eastAsia="es-ES"/>
    </w:rPr>
  </w:style>
  <w:style w:type="character" w:customStyle="1" w:styleId="Ttulo8Car">
    <w:name w:val="Título 8 Car"/>
    <w:link w:val="Ttulo8"/>
    <w:uiPriority w:val="99"/>
    <w:semiHidden/>
    <w:locked/>
    <w:rsid w:val="00D4747F"/>
    <w:rPr>
      <w:rFonts w:ascii="Cambria" w:hAnsi="Cambria" w:cs="Cambria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BA7423"/>
    <w:rPr>
      <w:rFonts w:ascii="Cambria" w:hAnsi="Cambria" w:cs="Cambria"/>
      <w:i/>
      <w:iCs/>
      <w:color w:val="404040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361EFC"/>
    <w:pPr>
      <w:ind w:left="18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361EFC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361EFC"/>
    <w:pPr>
      <w:tabs>
        <w:tab w:val="left" w:pos="567"/>
        <w:tab w:val="left" w:pos="1152"/>
        <w:tab w:val="left" w:pos="2880"/>
        <w:tab w:val="left" w:pos="3600"/>
        <w:tab w:val="left" w:pos="5103"/>
      </w:tabs>
      <w:jc w:val="both"/>
    </w:pPr>
    <w:rPr>
      <w:rFonts w:ascii="Arial Narrow" w:hAnsi="Arial Narrow" w:cs="Arial Narrow"/>
      <w:sz w:val="20"/>
      <w:szCs w:val="20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361EFC"/>
    <w:rPr>
      <w:rFonts w:ascii="Arial Narrow" w:hAnsi="Arial Narrow" w:cs="Arial Narrow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361EFC"/>
    <w:rPr>
      <w:rFonts w:ascii="Arial Narrow" w:hAnsi="Arial Narrow" w:cs="Arial Narrow"/>
      <w:sz w:val="20"/>
      <w:szCs w:val="20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361EFC"/>
    <w:rPr>
      <w:rFonts w:ascii="Arial Narrow" w:hAnsi="Arial Narrow" w:cs="Arial Narrow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3F233B"/>
    <w:pPr>
      <w:ind w:left="720"/>
    </w:pPr>
  </w:style>
  <w:style w:type="paragraph" w:styleId="Sangra3detindependiente">
    <w:name w:val="Body Text Indent 3"/>
    <w:basedOn w:val="Normal"/>
    <w:link w:val="Sangra3detindependienteCar"/>
    <w:uiPriority w:val="99"/>
    <w:semiHidden/>
    <w:rsid w:val="009D0F4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9D0F48"/>
    <w:rPr>
      <w:rFonts w:ascii="Times New Roman" w:hAnsi="Times New Roman" w:cs="Times New Roman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F0391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2F0391"/>
    <w:rPr>
      <w:rFonts w:ascii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rsid w:val="00D474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4747F"/>
    <w:rPr>
      <w:rFonts w:ascii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187A1E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EE04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EE0401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nichov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mnich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1223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LENOVO</cp:lastModifiedBy>
  <cp:revision>129</cp:revision>
  <dcterms:created xsi:type="dcterms:W3CDTF">2010-08-11T11:22:00Z</dcterms:created>
  <dcterms:modified xsi:type="dcterms:W3CDTF">2018-06-04T04:31:00Z</dcterms:modified>
</cp:coreProperties>
</file>