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22" w:rsidRDefault="00CB2E22" w:rsidP="00CB2E22">
      <w:pPr>
        <w:pStyle w:val="Encabezado"/>
        <w:jc w:val="center"/>
        <w:rPr>
          <w:b/>
          <w:noProof/>
          <w:color w:val="8DB3E2"/>
          <w:sz w:val="32"/>
          <w:szCs w:val="7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1F49D240" wp14:editId="6E13B312">
            <wp:simplePos x="0" y="0"/>
            <wp:positionH relativeFrom="column">
              <wp:posOffset>5082540</wp:posOffset>
            </wp:positionH>
            <wp:positionV relativeFrom="paragraph">
              <wp:posOffset>0</wp:posOffset>
            </wp:positionV>
            <wp:extent cx="930275" cy="967740"/>
            <wp:effectExtent l="19050" t="0" r="3175" b="0"/>
            <wp:wrapSquare wrapText="bothSides"/>
            <wp:docPr id="2" name="0 Imagen" descr="LOGO-OFICIAL-ING-ELECTRONICA -1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ICIAL-ING-ELECTRONICA -10%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04C9A0DE" wp14:editId="462D2AB5">
            <wp:simplePos x="0" y="0"/>
            <wp:positionH relativeFrom="column">
              <wp:posOffset>-556260</wp:posOffset>
            </wp:positionH>
            <wp:positionV relativeFrom="paragraph">
              <wp:posOffset>0</wp:posOffset>
            </wp:positionV>
            <wp:extent cx="1115060" cy="1104900"/>
            <wp:effectExtent l="0" t="0" r="8890" b="0"/>
            <wp:wrapSquare wrapText="bothSides"/>
            <wp:docPr id="6" name="Imagen 1" descr="http://carrerasuniversitarias.pe/logos/original/logo-universidad-nacional-jose-faustino-sanchez-carr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carrerasuniversitarias.pe/logos/original/logo-universidad-nacional-jose-faustino-sanchez-carr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419D">
        <w:rPr>
          <w:b/>
          <w:noProof/>
          <w:color w:val="8DB3E2"/>
          <w:sz w:val="32"/>
          <w:szCs w:val="72"/>
        </w:rPr>
        <w:t>Universidad Nacional José Faustino Sánchez Carrión</w:t>
      </w:r>
    </w:p>
    <w:p w:rsidR="00CB2E22" w:rsidRPr="00DA419D" w:rsidRDefault="00CB2E22" w:rsidP="00CB2E22">
      <w:pPr>
        <w:pStyle w:val="Encabezado"/>
        <w:jc w:val="center"/>
        <w:rPr>
          <w:noProof/>
          <w:color w:val="1F497D"/>
          <w:sz w:val="28"/>
          <w:szCs w:val="72"/>
        </w:rPr>
      </w:pPr>
      <w:r w:rsidRPr="00DA419D">
        <w:rPr>
          <w:noProof/>
          <w:color w:val="1F497D"/>
          <w:sz w:val="28"/>
          <w:szCs w:val="72"/>
        </w:rPr>
        <w:t>Facultad de Ingeniería  Industrial, Sistemas e Informatica</w:t>
      </w:r>
    </w:p>
    <w:p w:rsidR="00CB2E22" w:rsidRPr="00DA419D" w:rsidRDefault="00CB2E22" w:rsidP="00CB2E22">
      <w:pPr>
        <w:pStyle w:val="Encabezado"/>
        <w:jc w:val="center"/>
        <w:rPr>
          <w:noProof/>
          <w:color w:val="1F497D"/>
          <w:sz w:val="28"/>
          <w:szCs w:val="72"/>
        </w:rPr>
      </w:pPr>
      <w:r w:rsidRPr="00DA419D">
        <w:rPr>
          <w:noProof/>
          <w:color w:val="1F497D"/>
          <w:sz w:val="28"/>
          <w:szCs w:val="72"/>
        </w:rPr>
        <w:t xml:space="preserve"> Escuela Profesional de Ingeniería Electrónica</w:t>
      </w:r>
    </w:p>
    <w:p w:rsidR="00CB2E22" w:rsidRPr="00DA419D" w:rsidRDefault="00CB2E22" w:rsidP="00CB2E22">
      <w:pPr>
        <w:pStyle w:val="Encabezado"/>
        <w:jc w:val="center"/>
        <w:rPr>
          <w:b/>
          <w:noProof/>
          <w:color w:val="8DB3E2"/>
          <w:sz w:val="32"/>
          <w:szCs w:val="72"/>
        </w:rPr>
      </w:pPr>
    </w:p>
    <w:p w:rsidR="00CB2E22" w:rsidRPr="00042692" w:rsidRDefault="00CB2E22" w:rsidP="00CB2E22">
      <w:pPr>
        <w:rPr>
          <w:rFonts w:ascii="Times New Roman" w:hAnsi="Times New Roman" w:cs="Times New Roman"/>
          <w:sz w:val="24"/>
          <w:szCs w:val="24"/>
        </w:rPr>
      </w:pPr>
    </w:p>
    <w:p w:rsidR="00CB2E22" w:rsidRPr="00042692" w:rsidRDefault="00CB2E22" w:rsidP="00CB2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SÍLABO DE INGLÉS I</w:t>
      </w:r>
    </w:p>
    <w:p w:rsidR="00CB2E22" w:rsidRPr="00042692" w:rsidRDefault="00CB2E22" w:rsidP="00CB2E2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2692">
        <w:rPr>
          <w:rFonts w:ascii="Times New Roman" w:hAnsi="Times New Roman" w:cs="Times New Roman"/>
          <w:b/>
          <w:sz w:val="24"/>
          <w:szCs w:val="24"/>
        </w:rPr>
        <w:t>INFORMACIÓN GENERAL DEL CURSO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97"/>
        <w:gridCol w:w="2501"/>
        <w:gridCol w:w="4862"/>
      </w:tblGrid>
      <w:tr w:rsidR="00CB2E22" w:rsidRPr="00042692" w:rsidTr="007210D0">
        <w:trPr>
          <w:trHeight w:val="279"/>
        </w:trPr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1.1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CODIGO</w:t>
            </w:r>
          </w:p>
        </w:tc>
        <w:tc>
          <w:tcPr>
            <w:tcW w:w="5417" w:type="dxa"/>
            <w:vAlign w:val="center"/>
          </w:tcPr>
          <w:p w:rsidR="00CB2E22" w:rsidRPr="00CB2E22" w:rsidRDefault="00604B2C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1704002157-A</w:t>
            </w:r>
          </w:p>
        </w:tc>
      </w:tr>
      <w:tr w:rsidR="00CB2E22" w:rsidRPr="00042692" w:rsidTr="007210D0">
        <w:trPr>
          <w:trHeight w:val="279"/>
        </w:trPr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1.2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ESCUELA PROFESIONAL</w:t>
            </w:r>
          </w:p>
        </w:tc>
        <w:tc>
          <w:tcPr>
            <w:tcW w:w="5417" w:type="dxa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Ingeniería Electrónica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1.3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DEPARTAMENTO</w:t>
            </w:r>
          </w:p>
        </w:tc>
        <w:tc>
          <w:tcPr>
            <w:tcW w:w="5417" w:type="dxa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Ingeniería de Sistemas, Informática y Electrónica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1.4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LINEA DE CARRERA</w:t>
            </w:r>
          </w:p>
        </w:tc>
        <w:tc>
          <w:tcPr>
            <w:tcW w:w="5417" w:type="dxa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1.5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AREA</w:t>
            </w:r>
          </w:p>
        </w:tc>
        <w:tc>
          <w:tcPr>
            <w:tcW w:w="5417" w:type="dxa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Formación General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1.6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CARÁCTER</w:t>
            </w:r>
          </w:p>
        </w:tc>
        <w:tc>
          <w:tcPr>
            <w:tcW w:w="5417" w:type="dxa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Obligatorio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1.7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PRE-REQUISITO</w:t>
            </w:r>
          </w:p>
        </w:tc>
        <w:tc>
          <w:tcPr>
            <w:tcW w:w="5417" w:type="dxa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NINGUNO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1.8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PERIODO LECTIVO</w:t>
            </w:r>
          </w:p>
        </w:tc>
        <w:tc>
          <w:tcPr>
            <w:tcW w:w="5417" w:type="dxa"/>
            <w:vAlign w:val="center"/>
          </w:tcPr>
          <w:p w:rsidR="00CB2E22" w:rsidRPr="00042692" w:rsidRDefault="001B3B01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2019</w:t>
            </w:r>
            <w:r w:rsidR="00CB2E22"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-II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1.9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CICLO DE ESTUDIOS</w:t>
            </w:r>
          </w:p>
        </w:tc>
        <w:tc>
          <w:tcPr>
            <w:tcW w:w="5417" w:type="dxa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1.10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INICIO-TERMINO</w:t>
            </w:r>
          </w:p>
        </w:tc>
        <w:tc>
          <w:tcPr>
            <w:tcW w:w="5417" w:type="dxa"/>
            <w:vAlign w:val="center"/>
          </w:tcPr>
          <w:p w:rsidR="00CB2E22" w:rsidRPr="00042692" w:rsidRDefault="00065AA1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02/09/2019 – 27/12/</w:t>
            </w:r>
            <w:r w:rsidR="001B3B01">
              <w:rPr>
                <w:rFonts w:ascii="Times New Roman" w:hAnsi="Times New Roman" w:cs="Times New Roman"/>
                <w:i/>
                <w:sz w:val="20"/>
                <w:szCs w:val="20"/>
              </w:rPr>
              <w:t>2019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1.11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EXTENSION HORARIA</w:t>
            </w:r>
          </w:p>
        </w:tc>
        <w:tc>
          <w:tcPr>
            <w:tcW w:w="5417" w:type="dxa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2T/0P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1.12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CREDITOS</w:t>
            </w:r>
          </w:p>
        </w:tc>
        <w:tc>
          <w:tcPr>
            <w:tcW w:w="5417" w:type="dxa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1.13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DOCENTES</w:t>
            </w:r>
          </w:p>
        </w:tc>
        <w:tc>
          <w:tcPr>
            <w:tcW w:w="5417" w:type="dxa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Mg. Arturo Mario Rojas Huerta</w:t>
            </w:r>
          </w:p>
        </w:tc>
      </w:tr>
      <w:tr w:rsidR="00CB2E22" w:rsidRPr="00042692" w:rsidTr="007210D0">
        <w:tc>
          <w:tcPr>
            <w:tcW w:w="604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1.14</w:t>
            </w:r>
          </w:p>
        </w:tc>
        <w:tc>
          <w:tcPr>
            <w:tcW w:w="2656" w:type="dxa"/>
            <w:shd w:val="clear" w:color="auto" w:fill="99CCFF"/>
            <w:vAlign w:val="center"/>
          </w:tcPr>
          <w:p w:rsidR="00CB2E22" w:rsidRPr="00042692" w:rsidRDefault="00CB2E22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>E-MAIL</w:t>
            </w:r>
          </w:p>
        </w:tc>
        <w:tc>
          <w:tcPr>
            <w:tcW w:w="5417" w:type="dxa"/>
            <w:vAlign w:val="center"/>
          </w:tcPr>
          <w:p w:rsidR="00CB2E22" w:rsidRPr="00042692" w:rsidRDefault="00E86D80" w:rsidP="00721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9" w:history="1">
              <w:r w:rsidR="00CB2E22" w:rsidRPr="00042692">
                <w:rPr>
                  <w:rStyle w:val="Hipervnculo"/>
                  <w:rFonts w:ascii="Times New Roman" w:hAnsi="Times New Roman" w:cs="Times New Roman"/>
                  <w:i/>
                  <w:sz w:val="20"/>
                  <w:szCs w:val="20"/>
                </w:rPr>
                <w:t>Samsa002@hotmail.com</w:t>
              </w:r>
            </w:hyperlink>
            <w:r w:rsidR="00CB2E22" w:rsidRPr="000426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CB2E22" w:rsidRPr="00042692" w:rsidRDefault="00CB2E22" w:rsidP="00CB2E22">
      <w:pPr>
        <w:rPr>
          <w:rFonts w:ascii="Times New Roman" w:hAnsi="Times New Roman" w:cs="Times New Roman"/>
          <w:b/>
          <w:sz w:val="24"/>
          <w:szCs w:val="24"/>
        </w:rPr>
      </w:pPr>
    </w:p>
    <w:p w:rsidR="00CB2E22" w:rsidRDefault="00CB2E22" w:rsidP="00CB2E2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2692">
        <w:rPr>
          <w:rFonts w:ascii="Times New Roman" w:hAnsi="Times New Roman" w:cs="Times New Roman"/>
          <w:b/>
          <w:sz w:val="24"/>
          <w:szCs w:val="24"/>
        </w:rPr>
        <w:t>SUMILLA Y DESCRIPCIÓN DEL CURSO</w:t>
      </w:r>
    </w:p>
    <w:p w:rsidR="00CB2E22" w:rsidRPr="00042692" w:rsidRDefault="00CB2E22" w:rsidP="00CB2E2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B2E22" w:rsidRPr="00CB2E22" w:rsidRDefault="00CB2E22" w:rsidP="00C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Es de naturaleza te</w:t>
      </w:r>
      <w:r w:rsidRPr="00CB2E22">
        <w:rPr>
          <w:rFonts w:ascii="Times New Roman" w:hAnsi="Times New Roman" w:cs="Times New Roman"/>
          <w:sz w:val="24"/>
          <w:szCs w:val="24"/>
          <w:lang w:eastAsia="es-ES"/>
        </w:rPr>
        <w:t>órico-práctico y brinda los elementos básicos de comunicación dentro de un programa temático lo cual permite la asimilación del idioma y los aspectos culturales propios del mundo angloparlante dentro de un contexto real y actual.</w:t>
      </w:r>
    </w:p>
    <w:p w:rsidR="00CB2E22" w:rsidRPr="00CB2E22" w:rsidRDefault="00CB2E22" w:rsidP="00CB2E22">
      <w:pPr>
        <w:jc w:val="both"/>
        <w:rPr>
          <w:rFonts w:ascii="Times New Roman" w:hAnsi="Times New Roman" w:cs="Times New Roman"/>
          <w:sz w:val="24"/>
          <w:szCs w:val="24"/>
        </w:rPr>
      </w:pPr>
      <w:r w:rsidRPr="00CB2E22">
        <w:rPr>
          <w:rFonts w:ascii="Times New Roman" w:hAnsi="Times New Roman" w:cs="Times New Roman"/>
          <w:sz w:val="24"/>
          <w:szCs w:val="24"/>
        </w:rPr>
        <w:t>La asignatura de inglés tiene su real importancia dentro de la formación profesional porque permitirá al futuro profesional de Ingeniería Electrónica acceder a fuentes de información de su interés, conociendo y evaluando información pertinente de su especialidad publicada en lengua inglesa. A su vez, amplía su horizonte de conocimientos al investigar y satisfacer sus expectativas en relación a su profesión, e intercambiar experiencias y dar a conocer sus trabajos de investigación y creación.</w:t>
      </w:r>
    </w:p>
    <w:p w:rsidR="00CB2E22" w:rsidRDefault="00CB2E22" w:rsidP="00CB2E22">
      <w:p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7210D0">
        <w:rPr>
          <w:rFonts w:ascii="Times New Roman" w:hAnsi="Times New Roman" w:cs="Times New Roman"/>
          <w:sz w:val="24"/>
          <w:szCs w:val="24"/>
          <w:lang w:eastAsia="es-ES"/>
        </w:rPr>
        <w:lastRenderedPageBreak/>
        <w:t>A lo largo de la asignatura se estudiarán lo</w:t>
      </w:r>
      <w:r w:rsidR="007210D0">
        <w:rPr>
          <w:rFonts w:ascii="Times New Roman" w:hAnsi="Times New Roman" w:cs="Times New Roman"/>
          <w:sz w:val="24"/>
          <w:szCs w:val="24"/>
          <w:lang w:eastAsia="es-ES"/>
        </w:rPr>
        <w:t xml:space="preserve">s aspectos de la gramática del </w:t>
      </w:r>
      <w:r w:rsidRPr="007210D0">
        <w:rPr>
          <w:rFonts w:ascii="Times New Roman" w:hAnsi="Times New Roman" w:cs="Times New Roman"/>
          <w:sz w:val="24"/>
          <w:szCs w:val="24"/>
          <w:lang w:eastAsia="es-ES"/>
        </w:rPr>
        <w:t xml:space="preserve">Simple </w:t>
      </w:r>
      <w:proofErr w:type="spellStart"/>
      <w:r w:rsidRPr="007210D0">
        <w:rPr>
          <w:rFonts w:ascii="Times New Roman" w:hAnsi="Times New Roman" w:cs="Times New Roman"/>
          <w:sz w:val="24"/>
          <w:szCs w:val="24"/>
          <w:lang w:eastAsia="es-ES"/>
        </w:rPr>
        <w:t>Present</w:t>
      </w:r>
      <w:proofErr w:type="spellEnd"/>
      <w:r w:rsidRPr="007210D0">
        <w:rPr>
          <w:rFonts w:ascii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7210D0">
        <w:rPr>
          <w:rFonts w:ascii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7210D0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210D0">
        <w:rPr>
          <w:rFonts w:ascii="Times New Roman" w:hAnsi="Times New Roman" w:cs="Times New Roman"/>
          <w:sz w:val="24"/>
          <w:szCs w:val="24"/>
          <w:lang w:eastAsia="es-ES"/>
        </w:rPr>
        <w:t>verb</w:t>
      </w:r>
      <w:proofErr w:type="spellEnd"/>
      <w:r w:rsidRPr="007210D0">
        <w:rPr>
          <w:rFonts w:ascii="Times New Roman" w:hAnsi="Times New Roman" w:cs="Times New Roman"/>
          <w:sz w:val="24"/>
          <w:szCs w:val="24"/>
          <w:lang w:eastAsia="es-ES"/>
        </w:rPr>
        <w:t xml:space="preserve"> To Be, Sim</w:t>
      </w:r>
      <w:r w:rsidR="007210D0">
        <w:rPr>
          <w:rFonts w:ascii="Times New Roman" w:hAnsi="Times New Roman" w:cs="Times New Roman"/>
          <w:sz w:val="24"/>
          <w:szCs w:val="24"/>
          <w:lang w:eastAsia="es-ES"/>
        </w:rPr>
        <w:t xml:space="preserve">ple </w:t>
      </w:r>
      <w:proofErr w:type="spellStart"/>
      <w:r w:rsidR="007210D0">
        <w:rPr>
          <w:rFonts w:ascii="Times New Roman" w:hAnsi="Times New Roman" w:cs="Times New Roman"/>
          <w:sz w:val="24"/>
          <w:szCs w:val="24"/>
          <w:lang w:eastAsia="es-ES"/>
        </w:rPr>
        <w:t>Present</w:t>
      </w:r>
      <w:proofErr w:type="spellEnd"/>
      <w:r w:rsidR="007210D0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7210D0">
        <w:rPr>
          <w:rFonts w:ascii="Times New Roman" w:hAnsi="Times New Roman" w:cs="Times New Roman"/>
          <w:sz w:val="24"/>
          <w:szCs w:val="24"/>
          <w:lang w:eastAsia="es-ES"/>
        </w:rPr>
        <w:t>present</w:t>
      </w:r>
      <w:proofErr w:type="spellEnd"/>
      <w:r w:rsidR="007210D0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7210D0">
        <w:rPr>
          <w:rFonts w:ascii="Times New Roman" w:hAnsi="Times New Roman" w:cs="Times New Roman"/>
          <w:sz w:val="24"/>
          <w:szCs w:val="24"/>
          <w:lang w:eastAsia="es-ES"/>
        </w:rPr>
        <w:t>continuous</w:t>
      </w:r>
      <w:proofErr w:type="spellEnd"/>
      <w:r w:rsidR="007210D0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386CC5" w:rsidRPr="00CB2E22" w:rsidRDefault="00386CC5" w:rsidP="00CB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CC5" w:rsidRPr="00386CC5" w:rsidRDefault="00386CC5" w:rsidP="00386C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DC">
        <w:rPr>
          <w:rFonts w:ascii="Times New Roman" w:hAnsi="Times New Roman" w:cs="Times New Roman"/>
          <w:b/>
          <w:sz w:val="24"/>
          <w:szCs w:val="24"/>
        </w:rPr>
        <w:t>CAPACIDADES AL FINALIZAR 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126"/>
        <w:gridCol w:w="1553"/>
      </w:tblGrid>
      <w:tr w:rsidR="00386CC5" w:rsidTr="00FB32FE">
        <w:tc>
          <w:tcPr>
            <w:tcW w:w="1555" w:type="dxa"/>
          </w:tcPr>
          <w:p w:rsidR="00386CC5" w:rsidRPr="00741C3F" w:rsidRDefault="00386CC5" w:rsidP="001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b/>
                <w:sz w:val="24"/>
                <w:szCs w:val="24"/>
              </w:rPr>
              <w:t>UNIDAD</w:t>
            </w:r>
          </w:p>
        </w:tc>
        <w:tc>
          <w:tcPr>
            <w:tcW w:w="3260" w:type="dxa"/>
          </w:tcPr>
          <w:p w:rsidR="00386CC5" w:rsidRPr="00741C3F" w:rsidRDefault="00386CC5" w:rsidP="001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b/>
                <w:sz w:val="24"/>
                <w:szCs w:val="24"/>
              </w:rPr>
              <w:t>CAPACIDAD DE LA UNIDAD DIDÁCTICA</w:t>
            </w:r>
          </w:p>
        </w:tc>
        <w:tc>
          <w:tcPr>
            <w:tcW w:w="2126" w:type="dxa"/>
          </w:tcPr>
          <w:p w:rsidR="00386CC5" w:rsidRPr="00741C3F" w:rsidRDefault="00386CC5" w:rsidP="001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b/>
                <w:sz w:val="24"/>
                <w:szCs w:val="24"/>
              </w:rPr>
              <w:t>NOMBRE DE LA UNIDAD DIDÁCTICA</w:t>
            </w:r>
          </w:p>
        </w:tc>
        <w:tc>
          <w:tcPr>
            <w:tcW w:w="1553" w:type="dxa"/>
          </w:tcPr>
          <w:p w:rsidR="00386CC5" w:rsidRPr="00741C3F" w:rsidRDefault="00386CC5" w:rsidP="001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b/>
                <w:sz w:val="24"/>
                <w:szCs w:val="24"/>
              </w:rPr>
              <w:t>SEMANAS</w:t>
            </w:r>
          </w:p>
        </w:tc>
      </w:tr>
      <w:tr w:rsidR="00386CC5" w:rsidTr="00FB32FE">
        <w:tc>
          <w:tcPr>
            <w:tcW w:w="1555" w:type="dxa"/>
          </w:tcPr>
          <w:p w:rsidR="00386CC5" w:rsidRPr="00741C3F" w:rsidRDefault="00386CC5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UNIDAD I</w:t>
            </w:r>
          </w:p>
        </w:tc>
        <w:tc>
          <w:tcPr>
            <w:tcW w:w="3260" w:type="dxa"/>
          </w:tcPr>
          <w:p w:rsidR="00386CC5" w:rsidRPr="00DA646C" w:rsidRDefault="00FB32FE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PE"/>
              </w:rPr>
              <w:t>Produce y comprende</w:t>
            </w:r>
            <w:r w:rsidR="00386CC5" w:rsidRPr="00DA64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 textos escritos y orales sobre saludos e información personal.</w:t>
            </w:r>
          </w:p>
        </w:tc>
        <w:tc>
          <w:tcPr>
            <w:tcW w:w="2126" w:type="dxa"/>
          </w:tcPr>
          <w:p w:rsidR="00386CC5" w:rsidRPr="00741C3F" w:rsidRDefault="00DA646C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</w:p>
        </w:tc>
        <w:tc>
          <w:tcPr>
            <w:tcW w:w="1553" w:type="dxa"/>
          </w:tcPr>
          <w:p w:rsidR="00386CC5" w:rsidRPr="00741C3F" w:rsidRDefault="00386CC5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Semana 1 a semana 4</w:t>
            </w:r>
          </w:p>
        </w:tc>
      </w:tr>
      <w:tr w:rsidR="00386CC5" w:rsidTr="00FB32FE">
        <w:tc>
          <w:tcPr>
            <w:tcW w:w="1555" w:type="dxa"/>
          </w:tcPr>
          <w:p w:rsidR="00386CC5" w:rsidRPr="00741C3F" w:rsidRDefault="00386CC5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UNIDAD II</w:t>
            </w:r>
          </w:p>
        </w:tc>
        <w:tc>
          <w:tcPr>
            <w:tcW w:w="3260" w:type="dxa"/>
          </w:tcPr>
          <w:p w:rsidR="00386CC5" w:rsidRPr="00DA646C" w:rsidRDefault="00FB32FE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PE"/>
              </w:rPr>
              <w:t>Produce y comprende</w:t>
            </w:r>
            <w:r w:rsidR="00DA646C" w:rsidRPr="00DA64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 textos escritos y orales sobre sí mismo, sus familiares y amigos.</w:t>
            </w:r>
          </w:p>
        </w:tc>
        <w:tc>
          <w:tcPr>
            <w:tcW w:w="2126" w:type="dxa"/>
          </w:tcPr>
          <w:p w:rsidR="00386CC5" w:rsidRPr="00741C3F" w:rsidRDefault="00DA646C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</w:p>
        </w:tc>
        <w:tc>
          <w:tcPr>
            <w:tcW w:w="1553" w:type="dxa"/>
          </w:tcPr>
          <w:p w:rsidR="00386CC5" w:rsidRPr="00741C3F" w:rsidRDefault="00386CC5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Semana 5 a semana 8</w:t>
            </w:r>
          </w:p>
        </w:tc>
      </w:tr>
      <w:tr w:rsidR="00386CC5" w:rsidTr="00FB32FE">
        <w:tc>
          <w:tcPr>
            <w:tcW w:w="1555" w:type="dxa"/>
          </w:tcPr>
          <w:p w:rsidR="00386CC5" w:rsidRPr="00741C3F" w:rsidRDefault="00386CC5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UNIDAD III</w:t>
            </w:r>
          </w:p>
        </w:tc>
        <w:tc>
          <w:tcPr>
            <w:tcW w:w="3260" w:type="dxa"/>
          </w:tcPr>
          <w:p w:rsidR="00386CC5" w:rsidRPr="00DA646C" w:rsidRDefault="00FB32FE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PE"/>
              </w:rPr>
              <w:t>Produce y comprende</w:t>
            </w:r>
            <w:r w:rsidR="00DA646C" w:rsidRPr="00DA64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 textos escritos sobre información personal, apariencias físicas, lugares y expresiones sociales.</w:t>
            </w:r>
          </w:p>
        </w:tc>
        <w:tc>
          <w:tcPr>
            <w:tcW w:w="2126" w:type="dxa"/>
          </w:tcPr>
          <w:p w:rsidR="00386CC5" w:rsidRPr="00741C3F" w:rsidRDefault="00DA646C" w:rsidP="00DA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</w:p>
        </w:tc>
        <w:tc>
          <w:tcPr>
            <w:tcW w:w="1553" w:type="dxa"/>
          </w:tcPr>
          <w:p w:rsidR="00386CC5" w:rsidRPr="00741C3F" w:rsidRDefault="00386CC5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Semana 9 a semana 12</w:t>
            </w:r>
          </w:p>
        </w:tc>
      </w:tr>
      <w:tr w:rsidR="00386CC5" w:rsidTr="00FB32FE">
        <w:tc>
          <w:tcPr>
            <w:tcW w:w="1555" w:type="dxa"/>
          </w:tcPr>
          <w:p w:rsidR="00386CC5" w:rsidRPr="00741C3F" w:rsidRDefault="00386CC5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 xml:space="preserve">UNIDAD IV </w:t>
            </w:r>
          </w:p>
        </w:tc>
        <w:tc>
          <w:tcPr>
            <w:tcW w:w="3260" w:type="dxa"/>
          </w:tcPr>
          <w:p w:rsidR="00386CC5" w:rsidRPr="00DA646C" w:rsidRDefault="00FB32FE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PE"/>
              </w:rPr>
              <w:t>Produce y comprende</w:t>
            </w:r>
            <w:r w:rsidR="00DA646C" w:rsidRPr="00DA64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 textos escritos y orales sobre partes de la casa, lugares, cantidades e información personal y de su entorno.</w:t>
            </w:r>
          </w:p>
        </w:tc>
        <w:tc>
          <w:tcPr>
            <w:tcW w:w="2126" w:type="dxa"/>
          </w:tcPr>
          <w:p w:rsidR="00386CC5" w:rsidRPr="007210D0" w:rsidRDefault="00386CC5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English: A window to the world?</w:t>
            </w:r>
          </w:p>
          <w:p w:rsidR="00386CC5" w:rsidRPr="007210D0" w:rsidRDefault="00386CC5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:rsidR="00386CC5" w:rsidRPr="00741C3F" w:rsidRDefault="00386CC5" w:rsidP="0016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F">
              <w:rPr>
                <w:rFonts w:ascii="Times New Roman" w:hAnsi="Times New Roman" w:cs="Times New Roman"/>
                <w:sz w:val="24"/>
                <w:szCs w:val="24"/>
              </w:rPr>
              <w:t>Semana 13 a semana 16</w:t>
            </w:r>
          </w:p>
        </w:tc>
      </w:tr>
    </w:tbl>
    <w:p w:rsidR="00DA646C" w:rsidRDefault="00DA646C" w:rsidP="00386C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CC5" w:rsidRPr="002C4A2D" w:rsidRDefault="00386CC5" w:rsidP="00386C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2D">
        <w:rPr>
          <w:rFonts w:ascii="Times New Roman" w:hAnsi="Times New Roman" w:cs="Times New Roman"/>
          <w:b/>
          <w:sz w:val="24"/>
          <w:szCs w:val="24"/>
        </w:rPr>
        <w:t xml:space="preserve">INDICADORES DE CAPACIDADES AL FINALIZAR EL CURSO </w:t>
      </w:r>
    </w:p>
    <w:p w:rsidR="00386CC5" w:rsidRPr="002C4A2D" w:rsidRDefault="00386CC5" w:rsidP="00386C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A2D">
        <w:rPr>
          <w:rFonts w:ascii="Times New Roman" w:hAnsi="Times New Roman" w:cs="Times New Roman"/>
          <w:sz w:val="24"/>
          <w:szCs w:val="24"/>
        </w:rPr>
        <w:t xml:space="preserve">Analiza </w:t>
      </w:r>
      <w:r>
        <w:rPr>
          <w:rFonts w:ascii="Times New Roman" w:hAnsi="Times New Roman" w:cs="Times New Roman"/>
          <w:sz w:val="24"/>
          <w:szCs w:val="24"/>
        </w:rPr>
        <w:t xml:space="preserve">y utiliza adecuadamente </w:t>
      </w:r>
      <w:r w:rsidRPr="002C4A2D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s diferentes usos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en diversos contextos y situaciones</w:t>
      </w:r>
    </w:p>
    <w:p w:rsidR="00386CC5" w:rsidRPr="002C4A2D" w:rsidRDefault="00386CC5" w:rsidP="00386C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A2D">
        <w:rPr>
          <w:rFonts w:ascii="Times New Roman" w:hAnsi="Times New Roman" w:cs="Times New Roman"/>
          <w:sz w:val="24"/>
          <w:szCs w:val="24"/>
        </w:rPr>
        <w:t>Identifica las dife</w:t>
      </w:r>
      <w:r>
        <w:rPr>
          <w:rFonts w:ascii="Times New Roman" w:hAnsi="Times New Roman" w:cs="Times New Roman"/>
          <w:sz w:val="24"/>
          <w:szCs w:val="24"/>
        </w:rPr>
        <w:t xml:space="preserve">rencias en las estructuras gramaticales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be, presente simple y presente continuo.</w:t>
      </w:r>
    </w:p>
    <w:p w:rsidR="00386CC5" w:rsidRPr="002C4A2D" w:rsidRDefault="00386CC5" w:rsidP="00386C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A2D">
        <w:rPr>
          <w:rFonts w:ascii="Times New Roman" w:hAnsi="Times New Roman" w:cs="Times New Roman"/>
          <w:sz w:val="24"/>
          <w:szCs w:val="24"/>
        </w:rPr>
        <w:t>Elabora composiciones y diálogos usando las estructuras gramaticales diferentes.</w:t>
      </w:r>
    </w:p>
    <w:p w:rsidR="00386CC5" w:rsidRPr="002C4A2D" w:rsidRDefault="00386CC5" w:rsidP="00386C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A2D">
        <w:rPr>
          <w:rFonts w:ascii="Times New Roman" w:hAnsi="Times New Roman" w:cs="Times New Roman"/>
          <w:sz w:val="24"/>
          <w:szCs w:val="24"/>
        </w:rPr>
        <w:t>Se expresa en diálogos orales y escritos teniendo en cuenta la gramática estudiada.</w:t>
      </w:r>
    </w:p>
    <w:p w:rsidR="00386CC5" w:rsidRPr="002C4A2D" w:rsidRDefault="00386CC5" w:rsidP="00386C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A2D">
        <w:rPr>
          <w:rFonts w:ascii="Times New Roman" w:hAnsi="Times New Roman" w:cs="Times New Roman"/>
          <w:sz w:val="24"/>
          <w:szCs w:val="24"/>
        </w:rPr>
        <w:t xml:space="preserve"> Utiliza adecuadamente las estructuras gramaticales para traducir diferentes textos.</w:t>
      </w:r>
    </w:p>
    <w:p w:rsidR="00386CC5" w:rsidRPr="002C4A2D" w:rsidRDefault="00386CC5" w:rsidP="00386C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A2D">
        <w:rPr>
          <w:rFonts w:ascii="Times New Roman" w:hAnsi="Times New Roman" w:cs="Times New Roman"/>
          <w:sz w:val="24"/>
          <w:szCs w:val="24"/>
        </w:rPr>
        <w:t>Explica diferentes puntos de vista en el idioma inglés.</w:t>
      </w:r>
    </w:p>
    <w:p w:rsidR="00386CC5" w:rsidRPr="002C4A2D" w:rsidRDefault="00386CC5" w:rsidP="00386C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A2D">
        <w:rPr>
          <w:rFonts w:ascii="Times New Roman" w:hAnsi="Times New Roman" w:cs="Times New Roman"/>
          <w:sz w:val="24"/>
          <w:szCs w:val="24"/>
        </w:rPr>
        <w:t>Adquiere un buen conocimiento en vocabulario y diferentes expresiones.</w:t>
      </w:r>
    </w:p>
    <w:p w:rsidR="00386CC5" w:rsidRPr="002C4A2D" w:rsidRDefault="00386CC5" w:rsidP="00386C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A2D">
        <w:rPr>
          <w:rFonts w:ascii="Times New Roman" w:hAnsi="Times New Roman" w:cs="Times New Roman"/>
          <w:sz w:val="24"/>
          <w:szCs w:val="24"/>
        </w:rPr>
        <w:t>Buen nivel de comprensión de textos de diversos tipos en idioma inglés.</w:t>
      </w:r>
    </w:p>
    <w:p w:rsidR="00FB32FE" w:rsidRPr="00FB32FE" w:rsidRDefault="00386CC5" w:rsidP="00DA646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A2D">
        <w:rPr>
          <w:rFonts w:ascii="Times New Roman" w:hAnsi="Times New Roman" w:cs="Times New Roman"/>
          <w:sz w:val="24"/>
          <w:szCs w:val="24"/>
        </w:rPr>
        <w:t xml:space="preserve">Buen nivel de comprensión </w:t>
      </w:r>
      <w:r>
        <w:rPr>
          <w:rFonts w:ascii="Times New Roman" w:hAnsi="Times New Roman" w:cs="Times New Roman"/>
          <w:sz w:val="24"/>
          <w:szCs w:val="24"/>
        </w:rPr>
        <w:t>oral en diversos contextos y situaciones.</w:t>
      </w:r>
    </w:p>
    <w:p w:rsidR="003A67D1" w:rsidRPr="00386CC5" w:rsidRDefault="003A67D1" w:rsidP="00386C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293" w:rsidRDefault="00CB2E22" w:rsidP="0021129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3E7">
        <w:rPr>
          <w:rFonts w:ascii="Times New Roman" w:hAnsi="Times New Roman" w:cs="Times New Roman"/>
          <w:b/>
          <w:sz w:val="24"/>
          <w:szCs w:val="24"/>
        </w:rPr>
        <w:lastRenderedPageBreak/>
        <w:t>DESARROLLO DE UNIDADES DIDÁCTICAS</w:t>
      </w:r>
    </w:p>
    <w:p w:rsidR="007210D0" w:rsidRPr="00211293" w:rsidRDefault="007210D0" w:rsidP="00211293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12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UNIDAD </w:t>
      </w:r>
      <w:r w:rsidR="00DA646C">
        <w:rPr>
          <w:rFonts w:ascii="Times New Roman" w:hAnsi="Times New Roman" w:cs="Times New Roman"/>
          <w:b/>
          <w:sz w:val="24"/>
          <w:szCs w:val="24"/>
          <w:lang w:val="en-US"/>
        </w:rPr>
        <w:t>DIDÁCTICA I: Hello</w:t>
      </w:r>
    </w:p>
    <w:tbl>
      <w:tblPr>
        <w:tblStyle w:val="Tablaconcuadrcula"/>
        <w:tblW w:w="978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680"/>
        <w:gridCol w:w="1984"/>
        <w:gridCol w:w="1701"/>
        <w:gridCol w:w="1872"/>
        <w:gridCol w:w="1530"/>
        <w:gridCol w:w="2013"/>
      </w:tblGrid>
      <w:tr w:rsidR="007210D0" w:rsidTr="007210D0">
        <w:trPr>
          <w:trHeight w:val="375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Pr="008F65AD" w:rsidRDefault="008F65AD" w:rsidP="00FB32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8F65A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s-PE"/>
              </w:rPr>
              <w:t xml:space="preserve">DE LA UNIDAD DIDÁCTICA I: </w:t>
            </w:r>
            <w:r w:rsidR="00FB32FE">
              <w:rPr>
                <w:rFonts w:ascii="Times New Roman" w:hAnsi="Times New Roman" w:cs="Times New Roman"/>
                <w:color w:val="000000"/>
                <w:lang w:eastAsia="es-PE"/>
              </w:rPr>
              <w:t>Produce y comprende</w:t>
            </w:r>
            <w:r w:rsidRPr="008F65AD">
              <w:rPr>
                <w:rFonts w:ascii="Times New Roman" w:hAnsi="Times New Roman" w:cs="Times New Roman"/>
                <w:color w:val="000000"/>
                <w:lang w:eastAsia="es-PE"/>
              </w:rPr>
              <w:t xml:space="preserve"> textos e</w:t>
            </w:r>
            <w:r w:rsidR="00B64F25">
              <w:rPr>
                <w:rFonts w:ascii="Times New Roman" w:hAnsi="Times New Roman" w:cs="Times New Roman"/>
                <w:color w:val="000000"/>
                <w:lang w:eastAsia="es-PE"/>
              </w:rPr>
              <w:t xml:space="preserve">scritos y orales sobre saludos e </w:t>
            </w:r>
            <w:r w:rsidRPr="008F65AD">
              <w:rPr>
                <w:rFonts w:ascii="Times New Roman" w:hAnsi="Times New Roman" w:cs="Times New Roman"/>
                <w:color w:val="000000"/>
                <w:lang w:eastAsia="es-PE"/>
              </w:rPr>
              <w:t>información person</w:t>
            </w:r>
            <w:r w:rsidR="00B64F25">
              <w:rPr>
                <w:rFonts w:ascii="Times New Roman" w:hAnsi="Times New Roman" w:cs="Times New Roman"/>
                <w:color w:val="000000"/>
                <w:lang w:eastAsia="es-PE"/>
              </w:rPr>
              <w:t>al.</w:t>
            </w:r>
          </w:p>
        </w:tc>
      </w:tr>
      <w:tr w:rsidR="007210D0" w:rsidTr="007210D0">
        <w:trPr>
          <w:trHeight w:val="36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</w:t>
            </w:r>
            <w:proofErr w:type="spellEnd"/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Contenidos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Estrategia Didáctica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Indicadores de logro</w:t>
            </w:r>
          </w:p>
        </w:tc>
      </w:tr>
      <w:tr w:rsidR="007210D0" w:rsidTr="007210D0">
        <w:trPr>
          <w:trHeight w:val="22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Conceptual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Procedimental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Actitudinal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10D0" w:rsidTr="007210D0">
        <w:trPr>
          <w:trHeight w:val="20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Greetings and farewells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English alphabet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numbers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Classroom objects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Indefinite articles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0BF" w:rsidRPr="001840BF" w:rsidRDefault="001840BF" w:rsidP="001840B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840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-Greeting and Introducing oneself </w:t>
            </w:r>
          </w:p>
          <w:p w:rsidR="001840BF" w:rsidRPr="001840BF" w:rsidRDefault="001840BF" w:rsidP="001840B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840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Spelling </w:t>
            </w:r>
          </w:p>
          <w:p w:rsidR="007210D0" w:rsidRPr="001840BF" w:rsidRDefault="001840BF" w:rsidP="001840B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1840BF">
              <w:rPr>
                <w:rFonts w:ascii="Times New Roman" w:hAnsi="Times New Roman" w:cs="Times New Roman"/>
                <w:lang w:val="en-US"/>
              </w:rPr>
              <w:t>Asking and answering about people.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B64F25" w:rsidRDefault="00B64F25" w:rsidP="00B64F25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64F25">
              <w:rPr>
                <w:rFonts w:ascii="Times New Roman" w:hAnsi="Times New Roman" w:cs="Times New Roman"/>
              </w:rPr>
              <w:t>-Brinda información personal con interés y entusiasmo.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0D0" w:rsidRPr="00211293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1293">
              <w:rPr>
                <w:rFonts w:ascii="Times New Roman" w:hAnsi="Times New Roman" w:cs="Times New Roman"/>
              </w:rPr>
              <w:t>-Exposición.</w:t>
            </w:r>
          </w:p>
          <w:p w:rsidR="007210D0" w:rsidRPr="00211293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1293">
              <w:rPr>
                <w:rFonts w:ascii="Times New Roman" w:hAnsi="Times New Roman" w:cs="Times New Roman"/>
              </w:rPr>
              <w:t>-Lluvia de ideas.</w:t>
            </w:r>
          </w:p>
          <w:p w:rsidR="007210D0" w:rsidRPr="00211293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1293">
              <w:rPr>
                <w:rFonts w:ascii="Times New Roman" w:hAnsi="Times New Roman" w:cs="Times New Roman"/>
              </w:rPr>
              <w:t>-Lenguaje del cuerpo.</w:t>
            </w:r>
          </w:p>
          <w:p w:rsidR="007210D0" w:rsidRPr="00211293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1293">
              <w:rPr>
                <w:rFonts w:ascii="Times New Roman" w:hAnsi="Times New Roman" w:cs="Times New Roman"/>
              </w:rPr>
              <w:t>-Diálogo.</w:t>
            </w:r>
          </w:p>
          <w:p w:rsidR="007210D0" w:rsidRPr="00211293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1293">
              <w:rPr>
                <w:rFonts w:ascii="Times New Roman" w:hAnsi="Times New Roman" w:cs="Times New Roman"/>
              </w:rPr>
              <w:t>-Juego de roles.</w:t>
            </w:r>
          </w:p>
          <w:p w:rsidR="007210D0" w:rsidRPr="00211293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1293">
              <w:rPr>
                <w:rFonts w:ascii="Times New Roman" w:hAnsi="Times New Roman" w:cs="Times New Roman"/>
              </w:rPr>
              <w:t>-</w:t>
            </w:r>
            <w:proofErr w:type="spellStart"/>
            <w:r w:rsidRPr="00211293">
              <w:rPr>
                <w:rFonts w:ascii="Times New Roman" w:hAnsi="Times New Roman" w:cs="Times New Roman"/>
              </w:rPr>
              <w:t>Skimming</w:t>
            </w:r>
            <w:proofErr w:type="spellEnd"/>
            <w:r w:rsidRPr="00211293">
              <w:rPr>
                <w:rFonts w:ascii="Times New Roman" w:hAnsi="Times New Roman" w:cs="Times New Roman"/>
              </w:rPr>
              <w:t>.</w:t>
            </w:r>
          </w:p>
          <w:p w:rsidR="007210D0" w:rsidRPr="00211293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1293">
              <w:rPr>
                <w:rFonts w:ascii="Times New Roman" w:hAnsi="Times New Roman" w:cs="Times New Roman"/>
              </w:rPr>
              <w:t>-</w:t>
            </w:r>
            <w:proofErr w:type="spellStart"/>
            <w:r w:rsidRPr="00211293">
              <w:rPr>
                <w:rFonts w:ascii="Times New Roman" w:hAnsi="Times New Roman" w:cs="Times New Roman"/>
              </w:rPr>
              <w:t>Scanning</w:t>
            </w:r>
            <w:proofErr w:type="spellEnd"/>
            <w:r w:rsidRPr="00211293">
              <w:rPr>
                <w:rFonts w:ascii="Times New Roman" w:hAnsi="Times New Roman" w:cs="Times New Roman"/>
              </w:rPr>
              <w:t>.</w:t>
            </w:r>
          </w:p>
          <w:p w:rsidR="007210D0" w:rsidRPr="00211293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293" w:rsidRPr="00211293" w:rsidRDefault="00211293" w:rsidP="0021129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2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Escribe, redacta y brinda </w:t>
            </w:r>
            <w:r w:rsidRPr="00211293">
              <w:rPr>
                <w:rFonts w:ascii="Times New Roman" w:hAnsi="Times New Roman" w:cs="Times New Roman"/>
                <w:sz w:val="22"/>
                <w:szCs w:val="22"/>
              </w:rPr>
              <w:t>inform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ación específica sobre </w:t>
            </w:r>
            <w:r w:rsidRPr="00211293">
              <w:rPr>
                <w:rFonts w:ascii="Times New Roman" w:hAnsi="Times New Roman" w:cs="Times New Roman"/>
                <w:sz w:val="22"/>
                <w:szCs w:val="22"/>
              </w:rPr>
              <w:t xml:space="preserve">información personal y familiar, números, colores y ocupaciones. </w:t>
            </w:r>
          </w:p>
          <w:p w:rsidR="007210D0" w:rsidRPr="00211293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Pr="00211293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Pr="00211293" w:rsidRDefault="007210D0" w:rsidP="0072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rPr>
          <w:trHeight w:val="21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about you?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colors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Countries and nationalities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Classroom language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0BF" w:rsidRPr="001840BF" w:rsidRDefault="001840BF" w:rsidP="001840B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840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Understanding and using classroom language. </w:t>
            </w:r>
          </w:p>
          <w:p w:rsidR="001840BF" w:rsidRPr="001840BF" w:rsidRDefault="001840BF" w:rsidP="001840B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840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Introducing oneself and others </w:t>
            </w:r>
          </w:p>
          <w:p w:rsidR="007210D0" w:rsidRPr="001840BF" w:rsidRDefault="007210D0" w:rsidP="001840BF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B64F25" w:rsidRDefault="00B64F25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64F25">
              <w:rPr>
                <w:rFonts w:ascii="Times New Roman" w:hAnsi="Times New Roman" w:cs="Times New Roman"/>
              </w:rPr>
              <w:t>-Respeta las conversaciones de comunicación interpersonal y grupal.</w:t>
            </w:r>
          </w:p>
          <w:p w:rsidR="007210D0" w:rsidRPr="00B64F25" w:rsidRDefault="007210D0" w:rsidP="0072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211293" w:rsidRDefault="00A97048" w:rsidP="00A97048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-Reconoce la importancia de comunicarse de manera coherente y cohesionada </w:t>
            </w:r>
          </w:p>
        </w:tc>
      </w:tr>
      <w:tr w:rsidR="007210D0" w:rsidTr="007210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Personal pronouns Verb to be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Affirmative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Interrogative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 answers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 meanings of the verb to be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0BF" w:rsidRPr="001840BF" w:rsidRDefault="001840BF" w:rsidP="001840B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840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Talking about personal information using to be.</w:t>
            </w:r>
          </w:p>
          <w:p w:rsidR="007210D0" w:rsidRPr="001840BF" w:rsidRDefault="007210D0" w:rsidP="001840B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B64F25" w:rsidRDefault="00B64F25" w:rsidP="00B64F25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64F25">
              <w:rPr>
                <w:rFonts w:ascii="Times New Roman" w:hAnsi="Times New Roman" w:cs="Times New Roman"/>
                <w:lang w:val="es-PE"/>
              </w:rPr>
              <w:t>-</w:t>
            </w:r>
            <w:r w:rsidRPr="00B64F25">
              <w:rPr>
                <w:rFonts w:ascii="Times New Roman" w:hAnsi="Times New Roman" w:cs="Times New Roman"/>
              </w:rPr>
              <w:t xml:space="preserve">Coopera con sus demás compañeros para realizar ejemplos sobre el tema.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7048">
              <w:rPr>
                <w:rFonts w:ascii="Times New Roman" w:hAnsi="Times New Roman" w:cs="Times New Roman"/>
              </w:rPr>
              <w:t>Sostiene un diálogo a</w:t>
            </w:r>
            <w:r>
              <w:rPr>
                <w:rFonts w:ascii="Times New Roman" w:hAnsi="Times New Roman" w:cs="Times New Roman"/>
              </w:rPr>
              <w:t>plica</w:t>
            </w:r>
            <w:r w:rsidR="00A97048">
              <w:rPr>
                <w:rFonts w:ascii="Times New Roman" w:hAnsi="Times New Roman" w:cs="Times New Roman"/>
              </w:rPr>
              <w:t>ndo las</w:t>
            </w:r>
            <w:r>
              <w:rPr>
                <w:rFonts w:ascii="Times New Roman" w:hAnsi="Times New Roman" w:cs="Times New Roman"/>
              </w:rPr>
              <w:t xml:space="preserve"> reglas gramaticales del presente del </w:t>
            </w:r>
            <w:proofErr w:type="spellStart"/>
            <w:r>
              <w:rPr>
                <w:rFonts w:ascii="Times New Roman" w:hAnsi="Times New Roman" w:cs="Times New Roman"/>
              </w:rPr>
              <w:t>verb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be.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Verb to be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personal introduction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F" w:rsidRPr="001840BF" w:rsidRDefault="001840BF" w:rsidP="001840B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840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Exchanging basic personal information 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B64F25" w:rsidP="00B64F25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64F25">
              <w:rPr>
                <w:rFonts w:ascii="Times New Roman" w:hAnsi="Times New Roman" w:cs="Times New Roman"/>
              </w:rPr>
              <w:t>-Valora los aprendizajes logrados en clase</w:t>
            </w:r>
            <w:r>
              <w:t>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Pr="00A97048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Pr="00A97048" w:rsidRDefault="00A97048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97048">
              <w:rPr>
                <w:rFonts w:ascii="Times New Roman" w:hAnsi="Times New Roman" w:cs="Times New Roman"/>
              </w:rPr>
              <w:t>-Sostie</w:t>
            </w:r>
            <w:r>
              <w:rPr>
                <w:rFonts w:ascii="Times New Roman" w:hAnsi="Times New Roman" w:cs="Times New Roman"/>
              </w:rPr>
              <w:t xml:space="preserve">ne un diálogo de manera fluida </w:t>
            </w:r>
            <w:r w:rsidRPr="00A97048">
              <w:rPr>
                <w:rFonts w:ascii="Times New Roman" w:hAnsi="Times New Roman" w:cs="Times New Roman"/>
              </w:rPr>
              <w:t>utilizando el verbo to be.</w:t>
            </w:r>
          </w:p>
        </w:tc>
      </w:tr>
      <w:tr w:rsidR="007210D0" w:rsidTr="007210D0">
        <w:trPr>
          <w:trHeight w:val="2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EVALUACIÓN DE LA UNIDAD DIDÁCTICA</w:t>
            </w:r>
          </w:p>
        </w:tc>
      </w:tr>
      <w:tr w:rsidR="007210D0" w:rsidTr="007210D0">
        <w:trPr>
          <w:trHeight w:val="52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conocimientos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producto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desempeño</w:t>
            </w:r>
          </w:p>
        </w:tc>
      </w:tr>
      <w:tr w:rsidR="007210D0" w:rsidTr="007210D0">
        <w:trPr>
          <w:trHeight w:val="51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Diagnóstico de saberes.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Evaluación de saberes.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Registro y lista de cotejo.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 en la retroalimentación de saberes.</w:t>
            </w:r>
          </w:p>
        </w:tc>
      </w:tr>
    </w:tbl>
    <w:p w:rsidR="002E6542" w:rsidRDefault="002E6542" w:rsidP="002112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C5" w:rsidRDefault="00386CC5" w:rsidP="002112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C5" w:rsidRDefault="00386CC5" w:rsidP="002112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C5" w:rsidRPr="00211293" w:rsidRDefault="00386CC5" w:rsidP="002112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0D0" w:rsidRPr="00065AA1" w:rsidRDefault="007210D0" w:rsidP="007210D0">
      <w:pPr>
        <w:pStyle w:val="Prrafode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0D0" w:rsidRPr="00DA646C" w:rsidRDefault="007210D0" w:rsidP="002112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129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UNIDAD DIDÁCTICA II: </w:t>
      </w:r>
      <w:r w:rsidR="00DA646C" w:rsidRPr="00DA646C">
        <w:rPr>
          <w:rFonts w:ascii="Times New Roman" w:hAnsi="Times New Roman" w:cs="Times New Roman"/>
          <w:b/>
          <w:sz w:val="24"/>
          <w:szCs w:val="24"/>
          <w:lang w:val="en-US"/>
        </w:rPr>
        <w:t>My family and friends</w:t>
      </w:r>
    </w:p>
    <w:tbl>
      <w:tblPr>
        <w:tblStyle w:val="Tablaconcuadrcula"/>
        <w:tblW w:w="978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701"/>
        <w:gridCol w:w="1701"/>
        <w:gridCol w:w="1530"/>
        <w:gridCol w:w="2013"/>
      </w:tblGrid>
      <w:tr w:rsidR="007210D0" w:rsidTr="007210D0">
        <w:trPr>
          <w:trHeight w:val="596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211293" w:rsidP="00211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s-PE"/>
              </w:rPr>
              <w:t xml:space="preserve">CAPACIDAD </w:t>
            </w:r>
            <w:r w:rsidR="00FB32F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s-PE"/>
              </w:rPr>
              <w:t xml:space="preserve">DE LA UNIDAD DIDÁCTICA II: </w:t>
            </w:r>
            <w:r w:rsidR="00FB32FE">
              <w:rPr>
                <w:rFonts w:ascii="Times New Roman" w:hAnsi="Times New Roman" w:cs="Times New Roman"/>
                <w:color w:val="000000"/>
                <w:lang w:eastAsia="es-PE"/>
              </w:rPr>
              <w:t>Produce y comprende</w:t>
            </w:r>
            <w:r w:rsidRPr="00211293">
              <w:rPr>
                <w:rFonts w:ascii="Times New Roman" w:hAnsi="Times New Roman" w:cs="Times New Roman"/>
                <w:color w:val="000000"/>
                <w:lang w:eastAsia="es-PE"/>
              </w:rPr>
              <w:t xml:space="preserve"> textos escritos y orales sobre sí </w:t>
            </w:r>
            <w:r>
              <w:rPr>
                <w:rFonts w:ascii="Times New Roman" w:hAnsi="Times New Roman" w:cs="Times New Roman"/>
                <w:color w:val="000000"/>
                <w:lang w:eastAsia="es-PE"/>
              </w:rPr>
              <w:t>mismo, sus familiares y amigos.</w:t>
            </w:r>
          </w:p>
          <w:p w:rsidR="000B6940" w:rsidRPr="00211293" w:rsidRDefault="000B6940" w:rsidP="002112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10D0" w:rsidTr="007210D0">
        <w:trPr>
          <w:trHeight w:val="3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Contenidos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Estrategia Didáctica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Indicadores de logro</w:t>
            </w:r>
          </w:p>
        </w:tc>
      </w:tr>
      <w:tr w:rsidR="007210D0" w:rsidTr="007210D0">
        <w:trPr>
          <w:trHeight w:val="3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Conceptual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Procedimental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Actitudinal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10D0" w:rsidTr="007210D0">
        <w:trPr>
          <w:trHeight w:val="18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Pr="00094CCE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94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Present simple</w:t>
            </w:r>
          </w:p>
          <w:p w:rsidR="007210D0" w:rsidRPr="00094CCE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Verb have-has</w:t>
            </w:r>
          </w:p>
          <w:p w:rsidR="007210D0" w:rsidRPr="00094CCE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94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Affirmative</w:t>
            </w:r>
          </w:p>
          <w:p w:rsidR="007210D0" w:rsidRPr="00094CCE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94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Negative</w:t>
            </w:r>
          </w:p>
          <w:p w:rsidR="007210D0" w:rsidRPr="00094CCE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94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Interrogative </w:t>
            </w:r>
          </w:p>
          <w:p w:rsidR="007210D0" w:rsidRPr="00094CCE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94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Short answers 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1840BF" w:rsidRDefault="001840BF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PE"/>
              </w:rPr>
              <w:t>-</w:t>
            </w:r>
            <w:r w:rsidRPr="001840BF">
              <w:rPr>
                <w:rFonts w:ascii="Times New Roman" w:eastAsia="Times New Roman" w:hAnsi="Times New Roman" w:cs="Times New Roman"/>
                <w:color w:val="000000"/>
                <w:lang w:val="en-US" w:eastAsia="es-PE"/>
              </w:rPr>
              <w:t>Identify the use on have –has in sentences.</w:t>
            </w:r>
          </w:p>
          <w:p w:rsidR="007210D0" w:rsidRPr="001840BF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4626A5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26A5">
              <w:rPr>
                <w:rFonts w:ascii="Times New Roman" w:hAnsi="Times New Roman" w:cs="Times New Roman"/>
              </w:rPr>
              <w:t>-</w:t>
            </w:r>
            <w:r w:rsidR="004626A5" w:rsidRPr="004626A5">
              <w:rPr>
                <w:rFonts w:ascii="Times New Roman" w:hAnsi="Times New Roman" w:cs="Times New Roman"/>
              </w:rPr>
              <w:t>Valora los aprendizajes desarrollados en clase.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-Exposición.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-Lluvia de ideas.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-Lenguaje del cuerpo.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-Diálogo.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-Juego de roles.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Skimming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Scanning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626A5">
              <w:rPr>
                <w:rFonts w:ascii="Times New Roman" w:hAnsi="Times New Roman" w:cs="Times New Roman"/>
              </w:rPr>
              <w:t>Presenta información personal y de otras personas a</w:t>
            </w:r>
            <w:r>
              <w:rPr>
                <w:rFonts w:ascii="Times New Roman" w:hAnsi="Times New Roman" w:cs="Times New Roman"/>
              </w:rPr>
              <w:t>plica</w:t>
            </w:r>
            <w:r w:rsidR="004626A5">
              <w:rPr>
                <w:rFonts w:ascii="Times New Roman" w:hAnsi="Times New Roman" w:cs="Times New Roman"/>
              </w:rPr>
              <w:t>ndo</w:t>
            </w:r>
            <w:r>
              <w:rPr>
                <w:rFonts w:ascii="Times New Roman" w:hAnsi="Times New Roman" w:cs="Times New Roman"/>
              </w:rPr>
              <w:t xml:space="preserve"> las reglas gramaticales del presente simple</w:t>
            </w:r>
          </w:p>
        </w:tc>
      </w:tr>
      <w:tr w:rsidR="007210D0" w:rsidTr="00721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94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 dialogue: two teenagers answer questions for a movie survey.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Full speaking and listening with present simple tense have-vas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0BF" w:rsidRPr="001840BF" w:rsidRDefault="001840BF" w:rsidP="001840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1840BF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-Traduce textos y nuevo vocabulario y desarrolla los problemas propuestos.</w:t>
            </w:r>
          </w:p>
          <w:p w:rsidR="007210D0" w:rsidRPr="001840BF" w:rsidRDefault="001840BF" w:rsidP="001840B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s-PE"/>
              </w:rPr>
            </w:pPr>
            <w:r w:rsidRPr="001840BF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Crear una composición.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4626A5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26A5">
              <w:rPr>
                <w:rFonts w:ascii="Times New Roman" w:hAnsi="Times New Roman" w:cs="Times New Roman"/>
              </w:rPr>
              <w:t>-</w:t>
            </w:r>
            <w:r w:rsidR="004626A5" w:rsidRPr="004626A5">
              <w:rPr>
                <w:rFonts w:ascii="Times New Roman" w:hAnsi="Times New Roman" w:cs="Times New Roman"/>
              </w:rPr>
              <w:t>Muestra iniciativa en los trabajos que realizan.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-Se comunica eficazmente utilizando el presente simple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>-has con sus demás compañeros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rPr>
          <w:trHeight w:val="21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 words: What, where, who, when, how.</w:t>
            </w:r>
          </w:p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0BF" w:rsidRPr="001F144C" w:rsidRDefault="001840BF" w:rsidP="001840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1F144C">
              <w:rPr>
                <w:rFonts w:ascii="Times New Roman" w:hAnsi="Times New Roman" w:cs="Times New Roman"/>
                <w:lang w:val="en-US"/>
              </w:rPr>
              <w:t>-Asking and answering about people.</w:t>
            </w:r>
          </w:p>
          <w:p w:rsidR="007210D0" w:rsidRPr="001F144C" w:rsidRDefault="001840BF" w:rsidP="001840B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1F144C">
              <w:rPr>
                <w:rFonts w:ascii="Times New Roman" w:hAnsi="Times New Roman" w:cs="Times New Roman"/>
                <w:lang w:val="en-US"/>
              </w:rPr>
              <w:t>-Make questions about any information.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0D0" w:rsidRPr="001F144C" w:rsidRDefault="001F144C" w:rsidP="001F144C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144C">
              <w:rPr>
                <w:rFonts w:ascii="Times New Roman" w:hAnsi="Times New Roman" w:cs="Times New Roman"/>
              </w:rPr>
              <w:t>-Participa respondiendo a preguntas de comprensión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Utiliza correctamente los </w:t>
            </w:r>
            <w:proofErr w:type="spellStart"/>
            <w:r>
              <w:rPr>
                <w:rFonts w:ascii="Times New Roman" w:hAnsi="Times New Roman" w:cs="Times New Roman"/>
              </w:rPr>
              <w:t>question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words</w:t>
            </w:r>
            <w:proofErr w:type="spellEnd"/>
            <w:r>
              <w:rPr>
                <w:rFonts w:ascii="Times New Roman" w:hAnsi="Times New Roman" w:cs="Times New Roman"/>
              </w:rPr>
              <w:t xml:space="preserve"> en diálogos y la redacción de textos de diversos tipos.</w:t>
            </w:r>
          </w:p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rPr>
          <w:trHeight w:val="22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Family members </w:t>
            </w:r>
          </w:p>
          <w:p w:rsidR="007210D0" w:rsidRDefault="00475755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Relatives and extended</w:t>
            </w:r>
            <w:r w:rsidR="007210D0">
              <w:rPr>
                <w:rFonts w:ascii="Times New Roman" w:hAnsi="Times New Roman" w:cs="Times New Roman"/>
                <w:lang w:val="en-US"/>
              </w:rPr>
              <w:t xml:space="preserve"> family</w:t>
            </w:r>
          </w:p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Jobs </w:t>
            </w:r>
          </w:p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55" w:rsidRPr="001F144C" w:rsidRDefault="00475755" w:rsidP="004757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1F144C">
              <w:rPr>
                <w:rFonts w:ascii="Times New Roman" w:hAnsi="Times New Roman" w:cs="Times New Roman"/>
                <w:lang w:val="en-US"/>
              </w:rPr>
              <w:t>-Asking and answering about personal and familiar information.</w:t>
            </w:r>
          </w:p>
          <w:p w:rsidR="007210D0" w:rsidRPr="001F144C" w:rsidRDefault="00475755" w:rsidP="004757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1F144C">
              <w:rPr>
                <w:rFonts w:ascii="Times New Roman" w:eastAsia="Arial Unicode MS" w:hAnsi="Times New Roman" w:cs="Times New Roman"/>
                <w:lang w:val="en-US"/>
              </w:rPr>
              <w:t>-Talking about Jobs and sports.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Pr="001F144C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144C">
              <w:rPr>
                <w:rFonts w:ascii="Times New Roman" w:hAnsi="Times New Roman" w:cs="Times New Roman"/>
              </w:rPr>
              <w:t>-</w:t>
            </w:r>
            <w:r w:rsidR="001F144C" w:rsidRPr="001F144C">
              <w:rPr>
                <w:rFonts w:ascii="Times New Roman" w:hAnsi="Times New Roman" w:cs="Times New Roman"/>
              </w:rPr>
              <w:t>Participa espontáneamente durante el desarrollo de las clases.</w:t>
            </w:r>
          </w:p>
          <w:p w:rsidR="007210D0" w:rsidRPr="001F144C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-Aplica reglas gramaticales en textos orales y escritos de acuerdo a su profesión sobre los adjetivos posesivos.</w:t>
            </w:r>
          </w:p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rPr>
          <w:trHeight w:val="2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EVALUACIÓN DE LA UNIDAD DIDÁCTICA</w:t>
            </w:r>
          </w:p>
        </w:tc>
      </w:tr>
      <w:tr w:rsidR="007210D0" w:rsidTr="007210D0">
        <w:trPr>
          <w:trHeight w:val="4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conocimientos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producto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desempeño</w:t>
            </w:r>
          </w:p>
        </w:tc>
      </w:tr>
      <w:tr w:rsidR="007210D0" w:rsidTr="007210D0">
        <w:trPr>
          <w:trHeight w:val="51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Evaluación de avances.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Examen escrito parcial.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Registro y lista de cotejo.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Co-participa en evaluación de avances.</w:t>
            </w:r>
          </w:p>
        </w:tc>
      </w:tr>
    </w:tbl>
    <w:p w:rsidR="007210D0" w:rsidRDefault="007210D0" w:rsidP="007210D0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7210D0" w:rsidRDefault="007210D0" w:rsidP="007210D0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1F144C" w:rsidRDefault="001F144C" w:rsidP="007210D0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7210D0" w:rsidRPr="007210D0" w:rsidRDefault="007210D0" w:rsidP="00211293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10D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UNIDAD DIDÁCTICA III: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="00DA64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world</w:t>
      </w:r>
    </w:p>
    <w:tbl>
      <w:tblPr>
        <w:tblStyle w:val="Tablaconcuadrcula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701"/>
        <w:gridCol w:w="1843"/>
        <w:gridCol w:w="1559"/>
        <w:gridCol w:w="1984"/>
      </w:tblGrid>
      <w:tr w:rsidR="007210D0" w:rsidTr="007210D0">
        <w:trPr>
          <w:trHeight w:val="375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Pr="00211293" w:rsidRDefault="00211293" w:rsidP="000B6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s-PE"/>
              </w:rPr>
              <w:t>CAPACIDAD</w:t>
            </w:r>
            <w:r w:rsidRPr="0021129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s-PE"/>
              </w:rPr>
              <w:t xml:space="preserve"> DE LA UNIDAD DIDÁCTICA III: </w:t>
            </w:r>
            <w:r w:rsidR="00FB32FE">
              <w:rPr>
                <w:rFonts w:ascii="Times New Roman" w:hAnsi="Times New Roman" w:cs="Times New Roman"/>
                <w:color w:val="000000"/>
                <w:lang w:eastAsia="es-PE"/>
              </w:rPr>
              <w:t>Produce y comprende</w:t>
            </w:r>
            <w:r w:rsidRPr="00211293">
              <w:rPr>
                <w:rFonts w:ascii="Times New Roman" w:hAnsi="Times New Roman" w:cs="Times New Roman"/>
                <w:color w:val="000000"/>
                <w:lang w:eastAsia="es-PE"/>
              </w:rPr>
              <w:t xml:space="preserve"> textos escritos </w:t>
            </w:r>
            <w:r w:rsidR="000B6940">
              <w:rPr>
                <w:rFonts w:ascii="Times New Roman" w:hAnsi="Times New Roman" w:cs="Times New Roman"/>
                <w:color w:val="000000"/>
                <w:lang w:eastAsia="es-PE"/>
              </w:rPr>
              <w:t xml:space="preserve">sobre </w:t>
            </w:r>
            <w:r w:rsidRPr="00211293">
              <w:rPr>
                <w:rFonts w:ascii="Times New Roman" w:hAnsi="Times New Roman" w:cs="Times New Roman"/>
                <w:color w:val="000000"/>
                <w:lang w:eastAsia="es-PE"/>
              </w:rPr>
              <w:t>información personal,</w:t>
            </w:r>
            <w:r w:rsidR="000B6940">
              <w:rPr>
                <w:rFonts w:ascii="Times New Roman" w:hAnsi="Times New Roman" w:cs="Times New Roman"/>
                <w:color w:val="000000"/>
                <w:lang w:eastAsia="es-PE"/>
              </w:rPr>
              <w:t xml:space="preserve"> apariencias físicas, lugares y expresiones sociales.</w:t>
            </w:r>
          </w:p>
        </w:tc>
      </w:tr>
      <w:tr w:rsidR="007210D0" w:rsidTr="007210D0">
        <w:trPr>
          <w:trHeight w:val="3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Contenidos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Estrategia Didáctica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Indicadores de logro</w:t>
            </w:r>
          </w:p>
        </w:tc>
      </w:tr>
      <w:tr w:rsidR="007210D0" w:rsidTr="007210D0">
        <w:trPr>
          <w:trHeight w:val="18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Conceptual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Procedimental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Actitudinal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10D0" w:rsidTr="007210D0">
        <w:trPr>
          <w:trHeight w:val="14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Possessive case</w:t>
            </w:r>
          </w:p>
          <w:p w:rsidR="00475755" w:rsidRDefault="00475755" w:rsidP="00475755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Possessive adjectives</w:t>
            </w:r>
          </w:p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People and pets</w:t>
            </w:r>
          </w:p>
          <w:p w:rsidR="007210D0" w:rsidRPr="00595867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Parts of body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475755" w:rsidRDefault="00475755" w:rsidP="007210D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PE"/>
              </w:rPr>
              <w:t>-</w:t>
            </w:r>
            <w:r w:rsidRPr="00475755">
              <w:rPr>
                <w:rFonts w:ascii="Times New Roman" w:eastAsia="Times New Roman" w:hAnsi="Times New Roman" w:cs="Times New Roman"/>
                <w:color w:val="000000"/>
                <w:lang w:val="en-US" w:eastAsia="es-PE"/>
              </w:rPr>
              <w:t>Identify the use of the possessive adjective and possessives ‘s</w:t>
            </w:r>
          </w:p>
          <w:p w:rsidR="007210D0" w:rsidRPr="00475755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210D0" w:rsidRPr="00475755" w:rsidRDefault="007210D0" w:rsidP="007210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396A2F" w:rsidRDefault="00396A2F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A2F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-Comprende el uso de los adjetivos posesivos y el apostrofe de posesión.</w:t>
            </w:r>
          </w:p>
          <w:p w:rsidR="007210D0" w:rsidRDefault="007210D0" w:rsidP="0072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-Exposición.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-Lluvia de ideas.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-Lenguaje del cuerpo.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-Diálogo.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-Juego de roles.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Skimming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Scanning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-Reconoce y utiliza el </w:t>
            </w:r>
            <w:proofErr w:type="spellStart"/>
            <w:r>
              <w:rPr>
                <w:rFonts w:ascii="Times New Roman" w:hAnsi="Times New Roman" w:cs="Times New Roman"/>
              </w:rPr>
              <w:t>possessive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case en diferentes oraciones y textos.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Physical appearance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Famous people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Personal items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1F144C" w:rsidRDefault="00475755" w:rsidP="00475755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1F144C">
              <w:rPr>
                <w:rFonts w:ascii="Times New Roman" w:eastAsia="Times New Roman" w:hAnsi="Times New Roman" w:cs="Times New Roman"/>
                <w:color w:val="000000"/>
                <w:lang w:val="en-US" w:eastAsia="es-PE"/>
              </w:rPr>
              <w:t>-Make a composition about your best friends and famous people.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1F144C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144C">
              <w:rPr>
                <w:rFonts w:ascii="Times New Roman" w:hAnsi="Times New Roman" w:cs="Times New Roman"/>
              </w:rPr>
              <w:t>-Respeta</w:t>
            </w:r>
            <w:r w:rsidR="001F144C" w:rsidRPr="001F144C">
              <w:rPr>
                <w:rFonts w:ascii="Times New Roman" w:hAnsi="Times New Roman" w:cs="Times New Roman"/>
              </w:rPr>
              <w:t xml:space="preserve"> las </w:t>
            </w:r>
            <w:r w:rsidRPr="001F144C">
              <w:rPr>
                <w:rFonts w:ascii="Times New Roman" w:hAnsi="Times New Roman" w:cs="Times New Roman"/>
              </w:rPr>
              <w:t>normas establecidas en el salón de c</w:t>
            </w:r>
            <w:r w:rsidR="001F144C" w:rsidRPr="001F144C">
              <w:rPr>
                <w:rFonts w:ascii="Times New Roman" w:hAnsi="Times New Roman" w:cs="Times New Roman"/>
              </w:rPr>
              <w:t>lase para una mejor interacción comunicativa.</w:t>
            </w:r>
          </w:p>
          <w:p w:rsidR="007210D0" w:rsidRPr="001F144C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-Utiliza los adjetivos calificativos de manera adecuada en el idioma inglés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rPr>
          <w:trHeight w:val="17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Plural forms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(regular/irregular)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Furniture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Appliances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Personal items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Rooms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5755" w:rsidRPr="001F144C" w:rsidRDefault="00475755" w:rsidP="0047575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F14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-Naming objects </w:t>
            </w:r>
          </w:p>
          <w:p w:rsidR="00475755" w:rsidRPr="001F144C" w:rsidRDefault="00475755" w:rsidP="0047575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F14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-Asking about students objects.</w:t>
            </w:r>
          </w:p>
          <w:p w:rsidR="007210D0" w:rsidRPr="001F144C" w:rsidRDefault="00475755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s-PE"/>
              </w:rPr>
            </w:pPr>
            <w:r w:rsidRPr="001F144C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1F144C">
              <w:rPr>
                <w:rFonts w:ascii="Times New Roman" w:hAnsi="Times New Roman" w:cs="Times New Roman"/>
              </w:rPr>
              <w:t>Using</w:t>
            </w:r>
            <w:proofErr w:type="spellEnd"/>
            <w:r w:rsidRPr="001F1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44C">
              <w:rPr>
                <w:rFonts w:ascii="Times New Roman" w:hAnsi="Times New Roman" w:cs="Times New Roman"/>
              </w:rPr>
              <w:t>plurals</w:t>
            </w:r>
            <w:proofErr w:type="spellEnd"/>
            <w:r w:rsidRPr="001F144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1F144C">
              <w:rPr>
                <w:rFonts w:ascii="Times New Roman" w:hAnsi="Times New Roman" w:cs="Times New Roman"/>
              </w:rPr>
              <w:t>numbers</w:t>
            </w:r>
            <w:proofErr w:type="spellEnd"/>
            <w:r w:rsidRPr="001F14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1F144C" w:rsidRDefault="001F144C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144C">
              <w:rPr>
                <w:rFonts w:ascii="Times New Roman" w:hAnsi="Times New Roman" w:cs="Times New Roman"/>
              </w:rPr>
              <w:t>-Aclara dudas y muestra interés por el trabajo que debe realizar.</w:t>
            </w:r>
          </w:p>
          <w:p w:rsidR="007210D0" w:rsidRPr="001F144C" w:rsidRDefault="007210D0" w:rsidP="0072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-Reconoce y utiliza adecuadamente los plurales de los sustantivos en el idioma inglés.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Prepositions of place (in, on, under, between)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Demonstrative pronouns (this/ that/ these/ those)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Pr="00884F07" w:rsidRDefault="00884F07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884F07">
              <w:rPr>
                <w:rFonts w:ascii="Times New Roman" w:hAnsi="Times New Roman" w:cs="Times New Roman"/>
                <w:lang w:val="en-US"/>
              </w:rPr>
              <w:t xml:space="preserve">Asking and answering information about </w:t>
            </w:r>
            <w:r>
              <w:rPr>
                <w:rFonts w:ascii="Times New Roman" w:hAnsi="Times New Roman" w:cs="Times New Roman"/>
                <w:lang w:val="en-US"/>
              </w:rPr>
              <w:t>locations of things or people.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Pr="001F144C" w:rsidRDefault="007210D0" w:rsidP="001F144C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144C">
              <w:rPr>
                <w:rFonts w:ascii="Times New Roman" w:hAnsi="Times New Roman" w:cs="Times New Roman"/>
              </w:rPr>
              <w:t>-</w:t>
            </w:r>
            <w:r w:rsidR="001F144C" w:rsidRPr="001F144C">
              <w:rPr>
                <w:rFonts w:ascii="Times New Roman" w:hAnsi="Times New Roman" w:cs="Times New Roman"/>
              </w:rPr>
              <w:t>Muestra iniciativa en los trabajos que realiza.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1F144C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-Identifica y utiliza adecuadamente las preposiciones de lugar y pronombres demostrativos en </w:t>
            </w:r>
            <w:r w:rsidR="001F144C">
              <w:rPr>
                <w:rFonts w:ascii="Times New Roman" w:hAnsi="Times New Roman" w:cs="Times New Roman"/>
              </w:rPr>
              <w:t>textos orales y escritos.</w:t>
            </w:r>
          </w:p>
        </w:tc>
      </w:tr>
      <w:tr w:rsidR="007210D0" w:rsidTr="007210D0">
        <w:trPr>
          <w:trHeight w:val="2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EVALUACIÓN DE LA UNIDAD DIDÁCTICA</w:t>
            </w:r>
          </w:p>
        </w:tc>
      </w:tr>
      <w:tr w:rsidR="007210D0" w:rsidTr="007210D0">
        <w:trPr>
          <w:trHeight w:val="52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conocimientos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producto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desempeño</w:t>
            </w:r>
          </w:p>
        </w:tc>
      </w:tr>
      <w:tr w:rsidR="007210D0" w:rsidTr="007210D0">
        <w:trPr>
          <w:trHeight w:val="30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Co-evaluación.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Ficha de cotejo.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califica cualitativamente.</w:t>
            </w:r>
          </w:p>
        </w:tc>
      </w:tr>
    </w:tbl>
    <w:p w:rsidR="007210D0" w:rsidRDefault="007210D0" w:rsidP="007210D0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10D0" w:rsidRDefault="007210D0" w:rsidP="007210D0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10D0" w:rsidRDefault="007210D0" w:rsidP="007210D0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10D0" w:rsidRDefault="007210D0" w:rsidP="007210D0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10D0" w:rsidRDefault="007210D0" w:rsidP="007210D0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10D0" w:rsidRDefault="007210D0" w:rsidP="007210D0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10D0" w:rsidRDefault="007210D0" w:rsidP="007210D0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10D0" w:rsidRDefault="007210D0" w:rsidP="007210D0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BAA" w:rsidRDefault="00474BAA" w:rsidP="000B694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32FE" w:rsidRPr="000B6940" w:rsidRDefault="00FB32FE" w:rsidP="000B694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10D0" w:rsidRPr="007210D0" w:rsidRDefault="007210D0" w:rsidP="007210D0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10D0" w:rsidRPr="007210D0" w:rsidRDefault="007210D0" w:rsidP="007210D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10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UNIDAD DIDÁCTICA IV: </w:t>
      </w:r>
      <w:proofErr w:type="gramStart"/>
      <w:r w:rsidRPr="007210D0">
        <w:rPr>
          <w:rFonts w:ascii="Times New Roman" w:hAnsi="Times New Roman" w:cs="Times New Roman"/>
          <w:b/>
          <w:sz w:val="24"/>
          <w:szCs w:val="24"/>
          <w:lang w:val="en-US"/>
        </w:rPr>
        <w:t>English:</w:t>
      </w:r>
      <w:proofErr w:type="gramEnd"/>
      <w:r w:rsidRPr="007210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window to the world?</w:t>
      </w:r>
    </w:p>
    <w:tbl>
      <w:tblPr>
        <w:tblStyle w:val="Tablaconcuadrcula"/>
        <w:tblW w:w="978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814"/>
        <w:gridCol w:w="1701"/>
        <w:gridCol w:w="1559"/>
        <w:gridCol w:w="2013"/>
      </w:tblGrid>
      <w:tr w:rsidR="007210D0" w:rsidTr="007210D0">
        <w:trPr>
          <w:trHeight w:val="375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Pr="000B6940" w:rsidRDefault="000B6940" w:rsidP="000B6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94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s-PE"/>
              </w:rPr>
              <w:t>CAPACIDAD DE LA UNIDAD DIDÁCTICA IV:</w:t>
            </w:r>
            <w:r w:rsidRPr="000B69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B32FE">
              <w:rPr>
                <w:rFonts w:ascii="Times New Roman" w:hAnsi="Times New Roman" w:cs="Times New Roman"/>
                <w:color w:val="000000"/>
                <w:lang w:eastAsia="es-PE"/>
              </w:rPr>
              <w:t>Produce y comprende</w:t>
            </w:r>
            <w:r w:rsidRPr="000B6940">
              <w:rPr>
                <w:rFonts w:ascii="Times New Roman" w:hAnsi="Times New Roman" w:cs="Times New Roman"/>
                <w:color w:val="000000"/>
                <w:lang w:eastAsia="es-PE"/>
              </w:rPr>
              <w:t xml:space="preserve"> textos escritos y orales sobre </w:t>
            </w:r>
            <w:r>
              <w:rPr>
                <w:rFonts w:ascii="Times New Roman" w:hAnsi="Times New Roman" w:cs="Times New Roman"/>
                <w:color w:val="000000"/>
                <w:lang w:eastAsia="es-PE"/>
              </w:rPr>
              <w:t>partes de la casa, lugares, cantidades e información personal y de su entorno.</w:t>
            </w:r>
          </w:p>
        </w:tc>
      </w:tr>
      <w:tr w:rsidR="007210D0" w:rsidTr="007210D0">
        <w:trPr>
          <w:trHeight w:val="3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</w:t>
            </w:r>
            <w:proofErr w:type="spellEnd"/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Contenidos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Estrategia Didáctica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Indicadores de logro</w:t>
            </w:r>
          </w:p>
        </w:tc>
      </w:tr>
      <w:tr w:rsidR="007210D0" w:rsidTr="007210D0">
        <w:trPr>
          <w:trHeight w:val="23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Conceptual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Procedimental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Actitudinal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10D0" w:rsidTr="007210D0">
        <w:trPr>
          <w:trHeight w:val="19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Countable and uncountable nouns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is / there are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Parts of a house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Household items</w:t>
            </w:r>
          </w:p>
          <w:p w:rsidR="007210D0" w:rsidRPr="005C6FD6" w:rsidRDefault="007210D0" w:rsidP="007210D0">
            <w:pPr>
              <w:pStyle w:val="Prrafodelista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1F144C" w:rsidRDefault="00884F07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1F144C">
              <w:rPr>
                <w:rFonts w:ascii="Times New Roman" w:eastAsia="Arial Unicode MS" w:hAnsi="Times New Roman" w:cs="Times New Roman"/>
                <w:lang w:val="en-US"/>
              </w:rPr>
              <w:t>-Talking about the parts of their own house.</w:t>
            </w:r>
          </w:p>
          <w:p w:rsidR="007210D0" w:rsidRPr="001F144C" w:rsidRDefault="007210D0" w:rsidP="007210D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210D0" w:rsidRPr="001F144C" w:rsidRDefault="007210D0" w:rsidP="007210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1F144C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144C">
              <w:rPr>
                <w:rFonts w:ascii="Times New Roman" w:hAnsi="Times New Roman" w:cs="Times New Roman"/>
              </w:rPr>
              <w:t>-Respeta y valora ideas, creencias, lenguas y culturas distintas a la propia.</w:t>
            </w:r>
          </w:p>
          <w:p w:rsidR="007210D0" w:rsidRPr="001F144C" w:rsidRDefault="007210D0" w:rsidP="0072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-Exposición.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-Lluvia de ideas.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-Lenguaje del cuerpo.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-Diálogo.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-Juego de roles.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Skimming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Scanning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 los sustantivos contables e incontables y los utiliza adecuadamente en su expresión oral y escrita.</w:t>
            </w:r>
          </w:p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rPr>
          <w:trHeight w:val="2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210D0" w:rsidRDefault="007210D0" w:rsidP="007210D0">
            <w:pPr>
              <w:spacing w:after="0" w:line="240" w:lineRule="auto"/>
            </w:pPr>
          </w:p>
          <w:p w:rsidR="007210D0" w:rsidRDefault="007210D0" w:rsidP="007210D0">
            <w:pPr>
              <w:spacing w:after="0" w:line="240" w:lineRule="auto"/>
            </w:pPr>
          </w:p>
          <w:p w:rsidR="007210D0" w:rsidRDefault="007210D0" w:rsidP="007210D0">
            <w:pPr>
              <w:spacing w:after="0" w:line="240" w:lineRule="auto"/>
            </w:pPr>
          </w:p>
          <w:p w:rsidR="007210D0" w:rsidRDefault="007210D0" w:rsidP="007210D0">
            <w:pPr>
              <w:spacing w:after="0" w:line="240" w:lineRule="auto"/>
            </w:pPr>
          </w:p>
          <w:p w:rsidR="007210D0" w:rsidRDefault="007210D0" w:rsidP="007210D0">
            <w:pPr>
              <w:spacing w:after="0" w:line="240" w:lineRule="auto"/>
            </w:pPr>
          </w:p>
          <w:p w:rsidR="007210D0" w:rsidRDefault="007210D0" w:rsidP="007210D0">
            <w:pPr>
              <w:spacing w:after="0" w:line="240" w:lineRule="auto"/>
            </w:pPr>
          </w:p>
          <w:p w:rsidR="007210D0" w:rsidRDefault="007210D0" w:rsidP="007210D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 w:rsidRPr="00C20520">
              <w:rPr>
                <w:rFonts w:ascii="Times New Roman" w:hAnsi="Times New Roman" w:cs="Times New Roman"/>
                <w:lang w:val="en-US"/>
              </w:rPr>
              <w:t>Present continuous tense</w:t>
            </w:r>
          </w:p>
          <w:p w:rsidR="007210D0" w:rsidRPr="003B2D87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B2D87">
              <w:rPr>
                <w:rFonts w:ascii="Times New Roman" w:hAnsi="Times New Roman" w:cs="Times New Roman"/>
                <w:lang w:val="en-US"/>
              </w:rPr>
              <w:t>Affirmative</w:t>
            </w:r>
          </w:p>
          <w:p w:rsidR="007210D0" w:rsidRPr="003B2D87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B2D87">
              <w:rPr>
                <w:rFonts w:ascii="Times New Roman" w:hAnsi="Times New Roman" w:cs="Times New Roman"/>
                <w:lang w:val="en-US"/>
              </w:rPr>
              <w:t>Negative</w:t>
            </w:r>
          </w:p>
          <w:p w:rsidR="007210D0" w:rsidRPr="003B2D87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B2D87">
              <w:rPr>
                <w:rFonts w:ascii="Times New Roman" w:hAnsi="Times New Roman" w:cs="Times New Roman"/>
                <w:lang w:val="en-US"/>
              </w:rPr>
              <w:t>Interrogative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 answers</w:t>
            </w:r>
          </w:p>
          <w:p w:rsidR="007210D0" w:rsidRDefault="007210D0" w:rsidP="007210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1F144C" w:rsidRDefault="00884F07" w:rsidP="00884F0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F14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-Talking about activities in present continuous in questions and negatives.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Pr="001F144C" w:rsidRDefault="001F144C" w:rsidP="001F144C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144C">
              <w:rPr>
                <w:rFonts w:ascii="Times New Roman" w:hAnsi="Times New Roman" w:cs="Times New Roman"/>
              </w:rPr>
              <w:t>-Valora los aprendizajes desarrollados en clase.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Utiliza correctamente el presente continuo en diversas oraciones y textos.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dialogue : Two girls are talking about their presentation</w:t>
            </w:r>
          </w:p>
          <w:p w:rsidR="007210D0" w:rsidRPr="003B2D87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0D0" w:rsidRPr="00396A2F" w:rsidRDefault="00884F07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96A2F">
              <w:rPr>
                <w:rFonts w:ascii="Times New Roman" w:eastAsia="Times New Roman" w:hAnsi="Times New Roman" w:cs="Times New Roman"/>
                <w:color w:val="000000"/>
                <w:lang w:val="en-US" w:eastAsia="es-PE"/>
              </w:rPr>
              <w:t>-Read, listen and complete information about “two girls are talking about their presentation”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44C" w:rsidRDefault="001F144C" w:rsidP="001F144C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-Respeta los acuerdos y normas establecidas en el salón de clase para una</w:t>
            </w:r>
            <w:r w:rsidR="00EB67D6">
              <w:rPr>
                <w:rFonts w:ascii="Times New Roman" w:hAnsi="Times New Roman" w:cs="Times New Roman"/>
              </w:rPr>
              <w:t xml:space="preserve"> mejor interacción comunicativa</w:t>
            </w:r>
          </w:p>
          <w:p w:rsidR="001F144C" w:rsidRPr="00396A2F" w:rsidRDefault="001F144C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Pr="00396A2F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-Se comunica eficazmente utilizando el presente continuo con sus demás compañeros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210D0" w:rsidTr="007210D0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Pr="00094CCE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094CCE">
              <w:rPr>
                <w:rFonts w:ascii="Times New Roman" w:hAnsi="Times New Roman" w:cs="Times New Roman"/>
                <w:lang w:val="en-US"/>
              </w:rPr>
              <w:t>How much- how many</w:t>
            </w:r>
          </w:p>
          <w:p w:rsidR="007210D0" w:rsidRPr="00094CCE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094CCE">
              <w:rPr>
                <w:rFonts w:ascii="Times New Roman" w:hAnsi="Times New Roman" w:cs="Times New Roman"/>
                <w:b/>
                <w:lang w:val="en-US"/>
              </w:rPr>
              <w:t>TALENT SHOW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Pr="00396A2F" w:rsidRDefault="00884F07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96A2F">
              <w:rPr>
                <w:rFonts w:ascii="Times New Roman" w:hAnsi="Times New Roman" w:cs="Times New Roman"/>
                <w:lang w:val="en-US"/>
              </w:rPr>
              <w:t>-Asking and answering information about quantities and prices</w:t>
            </w:r>
            <w:r w:rsidR="007210D0" w:rsidRPr="00396A2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Pr="00396A2F" w:rsidRDefault="007210D0" w:rsidP="00396A2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s-PE"/>
              </w:rPr>
            </w:pPr>
            <w:r w:rsidRPr="00396A2F">
              <w:rPr>
                <w:rFonts w:ascii="Times New Roman" w:hAnsi="Times New Roman" w:cs="Times New Roman"/>
                <w:lang w:val="es-PE"/>
              </w:rPr>
              <w:t>-</w:t>
            </w:r>
            <w:r w:rsidR="00396A2F" w:rsidRPr="00396A2F">
              <w:rPr>
                <w:rFonts w:ascii="Times New Roman" w:hAnsi="Times New Roman" w:cs="Times New Roman"/>
                <w:lang w:val="es-PE"/>
              </w:rPr>
              <w:t xml:space="preserve">Diferencia y </w:t>
            </w:r>
            <w:r w:rsidR="00396A2F" w:rsidRPr="00396A2F">
              <w:rPr>
                <w:rFonts w:ascii="Times New Roman" w:eastAsia="Times New Roman" w:hAnsi="Times New Roman" w:cs="Times New Roman"/>
                <w:color w:val="000000"/>
                <w:lang w:val="es-PE" w:eastAsia="es-PE"/>
              </w:rPr>
              <w:t xml:space="preserve">comprende el uso del </w:t>
            </w:r>
            <w:proofErr w:type="spellStart"/>
            <w:r w:rsidR="00396A2F" w:rsidRPr="00396A2F">
              <w:rPr>
                <w:rFonts w:ascii="Times New Roman" w:eastAsia="Times New Roman" w:hAnsi="Times New Roman" w:cs="Times New Roman"/>
                <w:color w:val="000000"/>
                <w:lang w:val="es-PE" w:eastAsia="es-PE"/>
              </w:rPr>
              <w:t>how</w:t>
            </w:r>
            <w:proofErr w:type="spellEnd"/>
            <w:r w:rsidR="00396A2F" w:rsidRPr="00396A2F">
              <w:rPr>
                <w:rFonts w:ascii="Times New Roman" w:eastAsia="Times New Roman" w:hAnsi="Times New Roman" w:cs="Times New Roman"/>
                <w:color w:val="000000"/>
                <w:lang w:val="es-PE" w:eastAsia="es-PE"/>
              </w:rPr>
              <w:t xml:space="preserve"> </w:t>
            </w:r>
            <w:proofErr w:type="spellStart"/>
            <w:r w:rsidR="00396A2F" w:rsidRPr="00396A2F">
              <w:rPr>
                <w:rFonts w:ascii="Times New Roman" w:eastAsia="Times New Roman" w:hAnsi="Times New Roman" w:cs="Times New Roman"/>
                <w:color w:val="000000"/>
                <w:lang w:val="es-PE" w:eastAsia="es-PE"/>
              </w:rPr>
              <w:t>much</w:t>
            </w:r>
            <w:proofErr w:type="spellEnd"/>
            <w:r w:rsidR="00396A2F" w:rsidRPr="00396A2F">
              <w:rPr>
                <w:rFonts w:ascii="Times New Roman" w:eastAsia="Times New Roman" w:hAnsi="Times New Roman" w:cs="Times New Roman"/>
                <w:color w:val="000000"/>
                <w:lang w:val="es-PE" w:eastAsia="es-PE"/>
              </w:rPr>
              <w:t xml:space="preserve"> and </w:t>
            </w:r>
            <w:bookmarkStart w:id="0" w:name="_GoBack"/>
            <w:bookmarkEnd w:id="0"/>
            <w:proofErr w:type="spellStart"/>
            <w:r w:rsidR="00396A2F" w:rsidRPr="00396A2F">
              <w:rPr>
                <w:rFonts w:ascii="Times New Roman" w:eastAsia="Times New Roman" w:hAnsi="Times New Roman" w:cs="Times New Roman"/>
                <w:color w:val="000000"/>
                <w:lang w:val="es-PE" w:eastAsia="es-PE"/>
              </w:rPr>
              <w:t>how</w:t>
            </w:r>
            <w:proofErr w:type="spellEnd"/>
            <w:r w:rsidR="00396A2F" w:rsidRPr="00396A2F">
              <w:rPr>
                <w:rFonts w:ascii="Times New Roman" w:eastAsia="Times New Roman" w:hAnsi="Times New Roman" w:cs="Times New Roman"/>
                <w:color w:val="000000"/>
                <w:lang w:val="es-PE" w:eastAsia="es-PE"/>
              </w:rPr>
              <w:t xml:space="preserve"> </w:t>
            </w:r>
            <w:proofErr w:type="spellStart"/>
            <w:r w:rsidR="00396A2F" w:rsidRPr="00396A2F">
              <w:rPr>
                <w:rFonts w:ascii="Times New Roman" w:eastAsia="Times New Roman" w:hAnsi="Times New Roman" w:cs="Times New Roman"/>
                <w:color w:val="000000"/>
                <w:lang w:val="es-PE" w:eastAsia="es-PE"/>
              </w:rPr>
              <w:t>many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Pr="00396A2F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Diferencia el uso del </w:t>
            </w:r>
            <w:proofErr w:type="spellStart"/>
            <w:r>
              <w:rPr>
                <w:rFonts w:ascii="Times New Roman" w:hAnsi="Times New Roman" w:cs="Times New Roman"/>
              </w:rPr>
              <w:t>how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much</w:t>
            </w:r>
            <w:proofErr w:type="spellEnd"/>
            <w:r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</w:rPr>
              <w:t>how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para preguntar por cantidades de </w:t>
            </w:r>
            <w:proofErr w:type="spellStart"/>
            <w:r>
              <w:rPr>
                <w:rFonts w:ascii="Times New Roman" w:hAnsi="Times New Roman" w:cs="Times New Roman"/>
              </w:rPr>
              <w:t>sustativos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contables y/o incontables.</w:t>
            </w:r>
          </w:p>
        </w:tc>
      </w:tr>
      <w:tr w:rsidR="007210D0" w:rsidTr="007210D0">
        <w:trPr>
          <w:trHeight w:val="2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EVALUACIÓN DE LA UNIDAD DIDÁCTICA</w:t>
            </w:r>
          </w:p>
        </w:tc>
      </w:tr>
      <w:tr w:rsidR="007210D0" w:rsidTr="007210D0">
        <w:trPr>
          <w:trHeight w:val="4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conocimientos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producto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Evidencia de desempeño</w:t>
            </w:r>
          </w:p>
        </w:tc>
      </w:tr>
      <w:tr w:rsidR="007210D0" w:rsidTr="007210D0">
        <w:trPr>
          <w:trHeight w:val="51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D0" w:rsidRDefault="007210D0" w:rsidP="007210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Evaluación oral.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Evaluación escrita (prueba objetiva).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Registro en formato UNJFSC</w:t>
            </w:r>
          </w:p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 aprobatoria 11 a 20.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0" w:rsidRDefault="007210D0" w:rsidP="007210D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Demuestra carpeta del estudiante.</w:t>
            </w:r>
          </w:p>
        </w:tc>
      </w:tr>
    </w:tbl>
    <w:p w:rsidR="00CB2E22" w:rsidRPr="000B6940" w:rsidRDefault="00CB2E22" w:rsidP="000B6940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2E22" w:rsidRDefault="00CB2E22" w:rsidP="00CB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46C" w:rsidRDefault="00DA646C" w:rsidP="00CB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E22" w:rsidRDefault="00CB2E22" w:rsidP="00E159D0">
      <w:pPr>
        <w:pStyle w:val="Prrafodelista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MATERIALES EDUCATIVOS Y OTROS RECURSOS DIDÁCTICOS</w:t>
      </w:r>
    </w:p>
    <w:p w:rsidR="00CB2E22" w:rsidRDefault="00CB2E22" w:rsidP="00CB2E22">
      <w:pPr>
        <w:pStyle w:val="Prrafodelista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CB2E22" w:rsidRDefault="00CB2E22" w:rsidP="00CB2E22">
      <w:pPr>
        <w:pStyle w:val="Prrafodelista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Medios escritos</w:t>
      </w:r>
    </w:p>
    <w:p w:rsidR="00CB2E22" w:rsidRDefault="00CB2E22" w:rsidP="00CB2E22">
      <w:pPr>
        <w:pStyle w:val="Prrafodelista"/>
        <w:ind w:left="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Libro de consulta, diccionario bilingüe, revistas, manuscritos, artículos periodísticos, etc. </w:t>
      </w:r>
    </w:p>
    <w:p w:rsidR="00CB2E22" w:rsidRDefault="00CB2E22" w:rsidP="00CB2E22">
      <w:pPr>
        <w:pStyle w:val="Prrafodelista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Medios visuales y electrónicos</w:t>
      </w:r>
    </w:p>
    <w:p w:rsidR="00CB2E22" w:rsidRDefault="00CB2E22" w:rsidP="00CB2E22">
      <w:pPr>
        <w:pStyle w:val="Prrafodelista"/>
        <w:ind w:left="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Pizarra acrílica, plumones</w:t>
      </w:r>
    </w:p>
    <w:p w:rsidR="00CB2E22" w:rsidRDefault="00CB2E22" w:rsidP="00CB2E22">
      <w:pPr>
        <w:pStyle w:val="Prrafodelista"/>
        <w:ind w:left="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Videos, CD, fotografías y otros</w:t>
      </w:r>
    </w:p>
    <w:p w:rsidR="00CB2E22" w:rsidRDefault="00CB2E22" w:rsidP="00CB2E22">
      <w:pPr>
        <w:pStyle w:val="Prrafodelista"/>
        <w:ind w:left="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Proyector multimedia, televisor, DVD, USB.</w:t>
      </w:r>
    </w:p>
    <w:p w:rsidR="00CB2E22" w:rsidRDefault="00CB2E22" w:rsidP="00CB2E22">
      <w:pPr>
        <w:pStyle w:val="Prrafodelista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Medios informáticos</w:t>
      </w:r>
    </w:p>
    <w:p w:rsidR="00CB2E22" w:rsidRDefault="00CB2E22" w:rsidP="00CB2E22">
      <w:pPr>
        <w:pStyle w:val="Prrafodelista"/>
        <w:ind w:left="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PC, Laptop</w:t>
      </w:r>
    </w:p>
    <w:p w:rsidR="00CB2E22" w:rsidRDefault="00CB2E22" w:rsidP="00CB2E22">
      <w:pPr>
        <w:pStyle w:val="Prrafodelista"/>
        <w:ind w:left="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Internet, correo electrónico</w:t>
      </w:r>
    </w:p>
    <w:p w:rsidR="00CB2E22" w:rsidRDefault="00CB2E22" w:rsidP="00CB2E22">
      <w:pPr>
        <w:pStyle w:val="Prrafodelista"/>
        <w:ind w:left="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Plataformas virtuales</w:t>
      </w:r>
    </w:p>
    <w:p w:rsidR="00CB2E22" w:rsidRDefault="00CB2E22" w:rsidP="00CB2E22">
      <w:pPr>
        <w:rPr>
          <w:rFonts w:ascii="Times New Roman" w:hAnsi="Times New Roman" w:cs="Times New Roman"/>
          <w:sz w:val="24"/>
          <w:szCs w:val="24"/>
        </w:rPr>
      </w:pPr>
    </w:p>
    <w:p w:rsidR="00CB2E22" w:rsidRDefault="00CB2E22" w:rsidP="00E159D0">
      <w:pPr>
        <w:pStyle w:val="Prrafodelista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METODOLOGÍA DE EVALUACIÓN</w:t>
      </w:r>
    </w:p>
    <w:p w:rsidR="00CB2E22" w:rsidRDefault="00CB2E22" w:rsidP="00CB2E2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B2E22" w:rsidRDefault="00CB2E22" w:rsidP="00CB2E22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sistema de evaluación es permanente utilizando la evaluación diagnóstica, formativa y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sumativa</w:t>
      </w:r>
      <w:proofErr w:type="spellEnd"/>
      <w:r>
        <w:rPr>
          <w:rFonts w:ascii="Times New Roman" w:hAnsi="Times New Roman" w:cs="Times New Roman"/>
          <w:sz w:val="24"/>
          <w:szCs w:val="24"/>
        </w:rPr>
        <w:t>, teniendo en consideración el Reglamento Académico General, “Pre Grado 2015” de la UNJFSC (Art. 121 y Art. 127. b), comprende:</w:t>
      </w:r>
    </w:p>
    <w:p w:rsidR="00CB2E22" w:rsidRDefault="00CB2E22" w:rsidP="00CB2E22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evaluaciones de contenido, producto y desempeño se efectuarán al término de cada unidad.</w:t>
      </w:r>
    </w:p>
    <w:p w:rsidR="00CB2E22" w:rsidRDefault="00CB2E22" w:rsidP="00CB2E22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2E22" w:rsidRDefault="00CB2E22" w:rsidP="00CB2E22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promedio para cada evaluación parcial se determina:</w:t>
      </w:r>
    </w:p>
    <w:p w:rsidR="00CB2E22" w:rsidRDefault="00CB2E22" w:rsidP="00CB2E22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1</w:t>
      </w:r>
    </w:p>
    <w:p w:rsidR="00CB2E22" w:rsidRDefault="00CB2E22" w:rsidP="00CB2E22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 (Evaluación de conocimiento). 20% se consideran examen escrito y oral.  Siendo evaluaciones orales: Lecturas e intervenciones.</w:t>
      </w:r>
    </w:p>
    <w:p w:rsidR="00CB2E22" w:rsidRDefault="00CB2E22" w:rsidP="00CB2E22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 (Evaluación de producto): 40% se consideran prácticas calificadas, e informes de práctica.</w:t>
      </w:r>
    </w:p>
    <w:p w:rsidR="00CB2E22" w:rsidRDefault="00CB2E22" w:rsidP="00CB2E22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 (Evaluación procedimental): 40% como evento demostrativo, visita y exposición de trabajos.</w:t>
      </w:r>
    </w:p>
    <w:p w:rsidR="00CB2E22" w:rsidRDefault="00CB2E22" w:rsidP="00CB2E22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promedio de cada unidad 1 se obtiene de la sumatoria del EC+EP+ED; y así sucesivamente se da con las otras tres unidades (Unidad didáctica 2,3 y 4).</w:t>
      </w:r>
    </w:p>
    <w:p w:rsidR="00CB2E22" w:rsidRDefault="00CB2E22" w:rsidP="00CB2E22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2E22" w:rsidRDefault="00CB2E22" w:rsidP="00CB2E2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BIBLIOGRAFÍA BÁSICA Y COMPLEMENTARIA</w:t>
      </w:r>
    </w:p>
    <w:p w:rsidR="00CB2E22" w:rsidRDefault="00CB2E22" w:rsidP="00CB2E22">
      <w:pPr>
        <w:pStyle w:val="Prrafodelista"/>
        <w:numPr>
          <w:ilvl w:val="1"/>
          <w:numId w:val="6"/>
        </w:numPr>
        <w:tabs>
          <w:tab w:val="left" w:pos="1185"/>
        </w:tabs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Bibliografía básica</w:t>
      </w:r>
    </w:p>
    <w:p w:rsidR="00CB2E22" w:rsidRDefault="00CB2E22" w:rsidP="00CB2E22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2E22" w:rsidRDefault="00CB2E22" w:rsidP="00CB2E22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BREWSTER, Simon; DAVIES, Paul; ROGERS Mickey. 2001. Skyline 1 - B. Student’s Book. Macmillan. Printed in Thailand.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122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pp.</w:t>
      </w:r>
    </w:p>
    <w:p w:rsidR="00CB2E22" w:rsidRDefault="00CB2E22" w:rsidP="00CB2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2E22" w:rsidRDefault="00CB2E22" w:rsidP="00CB2E2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LATIN AMERICAN BOOK COMPANY S.A.S. New Method. English Advanced. Printer Colombia S.A. 82 pp.</w:t>
      </w:r>
    </w:p>
    <w:p w:rsidR="00CB2E22" w:rsidRDefault="00CB2E22" w:rsidP="00CB2E2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E22" w:rsidRDefault="00CB2E22" w:rsidP="00CB2E2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MITCH</w:t>
      </w:r>
      <w:r w:rsidR="00B73FFB">
        <w:rPr>
          <w:rFonts w:ascii="Times New Roman" w:hAnsi="Times New Roman" w:cs="Times New Roman"/>
          <w:sz w:val="24"/>
          <w:szCs w:val="24"/>
          <w:lang w:val="en-US"/>
        </w:rPr>
        <w:t>ELL, H.Q. 2012. Let’s Speed Up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Student’s book. MM Publications. Produced in the EU.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136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pp. </w:t>
      </w:r>
    </w:p>
    <w:p w:rsidR="00CB2E22" w:rsidRDefault="00CB2E22" w:rsidP="00CB2E2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E22" w:rsidRDefault="00CB2E22" w:rsidP="00CB2E2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MURPHY, Raymond. Basic Grammar in use.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edition. Lima-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Cambridge university press, 2013.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312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pp.</w:t>
      </w:r>
    </w:p>
    <w:p w:rsidR="00CB2E22" w:rsidRDefault="00CB2E22" w:rsidP="00CB2E22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CB2E22" w:rsidRDefault="00CB2E22" w:rsidP="00CB2E2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MURPHY, Raymond. Grammar in use. Reference and practice for intermediate students of English. United States: Cambridge university press, 1993.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268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pp.</w:t>
      </w:r>
    </w:p>
    <w:p w:rsidR="00CB2E22" w:rsidRDefault="00CB2E22" w:rsidP="00CB2E22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CB2E22" w:rsidRDefault="00CB2E22" w:rsidP="00CB2E2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SELLEN, Derek. 2000. Grammar World. Reference and practice for elementary to intermediate students. Black Cat Publishing. Genoa, Canterbury.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512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pp.</w:t>
      </w:r>
    </w:p>
    <w:p w:rsidR="00CB2E22" w:rsidRDefault="00CB2E22" w:rsidP="00C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E22" w:rsidRDefault="00CB2E22" w:rsidP="00C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E22" w:rsidRDefault="00CB2E22" w:rsidP="00CB2E22">
      <w:pPr>
        <w:pStyle w:val="Prrafodelista"/>
        <w:numPr>
          <w:ilvl w:val="1"/>
          <w:numId w:val="6"/>
        </w:numPr>
        <w:tabs>
          <w:tab w:val="left" w:pos="1185"/>
        </w:tabs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Bibliografía complementaria</w:t>
      </w:r>
    </w:p>
    <w:p w:rsidR="00CB2E22" w:rsidRDefault="00CB2E22" w:rsidP="00CB2E22">
      <w:pPr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DICTIONARIES:</w:t>
      </w:r>
    </w:p>
    <w:p w:rsidR="00CB2E22" w:rsidRDefault="00CB2E22" w:rsidP="00CB2E22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CUYÁS, Arturo. 1972. NUEVO DICCIONARIO CUYÁS Inglés - </w:t>
      </w:r>
      <w:proofErr w:type="gramStart"/>
      <w:r>
        <w:rPr>
          <w:rFonts w:ascii="Times New Roman" w:hAnsi="Times New Roman" w:cs="Times New Roman"/>
          <w:sz w:val="24"/>
          <w:szCs w:val="24"/>
        </w:rPr>
        <w:t>Español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Español Inglés de APPLETON.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Edición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revisión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editorial de Catherine B. Avery. Prentice – Hall, Inc., Englewood Cliffs, New Jersey. </w:t>
      </w:r>
      <w:r>
        <w:rPr>
          <w:rFonts w:ascii="Times New Roman" w:hAnsi="Times New Roman" w:cs="Times New Roman"/>
          <w:sz w:val="24"/>
          <w:szCs w:val="24"/>
        </w:rPr>
        <w:t>590 pp.</w:t>
      </w:r>
    </w:p>
    <w:p w:rsidR="00CB2E22" w:rsidRDefault="00CB2E22" w:rsidP="00CB2E22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2E22" w:rsidRDefault="00CB2E22" w:rsidP="00CB2E22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LEXUS EDITORES. 2002. Diccionario de Inglés.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English – Spanish.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Español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Inglés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English Grammar. </w:t>
      </w:r>
      <w:r>
        <w:rPr>
          <w:rFonts w:ascii="Times New Roman" w:hAnsi="Times New Roman" w:cs="Times New Roman"/>
          <w:sz w:val="24"/>
          <w:szCs w:val="24"/>
        </w:rPr>
        <w:t xml:space="preserve">Gramática Española. Colombia. 390 pp.                                 </w:t>
      </w:r>
    </w:p>
    <w:p w:rsidR="00CB2E22" w:rsidRDefault="00CB2E22" w:rsidP="00CB2E22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2E22" w:rsidRDefault="00CB2E22" w:rsidP="00CB2E22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B2E22" w:rsidRDefault="00CB2E22" w:rsidP="00CB2E22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B2E22" w:rsidRDefault="003A67D1" w:rsidP="00CB2E2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Huacho, agosto</w:t>
      </w:r>
      <w:r w:rsidR="001B3B01"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CB2E22" w:rsidRDefault="00CB2E22" w:rsidP="00CB2E2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CB2E22" w:rsidRDefault="00CB2E22" w:rsidP="00CB2E22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CB2E22" w:rsidRDefault="00CB2E22" w:rsidP="00CB2E22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B2E22" w:rsidRDefault="00CB2E22" w:rsidP="00CB2E22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Mg. Arturo Mario Rojas Huerta</w:t>
      </w:r>
    </w:p>
    <w:p w:rsidR="00CB2E22" w:rsidRDefault="00CB2E22" w:rsidP="00CB2E22">
      <w:pPr>
        <w:tabs>
          <w:tab w:val="left" w:pos="30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</w:p>
    <w:p w:rsidR="00CB2E22" w:rsidRDefault="00CB2E22" w:rsidP="00CB2E22">
      <w:pPr>
        <w:pStyle w:val="Sinespaciado"/>
        <w:rPr>
          <w:rFonts w:ascii="Times New Roman" w:hAnsi="Times New Roman" w:cs="Times New Roman"/>
          <w:sz w:val="24"/>
          <w:szCs w:val="24"/>
        </w:rPr>
        <w:sectPr w:rsidR="00CB2E22" w:rsidSect="007210D0">
          <w:headerReference w:type="default" r:id="rId10"/>
          <w:footerReference w:type="default" r:id="rId11"/>
          <w:pgSz w:w="11906" w:h="16838"/>
          <w:pgMar w:top="568" w:right="1701" w:bottom="1417" w:left="1701" w:header="708" w:footer="708" w:gutter="0"/>
          <w:cols w:space="708"/>
          <w:docGrid w:linePitch="360"/>
        </w:sectPr>
      </w:pPr>
    </w:p>
    <w:p w:rsidR="002E6542" w:rsidRDefault="002E6542" w:rsidP="002E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IX. </w:t>
      </w:r>
      <w:r w:rsidRPr="005C6FD6">
        <w:rPr>
          <w:rFonts w:ascii="Times New Roman" w:hAnsi="Times New Roman" w:cs="Times New Roman"/>
          <w:b/>
          <w:sz w:val="24"/>
          <w:szCs w:val="24"/>
        </w:rPr>
        <w:t>PROBLEMAS QUE EL ESTUDIANTE RESOLVERA AL FINALIZAR EL CURSO</w:t>
      </w:r>
    </w:p>
    <w:tbl>
      <w:tblPr>
        <w:tblpPr w:leftFromText="141" w:rightFromText="141" w:bottomFromText="160" w:vertAnchor="page" w:horzAnchor="margin" w:tblpY="295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  <w:gridCol w:w="5074"/>
      </w:tblGrid>
      <w:tr w:rsidR="002E6542" w:rsidTr="007911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42" w:rsidRPr="00FC614B" w:rsidRDefault="002E6542" w:rsidP="00791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E6542" w:rsidRPr="00FC614B" w:rsidRDefault="002E6542" w:rsidP="00791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FC614B">
              <w:rPr>
                <w:rFonts w:ascii="Times New Roman" w:hAnsi="Times New Roman" w:cs="Times New Roman"/>
                <w:b/>
                <w:lang w:val="es-ES"/>
              </w:rPr>
              <w:t>MAGNITUD CAUSAL OBJETO DEL PROBLEMA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42" w:rsidRPr="00FC614B" w:rsidRDefault="002E6542" w:rsidP="00791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E6542" w:rsidRPr="00FC614B" w:rsidRDefault="002E6542" w:rsidP="00791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FC614B">
              <w:rPr>
                <w:rFonts w:ascii="Times New Roman" w:hAnsi="Times New Roman" w:cs="Times New Roman"/>
                <w:b/>
                <w:lang w:val="es-ES"/>
              </w:rPr>
              <w:t>ACCION METRICA DE VINCULACION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42" w:rsidRPr="00FC614B" w:rsidRDefault="002E6542" w:rsidP="00791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E6542" w:rsidRPr="00FC614B" w:rsidRDefault="002E6542" w:rsidP="00791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FC614B">
              <w:rPr>
                <w:rFonts w:ascii="Times New Roman" w:hAnsi="Times New Roman" w:cs="Times New Roman"/>
                <w:b/>
                <w:lang w:val="es-ES"/>
              </w:rPr>
              <w:t>CONSECUENCIA METRICA VINCULANTE DE LA ACCION</w:t>
            </w:r>
          </w:p>
        </w:tc>
      </w:tr>
      <w:tr w:rsidR="002E6542" w:rsidTr="007911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C614B">
              <w:rPr>
                <w:rFonts w:ascii="Times New Roman" w:hAnsi="Times New Roman" w:cs="Times New Roman"/>
              </w:rPr>
              <w:t>Se evidencia que la mayor parte de los estud</w:t>
            </w:r>
            <w:r>
              <w:rPr>
                <w:rFonts w:ascii="Times New Roman" w:hAnsi="Times New Roman" w:cs="Times New Roman"/>
              </w:rPr>
              <w:t>iantes de Ingeniería Electrónica</w:t>
            </w:r>
            <w:r w:rsidRPr="00FC614B">
              <w:rPr>
                <w:rFonts w:ascii="Times New Roman" w:hAnsi="Times New Roman" w:cs="Times New Roman"/>
              </w:rPr>
              <w:t xml:space="preserve"> del segundo ciclo no maneja adecuadamente la gramática del verbo to be, presente simpl</w:t>
            </w:r>
            <w:r>
              <w:rPr>
                <w:rFonts w:ascii="Times New Roman" w:hAnsi="Times New Roman" w:cs="Times New Roman"/>
              </w:rPr>
              <w:t xml:space="preserve">e, presente continuo, </w:t>
            </w:r>
            <w:r w:rsidRPr="00FC614B">
              <w:rPr>
                <w:rFonts w:ascii="Times New Roman" w:hAnsi="Times New Roman" w:cs="Times New Roman"/>
              </w:rPr>
              <w:t>tanto en forma oral como escrita y no pueden diferenciar el uso y la diferencia entre estos tiempos verbales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/>
              <w:jc w:val="both"/>
              <w:rPr>
                <w:rFonts w:ascii="Times New Roman" w:hAnsi="Times New Roman" w:cs="Times New Roman"/>
                <w:lang w:val="es-ES"/>
              </w:rPr>
            </w:pPr>
            <w:r w:rsidRPr="00FC614B">
              <w:rPr>
                <w:rFonts w:ascii="Times New Roman" w:hAnsi="Times New Roman" w:cs="Times New Roman"/>
                <w:lang w:val="es-ES"/>
              </w:rPr>
              <w:t xml:space="preserve">Identifique las características y diferencias entre </w:t>
            </w:r>
            <w:r w:rsidRPr="00FC614B">
              <w:rPr>
                <w:rFonts w:ascii="Times New Roman" w:hAnsi="Times New Roman" w:cs="Times New Roman"/>
              </w:rPr>
              <w:t>gramática del verbo to be, presente simp</w:t>
            </w:r>
            <w:r>
              <w:rPr>
                <w:rFonts w:ascii="Times New Roman" w:hAnsi="Times New Roman" w:cs="Times New Roman"/>
              </w:rPr>
              <w:t>le, presente continuo</w:t>
            </w:r>
            <w:r w:rsidRPr="00FC614B">
              <w:rPr>
                <w:rFonts w:ascii="Times New Roman" w:hAnsi="Times New Roman" w:cs="Times New Roman"/>
              </w:rPr>
              <w:t xml:space="preserve"> </w:t>
            </w:r>
            <w:r w:rsidRPr="00FC614B">
              <w:rPr>
                <w:rFonts w:ascii="Times New Roman" w:hAnsi="Times New Roman" w:cs="Times New Roman"/>
                <w:lang w:val="es-ES"/>
              </w:rPr>
              <w:t>y las emplea en textos redactados y juego de roles.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/>
              <w:jc w:val="both"/>
              <w:rPr>
                <w:rFonts w:ascii="Times New Roman" w:hAnsi="Times New Roman" w:cs="Times New Roman"/>
                <w:lang w:val="es-ES"/>
              </w:rPr>
            </w:pPr>
            <w:r w:rsidRPr="00FC614B">
              <w:rPr>
                <w:rFonts w:ascii="Times New Roman" w:hAnsi="Times New Roman" w:cs="Times New Roman"/>
                <w:lang w:val="es-ES"/>
              </w:rPr>
              <w:t>Con el conocimiento sobre la temática podrán comunicarse escrita y oralmente de manera más efectiva.</w:t>
            </w:r>
          </w:p>
        </w:tc>
      </w:tr>
      <w:tr w:rsidR="002E6542" w:rsidTr="0079118F">
        <w:trPr>
          <w:trHeight w:val="18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42" w:rsidRPr="00FC614B" w:rsidRDefault="002E6542" w:rsidP="007911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614B">
              <w:rPr>
                <w:rFonts w:ascii="Times New Roman" w:hAnsi="Times New Roman" w:cs="Times New Roman"/>
              </w:rPr>
              <w:t>En la redacción de textos y comunicación oral no se evidencia el conocimiento</w:t>
            </w:r>
            <w:r>
              <w:rPr>
                <w:rFonts w:ascii="Times New Roman" w:hAnsi="Times New Roman" w:cs="Times New Roman"/>
              </w:rPr>
              <w:t xml:space="preserve"> efectivo y contextualizado de los verbos más básicos del idioma inglés.</w:t>
            </w:r>
          </w:p>
          <w:p w:rsidR="002E6542" w:rsidRPr="00FC614B" w:rsidRDefault="002E6542" w:rsidP="0079118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/>
              <w:jc w:val="both"/>
              <w:rPr>
                <w:rFonts w:ascii="Times New Roman" w:hAnsi="Times New Roman" w:cs="Times New Roman"/>
                <w:lang w:val="es-ES"/>
              </w:rPr>
            </w:pPr>
            <w:r w:rsidRPr="00FC614B">
              <w:rPr>
                <w:rFonts w:ascii="Times New Roman" w:hAnsi="Times New Roman" w:cs="Times New Roman"/>
                <w:lang w:val="es-ES"/>
              </w:rPr>
              <w:t>El conocimiento de la gramá</w:t>
            </w:r>
            <w:r>
              <w:rPr>
                <w:rFonts w:ascii="Times New Roman" w:hAnsi="Times New Roman" w:cs="Times New Roman"/>
                <w:lang w:val="es-ES"/>
              </w:rPr>
              <w:t>tica y de los verbos</w:t>
            </w:r>
            <w:r w:rsidRPr="00FC614B">
              <w:rPr>
                <w:rFonts w:ascii="Times New Roman" w:hAnsi="Times New Roman" w:cs="Times New Roman"/>
                <w:lang w:val="es-ES"/>
              </w:rPr>
              <w:t xml:space="preserve">, el uso y las diferencias </w:t>
            </w:r>
            <w:r w:rsidRPr="00FC614B">
              <w:rPr>
                <w:rFonts w:ascii="Times New Roman" w:hAnsi="Times New Roman" w:cs="Times New Roman"/>
              </w:rPr>
              <w:t xml:space="preserve">entre el presente simple y presente progresivo, </w:t>
            </w:r>
            <w:r w:rsidRPr="00FC614B">
              <w:rPr>
                <w:rFonts w:ascii="Times New Roman" w:hAnsi="Times New Roman" w:cs="Times New Roman"/>
                <w:lang w:val="es-ES"/>
              </w:rPr>
              <w:t>además que el uso de otros recursos lograrán un mejor desempeño comunicativo en el alumno.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/>
              <w:jc w:val="both"/>
              <w:rPr>
                <w:rFonts w:ascii="Times New Roman" w:hAnsi="Times New Roman" w:cs="Times New Roman"/>
                <w:lang w:val="es-ES"/>
              </w:rPr>
            </w:pPr>
            <w:r w:rsidRPr="00FC614B">
              <w:rPr>
                <w:rFonts w:ascii="Times New Roman" w:hAnsi="Times New Roman" w:cs="Times New Roman"/>
                <w:lang w:val="es-ES"/>
              </w:rPr>
              <w:t>Al tener conocimientos de la gramáti</w:t>
            </w:r>
            <w:r>
              <w:rPr>
                <w:rFonts w:ascii="Times New Roman" w:hAnsi="Times New Roman" w:cs="Times New Roman"/>
                <w:lang w:val="es-ES"/>
              </w:rPr>
              <w:t>ca y de los verbos</w:t>
            </w:r>
            <w:r w:rsidRPr="00FC614B">
              <w:rPr>
                <w:rFonts w:ascii="Times New Roman" w:hAnsi="Times New Roman" w:cs="Times New Roman"/>
                <w:lang w:val="es-ES"/>
              </w:rPr>
              <w:t>, del presente simple, del presente</w:t>
            </w:r>
            <w:r>
              <w:rPr>
                <w:rFonts w:ascii="Times New Roman" w:hAnsi="Times New Roman" w:cs="Times New Roman"/>
                <w:lang w:val="es-ES"/>
              </w:rPr>
              <w:t xml:space="preserve"> continuo</w:t>
            </w:r>
            <w:r w:rsidRPr="00FC614B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FC614B">
              <w:rPr>
                <w:rFonts w:ascii="Times New Roman" w:hAnsi="Times New Roman" w:cs="Times New Roman"/>
              </w:rPr>
              <w:t>y e</w:t>
            </w:r>
            <w:r w:rsidRPr="00FC614B">
              <w:rPr>
                <w:rFonts w:ascii="Times New Roman" w:hAnsi="Times New Roman" w:cs="Times New Roman"/>
                <w:lang w:val="es-ES"/>
              </w:rPr>
              <w:t>l uso de otros recursos superarán en gran manera la efectividad de su comunicación escrita y oral.</w:t>
            </w:r>
          </w:p>
        </w:tc>
      </w:tr>
      <w:tr w:rsidR="002E6542" w:rsidTr="007911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FC614B">
              <w:rPr>
                <w:rFonts w:ascii="Times New Roman" w:hAnsi="Times New Roman" w:cs="Times New Roman"/>
              </w:rPr>
              <w:t>No tiene un conocimiento claro del uso adecuado y de las diferencias entre el verbo to be, presente simp</w:t>
            </w:r>
            <w:r>
              <w:rPr>
                <w:rFonts w:ascii="Times New Roman" w:hAnsi="Times New Roman" w:cs="Times New Roman"/>
              </w:rPr>
              <w:t>le y presente continuo.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FC614B">
              <w:rPr>
                <w:rFonts w:ascii="Times New Roman" w:hAnsi="Times New Roman" w:cs="Times New Roman"/>
                <w:lang w:val="es-ES"/>
              </w:rPr>
              <w:t xml:space="preserve">Para expresarse con eficiencia de manera textual y oral diferencia </w:t>
            </w:r>
            <w:r w:rsidRPr="00FC614B">
              <w:rPr>
                <w:rFonts w:ascii="Times New Roman" w:hAnsi="Times New Roman" w:cs="Times New Roman"/>
              </w:rPr>
              <w:t>entre el uso del verbo to be, presente simpl</w:t>
            </w:r>
            <w:r>
              <w:rPr>
                <w:rFonts w:ascii="Times New Roman" w:hAnsi="Times New Roman" w:cs="Times New Roman"/>
              </w:rPr>
              <w:t>e y presente continuo.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FC614B">
              <w:rPr>
                <w:rFonts w:ascii="Times New Roman" w:hAnsi="Times New Roman" w:cs="Times New Roman"/>
                <w:lang w:val="es-ES"/>
              </w:rPr>
              <w:t>Lograr que el estu</w:t>
            </w:r>
            <w:r>
              <w:rPr>
                <w:rFonts w:ascii="Times New Roman" w:hAnsi="Times New Roman" w:cs="Times New Roman"/>
                <w:lang w:val="es-ES"/>
              </w:rPr>
              <w:t>diante de Ingeniería Electrónica</w:t>
            </w:r>
            <w:r w:rsidRPr="00FC614B">
              <w:rPr>
                <w:rFonts w:ascii="Times New Roman" w:hAnsi="Times New Roman" w:cs="Times New Roman"/>
                <w:lang w:val="es-ES"/>
              </w:rPr>
              <w:t xml:space="preserve"> pueda expresarse con mayor facilidad y eficiencia de manera oral y escrita.</w:t>
            </w:r>
          </w:p>
        </w:tc>
      </w:tr>
      <w:tr w:rsidR="002E6542" w:rsidTr="007911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FC614B">
              <w:rPr>
                <w:rFonts w:ascii="Times New Roman" w:hAnsi="Times New Roman" w:cs="Times New Roman"/>
              </w:rPr>
              <w:t>En la universidad se hace necesario que el estudiante tenga un alto uso instrumental sobre el idioma inglés por lo que este se sumergirá en lecturas en inglés que le puedan dar a conocer sobre la tradición y costumbres anglosajonas.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FC614B">
              <w:rPr>
                <w:rFonts w:ascii="Times New Roman" w:hAnsi="Times New Roman" w:cs="Times New Roman"/>
                <w:lang w:val="es-ES"/>
              </w:rPr>
              <w:t>Identificar las estrategias necesarias para poder comunicarse más eficazmente en el idioma inglés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2" w:rsidRPr="00FC614B" w:rsidRDefault="002E6542" w:rsidP="007911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FC614B">
              <w:rPr>
                <w:rFonts w:ascii="Times New Roman" w:hAnsi="Times New Roman" w:cs="Times New Roman"/>
                <w:lang w:val="es-ES"/>
              </w:rPr>
              <w:t>Lograr que el estud</w:t>
            </w:r>
            <w:r>
              <w:rPr>
                <w:rFonts w:ascii="Times New Roman" w:hAnsi="Times New Roman" w:cs="Times New Roman"/>
                <w:lang w:val="es-ES"/>
              </w:rPr>
              <w:t>iante de Ingeniería Electrónica</w:t>
            </w:r>
            <w:r w:rsidRPr="00FC614B">
              <w:rPr>
                <w:rFonts w:ascii="Times New Roman" w:hAnsi="Times New Roman" w:cs="Times New Roman"/>
                <w:lang w:val="es-ES"/>
              </w:rPr>
              <w:t xml:space="preserve"> identifique la asignatura del idioma inglés como una herramienta muy importante para poder acceder al estado del arte referente a su profesión. </w:t>
            </w:r>
          </w:p>
        </w:tc>
      </w:tr>
    </w:tbl>
    <w:p w:rsidR="002E6542" w:rsidRPr="00CB2E22" w:rsidRDefault="002E6542" w:rsidP="002E6542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B689A" w:rsidRDefault="00BB689A" w:rsidP="002E6542">
      <w:pPr>
        <w:jc w:val="both"/>
      </w:pPr>
    </w:p>
    <w:sectPr w:rsidR="00BB689A" w:rsidSect="00CB2E22">
      <w:pgSz w:w="16838" w:h="11906" w:orient="landscape"/>
      <w:pgMar w:top="1701" w:right="141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80" w:rsidRDefault="00E86D80">
      <w:pPr>
        <w:spacing w:after="0" w:line="240" w:lineRule="auto"/>
      </w:pPr>
      <w:r>
        <w:separator/>
      </w:r>
    </w:p>
  </w:endnote>
  <w:endnote w:type="continuationSeparator" w:id="0">
    <w:p w:rsidR="00E86D80" w:rsidRDefault="00E8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B4" w:rsidRDefault="00E86D80" w:rsidP="005E089E">
    <w:pPr>
      <w:pStyle w:val="Piedepgina"/>
    </w:pPr>
  </w:p>
  <w:p w:rsidR="00452AB4" w:rsidRPr="005E089E" w:rsidRDefault="00E86D80" w:rsidP="005E08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80" w:rsidRDefault="00E86D80">
      <w:pPr>
        <w:spacing w:after="0" w:line="240" w:lineRule="auto"/>
      </w:pPr>
      <w:r>
        <w:separator/>
      </w:r>
    </w:p>
  </w:footnote>
  <w:footnote w:type="continuationSeparator" w:id="0">
    <w:p w:rsidR="00E86D80" w:rsidRDefault="00E8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B4" w:rsidRDefault="00E86D80" w:rsidP="00E30838">
    <w:pPr>
      <w:pStyle w:val="Encabezado"/>
      <w:ind w:right="-7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7780"/>
    <w:multiLevelType w:val="hybridMultilevel"/>
    <w:tmpl w:val="58E6DD26"/>
    <w:lvl w:ilvl="0" w:tplc="80B89B3C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A1E"/>
    <w:multiLevelType w:val="hybridMultilevel"/>
    <w:tmpl w:val="42DA0E3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B20873D8">
      <w:start w:val="1"/>
      <w:numFmt w:val="decimal"/>
      <w:lvlText w:val="%3."/>
      <w:lvlJc w:val="left"/>
      <w:pPr>
        <w:ind w:left="2835" w:hanging="8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93025"/>
    <w:multiLevelType w:val="hybridMultilevel"/>
    <w:tmpl w:val="AF54A51E"/>
    <w:lvl w:ilvl="0" w:tplc="34482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C523E"/>
    <w:multiLevelType w:val="multilevel"/>
    <w:tmpl w:val="D7F099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47108A8"/>
    <w:multiLevelType w:val="hybridMultilevel"/>
    <w:tmpl w:val="DC703CE4"/>
    <w:lvl w:ilvl="0" w:tplc="C5328A08">
      <w:start w:val="1"/>
      <w:numFmt w:val="decimal"/>
      <w:lvlText w:val="%1."/>
      <w:lvlJc w:val="left"/>
      <w:pPr>
        <w:ind w:left="829" w:hanging="360"/>
      </w:pPr>
    </w:lvl>
    <w:lvl w:ilvl="1" w:tplc="280A0019">
      <w:start w:val="1"/>
      <w:numFmt w:val="lowerLetter"/>
      <w:lvlText w:val="%2."/>
      <w:lvlJc w:val="left"/>
      <w:pPr>
        <w:ind w:left="1549" w:hanging="360"/>
      </w:pPr>
    </w:lvl>
    <w:lvl w:ilvl="2" w:tplc="280A001B">
      <w:start w:val="1"/>
      <w:numFmt w:val="lowerRoman"/>
      <w:lvlText w:val="%3."/>
      <w:lvlJc w:val="right"/>
      <w:pPr>
        <w:ind w:left="2269" w:hanging="180"/>
      </w:pPr>
    </w:lvl>
    <w:lvl w:ilvl="3" w:tplc="280A000F">
      <w:start w:val="1"/>
      <w:numFmt w:val="decimal"/>
      <w:lvlText w:val="%4."/>
      <w:lvlJc w:val="left"/>
      <w:pPr>
        <w:ind w:left="2989" w:hanging="360"/>
      </w:pPr>
    </w:lvl>
    <w:lvl w:ilvl="4" w:tplc="280A0019">
      <w:start w:val="1"/>
      <w:numFmt w:val="lowerLetter"/>
      <w:lvlText w:val="%5."/>
      <w:lvlJc w:val="left"/>
      <w:pPr>
        <w:ind w:left="3709" w:hanging="360"/>
      </w:pPr>
    </w:lvl>
    <w:lvl w:ilvl="5" w:tplc="280A001B">
      <w:start w:val="1"/>
      <w:numFmt w:val="lowerRoman"/>
      <w:lvlText w:val="%6."/>
      <w:lvlJc w:val="right"/>
      <w:pPr>
        <w:ind w:left="4429" w:hanging="180"/>
      </w:pPr>
    </w:lvl>
    <w:lvl w:ilvl="6" w:tplc="280A000F">
      <w:start w:val="1"/>
      <w:numFmt w:val="decimal"/>
      <w:lvlText w:val="%7."/>
      <w:lvlJc w:val="left"/>
      <w:pPr>
        <w:ind w:left="5149" w:hanging="360"/>
      </w:pPr>
    </w:lvl>
    <w:lvl w:ilvl="7" w:tplc="280A0019">
      <w:start w:val="1"/>
      <w:numFmt w:val="lowerLetter"/>
      <w:lvlText w:val="%8."/>
      <w:lvlJc w:val="left"/>
      <w:pPr>
        <w:ind w:left="5869" w:hanging="360"/>
      </w:pPr>
    </w:lvl>
    <w:lvl w:ilvl="8" w:tplc="280A001B">
      <w:start w:val="1"/>
      <w:numFmt w:val="lowerRoman"/>
      <w:lvlText w:val="%9."/>
      <w:lvlJc w:val="right"/>
      <w:pPr>
        <w:ind w:left="6589" w:hanging="180"/>
      </w:pPr>
    </w:lvl>
  </w:abstractNum>
  <w:abstractNum w:abstractNumId="5">
    <w:nsid w:val="35042624"/>
    <w:multiLevelType w:val="hybridMultilevel"/>
    <w:tmpl w:val="929E3E1A"/>
    <w:lvl w:ilvl="0" w:tplc="C1626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1954D8"/>
    <w:multiLevelType w:val="hybridMultilevel"/>
    <w:tmpl w:val="5F20B8DA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3506002"/>
    <w:multiLevelType w:val="hybridMultilevel"/>
    <w:tmpl w:val="B31CBBC8"/>
    <w:lvl w:ilvl="0" w:tplc="CAC804C0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240A7A"/>
    <w:multiLevelType w:val="hybridMultilevel"/>
    <w:tmpl w:val="1D60689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9AB03B5"/>
    <w:multiLevelType w:val="hybridMultilevel"/>
    <w:tmpl w:val="2500E8AA"/>
    <w:lvl w:ilvl="0" w:tplc="564030E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A924D6"/>
    <w:multiLevelType w:val="hybridMultilevel"/>
    <w:tmpl w:val="E636597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471622"/>
    <w:multiLevelType w:val="multilevel"/>
    <w:tmpl w:val="3F1ED0D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isLgl/>
      <w:lvlText w:val="%1.%2"/>
      <w:lvlJc w:val="left"/>
      <w:pPr>
        <w:ind w:left="859" w:hanging="390"/>
      </w:pPr>
    </w:lvl>
    <w:lvl w:ilvl="2">
      <w:start w:val="1"/>
      <w:numFmt w:val="decimal"/>
      <w:isLgl/>
      <w:lvlText w:val="%1.%2.%3"/>
      <w:lvlJc w:val="left"/>
      <w:pPr>
        <w:ind w:left="165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956" w:hanging="1080"/>
      </w:pPr>
    </w:lvl>
    <w:lvl w:ilvl="5">
      <w:start w:val="1"/>
      <w:numFmt w:val="decimal"/>
      <w:isLgl/>
      <w:lvlText w:val="%1.%2.%3.%4.%5.%6"/>
      <w:lvlJc w:val="left"/>
      <w:pPr>
        <w:ind w:left="3785" w:hanging="1440"/>
      </w:pPr>
    </w:lvl>
    <w:lvl w:ilvl="6">
      <w:start w:val="1"/>
      <w:numFmt w:val="decimal"/>
      <w:isLgl/>
      <w:lvlText w:val="%1.%2.%3.%4.%5.%6.%7"/>
      <w:lvlJc w:val="left"/>
      <w:pPr>
        <w:ind w:left="4254" w:hanging="1440"/>
      </w:pPr>
    </w:lvl>
    <w:lvl w:ilvl="7">
      <w:start w:val="1"/>
      <w:numFmt w:val="decimal"/>
      <w:isLgl/>
      <w:lvlText w:val="%1.%2.%3.%4.%5.%6.%7.%8"/>
      <w:lvlJc w:val="left"/>
      <w:pPr>
        <w:ind w:left="5083" w:hanging="1800"/>
      </w:p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</w:lvl>
  </w:abstractNum>
  <w:num w:numId="1">
    <w:abstractNumId w:val="2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22"/>
    <w:rsid w:val="00065AA1"/>
    <w:rsid w:val="000B6940"/>
    <w:rsid w:val="00126CEA"/>
    <w:rsid w:val="001840BF"/>
    <w:rsid w:val="001B3B01"/>
    <w:rsid w:val="001F144C"/>
    <w:rsid w:val="001F146E"/>
    <w:rsid w:val="00211293"/>
    <w:rsid w:val="0027434D"/>
    <w:rsid w:val="002E6542"/>
    <w:rsid w:val="00386CC5"/>
    <w:rsid w:val="00396A2F"/>
    <w:rsid w:val="003A67D1"/>
    <w:rsid w:val="004626A5"/>
    <w:rsid w:val="00474BAA"/>
    <w:rsid w:val="00475755"/>
    <w:rsid w:val="004F2B35"/>
    <w:rsid w:val="00595867"/>
    <w:rsid w:val="00604B2C"/>
    <w:rsid w:val="006F5174"/>
    <w:rsid w:val="007210D0"/>
    <w:rsid w:val="007C3804"/>
    <w:rsid w:val="00884F07"/>
    <w:rsid w:val="008F65AD"/>
    <w:rsid w:val="0092645D"/>
    <w:rsid w:val="00A97048"/>
    <w:rsid w:val="00B64F25"/>
    <w:rsid w:val="00B73FFB"/>
    <w:rsid w:val="00BB689A"/>
    <w:rsid w:val="00CB2E22"/>
    <w:rsid w:val="00CC46A5"/>
    <w:rsid w:val="00CE1848"/>
    <w:rsid w:val="00CF4665"/>
    <w:rsid w:val="00DA646C"/>
    <w:rsid w:val="00E159D0"/>
    <w:rsid w:val="00E86D80"/>
    <w:rsid w:val="00EB67D6"/>
    <w:rsid w:val="00F46591"/>
    <w:rsid w:val="00F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6AA1F-9E3D-4C07-8F11-AFCC3955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2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E2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B2E2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2E2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B2E2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CB2E22"/>
    <w:rPr>
      <w:lang w:val="es-ES"/>
    </w:rPr>
  </w:style>
  <w:style w:type="paragraph" w:styleId="Sinespaciado">
    <w:name w:val="No Spacing"/>
    <w:uiPriority w:val="1"/>
    <w:qFormat/>
    <w:rsid w:val="00CB2E22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F65AD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65AD"/>
    <w:rPr>
      <w:rFonts w:ascii="Calibri" w:eastAsia="Calibri" w:hAnsi="Calibri" w:cs="Times New Roman"/>
    </w:rPr>
  </w:style>
  <w:style w:type="paragraph" w:customStyle="1" w:styleId="Default">
    <w:name w:val="Default"/>
    <w:rsid w:val="008F65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0B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0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sa00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2367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2017-10-29T22:33:00Z</dcterms:created>
  <dcterms:modified xsi:type="dcterms:W3CDTF">2019-09-15T19:00:00Z</dcterms:modified>
</cp:coreProperties>
</file>