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5D" w:rsidRPr="00565B05" w:rsidRDefault="00112A47" w:rsidP="0065065D">
      <w:pPr>
        <w:tabs>
          <w:tab w:val="center" w:pos="4252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65B05">
        <w:rPr>
          <w:rFonts w:asciiTheme="majorHAnsi" w:hAnsiTheme="majorHAnsi" w:cstheme="majorHAnsi"/>
          <w:b/>
          <w:noProof/>
          <w:lang w:eastAsia="es-P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-244475</wp:posOffset>
            </wp:positionV>
            <wp:extent cx="1132840" cy="1120140"/>
            <wp:effectExtent l="0" t="0" r="0" b="3810"/>
            <wp:wrapSquare wrapText="bothSides"/>
            <wp:docPr id="4" name="Imagen 4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ac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065D" w:rsidRPr="00565B05">
        <w:rPr>
          <w:rFonts w:asciiTheme="majorHAnsi" w:hAnsiTheme="majorHAnsi" w:cstheme="majorHAnsi"/>
          <w:b/>
          <w:sz w:val="28"/>
          <w:szCs w:val="28"/>
        </w:rPr>
        <w:t>UNIVERSIDAD NACIONAL JOSÉ FAUSTINO SÁNCHEZ CARRIÓN</w:t>
      </w:r>
    </w:p>
    <w:p w:rsidR="002041FC" w:rsidRPr="00565B05" w:rsidRDefault="0065065D" w:rsidP="002041FC">
      <w:pPr>
        <w:pStyle w:val="Puesto"/>
        <w:jc w:val="center"/>
        <w:rPr>
          <w:b/>
          <w:i/>
          <w:iCs/>
          <w:sz w:val="28"/>
          <w:szCs w:val="28"/>
        </w:rPr>
      </w:pPr>
      <w:r w:rsidRPr="00565B05">
        <w:rPr>
          <w:b/>
          <w:sz w:val="28"/>
          <w:szCs w:val="28"/>
        </w:rPr>
        <w:t>Facultad de Ingeniería Industrial,</w:t>
      </w:r>
      <w:r w:rsidR="002041FC" w:rsidRPr="00565B05">
        <w:rPr>
          <w:b/>
          <w:sz w:val="28"/>
          <w:szCs w:val="28"/>
        </w:rPr>
        <w:t xml:space="preserve"> </w:t>
      </w:r>
      <w:r w:rsidR="00C6466C" w:rsidRPr="00565B05">
        <w:rPr>
          <w:b/>
          <w:i/>
          <w:iCs/>
          <w:sz w:val="28"/>
          <w:szCs w:val="28"/>
        </w:rPr>
        <w:t>Sistemas e Informática</w:t>
      </w:r>
    </w:p>
    <w:p w:rsidR="002041FC" w:rsidRPr="00565B05" w:rsidRDefault="002041FC" w:rsidP="002041FC">
      <w:pPr>
        <w:pStyle w:val="Puesto"/>
        <w:jc w:val="center"/>
        <w:rPr>
          <w:b/>
          <w:i/>
          <w:iCs/>
          <w:sz w:val="36"/>
        </w:rPr>
      </w:pPr>
    </w:p>
    <w:p w:rsidR="007829A7" w:rsidRPr="00565B05" w:rsidRDefault="0065065D" w:rsidP="002041FC">
      <w:pPr>
        <w:pStyle w:val="Puesto"/>
        <w:jc w:val="center"/>
        <w:rPr>
          <w:b/>
          <w:sz w:val="28"/>
          <w:szCs w:val="28"/>
        </w:rPr>
      </w:pPr>
      <w:r w:rsidRPr="00565B05">
        <w:rPr>
          <w:b/>
          <w:i/>
          <w:iCs/>
          <w:sz w:val="28"/>
          <w:szCs w:val="28"/>
        </w:rPr>
        <w:t>Escuela Académico Prof</w:t>
      </w:r>
      <w:r w:rsidR="00303C1E">
        <w:rPr>
          <w:b/>
          <w:i/>
          <w:iCs/>
          <w:sz w:val="28"/>
          <w:szCs w:val="28"/>
        </w:rPr>
        <w:t xml:space="preserve">esional de Ingeniería </w:t>
      </w:r>
      <w:r w:rsidR="00C02BC4">
        <w:rPr>
          <w:b/>
          <w:i/>
          <w:iCs/>
          <w:sz w:val="28"/>
          <w:szCs w:val="28"/>
        </w:rPr>
        <w:t>Electrónica</w:t>
      </w:r>
    </w:p>
    <w:p w:rsidR="00BF3952" w:rsidRDefault="00BF3952" w:rsidP="009E5782"/>
    <w:p w:rsidR="00BF3952" w:rsidRDefault="00E52376" w:rsidP="009E5782">
      <w:r>
        <w:rPr>
          <w:noProof/>
          <w:lang w:eastAsia="es-PE"/>
        </w:rPr>
        <w:pict>
          <v:rect id="1 Rectángulo" o:spid="_x0000_s1026" style="position:absolute;margin-left:.7pt;margin-top:7.45pt;width:449.65pt;height:152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" strokeweight="2pt">
            <v:textbox style="mso-next-textbox:#1 Rectángulo">
              <w:txbxContent>
                <w:p w:rsidR="004553F4" w:rsidRPr="00565B05" w:rsidRDefault="004553F4" w:rsidP="00565B05">
                  <w:pPr>
                    <w:shd w:val="clear" w:color="auto" w:fill="FBD4B4"/>
                    <w:rPr>
                      <w:rFonts w:asciiTheme="majorHAnsi" w:hAnsiTheme="majorHAnsi" w:cstheme="majorHAnsi"/>
                      <w:sz w:val="36"/>
                      <w:szCs w:val="36"/>
                    </w:rPr>
                  </w:pPr>
                  <w:r w:rsidRPr="00565B05"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>SÍLABO POR COMPETENCIAS</w:t>
                  </w:r>
                </w:p>
                <w:p w:rsidR="004553F4" w:rsidRPr="00565B05" w:rsidRDefault="004553F4" w:rsidP="00565B05">
                  <w:pPr>
                    <w:shd w:val="clear" w:color="auto" w:fill="FBD4B4"/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</w:pPr>
                  <w:r w:rsidRPr="00565B05"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>CURS</w:t>
                  </w:r>
                  <w:r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>O: INDUSTRIAL SAFETY</w:t>
                  </w:r>
                </w:p>
                <w:p w:rsidR="004553F4" w:rsidRPr="00565B05" w:rsidRDefault="004553F4" w:rsidP="00565B05">
                  <w:pPr>
                    <w:shd w:val="clear" w:color="auto" w:fill="FBD4B4"/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</w:pPr>
                  <w:r w:rsidRPr="00565B05"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>DOCENTE: ALEJANDRO HIJAR TENA</w:t>
                  </w:r>
                </w:p>
                <w:p w:rsidR="004553F4" w:rsidRPr="00565B05" w:rsidRDefault="004553F4" w:rsidP="00565B05">
                  <w:pPr>
                    <w:shd w:val="clear" w:color="auto" w:fill="FBD4B4"/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</w:pPr>
                  <w:r w:rsidRPr="00565B05">
                    <w:rPr>
                      <w:rFonts w:asciiTheme="majorHAnsi" w:hAnsiTheme="majorHAnsi" w:cstheme="majorHAnsi"/>
                      <w:b/>
                      <w:sz w:val="36"/>
                      <w:szCs w:val="36"/>
                    </w:rPr>
                    <w:t>ahijartena@hotmail.com</w:t>
                  </w:r>
                </w:p>
                <w:p w:rsidR="004553F4" w:rsidRDefault="004553F4" w:rsidP="00565B05">
                  <w:pPr>
                    <w:shd w:val="clear" w:color="auto" w:fill="FBD4B4"/>
                    <w:rPr>
                      <w:b/>
                      <w:sz w:val="44"/>
                    </w:rPr>
                  </w:pPr>
                </w:p>
              </w:txbxContent>
            </v:textbox>
          </v:rect>
        </w:pict>
      </w:r>
    </w:p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9F1362" w:rsidRPr="00E8601D" w:rsidRDefault="009F1362" w:rsidP="00E8601D">
      <w:pPr>
        <w:jc w:val="center"/>
        <w:rPr>
          <w:sz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102"/>
      </w:tblGrid>
      <w:tr w:rsidR="009F1362" w:rsidRPr="004C05DB" w:rsidTr="009F1362">
        <w:trPr>
          <w:trHeight w:val="4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E8601D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cs="GDECEK+TimesNewRoman,BoldItalic"/>
                <w:color w:val="000000"/>
                <w:sz w:val="24"/>
                <w:szCs w:val="24"/>
              </w:rPr>
              <w:t xml:space="preserve"> </w:t>
            </w:r>
            <w:r w:rsidR="009F1362">
              <w:rPr>
                <w:rFonts w:cs="GDECEK+TimesNewRoman,BoldItalic"/>
                <w:color w:val="000000"/>
                <w:sz w:val="24"/>
                <w:szCs w:val="24"/>
              </w:rPr>
              <w:t>ESCUELA  PROFESIONAL</w:t>
            </w:r>
          </w:p>
        </w:tc>
        <w:tc>
          <w:tcPr>
            <w:tcW w:w="6102" w:type="dxa"/>
            <w:vAlign w:val="center"/>
          </w:tcPr>
          <w:p w:rsidR="009F1362" w:rsidRPr="0008306A" w:rsidRDefault="00303C1E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>INGENIERÍA ELECTRONICA</w:t>
            </w:r>
          </w:p>
        </w:tc>
      </w:tr>
      <w:tr w:rsidR="009F1362" w:rsidRPr="004C05DB" w:rsidTr="009F1362">
        <w:trPr>
          <w:trHeight w:val="4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AREA</w:t>
            </w:r>
          </w:p>
        </w:tc>
        <w:tc>
          <w:tcPr>
            <w:tcW w:w="6102" w:type="dxa"/>
            <w:vAlign w:val="center"/>
          </w:tcPr>
          <w:p w:rsidR="009F1362" w:rsidRPr="0008306A" w:rsidRDefault="00303C1E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 w:rsidRPr="00303C1E">
              <w:rPr>
                <w:rFonts w:eastAsia="Times New Roman" w:cs="Arial"/>
                <w:b/>
                <w:iCs/>
                <w:sz w:val="24"/>
                <w:lang w:val="es-ES" w:eastAsia="es-ES"/>
              </w:rPr>
              <w:t>FORMACION PROFESIONAL ESPECIALIZADA</w:t>
            </w:r>
          </w:p>
        </w:tc>
      </w:tr>
      <w:tr w:rsidR="009F1362" w:rsidRPr="004C05DB" w:rsidTr="009F1362">
        <w:trPr>
          <w:trHeight w:val="4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CODIGO</w:t>
            </w:r>
          </w:p>
        </w:tc>
        <w:tc>
          <w:tcPr>
            <w:tcW w:w="6102" w:type="dxa"/>
            <w:vAlign w:val="center"/>
          </w:tcPr>
          <w:p w:rsidR="009F1362" w:rsidRPr="0008306A" w:rsidRDefault="00303C1E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 w:rsidRPr="00303C1E">
              <w:rPr>
                <w:rFonts w:eastAsia="Times New Roman" w:cs="Arial"/>
                <w:b/>
                <w:iCs/>
                <w:sz w:val="24"/>
                <w:lang w:val="es-ES" w:eastAsia="es-ES"/>
              </w:rPr>
              <w:t>P09-554</w:t>
            </w:r>
          </w:p>
        </w:tc>
      </w:tr>
      <w:tr w:rsidR="009F1362" w:rsidRPr="004C05DB" w:rsidTr="009F1362">
        <w:trPr>
          <w:trHeight w:val="4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325EA6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CARÁCTER</w:t>
            </w:r>
          </w:p>
        </w:tc>
        <w:tc>
          <w:tcPr>
            <w:tcW w:w="6102" w:type="dxa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 xml:space="preserve">OBLIGATORIO </w:t>
            </w:r>
          </w:p>
        </w:tc>
      </w:tr>
      <w:tr w:rsidR="009F1362" w:rsidRPr="004C05DB" w:rsidTr="009F1362">
        <w:trPr>
          <w:trHeight w:val="4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PREREQUISITO</w:t>
            </w:r>
          </w:p>
        </w:tc>
        <w:tc>
          <w:tcPr>
            <w:tcW w:w="6102" w:type="dxa"/>
            <w:vAlign w:val="center"/>
          </w:tcPr>
          <w:p w:rsidR="009F1362" w:rsidRPr="0008306A" w:rsidRDefault="00303C1E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 w:rsidRPr="00303C1E">
              <w:rPr>
                <w:rFonts w:eastAsia="Times New Roman" w:cs="Arial"/>
                <w:b/>
                <w:iCs/>
                <w:sz w:val="24"/>
                <w:lang w:val="es-ES" w:eastAsia="es-ES"/>
              </w:rPr>
              <w:t>P09-504</w:t>
            </w:r>
          </w:p>
        </w:tc>
      </w:tr>
      <w:tr w:rsidR="009F1362" w:rsidRPr="004C05DB" w:rsidTr="009F1362">
        <w:trPr>
          <w:trHeight w:val="345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CREDITOS</w:t>
            </w:r>
          </w:p>
        </w:tc>
        <w:tc>
          <w:tcPr>
            <w:tcW w:w="6102" w:type="dxa"/>
            <w:vAlign w:val="center"/>
          </w:tcPr>
          <w:p w:rsidR="009F1362" w:rsidRPr="0008306A" w:rsidRDefault="00FD56CE" w:rsidP="009F13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  <w:tr w:rsidR="009F1362" w:rsidRPr="004C05DB" w:rsidTr="009F1362">
        <w:trPr>
          <w:trHeight w:val="368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>PLAN DE ESTUDIOS</w:t>
            </w:r>
          </w:p>
        </w:tc>
        <w:tc>
          <w:tcPr>
            <w:tcW w:w="6102" w:type="dxa"/>
            <w:vAlign w:val="center"/>
          </w:tcPr>
          <w:p w:rsidR="009F1362" w:rsidRPr="00E8601D" w:rsidRDefault="00303C1E" w:rsidP="009F1362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02</w:t>
            </w:r>
          </w:p>
        </w:tc>
      </w:tr>
      <w:tr w:rsidR="009F1362" w:rsidRPr="004C05DB" w:rsidTr="009F1362">
        <w:trPr>
          <w:trHeight w:val="274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303C1E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SEMES</w:t>
            </w:r>
            <w:r w:rsidR="009F1362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TRE ACADEMICO</w:t>
            </w:r>
          </w:p>
        </w:tc>
        <w:tc>
          <w:tcPr>
            <w:tcW w:w="6102" w:type="dxa"/>
            <w:vAlign w:val="center"/>
          </w:tcPr>
          <w:p w:rsidR="009F1362" w:rsidRPr="0008306A" w:rsidRDefault="00FD56CE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2019</w:t>
            </w:r>
            <w:r w:rsidR="009F1362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-I</w:t>
            </w:r>
            <w:r w:rsidR="00775359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I</w:t>
            </w:r>
          </w:p>
        </w:tc>
      </w:tr>
      <w:tr w:rsidR="009F1362" w:rsidRPr="004C05DB" w:rsidTr="009F1362">
        <w:trPr>
          <w:trHeight w:val="274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CICLO</w:t>
            </w:r>
          </w:p>
        </w:tc>
        <w:tc>
          <w:tcPr>
            <w:tcW w:w="6102" w:type="dxa"/>
            <w:vAlign w:val="center"/>
          </w:tcPr>
          <w:p w:rsidR="009F1362" w:rsidRDefault="00303C1E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X</w:t>
            </w:r>
          </w:p>
        </w:tc>
      </w:tr>
      <w:tr w:rsidR="009F1362" w:rsidRPr="004C05DB" w:rsidTr="009F1362">
        <w:trPr>
          <w:trHeight w:val="274"/>
        </w:trPr>
        <w:tc>
          <w:tcPr>
            <w:tcW w:w="3112" w:type="dxa"/>
            <w:shd w:val="clear" w:color="auto" w:fill="B6DDE8"/>
            <w:vAlign w:val="center"/>
          </w:tcPr>
          <w:p w:rsidR="009F1362" w:rsidRPr="0008306A" w:rsidRDefault="009F136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DOCENTE</w:t>
            </w:r>
          </w:p>
        </w:tc>
        <w:tc>
          <w:tcPr>
            <w:tcW w:w="6102" w:type="dxa"/>
            <w:vAlign w:val="center"/>
          </w:tcPr>
          <w:p w:rsidR="009F1362" w:rsidRDefault="003F01F2" w:rsidP="009F1362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HIJAR TENA  ALEJANDRO</w:t>
            </w:r>
          </w:p>
        </w:tc>
      </w:tr>
    </w:tbl>
    <w:p w:rsidR="009E5782" w:rsidRDefault="009E578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33622" w:rsidRPr="003F01F2" w:rsidRDefault="00233622" w:rsidP="009B4B97">
      <w:pPr>
        <w:pStyle w:val="Lista"/>
        <w:numPr>
          <w:ilvl w:val="0"/>
          <w:numId w:val="1"/>
        </w:numPr>
        <w:rPr>
          <w:b/>
          <w:lang w:val="es-ES" w:eastAsia="es-ES"/>
        </w:rPr>
      </w:pPr>
      <w:r w:rsidRPr="003F01F2">
        <w:rPr>
          <w:b/>
          <w:lang w:val="es-ES" w:eastAsia="es-ES"/>
        </w:rPr>
        <w:t>INFORMACION GENERAL DEL CURSO</w:t>
      </w: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02F97" w:rsidRDefault="00802F97" w:rsidP="00233622">
      <w:pPr>
        <w:pStyle w:val="Prrafodelista"/>
        <w:spacing w:before="100" w:beforeAutospacing="1" w:after="100" w:afterAutospacing="1" w:line="240" w:lineRule="auto"/>
        <w:jc w:val="both"/>
        <w:outlineLvl w:val="2"/>
      </w:pPr>
    </w:p>
    <w:p w:rsidR="00233622" w:rsidRPr="0008306A" w:rsidRDefault="00E52376" w:rsidP="00233622">
      <w:pPr>
        <w:pStyle w:val="Prrafodelista"/>
        <w:spacing w:before="100" w:beforeAutospacing="1" w:after="100" w:afterAutospacing="1" w:line="240" w:lineRule="auto"/>
        <w:jc w:val="both"/>
        <w:outlineLvl w:val="2"/>
        <w:rPr>
          <w:b/>
          <w:sz w:val="28"/>
        </w:rPr>
      </w:pPr>
      <w:hyperlink r:id="rId9" w:history="1">
        <w:r w:rsidR="00233622" w:rsidRPr="0008306A">
          <w:rPr>
            <w:rStyle w:val="Hipervnculo"/>
            <w:b/>
            <w:sz w:val="28"/>
          </w:rPr>
          <w:t>https://www.movenote.com/v/ecDskHN5d-o52</w:t>
        </w:r>
      </w:hyperlink>
    </w:p>
    <w:p w:rsidR="00233622" w:rsidRPr="00B45058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233622" w:rsidRPr="003F01F2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44357F" w:rsidRDefault="009565BF" w:rsidP="009B4B97">
      <w:pPr>
        <w:pStyle w:val="Lista"/>
        <w:rPr>
          <w:rFonts w:ascii="Arial" w:hAnsi="Arial" w:cs="Arial"/>
          <w:b/>
          <w:lang w:val="es-ES" w:eastAsia="es-ES"/>
        </w:rPr>
      </w:pPr>
      <w:r w:rsidRPr="0044357F">
        <w:rPr>
          <w:rFonts w:ascii="Arial" w:hAnsi="Arial" w:cs="Arial"/>
          <w:b/>
          <w:lang w:val="es-ES" w:eastAsia="es-ES"/>
        </w:rPr>
        <w:lastRenderedPageBreak/>
        <w:t>II.</w:t>
      </w:r>
      <w:r w:rsidRPr="0044357F">
        <w:rPr>
          <w:rFonts w:ascii="Arial" w:hAnsi="Arial" w:cs="Arial"/>
          <w:b/>
          <w:lang w:val="es-ES" w:eastAsia="es-ES"/>
        </w:rPr>
        <w:tab/>
      </w:r>
      <w:r w:rsidR="009E5782" w:rsidRPr="0044357F">
        <w:rPr>
          <w:rFonts w:ascii="Arial" w:hAnsi="Arial" w:cs="Arial"/>
          <w:b/>
          <w:lang w:val="es-ES" w:eastAsia="es-ES"/>
        </w:rPr>
        <w:t xml:space="preserve">SUMILLA Y </w:t>
      </w:r>
      <w:r w:rsidR="00605E01" w:rsidRPr="0044357F">
        <w:rPr>
          <w:rFonts w:ascii="Arial" w:hAnsi="Arial" w:cs="Arial"/>
          <w:b/>
          <w:lang w:val="es-ES" w:eastAsia="es-ES"/>
        </w:rPr>
        <w:t>DESCRIPCIÓN</w:t>
      </w:r>
      <w:r w:rsidR="009E5782" w:rsidRPr="0044357F">
        <w:rPr>
          <w:rFonts w:ascii="Arial" w:hAnsi="Arial" w:cs="Arial"/>
          <w:b/>
          <w:lang w:val="es-ES" w:eastAsia="es-ES"/>
        </w:rPr>
        <w:t xml:space="preserve"> DEL </w:t>
      </w:r>
      <w:r w:rsidR="004C05DB" w:rsidRPr="0044357F">
        <w:rPr>
          <w:rFonts w:ascii="Arial" w:hAnsi="Arial" w:cs="Arial"/>
          <w:b/>
          <w:lang w:val="es-ES" w:eastAsia="es-ES"/>
        </w:rPr>
        <w:t>CURSO</w:t>
      </w:r>
      <w:r w:rsidR="009E5782" w:rsidRPr="0044357F">
        <w:rPr>
          <w:rFonts w:ascii="Arial" w:hAnsi="Arial" w:cs="Arial"/>
          <w:b/>
          <w:lang w:val="es-ES" w:eastAsia="es-ES"/>
        </w:rPr>
        <w:t xml:space="preserve"> </w:t>
      </w:r>
      <w:r w:rsidR="006A0361">
        <w:rPr>
          <w:rFonts w:ascii="Arial" w:hAnsi="Arial" w:cs="Arial"/>
          <w:b/>
          <w:lang w:val="es-ES" w:eastAsia="es-ES"/>
        </w:rPr>
        <w:t>(CONTENIDO)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C249D5" w:rsidRPr="00C249D5" w:rsidTr="00C42E58">
        <w:trPr>
          <w:trHeight w:val="3143"/>
        </w:trPr>
        <w:tc>
          <w:tcPr>
            <w:tcW w:w="8647" w:type="dxa"/>
          </w:tcPr>
          <w:p w:rsidR="002042EE" w:rsidRDefault="002042EE" w:rsidP="009B761A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2042EE">
              <w:rPr>
                <w:rFonts w:ascii="Arial" w:hAnsi="Arial" w:cs="Arial"/>
              </w:rPr>
              <w:t>El curso es de naturaleza teórica y proporciona los conceptos fundamentales de Seguridad e Higiene Industrial bajo un enfoque moderno de Negocios y Trabajo, teniendo en cuenta la globalización de la economía y las tecnologías de la información.</w:t>
            </w:r>
          </w:p>
          <w:p w:rsidR="002042EE" w:rsidRDefault="002042EE" w:rsidP="009B761A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41681A" w:rsidRPr="0041681A" w:rsidRDefault="0041681A" w:rsidP="0041681A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41681A">
              <w:rPr>
                <w:rFonts w:ascii="Arial" w:hAnsi="Arial" w:cs="Arial"/>
              </w:rPr>
              <w:t>Los contenidos de la sumillas del curso está estructurado de la siguiente manera:</w:t>
            </w:r>
          </w:p>
          <w:p w:rsidR="0041681A" w:rsidRDefault="00D07CD8" w:rsidP="0041681A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913839">
              <w:rPr>
                <w:rFonts w:ascii="Arial" w:hAnsi="Arial" w:cs="Arial"/>
                <w:b/>
              </w:rPr>
              <w:t>Unidad didácti</w:t>
            </w:r>
            <w:r w:rsidR="00913839" w:rsidRPr="00913839">
              <w:rPr>
                <w:rFonts w:ascii="Arial" w:hAnsi="Arial" w:cs="Arial"/>
                <w:b/>
              </w:rPr>
              <w:t>ca I</w:t>
            </w:r>
            <w:r w:rsidR="0041681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 </w:t>
            </w:r>
            <w:r w:rsidR="0041681A">
              <w:rPr>
                <w:rFonts w:ascii="Arial" w:hAnsi="Arial" w:cs="Arial"/>
              </w:rPr>
              <w:t>Resumen de la seguridad empresarial. Accidentes. Cuasi</w:t>
            </w:r>
          </w:p>
          <w:p w:rsidR="0041681A" w:rsidRPr="0041681A" w:rsidRDefault="0041681A" w:rsidP="0041681A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="009138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Accidentes. </w:t>
            </w:r>
          </w:p>
          <w:p w:rsidR="0041681A" w:rsidRPr="0041681A" w:rsidRDefault="00913839" w:rsidP="0041681A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913839">
              <w:rPr>
                <w:rFonts w:ascii="Arial" w:hAnsi="Arial" w:cs="Arial"/>
                <w:b/>
              </w:rPr>
              <w:t>Unidad didáctica II</w:t>
            </w:r>
            <w:r>
              <w:rPr>
                <w:rFonts w:ascii="Arial" w:hAnsi="Arial" w:cs="Arial"/>
              </w:rPr>
              <w:t>: Fallas</w:t>
            </w:r>
            <w:r w:rsidR="0041681A">
              <w:rPr>
                <w:rFonts w:ascii="Arial" w:hAnsi="Arial" w:cs="Arial"/>
              </w:rPr>
              <w:t xml:space="preserve"> en las operaciones. Peligros, riesgos y consecuencias.</w:t>
            </w:r>
          </w:p>
          <w:p w:rsidR="0041681A" w:rsidRDefault="0041681A" w:rsidP="0041681A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913839">
              <w:rPr>
                <w:rFonts w:ascii="Arial" w:hAnsi="Arial" w:cs="Arial"/>
                <w:b/>
              </w:rPr>
              <w:t>Unidad di</w:t>
            </w:r>
            <w:r w:rsidR="00D07CD8" w:rsidRPr="00913839">
              <w:rPr>
                <w:rFonts w:ascii="Arial" w:hAnsi="Arial" w:cs="Arial"/>
                <w:b/>
              </w:rPr>
              <w:t>dáctica III</w:t>
            </w:r>
            <w:r>
              <w:rPr>
                <w:rFonts w:ascii="Arial" w:hAnsi="Arial" w:cs="Arial"/>
              </w:rPr>
              <w:t>: Prevención de accidentes en la industria.</w:t>
            </w:r>
          </w:p>
          <w:p w:rsidR="0041681A" w:rsidRPr="0041681A" w:rsidRDefault="0041681A" w:rsidP="0041681A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="00D07C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1383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Elementos de control: Inspección y supervisión</w:t>
            </w:r>
          </w:p>
          <w:p w:rsidR="0041681A" w:rsidRPr="0041681A" w:rsidRDefault="0041681A" w:rsidP="0041681A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913839">
              <w:rPr>
                <w:rFonts w:ascii="Arial" w:hAnsi="Arial" w:cs="Arial"/>
                <w:b/>
              </w:rPr>
              <w:t>Unidad didáctica I</w:t>
            </w:r>
            <w:r w:rsidR="00913839" w:rsidRPr="00913839">
              <w:rPr>
                <w:rFonts w:ascii="Arial" w:hAnsi="Arial" w:cs="Arial"/>
                <w:b/>
              </w:rPr>
              <w:t>V</w:t>
            </w:r>
            <w:r w:rsidR="00D07CD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Higiene ambiental y ecológica.</w:t>
            </w:r>
          </w:p>
          <w:p w:rsidR="0041681A" w:rsidRPr="00C249D5" w:rsidRDefault="0041681A" w:rsidP="00802F97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F69C9" w:rsidRDefault="008F69C9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val="es-ES" w:eastAsia="es-ES"/>
        </w:rPr>
      </w:pPr>
    </w:p>
    <w:p w:rsidR="009E5782" w:rsidRPr="0044357F" w:rsidRDefault="008F69C9" w:rsidP="009B4B97">
      <w:pPr>
        <w:pStyle w:val="Lista"/>
        <w:rPr>
          <w:rFonts w:ascii="Arial" w:hAnsi="Arial" w:cs="Arial"/>
          <w:b/>
          <w:lang w:val="es-ES" w:eastAsia="es-ES"/>
        </w:rPr>
      </w:pPr>
      <w:r w:rsidRPr="0044357F">
        <w:rPr>
          <w:rFonts w:ascii="Arial" w:hAnsi="Arial" w:cs="Arial"/>
          <w:b/>
          <w:lang w:val="es-ES" w:eastAsia="es-ES"/>
        </w:rPr>
        <w:t>I</w:t>
      </w:r>
      <w:r w:rsidR="0026562D" w:rsidRPr="0044357F">
        <w:rPr>
          <w:rFonts w:ascii="Arial" w:hAnsi="Arial" w:cs="Arial"/>
          <w:b/>
          <w:lang w:val="es-ES" w:eastAsia="es-ES"/>
        </w:rPr>
        <w:t>I</w:t>
      </w:r>
      <w:r w:rsidRPr="0044357F">
        <w:rPr>
          <w:rFonts w:ascii="Arial" w:hAnsi="Arial" w:cs="Arial"/>
          <w:b/>
          <w:lang w:val="es-ES" w:eastAsia="es-ES"/>
        </w:rPr>
        <w:t>.</w:t>
      </w:r>
      <w:r w:rsidR="009B4B97" w:rsidRPr="0044357F">
        <w:rPr>
          <w:rFonts w:ascii="Arial" w:hAnsi="Arial" w:cs="Arial"/>
          <w:b/>
          <w:lang w:val="es-ES" w:eastAsia="es-ES"/>
        </w:rPr>
        <w:tab/>
      </w:r>
      <w:r w:rsidR="0042639D" w:rsidRPr="0044357F">
        <w:rPr>
          <w:rFonts w:ascii="Arial" w:hAnsi="Arial" w:cs="Arial"/>
          <w:b/>
          <w:lang w:val="es-ES" w:eastAsia="es-ES"/>
        </w:rPr>
        <w:t>CAPACIDADES AL FINALIZAR EL CURSO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260"/>
        <w:gridCol w:w="1134"/>
      </w:tblGrid>
      <w:tr w:rsidR="009A51A2" w:rsidRPr="004872A8" w:rsidTr="00006A93">
        <w:trPr>
          <w:trHeight w:val="1208"/>
        </w:trPr>
        <w:tc>
          <w:tcPr>
            <w:tcW w:w="709" w:type="dxa"/>
            <w:shd w:val="clear" w:color="auto" w:fill="FFFF99"/>
          </w:tcPr>
          <w:p w:rsidR="009A51A2" w:rsidRPr="004872A8" w:rsidRDefault="009A51A2" w:rsidP="00116BC1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253" w:type="dxa"/>
            <w:shd w:val="clear" w:color="auto" w:fill="FFFF99"/>
            <w:vAlign w:val="center"/>
          </w:tcPr>
          <w:p w:rsidR="009A51A2" w:rsidRPr="004872A8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9A51A2" w:rsidRPr="004872A8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1134" w:type="dxa"/>
            <w:shd w:val="clear" w:color="auto" w:fill="FFFF99"/>
          </w:tcPr>
          <w:p w:rsidR="009A51A2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9A51A2" w:rsidRPr="004872A8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C947C3">
              <w:rPr>
                <w:rFonts w:eastAsia="Times New Roman" w:cs="Arial"/>
                <w:b/>
                <w:iCs/>
                <w:sz w:val="20"/>
                <w:lang w:val="es-ES" w:eastAsia="es-ES"/>
              </w:rPr>
              <w:t xml:space="preserve">SEMANAS </w:t>
            </w:r>
          </w:p>
        </w:tc>
      </w:tr>
      <w:tr w:rsidR="009A51A2" w:rsidRPr="00063AC1" w:rsidTr="00641846">
        <w:trPr>
          <w:cantSplit/>
          <w:trHeight w:val="3069"/>
        </w:trPr>
        <w:tc>
          <w:tcPr>
            <w:tcW w:w="709" w:type="dxa"/>
            <w:shd w:val="clear" w:color="auto" w:fill="DAEEF3"/>
            <w:textDirection w:val="btLr"/>
            <w:vAlign w:val="center"/>
          </w:tcPr>
          <w:p w:rsidR="009A51A2" w:rsidRPr="00006A93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006A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 xml:space="preserve">UNIDAD </w:t>
            </w:r>
          </w:p>
          <w:p w:rsidR="009A51A2" w:rsidRPr="00006A93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006A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</w:t>
            </w:r>
          </w:p>
        </w:tc>
        <w:tc>
          <w:tcPr>
            <w:tcW w:w="4253" w:type="dxa"/>
            <w:shd w:val="clear" w:color="auto" w:fill="DAEEF3"/>
            <w:vAlign w:val="center"/>
          </w:tcPr>
          <w:p w:rsidR="00105B75" w:rsidRDefault="00105B75" w:rsidP="009B4B97">
            <w:pPr>
              <w:jc w:val="both"/>
              <w:rPr>
                <w:rFonts w:ascii="Arial" w:hAnsi="Arial" w:cs="Arial"/>
                <w:szCs w:val="20"/>
              </w:rPr>
            </w:pPr>
          </w:p>
          <w:p w:rsidR="00105B75" w:rsidRDefault="00105B75" w:rsidP="009B4B97">
            <w:pPr>
              <w:jc w:val="both"/>
              <w:rPr>
                <w:rFonts w:ascii="Arial" w:hAnsi="Arial" w:cs="Arial"/>
                <w:szCs w:val="20"/>
              </w:rPr>
            </w:pPr>
          </w:p>
          <w:p w:rsidR="009F77AC" w:rsidRPr="006228A9" w:rsidRDefault="00105B75" w:rsidP="009B4B97">
            <w:pPr>
              <w:jc w:val="both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="000B64A4" w:rsidRPr="00641846">
              <w:rPr>
                <w:rFonts w:ascii="Arial" w:hAnsi="Arial" w:cs="Arial"/>
                <w:szCs w:val="20"/>
              </w:rPr>
              <w:t>emuestra</w:t>
            </w:r>
            <w:r w:rsidR="009F77AC" w:rsidRPr="00641846">
              <w:rPr>
                <w:rFonts w:ascii="Arial" w:hAnsi="Arial" w:cs="Arial"/>
                <w:szCs w:val="20"/>
              </w:rPr>
              <w:t xml:space="preserve"> la conveniencia de considerar la seguridad industrial como un subsistema, insertándolo como un componente de un sistema más grande constituido por la empresa</w:t>
            </w:r>
            <w:r w:rsidR="009F77AC" w:rsidRPr="006228A9">
              <w:rPr>
                <w:rFonts w:ascii="Arial" w:hAnsi="Arial" w:cs="Arial"/>
                <w:color w:val="FF0000"/>
                <w:szCs w:val="20"/>
              </w:rPr>
              <w:t>.</w:t>
            </w:r>
          </w:p>
          <w:p w:rsidR="009F77AC" w:rsidRDefault="009F77AC" w:rsidP="009B4B97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  <w:p w:rsidR="009A51A2" w:rsidRPr="00006A93" w:rsidRDefault="009A51A2" w:rsidP="009B4B97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DAEEF3"/>
            <w:vAlign w:val="center"/>
          </w:tcPr>
          <w:p w:rsidR="00641846" w:rsidRDefault="00641846" w:rsidP="00821C5D">
            <w:pPr>
              <w:rPr>
                <w:rFonts w:ascii="Arial" w:hAnsi="Arial" w:cs="Arial"/>
                <w:b/>
              </w:rPr>
            </w:pPr>
          </w:p>
          <w:p w:rsidR="009F77AC" w:rsidRPr="00063AC1" w:rsidRDefault="00966509" w:rsidP="00821C5D">
            <w:pPr>
              <w:rPr>
                <w:rFonts w:ascii="Arial" w:hAnsi="Arial" w:cs="Arial"/>
              </w:rPr>
            </w:pPr>
            <w:r w:rsidRPr="00063AC1">
              <w:rPr>
                <w:rFonts w:ascii="Arial" w:hAnsi="Arial" w:cs="Arial"/>
              </w:rPr>
              <w:t>Demostramos que</w:t>
            </w:r>
            <w:r w:rsidR="009F77AC" w:rsidRPr="00063AC1">
              <w:rPr>
                <w:rFonts w:ascii="Arial" w:hAnsi="Arial" w:cs="Arial"/>
              </w:rPr>
              <w:t xml:space="preserve"> la segurida</w:t>
            </w:r>
            <w:r w:rsidRPr="00063AC1">
              <w:rPr>
                <w:rFonts w:ascii="Arial" w:hAnsi="Arial" w:cs="Arial"/>
              </w:rPr>
              <w:t>d industrial es un subsistema</w:t>
            </w:r>
            <w:r w:rsidR="006228A9" w:rsidRPr="00063AC1">
              <w:rPr>
                <w:rFonts w:ascii="Arial" w:hAnsi="Arial" w:cs="Arial"/>
              </w:rPr>
              <w:t xml:space="preserve"> del</w:t>
            </w:r>
            <w:r w:rsidRPr="00063AC1">
              <w:rPr>
                <w:rFonts w:ascii="Arial" w:hAnsi="Arial" w:cs="Arial"/>
              </w:rPr>
              <w:t xml:space="preserve"> sistema empresarial.</w:t>
            </w:r>
          </w:p>
          <w:p w:rsidR="009A51A2" w:rsidRPr="00006A93" w:rsidRDefault="00641846" w:rsidP="00641846">
            <w:pPr>
              <w:rPr>
                <w:rFonts w:ascii="Arial" w:hAnsi="Arial" w:cs="Arial"/>
                <w:b/>
                <w:color w:val="000000"/>
              </w:rPr>
            </w:pPr>
            <w:r w:rsidRPr="00063AC1">
              <w:rPr>
                <w:rFonts w:ascii="Arial" w:hAnsi="Arial" w:cs="Arial"/>
              </w:rPr>
              <w:t>La seguridad empresarial. Accidentes. Cuasi Accidentes.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9A51A2" w:rsidRPr="00063AC1" w:rsidRDefault="00F74ECB" w:rsidP="00116BC1">
            <w:pPr>
              <w:spacing w:after="0" w:line="360" w:lineRule="auto"/>
              <w:jc w:val="center"/>
              <w:rPr>
                <w:rFonts w:eastAsia="Times New Roman" w:cs="Arial"/>
                <w:iCs/>
                <w:sz w:val="44"/>
                <w:lang w:val="es-ES" w:eastAsia="es-ES"/>
              </w:rPr>
            </w:pPr>
            <w:r w:rsidRPr="00063AC1">
              <w:rPr>
                <w:rFonts w:eastAsia="Times New Roman" w:cs="Arial"/>
                <w:iCs/>
                <w:sz w:val="24"/>
                <w:lang w:val="es-ES" w:eastAsia="es-ES"/>
              </w:rPr>
              <w:t>1,2,3,4</w:t>
            </w:r>
          </w:p>
        </w:tc>
      </w:tr>
      <w:tr w:rsidR="00BD5720" w:rsidRPr="004872A8" w:rsidTr="00C947C3">
        <w:trPr>
          <w:cantSplit/>
          <w:trHeight w:val="2278"/>
        </w:trPr>
        <w:tc>
          <w:tcPr>
            <w:tcW w:w="709" w:type="dxa"/>
            <w:shd w:val="clear" w:color="auto" w:fill="FFFFFF"/>
            <w:textDirection w:val="btLr"/>
            <w:vAlign w:val="center"/>
          </w:tcPr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lastRenderedPageBreak/>
              <w:t>UNIDAD</w:t>
            </w:r>
          </w:p>
          <w:p w:rsidR="00BD5720" w:rsidRPr="00851093" w:rsidRDefault="00BD5720" w:rsidP="00D36C9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</w:t>
            </w:r>
            <w:r w:rsidR="00D36C9C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6228A9" w:rsidRPr="004553F4" w:rsidRDefault="000B64A4" w:rsidP="009B4B97">
            <w:pPr>
              <w:jc w:val="both"/>
              <w:rPr>
                <w:rFonts w:ascii="Arial" w:hAnsi="Arial" w:cs="Arial"/>
                <w:sz w:val="24"/>
              </w:rPr>
            </w:pPr>
            <w:r w:rsidRPr="004553F4">
              <w:rPr>
                <w:rFonts w:ascii="Arial" w:hAnsi="Arial" w:cs="Arial"/>
                <w:sz w:val="24"/>
              </w:rPr>
              <w:t>Identifica</w:t>
            </w:r>
            <w:r w:rsidR="006228A9" w:rsidRPr="004553F4">
              <w:rPr>
                <w:rFonts w:ascii="Arial" w:hAnsi="Arial" w:cs="Arial"/>
                <w:sz w:val="24"/>
              </w:rPr>
              <w:t xml:space="preserve"> y es</w:t>
            </w:r>
            <w:r w:rsidRPr="004553F4">
              <w:rPr>
                <w:rFonts w:ascii="Arial" w:hAnsi="Arial" w:cs="Arial"/>
                <w:sz w:val="24"/>
              </w:rPr>
              <w:t>tudia</w:t>
            </w:r>
            <w:r w:rsidR="006228A9" w:rsidRPr="004553F4">
              <w:rPr>
                <w:rFonts w:ascii="Arial" w:hAnsi="Arial" w:cs="Arial"/>
                <w:sz w:val="24"/>
              </w:rPr>
              <w:t xml:space="preserve"> las causas de los accidentes laborales utilizando material y equipos audiovisuales.</w:t>
            </w:r>
          </w:p>
          <w:p w:rsidR="00BD5720" w:rsidRPr="00006A93" w:rsidRDefault="000B64A4" w:rsidP="009B4B9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Actúa</w:t>
            </w:r>
            <w:r w:rsidR="00F11656" w:rsidRPr="00006A93">
              <w:rPr>
                <w:rFonts w:ascii="Arial" w:hAnsi="Arial" w:cs="Arial"/>
                <w:color w:val="000000"/>
                <w:sz w:val="24"/>
              </w:rPr>
              <w:t xml:space="preserve"> con  dominio el manejo de los riesgos y la ocurrencia de accidentes, sus causas, efectos y su control. La implementación de la ergonomía y de la medicina en el trabajo como medida correctiva y preventiva</w:t>
            </w:r>
            <w:r w:rsidR="00F11656" w:rsidRPr="00006A93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5B75" w:rsidRPr="004553F4" w:rsidRDefault="006228A9" w:rsidP="00821C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3F4">
              <w:rPr>
                <w:rFonts w:ascii="Arial" w:hAnsi="Arial" w:cs="Arial"/>
                <w:sz w:val="24"/>
                <w:szCs w:val="24"/>
              </w:rPr>
              <w:t>Identificamos y estudiamos las causas de los accidentes laborales.</w:t>
            </w:r>
          </w:p>
          <w:p w:rsidR="006228A9" w:rsidRPr="004553F4" w:rsidRDefault="00F60591" w:rsidP="00821C5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53F4">
              <w:rPr>
                <w:rFonts w:ascii="Arial" w:hAnsi="Arial" w:cs="Arial"/>
                <w:color w:val="000000"/>
                <w:sz w:val="24"/>
                <w:szCs w:val="24"/>
              </w:rPr>
              <w:t>Peligros, riesgos y consecuencias</w:t>
            </w:r>
          </w:p>
          <w:p w:rsidR="004C1E7F" w:rsidRPr="00E417A5" w:rsidRDefault="004C1E7F" w:rsidP="00821C5D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5720" w:rsidRPr="00063AC1" w:rsidRDefault="00F74ECB" w:rsidP="00F74ECB">
            <w:pPr>
              <w:spacing w:after="0" w:line="360" w:lineRule="auto"/>
              <w:jc w:val="center"/>
              <w:rPr>
                <w:rFonts w:eastAsia="Times New Roman" w:cs="Arial"/>
                <w:iCs/>
                <w:sz w:val="44"/>
                <w:lang w:val="es-ES" w:eastAsia="es-ES"/>
              </w:rPr>
            </w:pPr>
            <w:r w:rsidRPr="00063AC1">
              <w:rPr>
                <w:rFonts w:eastAsia="Times New Roman" w:cs="Arial"/>
                <w:iCs/>
                <w:sz w:val="24"/>
                <w:lang w:val="es-ES" w:eastAsia="es-ES"/>
              </w:rPr>
              <w:t>5,6,7,8</w:t>
            </w:r>
          </w:p>
        </w:tc>
      </w:tr>
      <w:tr w:rsidR="00BD5720" w:rsidRPr="004872A8" w:rsidTr="00D60DBA">
        <w:trPr>
          <w:cantSplit/>
          <w:trHeight w:val="2278"/>
        </w:trPr>
        <w:tc>
          <w:tcPr>
            <w:tcW w:w="709" w:type="dxa"/>
            <w:shd w:val="clear" w:color="auto" w:fill="DAEEF3"/>
            <w:textDirection w:val="btLr"/>
            <w:vAlign w:val="center"/>
          </w:tcPr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UNIDAD</w:t>
            </w:r>
          </w:p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III</w:t>
            </w:r>
          </w:p>
        </w:tc>
        <w:tc>
          <w:tcPr>
            <w:tcW w:w="4253" w:type="dxa"/>
            <w:shd w:val="clear" w:color="auto" w:fill="DAEEF3"/>
            <w:vAlign w:val="center"/>
          </w:tcPr>
          <w:p w:rsidR="00006A93" w:rsidRPr="00FD6548" w:rsidRDefault="00B027B9" w:rsidP="005D3262">
            <w:pPr>
              <w:jc w:val="both"/>
              <w:rPr>
                <w:rFonts w:ascii="Arial" w:hAnsi="Arial" w:cs="Arial"/>
                <w:color w:val="C00000"/>
                <w:sz w:val="24"/>
                <w:szCs w:val="20"/>
              </w:rPr>
            </w:pPr>
            <w:r w:rsidRPr="004553F4">
              <w:rPr>
                <w:rFonts w:ascii="Arial" w:hAnsi="Arial" w:cs="Arial"/>
                <w:sz w:val="24"/>
                <w:szCs w:val="20"/>
              </w:rPr>
              <w:t>Evalúa</w:t>
            </w:r>
            <w:r w:rsidR="006228A9" w:rsidRPr="004553F4">
              <w:rPr>
                <w:rFonts w:ascii="Arial" w:hAnsi="Arial" w:cs="Arial"/>
                <w:sz w:val="24"/>
                <w:szCs w:val="20"/>
              </w:rPr>
              <w:t xml:space="preserve"> las consecuencias de los accidentes, utilizando como herramientas: tasas de accidentes y análisis de costos</w:t>
            </w:r>
            <w:r w:rsidR="006228A9" w:rsidRPr="00FD6548">
              <w:rPr>
                <w:rFonts w:ascii="Arial" w:hAnsi="Arial" w:cs="Arial"/>
                <w:color w:val="C00000"/>
                <w:sz w:val="24"/>
                <w:szCs w:val="20"/>
              </w:rPr>
              <w:t>.</w:t>
            </w:r>
          </w:p>
          <w:p w:rsidR="005D3262" w:rsidRPr="00C947C3" w:rsidRDefault="005D3262" w:rsidP="005D3262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  <w:p w:rsidR="00BD5720" w:rsidRPr="00C947C3" w:rsidRDefault="00BD5720" w:rsidP="00536BAA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DAEEF3"/>
            <w:vAlign w:val="center"/>
          </w:tcPr>
          <w:p w:rsidR="00105B75" w:rsidRDefault="00105B75" w:rsidP="00F06DEF">
            <w:pPr>
              <w:jc w:val="both"/>
              <w:rPr>
                <w:b/>
                <w:sz w:val="28"/>
              </w:rPr>
            </w:pPr>
          </w:p>
          <w:p w:rsidR="00FD6548" w:rsidRPr="004553F4" w:rsidRDefault="00FD6548" w:rsidP="00F06DEF">
            <w:pPr>
              <w:jc w:val="both"/>
              <w:rPr>
                <w:sz w:val="28"/>
              </w:rPr>
            </w:pPr>
            <w:r w:rsidRPr="004553F4">
              <w:rPr>
                <w:sz w:val="28"/>
              </w:rPr>
              <w:t>Evaluamos las consecuencias de los accidentes: tasas de accidentes y sus costos</w:t>
            </w:r>
          </w:p>
          <w:p w:rsidR="00BD5720" w:rsidRPr="0036683F" w:rsidRDefault="00F60591" w:rsidP="00105B75">
            <w:pPr>
              <w:jc w:val="both"/>
              <w:rPr>
                <w:b/>
                <w:color w:val="000000"/>
                <w:sz w:val="28"/>
              </w:rPr>
            </w:pPr>
            <w:r w:rsidRPr="004553F4">
              <w:rPr>
                <w:sz w:val="28"/>
              </w:rPr>
              <w:t>Prevención de accidentes en la industria.                                   Elementos de control: Inspección y supervisión</w:t>
            </w:r>
            <w:r w:rsidRPr="00105B75">
              <w:rPr>
                <w:b/>
                <w:sz w:val="28"/>
              </w:rPr>
              <w:t>.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BD5720" w:rsidRPr="00063AC1" w:rsidRDefault="00F74ECB" w:rsidP="00F74ECB">
            <w:pPr>
              <w:spacing w:after="0" w:line="360" w:lineRule="auto"/>
              <w:jc w:val="center"/>
              <w:rPr>
                <w:rFonts w:eastAsia="Times New Roman" w:cs="Arial"/>
                <w:iCs/>
                <w:sz w:val="44"/>
                <w:lang w:val="es-ES" w:eastAsia="es-ES"/>
              </w:rPr>
            </w:pPr>
            <w:r w:rsidRPr="00063AC1">
              <w:rPr>
                <w:rFonts w:eastAsia="Times New Roman" w:cs="Arial"/>
                <w:iCs/>
                <w:sz w:val="24"/>
                <w:lang w:val="es-ES" w:eastAsia="es-ES"/>
              </w:rPr>
              <w:t>9, 10, 11 ,12</w:t>
            </w:r>
          </w:p>
        </w:tc>
      </w:tr>
      <w:tr w:rsidR="00BD5720" w:rsidRPr="004872A8" w:rsidTr="004E0826">
        <w:trPr>
          <w:cantSplit/>
          <w:trHeight w:val="3257"/>
        </w:trPr>
        <w:tc>
          <w:tcPr>
            <w:tcW w:w="709" w:type="dxa"/>
            <w:shd w:val="clear" w:color="auto" w:fill="FFFFFF"/>
            <w:textDirection w:val="btLr"/>
            <w:vAlign w:val="center"/>
          </w:tcPr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UNIDAD</w:t>
            </w:r>
          </w:p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IV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5D3262" w:rsidRPr="004553F4" w:rsidRDefault="000B64A4" w:rsidP="005D3262">
            <w:pPr>
              <w:jc w:val="both"/>
              <w:rPr>
                <w:rFonts w:ascii="Arial" w:hAnsi="Arial" w:cs="Arial"/>
                <w:szCs w:val="20"/>
              </w:rPr>
            </w:pPr>
            <w:r w:rsidRPr="004553F4">
              <w:rPr>
                <w:rFonts w:ascii="Arial" w:hAnsi="Arial" w:cs="Arial"/>
                <w:szCs w:val="20"/>
              </w:rPr>
              <w:t>Demuestra</w:t>
            </w:r>
            <w:r w:rsidR="00FD6548" w:rsidRPr="004553F4">
              <w:rPr>
                <w:rFonts w:ascii="Arial" w:hAnsi="Arial" w:cs="Arial"/>
                <w:szCs w:val="20"/>
              </w:rPr>
              <w:t xml:space="preserve"> los beneficios que provienen de los procesos productivos que se desarrollan en un marco normativo y técnico que garantiza la seguridad.</w:t>
            </w:r>
          </w:p>
          <w:p w:rsidR="004E0826" w:rsidRPr="004553F4" w:rsidRDefault="004553F4" w:rsidP="005D3262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Identifica y </w:t>
            </w:r>
            <w:proofErr w:type="spellStart"/>
            <w:r>
              <w:rPr>
                <w:rFonts w:ascii="Arial" w:hAnsi="Arial" w:cs="Arial"/>
                <w:szCs w:val="20"/>
              </w:rPr>
              <w:t>preve</w:t>
            </w:r>
            <w:proofErr w:type="spellEnd"/>
            <w:r w:rsidR="008A7FF9" w:rsidRPr="004553F4">
              <w:rPr>
                <w:rFonts w:ascii="Arial" w:hAnsi="Arial" w:cs="Arial"/>
                <w:szCs w:val="20"/>
              </w:rPr>
              <w:t xml:space="preserve"> el control de los factores contaminantes que s</w:t>
            </w:r>
            <w:r w:rsidR="004E0826" w:rsidRPr="004553F4">
              <w:rPr>
                <w:rFonts w:ascii="Arial" w:hAnsi="Arial" w:cs="Arial"/>
                <w:szCs w:val="20"/>
              </w:rPr>
              <w:t xml:space="preserve">e da en los ambientes laborales. </w:t>
            </w:r>
          </w:p>
          <w:p w:rsidR="004E0826" w:rsidRPr="004553F4" w:rsidRDefault="004E0826" w:rsidP="005D3262">
            <w:pPr>
              <w:jc w:val="both"/>
              <w:rPr>
                <w:rFonts w:ascii="Arial" w:hAnsi="Arial" w:cs="Arial"/>
                <w:szCs w:val="20"/>
              </w:rPr>
            </w:pPr>
            <w:r w:rsidRPr="004553F4">
              <w:rPr>
                <w:rFonts w:ascii="Arial" w:hAnsi="Arial" w:cs="Arial"/>
                <w:szCs w:val="20"/>
              </w:rPr>
              <w:t>Los requerimientos de los EPP y de primeros auxilios.</w:t>
            </w:r>
          </w:p>
          <w:p w:rsidR="00BD5720" w:rsidRPr="00C947C3" w:rsidRDefault="00025C99" w:rsidP="004E0826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szCs w:val="20"/>
              </w:rPr>
              <w:t>Es</w:t>
            </w:r>
            <w:r w:rsidR="004E0826" w:rsidRPr="004553F4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4E0826" w:rsidRPr="004553F4">
              <w:rPr>
                <w:rFonts w:ascii="Arial" w:hAnsi="Arial" w:cs="Arial"/>
                <w:szCs w:val="20"/>
              </w:rPr>
              <w:t>consiente</w:t>
            </w:r>
            <w:proofErr w:type="spellEnd"/>
            <w:r w:rsidR="004E0826" w:rsidRPr="004553F4">
              <w:rPr>
                <w:rFonts w:ascii="Arial" w:hAnsi="Arial" w:cs="Arial"/>
                <w:szCs w:val="20"/>
              </w:rPr>
              <w:t xml:space="preserve"> del daño a la ecología y del control ambiental.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6548" w:rsidRPr="00025C99" w:rsidRDefault="00FD6548" w:rsidP="00F06DEF">
            <w:pPr>
              <w:jc w:val="both"/>
              <w:rPr>
                <w:sz w:val="28"/>
              </w:rPr>
            </w:pPr>
            <w:r w:rsidRPr="00025C99">
              <w:rPr>
                <w:sz w:val="28"/>
              </w:rPr>
              <w:t xml:space="preserve">Demostramos los beneficios del trabajo seguro en el marco legal y </w:t>
            </w:r>
            <w:r w:rsidR="004D7179" w:rsidRPr="00025C99">
              <w:rPr>
                <w:sz w:val="28"/>
              </w:rPr>
              <w:t>técnico.</w:t>
            </w:r>
          </w:p>
          <w:p w:rsidR="00FD6548" w:rsidRPr="00025C99" w:rsidRDefault="00570E31" w:rsidP="00F06DEF">
            <w:pPr>
              <w:jc w:val="both"/>
              <w:rPr>
                <w:sz w:val="28"/>
              </w:rPr>
            </w:pPr>
            <w:r w:rsidRPr="00025C99">
              <w:rPr>
                <w:sz w:val="28"/>
              </w:rPr>
              <w:t>Higiene ambiental y ecológica</w:t>
            </w:r>
          </w:p>
          <w:p w:rsidR="008A7FF9" w:rsidRPr="0036683F" w:rsidRDefault="008A7FF9" w:rsidP="00F06DEF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5720" w:rsidRPr="00063AC1" w:rsidRDefault="00F74ECB" w:rsidP="00116BC1">
            <w:pPr>
              <w:spacing w:after="0" w:line="360" w:lineRule="auto"/>
              <w:jc w:val="center"/>
              <w:rPr>
                <w:rFonts w:eastAsia="Times New Roman" w:cs="Arial"/>
                <w:iCs/>
                <w:sz w:val="44"/>
                <w:lang w:val="es-ES" w:eastAsia="es-ES"/>
              </w:rPr>
            </w:pPr>
            <w:r w:rsidRPr="00063AC1">
              <w:rPr>
                <w:rFonts w:eastAsia="Times New Roman" w:cs="Arial"/>
                <w:iCs/>
                <w:sz w:val="24"/>
                <w:lang w:val="es-ES" w:eastAsia="es-ES"/>
              </w:rPr>
              <w:t>13, 14, 15, 16</w:t>
            </w:r>
          </w:p>
        </w:tc>
      </w:tr>
    </w:tbl>
    <w:p w:rsidR="00FD56CE" w:rsidRDefault="00FD56CE" w:rsidP="009B4B97">
      <w:pPr>
        <w:pStyle w:val="Lista"/>
        <w:rPr>
          <w:rFonts w:ascii="Arial" w:hAnsi="Arial" w:cs="Arial"/>
          <w:b/>
          <w:lang w:val="es-ES" w:eastAsia="es-ES"/>
        </w:rPr>
      </w:pPr>
    </w:p>
    <w:p w:rsidR="00970E46" w:rsidRDefault="00970E46" w:rsidP="009B4B97">
      <w:pPr>
        <w:pStyle w:val="Lista"/>
        <w:rPr>
          <w:rFonts w:ascii="Arial" w:hAnsi="Arial" w:cs="Arial"/>
          <w:b/>
          <w:lang w:val="es-ES" w:eastAsia="es-ES"/>
        </w:rPr>
      </w:pPr>
    </w:p>
    <w:p w:rsidR="00970E46" w:rsidRDefault="00970E46" w:rsidP="009B4B97">
      <w:pPr>
        <w:pStyle w:val="Lista"/>
        <w:rPr>
          <w:rFonts w:ascii="Arial" w:hAnsi="Arial" w:cs="Arial"/>
          <w:b/>
          <w:lang w:val="es-ES" w:eastAsia="es-ES"/>
        </w:rPr>
      </w:pPr>
    </w:p>
    <w:p w:rsidR="00970E46" w:rsidRDefault="00970E46" w:rsidP="009B4B97">
      <w:pPr>
        <w:pStyle w:val="Lista"/>
        <w:rPr>
          <w:rFonts w:ascii="Arial" w:hAnsi="Arial" w:cs="Arial"/>
          <w:b/>
          <w:lang w:val="es-ES" w:eastAsia="es-ES"/>
        </w:rPr>
      </w:pPr>
    </w:p>
    <w:p w:rsidR="00970E46" w:rsidRDefault="00970E46" w:rsidP="009B4B97">
      <w:pPr>
        <w:pStyle w:val="Lista"/>
        <w:rPr>
          <w:rFonts w:ascii="Arial" w:hAnsi="Arial" w:cs="Arial"/>
          <w:b/>
          <w:lang w:val="es-ES" w:eastAsia="es-ES"/>
        </w:rPr>
      </w:pPr>
    </w:p>
    <w:p w:rsidR="00970E46" w:rsidRDefault="00970E46" w:rsidP="009B4B97">
      <w:pPr>
        <w:pStyle w:val="Lista"/>
        <w:rPr>
          <w:rFonts w:ascii="Arial" w:hAnsi="Arial" w:cs="Arial"/>
          <w:b/>
          <w:lang w:val="es-ES" w:eastAsia="es-ES"/>
        </w:rPr>
      </w:pPr>
    </w:p>
    <w:p w:rsidR="00970E46" w:rsidRDefault="00970E46" w:rsidP="009B4B97">
      <w:pPr>
        <w:pStyle w:val="Lista"/>
        <w:rPr>
          <w:rFonts w:ascii="Arial" w:hAnsi="Arial" w:cs="Arial"/>
          <w:b/>
          <w:lang w:val="es-ES" w:eastAsia="es-ES"/>
        </w:rPr>
      </w:pPr>
    </w:p>
    <w:p w:rsidR="00970E46" w:rsidRDefault="00970E46" w:rsidP="009B4B97">
      <w:pPr>
        <w:pStyle w:val="Lista"/>
        <w:rPr>
          <w:rFonts w:ascii="Arial" w:hAnsi="Arial" w:cs="Arial"/>
          <w:b/>
          <w:lang w:val="es-ES" w:eastAsia="es-ES"/>
        </w:rPr>
      </w:pPr>
    </w:p>
    <w:p w:rsidR="00410F73" w:rsidRPr="0044357F" w:rsidRDefault="00410F73" w:rsidP="009B4B97">
      <w:pPr>
        <w:pStyle w:val="Lista"/>
        <w:rPr>
          <w:rFonts w:ascii="Arial" w:hAnsi="Arial" w:cs="Arial"/>
          <w:b/>
          <w:lang w:val="es-ES" w:eastAsia="es-ES"/>
        </w:rPr>
      </w:pPr>
      <w:r w:rsidRPr="0044357F">
        <w:rPr>
          <w:rFonts w:ascii="Arial" w:hAnsi="Arial" w:cs="Arial"/>
          <w:b/>
          <w:lang w:val="es-ES" w:eastAsia="es-ES"/>
        </w:rPr>
        <w:lastRenderedPageBreak/>
        <w:t>III.</w:t>
      </w:r>
      <w:r w:rsidR="009B4B97" w:rsidRPr="0044357F">
        <w:rPr>
          <w:rFonts w:ascii="Arial" w:hAnsi="Arial" w:cs="Arial"/>
          <w:b/>
          <w:lang w:val="es-ES" w:eastAsia="es-ES"/>
        </w:rPr>
        <w:tab/>
      </w:r>
      <w:r w:rsidRPr="0044357F">
        <w:rPr>
          <w:rFonts w:ascii="Arial" w:hAnsi="Arial" w:cs="Arial"/>
          <w:b/>
          <w:lang w:val="es-ES" w:eastAsia="es-ES"/>
        </w:rPr>
        <w:t>INDICADORES DE 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52"/>
      </w:tblGrid>
      <w:tr w:rsidR="00B0604C" w:rsidRPr="00F606A8" w:rsidTr="00C947C3">
        <w:trPr>
          <w:trHeight w:val="433"/>
        </w:trPr>
        <w:tc>
          <w:tcPr>
            <w:tcW w:w="709" w:type="dxa"/>
            <w:shd w:val="clear" w:color="auto" w:fill="D6E3BC"/>
          </w:tcPr>
          <w:p w:rsidR="00B0604C" w:rsidRPr="00F606A8" w:rsidRDefault="00B0604C" w:rsidP="00F606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N</w:t>
            </w:r>
            <w:r w:rsid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o</w:t>
            </w:r>
          </w:p>
        </w:tc>
        <w:tc>
          <w:tcPr>
            <w:tcW w:w="8552" w:type="dxa"/>
            <w:shd w:val="clear" w:color="auto" w:fill="D6E3BC"/>
          </w:tcPr>
          <w:p w:rsidR="00B0604C" w:rsidRPr="00F606A8" w:rsidRDefault="00912386" w:rsidP="00F95A6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B0604C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AF7C3B" w:rsidP="00D81A6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Compara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los resultados de la</w:t>
            </w:r>
            <w:r w:rsidR="00956E4A">
              <w:rPr>
                <w:rFonts w:ascii="Arial" w:eastAsia="Times New Roman" w:hAnsi="Arial" w:cs="Arial"/>
                <w:iCs/>
                <w:lang w:val="es-ES" w:eastAsia="es-ES"/>
              </w:rPr>
              <w:t xml:space="preserve"> seguridad y salud ocupacional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de los últimos periodos</w:t>
            </w:r>
            <w:r w:rsidR="009D31E5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, tomando como base los </w:t>
            </w:r>
            <w:r w:rsidR="00D81A6A">
              <w:rPr>
                <w:rFonts w:ascii="Arial" w:eastAsia="Times New Roman" w:hAnsi="Arial" w:cs="Arial"/>
                <w:iCs/>
                <w:lang w:val="es-ES" w:eastAsia="es-ES"/>
              </w:rPr>
              <w:t>reportes de</w:t>
            </w:r>
            <w:r w:rsidR="00956E4A">
              <w:rPr>
                <w:rFonts w:ascii="Arial" w:eastAsia="Times New Roman" w:hAnsi="Arial" w:cs="Arial"/>
                <w:iCs/>
                <w:lang w:val="es-ES" w:eastAsia="es-ES"/>
              </w:rPr>
              <w:t>l periodo</w:t>
            </w:r>
            <w:r w:rsidR="00D81A6A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  <w:r w:rsidR="009D31E5" w:rsidRPr="00F606A8">
              <w:rPr>
                <w:rFonts w:ascii="Arial" w:eastAsia="Times New Roman" w:hAnsi="Arial" w:cs="Arial"/>
                <w:iCs/>
                <w:lang w:val="es-ES" w:eastAsia="es-ES"/>
              </w:rPr>
              <w:t>anterior.</w:t>
            </w:r>
          </w:p>
        </w:tc>
      </w:tr>
      <w:tr w:rsidR="00B0604C" w:rsidRPr="00F606A8" w:rsidTr="00C947C3">
        <w:trPr>
          <w:trHeight w:val="598"/>
        </w:trPr>
        <w:tc>
          <w:tcPr>
            <w:tcW w:w="709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AF7C3B" w:rsidP="00D81A6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Analiza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los diferentes factores</w:t>
            </w:r>
            <w:r w:rsidR="00935B19">
              <w:rPr>
                <w:rFonts w:ascii="Arial" w:eastAsia="Times New Roman" w:hAnsi="Arial" w:cs="Arial"/>
                <w:iCs/>
                <w:lang w:val="es-ES" w:eastAsia="es-ES"/>
              </w:rPr>
              <w:t xml:space="preserve"> de riesgo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que inciden en la </w:t>
            </w:r>
            <w:r w:rsidR="00300AB9">
              <w:rPr>
                <w:rFonts w:ascii="Arial" w:eastAsia="Times New Roman" w:hAnsi="Arial" w:cs="Arial"/>
                <w:iCs/>
                <w:lang w:val="es-ES" w:eastAsia="es-ES"/>
              </w:rPr>
              <w:t>seguridad y salud ocupacional</w:t>
            </w:r>
            <w:r w:rsidR="009D31E5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, basado en la bibliografía </w:t>
            </w:r>
            <w:r w:rsidR="00D81A6A" w:rsidRPr="00F606A8">
              <w:rPr>
                <w:rFonts w:ascii="Arial" w:eastAsia="Times New Roman" w:hAnsi="Arial" w:cs="Arial"/>
                <w:iCs/>
                <w:lang w:val="es-ES" w:eastAsia="es-ES"/>
              </w:rPr>
              <w:t>validada</w:t>
            </w:r>
            <w:r w:rsidR="009D31E5" w:rsidRPr="00F606A8">
              <w:rPr>
                <w:rFonts w:ascii="Arial" w:eastAsia="Times New Roman" w:hAnsi="Arial" w:cs="Arial"/>
                <w:iCs/>
                <w:lang w:val="es-ES" w:eastAsia="es-ES"/>
              </w:rPr>
              <w:t>.</w:t>
            </w:r>
          </w:p>
        </w:tc>
      </w:tr>
      <w:tr w:rsidR="00B0604C" w:rsidRPr="00F606A8" w:rsidTr="00C947C3">
        <w:trPr>
          <w:trHeight w:val="607"/>
        </w:trPr>
        <w:tc>
          <w:tcPr>
            <w:tcW w:w="709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AF7C3B" w:rsidP="00D81A6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Prom</w:t>
            </w:r>
            <w:r w:rsidR="00842977"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ue</w:t>
            </w: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ve</w:t>
            </w:r>
            <w:r w:rsidR="00935B19">
              <w:rPr>
                <w:rFonts w:ascii="Arial" w:eastAsia="Times New Roman" w:hAnsi="Arial" w:cs="Arial"/>
                <w:iCs/>
                <w:lang w:val="es-ES" w:eastAsia="es-ES"/>
              </w:rPr>
              <w:t xml:space="preserve"> en el trabajo la creación de conciencia</w:t>
            </w:r>
            <w:r w:rsidR="00300AB9">
              <w:rPr>
                <w:rFonts w:ascii="Arial" w:eastAsia="Times New Roman" w:hAnsi="Arial" w:cs="Arial"/>
                <w:iCs/>
                <w:lang w:val="es-ES" w:eastAsia="es-ES"/>
              </w:rPr>
              <w:t xml:space="preserve"> de la seguridad y salud ocupaciona</w:t>
            </w:r>
            <w:r w:rsidR="00935B19">
              <w:rPr>
                <w:rFonts w:ascii="Arial" w:eastAsia="Times New Roman" w:hAnsi="Arial" w:cs="Arial"/>
                <w:iCs/>
                <w:lang w:val="es-ES" w:eastAsia="es-ES"/>
              </w:rPr>
              <w:t xml:space="preserve">l, tomando  la implementación  </w:t>
            </w:r>
            <w:r w:rsidR="00300AB9">
              <w:rPr>
                <w:rFonts w:ascii="Arial" w:eastAsia="Times New Roman" w:hAnsi="Arial" w:cs="Arial"/>
                <w:iCs/>
                <w:lang w:val="es-ES" w:eastAsia="es-ES"/>
              </w:rPr>
              <w:t>el IPER-C.</w:t>
            </w:r>
          </w:p>
        </w:tc>
      </w:tr>
      <w:tr w:rsidR="00B0604C" w:rsidRPr="00F606A8" w:rsidTr="00C947C3">
        <w:trPr>
          <w:trHeight w:val="599"/>
        </w:trPr>
        <w:tc>
          <w:tcPr>
            <w:tcW w:w="709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AF7C3B" w:rsidP="00D81A6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Emplea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menos recursos en el sistema de </w:t>
            </w:r>
            <w:r w:rsidR="00DF4A22">
              <w:rPr>
                <w:rFonts w:ascii="Arial" w:eastAsia="Times New Roman" w:hAnsi="Arial" w:cs="Arial"/>
                <w:iCs/>
                <w:lang w:val="es-ES" w:eastAsia="es-ES"/>
              </w:rPr>
              <w:t>la seguridad y salud ocupacional</w:t>
            </w:r>
            <w:r w:rsidR="009D31E5" w:rsidRPr="00F606A8">
              <w:rPr>
                <w:rFonts w:ascii="Arial" w:eastAsia="Times New Roman" w:hAnsi="Arial" w:cs="Arial"/>
                <w:iCs/>
                <w:lang w:val="es-ES" w:eastAsia="es-ES"/>
              </w:rPr>
              <w:t>, tomando como base una estrategia de racionalización planteada por la organización.</w:t>
            </w:r>
          </w:p>
        </w:tc>
      </w:tr>
      <w:tr w:rsidR="00B0604C" w:rsidRPr="00F606A8" w:rsidTr="00C947C3">
        <w:trPr>
          <w:trHeight w:val="592"/>
        </w:trPr>
        <w:tc>
          <w:tcPr>
            <w:tcW w:w="709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5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AF7C3B" w:rsidP="00D81A6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Calcula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los diferentes </w:t>
            </w:r>
            <w:r w:rsidR="00124170">
              <w:rPr>
                <w:rFonts w:ascii="Arial" w:eastAsia="Times New Roman" w:hAnsi="Arial" w:cs="Arial"/>
                <w:iCs/>
                <w:lang w:val="es-ES" w:eastAsia="es-ES"/>
              </w:rPr>
              <w:t xml:space="preserve">indicadores de seguridad ocupacional 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de la empresa</w:t>
            </w:r>
            <w:r w:rsidR="009D31E5" w:rsidRPr="00F606A8">
              <w:rPr>
                <w:rFonts w:ascii="Arial" w:eastAsia="Times New Roman" w:hAnsi="Arial" w:cs="Arial"/>
                <w:iCs/>
                <w:lang w:val="es-ES" w:eastAsia="es-ES"/>
              </w:rPr>
              <w:t>, en base a las formulas establecidas en la bibliografía validada.</w:t>
            </w:r>
          </w:p>
        </w:tc>
      </w:tr>
      <w:tr w:rsidR="00B0604C" w:rsidRPr="00F606A8" w:rsidTr="00C947C3">
        <w:trPr>
          <w:trHeight w:val="616"/>
        </w:trPr>
        <w:tc>
          <w:tcPr>
            <w:tcW w:w="709" w:type="dxa"/>
            <w:shd w:val="clear" w:color="auto" w:fill="auto"/>
          </w:tcPr>
          <w:p w:rsidR="00B0604C" w:rsidRPr="00F606A8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6</w:t>
            </w:r>
          </w:p>
        </w:tc>
        <w:tc>
          <w:tcPr>
            <w:tcW w:w="8552" w:type="dxa"/>
            <w:shd w:val="clear" w:color="auto" w:fill="auto"/>
          </w:tcPr>
          <w:p w:rsidR="00B0604C" w:rsidRPr="00F606A8" w:rsidRDefault="00581C15" w:rsidP="00CB1C0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Desarrolla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  <w:r w:rsidR="007118FF">
              <w:rPr>
                <w:rFonts w:ascii="Arial" w:eastAsia="Times New Roman" w:hAnsi="Arial" w:cs="Arial"/>
                <w:iCs/>
                <w:lang w:val="es-ES" w:eastAsia="es-ES"/>
              </w:rPr>
              <w:t>propuestas de actividades de la seguridad y  salud ocupacional a ejecutar en  la empresa</w:t>
            </w:r>
            <w:r w:rsidR="00D81A6A">
              <w:rPr>
                <w:rFonts w:ascii="Arial" w:eastAsia="Times New Roman" w:hAnsi="Arial" w:cs="Arial"/>
                <w:iCs/>
                <w:lang w:val="es-ES" w:eastAsia="es-ES"/>
              </w:rPr>
              <w:t xml:space="preserve"> como</w:t>
            </w:r>
            <w:r w:rsidR="00CB1C0C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>parte del proceso de mejora continua</w:t>
            </w:r>
            <w:r w:rsidR="007118FF">
              <w:rPr>
                <w:rFonts w:ascii="Arial" w:eastAsia="Times New Roman" w:hAnsi="Arial" w:cs="Arial"/>
                <w:iCs/>
                <w:lang w:val="es-ES" w:eastAsia="es-ES"/>
              </w:rPr>
              <w:t>, en base a los</w:t>
            </w:r>
            <w:r w:rsidR="00CB1C0C">
              <w:rPr>
                <w:rFonts w:ascii="Arial" w:eastAsia="Times New Roman" w:hAnsi="Arial" w:cs="Arial"/>
                <w:iCs/>
                <w:lang w:val="es-ES" w:eastAsia="es-ES"/>
              </w:rPr>
              <w:t xml:space="preserve"> análisis</w:t>
            </w:r>
            <w:r w:rsidR="007118FF">
              <w:rPr>
                <w:rFonts w:ascii="Arial" w:eastAsia="Times New Roman" w:hAnsi="Arial" w:cs="Arial"/>
                <w:iCs/>
                <w:lang w:val="es-ES" w:eastAsia="es-ES"/>
              </w:rPr>
              <w:t xml:space="preserve"> de los riesgos y peligros</w:t>
            </w:r>
            <w:r w:rsidR="00A10FF3" w:rsidRPr="00F606A8">
              <w:rPr>
                <w:rFonts w:ascii="Arial" w:eastAsia="Times New Roman" w:hAnsi="Arial" w:cs="Arial"/>
                <w:iCs/>
                <w:lang w:val="es-ES" w:eastAsia="es-ES"/>
              </w:rPr>
              <w:t>.</w:t>
            </w:r>
          </w:p>
        </w:tc>
      </w:tr>
      <w:tr w:rsidR="00581C15" w:rsidRPr="00F606A8" w:rsidTr="00C947C3">
        <w:trPr>
          <w:trHeight w:val="594"/>
        </w:trPr>
        <w:tc>
          <w:tcPr>
            <w:tcW w:w="709" w:type="dxa"/>
            <w:shd w:val="clear" w:color="auto" w:fill="auto"/>
          </w:tcPr>
          <w:p w:rsidR="00581C15" w:rsidRPr="00F606A8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7</w:t>
            </w:r>
          </w:p>
        </w:tc>
        <w:tc>
          <w:tcPr>
            <w:tcW w:w="8552" w:type="dxa"/>
            <w:shd w:val="clear" w:color="auto" w:fill="auto"/>
          </w:tcPr>
          <w:p w:rsidR="00581C15" w:rsidRPr="00F606A8" w:rsidRDefault="00581C15" w:rsidP="00CB1C0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Examina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exhaustivamente las actividades</w:t>
            </w:r>
            <w:r w:rsidR="00C2365D">
              <w:rPr>
                <w:rFonts w:ascii="Arial" w:eastAsia="Times New Roman" w:hAnsi="Arial" w:cs="Arial"/>
                <w:iCs/>
                <w:lang w:val="es-ES" w:eastAsia="es-ES"/>
              </w:rPr>
              <w:t xml:space="preserve"> del programa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de </w:t>
            </w:r>
            <w:r w:rsidR="00C2365D">
              <w:rPr>
                <w:rFonts w:ascii="Arial" w:eastAsia="Times New Roman" w:hAnsi="Arial" w:cs="Arial"/>
                <w:iCs/>
                <w:lang w:val="es-ES" w:eastAsia="es-ES"/>
              </w:rPr>
              <w:t>segur</w:t>
            </w:r>
            <w:r w:rsidR="001F00D9">
              <w:rPr>
                <w:rFonts w:ascii="Arial" w:eastAsia="Times New Roman" w:hAnsi="Arial" w:cs="Arial"/>
                <w:iCs/>
                <w:lang w:val="es-ES" w:eastAsia="es-ES"/>
              </w:rPr>
              <w:t>idad y salud ocupacional</w:t>
            </w:r>
            <w:r w:rsidR="00A10FF3" w:rsidRPr="00F606A8">
              <w:rPr>
                <w:rFonts w:ascii="Arial" w:eastAsia="Times New Roman" w:hAnsi="Arial" w:cs="Arial"/>
                <w:iCs/>
                <w:lang w:val="es-ES" w:eastAsia="es-ES"/>
              </w:rPr>
              <w:t>, tomando como base los manuales actualizados.</w:t>
            </w:r>
          </w:p>
        </w:tc>
      </w:tr>
      <w:tr w:rsidR="00581C15" w:rsidRPr="00F606A8" w:rsidTr="00C947C3">
        <w:trPr>
          <w:trHeight w:val="594"/>
        </w:trPr>
        <w:tc>
          <w:tcPr>
            <w:tcW w:w="709" w:type="dxa"/>
            <w:shd w:val="clear" w:color="auto" w:fill="auto"/>
          </w:tcPr>
          <w:p w:rsidR="00581C15" w:rsidRPr="00F606A8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8</w:t>
            </w:r>
          </w:p>
        </w:tc>
        <w:tc>
          <w:tcPr>
            <w:tcW w:w="8552" w:type="dxa"/>
            <w:shd w:val="clear" w:color="auto" w:fill="auto"/>
          </w:tcPr>
          <w:p w:rsidR="00581C15" w:rsidRPr="00F606A8" w:rsidRDefault="00581C15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Identifica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las actividades </w:t>
            </w:r>
            <w:r w:rsidR="00BF4E77">
              <w:rPr>
                <w:rFonts w:ascii="Arial" w:eastAsia="Times New Roman" w:hAnsi="Arial" w:cs="Arial"/>
                <w:iCs/>
                <w:lang w:val="es-ES" w:eastAsia="es-ES"/>
              </w:rPr>
              <w:t xml:space="preserve">del programa de seguridad y salud ocupacional 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>que no gen</w:t>
            </w:r>
            <w:r w:rsidR="00BF4E77">
              <w:rPr>
                <w:rFonts w:ascii="Arial" w:eastAsia="Times New Roman" w:hAnsi="Arial" w:cs="Arial"/>
                <w:iCs/>
                <w:lang w:val="es-ES" w:eastAsia="es-ES"/>
              </w:rPr>
              <w:t>eran valor al IPER-C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>,  tomando como base los manuales de procesos actualizados.</w:t>
            </w:r>
          </w:p>
        </w:tc>
      </w:tr>
      <w:tr w:rsidR="00581C15" w:rsidRPr="00F606A8" w:rsidTr="00C947C3">
        <w:trPr>
          <w:trHeight w:val="594"/>
        </w:trPr>
        <w:tc>
          <w:tcPr>
            <w:tcW w:w="709" w:type="dxa"/>
            <w:shd w:val="clear" w:color="auto" w:fill="auto"/>
          </w:tcPr>
          <w:p w:rsidR="00581C15" w:rsidRPr="00F606A8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9</w:t>
            </w:r>
          </w:p>
        </w:tc>
        <w:tc>
          <w:tcPr>
            <w:tcW w:w="8552" w:type="dxa"/>
            <w:shd w:val="clear" w:color="auto" w:fill="auto"/>
          </w:tcPr>
          <w:p w:rsidR="00581C15" w:rsidRPr="00F606A8" w:rsidRDefault="00581C15" w:rsidP="00CB1C0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Idea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  <w:r w:rsidR="00031AB5" w:rsidRPr="00F606A8">
              <w:rPr>
                <w:rFonts w:ascii="Arial" w:eastAsia="Times New Roman" w:hAnsi="Arial" w:cs="Arial"/>
                <w:iCs/>
                <w:lang w:val="es-ES" w:eastAsia="es-ES"/>
              </w:rPr>
              <w:t>nueva forma de</w:t>
            </w:r>
            <w:r w:rsidR="00D4267F">
              <w:rPr>
                <w:rFonts w:ascii="Arial" w:eastAsia="Times New Roman" w:hAnsi="Arial" w:cs="Arial"/>
                <w:iCs/>
                <w:lang w:val="es-ES" w:eastAsia="es-ES"/>
              </w:rPr>
              <w:t xml:space="preserve"> identificar los peligros y riesgos y su respectivo control en las </w:t>
            </w:r>
            <w:r w:rsidR="00031AB5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i</w:t>
            </w:r>
            <w:r w:rsidR="00CB1C0C">
              <w:rPr>
                <w:rFonts w:ascii="Arial" w:eastAsia="Times New Roman" w:hAnsi="Arial" w:cs="Arial"/>
                <w:iCs/>
                <w:lang w:val="es-ES" w:eastAsia="es-ES"/>
              </w:rPr>
              <w:t>n</w:t>
            </w:r>
            <w:r w:rsidR="00031AB5" w:rsidRPr="00F606A8">
              <w:rPr>
                <w:rFonts w:ascii="Arial" w:eastAsia="Times New Roman" w:hAnsi="Arial" w:cs="Arial"/>
                <w:iCs/>
                <w:lang w:val="es-ES" w:eastAsia="es-ES"/>
              </w:rPr>
              <w:t>s</w:t>
            </w:r>
            <w:r w:rsidR="00D4267F">
              <w:rPr>
                <w:rFonts w:ascii="Arial" w:eastAsia="Times New Roman" w:hAnsi="Arial" w:cs="Arial"/>
                <w:iCs/>
                <w:lang w:val="es-ES" w:eastAsia="es-ES"/>
              </w:rPr>
              <w:t>talaciones de la empresa, tomando como base las inspecciones de seguridad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>.</w:t>
            </w:r>
          </w:p>
        </w:tc>
      </w:tr>
      <w:tr w:rsidR="00581C15" w:rsidRPr="00F606A8" w:rsidTr="00C947C3">
        <w:trPr>
          <w:trHeight w:val="594"/>
        </w:trPr>
        <w:tc>
          <w:tcPr>
            <w:tcW w:w="709" w:type="dxa"/>
            <w:shd w:val="clear" w:color="auto" w:fill="auto"/>
          </w:tcPr>
          <w:p w:rsidR="00581C15" w:rsidRPr="00F606A8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10</w:t>
            </w:r>
          </w:p>
        </w:tc>
        <w:tc>
          <w:tcPr>
            <w:tcW w:w="8552" w:type="dxa"/>
            <w:shd w:val="clear" w:color="auto" w:fill="auto"/>
          </w:tcPr>
          <w:p w:rsidR="00FD56CE" w:rsidRDefault="00581C15" w:rsidP="00CB1C0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Participa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en la mejora de méto</w:t>
            </w:r>
            <w:r w:rsidR="000364A1">
              <w:rPr>
                <w:rFonts w:ascii="Arial" w:eastAsia="Times New Roman" w:hAnsi="Arial" w:cs="Arial"/>
                <w:iCs/>
                <w:lang w:val="es-ES" w:eastAsia="es-ES"/>
              </w:rPr>
              <w:t xml:space="preserve">dos de trabajos más eficientes, eficaces y sin </w:t>
            </w:r>
            <w:r w:rsidR="001102DC">
              <w:rPr>
                <w:rFonts w:ascii="Arial" w:eastAsia="Times New Roman" w:hAnsi="Arial" w:cs="Arial"/>
                <w:iCs/>
                <w:lang w:val="es-ES" w:eastAsia="es-ES"/>
              </w:rPr>
              <w:t xml:space="preserve">peligros y </w:t>
            </w:r>
            <w:r w:rsidR="000364A1">
              <w:rPr>
                <w:rFonts w:ascii="Arial" w:eastAsia="Times New Roman" w:hAnsi="Arial" w:cs="Arial"/>
                <w:iCs/>
                <w:lang w:val="es-ES" w:eastAsia="es-ES"/>
              </w:rPr>
              <w:t>riesgos de accidentes</w:t>
            </w:r>
            <w:r w:rsidR="00E9490E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,  tomando como base 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los diagramas de análisis y manuales </w:t>
            </w:r>
          </w:p>
          <w:p w:rsidR="00581C15" w:rsidRPr="00F606A8" w:rsidRDefault="008562B7" w:rsidP="00CB1C0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proofErr w:type="gramStart"/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>de</w:t>
            </w:r>
            <w:proofErr w:type="gramEnd"/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procesos actualizados.</w:t>
            </w:r>
          </w:p>
        </w:tc>
      </w:tr>
      <w:tr w:rsidR="007242A3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7242A3" w:rsidRPr="00F606A8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11</w:t>
            </w:r>
          </w:p>
        </w:tc>
        <w:tc>
          <w:tcPr>
            <w:tcW w:w="8552" w:type="dxa"/>
            <w:shd w:val="clear" w:color="auto" w:fill="auto"/>
          </w:tcPr>
          <w:p w:rsidR="007242A3" w:rsidRPr="00F606A8" w:rsidRDefault="00581C15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Implanta</w:t>
            </w:r>
            <w:r w:rsidR="001102DC">
              <w:rPr>
                <w:rFonts w:ascii="Arial" w:eastAsia="Times New Roman" w:hAnsi="Arial" w:cs="Arial"/>
                <w:iCs/>
                <w:lang w:val="es-ES" w:eastAsia="es-ES"/>
              </w:rPr>
              <w:t xml:space="preserve"> nueva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s </w:t>
            </w:r>
            <w:r w:rsidR="001102DC">
              <w:rPr>
                <w:rFonts w:ascii="Arial" w:eastAsia="Times New Roman" w:hAnsi="Arial" w:cs="Arial"/>
                <w:iCs/>
                <w:lang w:val="es-ES" w:eastAsia="es-ES"/>
              </w:rPr>
              <w:t>acciones de control de peligros y riesgos de accidentes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de trabajo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>, en base al an</w:t>
            </w:r>
            <w:r w:rsidR="001102DC">
              <w:rPr>
                <w:rFonts w:ascii="Arial" w:eastAsia="Times New Roman" w:hAnsi="Arial" w:cs="Arial"/>
                <w:iCs/>
                <w:lang w:val="es-ES" w:eastAsia="es-ES"/>
              </w:rPr>
              <w:t xml:space="preserve">álisis crítico a la gestión de riesgos 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>actual.</w:t>
            </w:r>
          </w:p>
        </w:tc>
      </w:tr>
      <w:tr w:rsidR="007242A3" w:rsidRPr="00F606A8" w:rsidTr="00C947C3">
        <w:trPr>
          <w:trHeight w:val="612"/>
        </w:trPr>
        <w:tc>
          <w:tcPr>
            <w:tcW w:w="709" w:type="dxa"/>
            <w:shd w:val="clear" w:color="auto" w:fill="auto"/>
          </w:tcPr>
          <w:p w:rsidR="007242A3" w:rsidRPr="00F606A8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12</w:t>
            </w:r>
          </w:p>
        </w:tc>
        <w:tc>
          <w:tcPr>
            <w:tcW w:w="8552" w:type="dxa"/>
            <w:shd w:val="clear" w:color="auto" w:fill="auto"/>
          </w:tcPr>
          <w:p w:rsidR="007242A3" w:rsidRPr="00F606A8" w:rsidRDefault="00581C15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Disting</w:t>
            </w:r>
            <w:r w:rsidR="00B8731F"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ue</w:t>
            </w:r>
            <w:r w:rsidR="009B17E9">
              <w:rPr>
                <w:rFonts w:ascii="Arial" w:eastAsia="Times New Roman" w:hAnsi="Arial" w:cs="Arial"/>
                <w:iCs/>
                <w:lang w:val="es-ES" w:eastAsia="es-ES"/>
              </w:rPr>
              <w:t xml:space="preserve"> los factores de riesgo existentes </w:t>
            </w:r>
            <w:r w:rsidR="001102DC">
              <w:rPr>
                <w:rFonts w:ascii="Arial" w:eastAsia="Times New Roman" w:hAnsi="Arial" w:cs="Arial"/>
                <w:iCs/>
                <w:lang w:val="es-ES" w:eastAsia="es-ES"/>
              </w:rPr>
              <w:t>en la</w:t>
            </w:r>
            <w:r w:rsidR="009B17E9">
              <w:rPr>
                <w:rFonts w:ascii="Arial" w:eastAsia="Times New Roman" w:hAnsi="Arial" w:cs="Arial"/>
                <w:iCs/>
                <w:lang w:val="es-ES" w:eastAsia="es-ES"/>
              </w:rPr>
              <w:t>s instalaciones de la</w:t>
            </w:r>
            <w:r w:rsidR="001102DC">
              <w:rPr>
                <w:rFonts w:ascii="Arial" w:eastAsia="Times New Roman" w:hAnsi="Arial" w:cs="Arial"/>
                <w:iCs/>
                <w:lang w:val="es-ES" w:eastAsia="es-ES"/>
              </w:rPr>
              <w:t xml:space="preserve"> empresa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>, tomando co</w:t>
            </w:r>
            <w:r w:rsidR="009B17E9">
              <w:rPr>
                <w:rFonts w:ascii="Arial" w:eastAsia="Times New Roman" w:hAnsi="Arial" w:cs="Arial"/>
                <w:iCs/>
                <w:lang w:val="es-ES" w:eastAsia="es-ES"/>
              </w:rPr>
              <w:t>mo base el análisis de estos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actualizado.</w:t>
            </w:r>
          </w:p>
        </w:tc>
      </w:tr>
      <w:tr w:rsidR="007242A3" w:rsidRPr="00F606A8" w:rsidTr="00C947C3">
        <w:trPr>
          <w:trHeight w:val="616"/>
        </w:trPr>
        <w:tc>
          <w:tcPr>
            <w:tcW w:w="709" w:type="dxa"/>
            <w:shd w:val="clear" w:color="auto" w:fill="auto"/>
          </w:tcPr>
          <w:p w:rsidR="007242A3" w:rsidRPr="00F606A8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13</w:t>
            </w:r>
          </w:p>
        </w:tc>
        <w:tc>
          <w:tcPr>
            <w:tcW w:w="8552" w:type="dxa"/>
            <w:shd w:val="clear" w:color="auto" w:fill="auto"/>
          </w:tcPr>
          <w:p w:rsidR="007242A3" w:rsidRPr="00F606A8" w:rsidRDefault="00581C15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Identifica</w:t>
            </w:r>
            <w:r w:rsidR="00FC01BE">
              <w:rPr>
                <w:rFonts w:ascii="Arial" w:eastAsia="Times New Roman" w:hAnsi="Arial" w:cs="Arial"/>
                <w:iCs/>
                <w:lang w:val="es-ES" w:eastAsia="es-ES"/>
              </w:rPr>
              <w:t xml:space="preserve"> los aparatos de protección personal 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que deben asignarse al tra</w:t>
            </w:r>
            <w:r w:rsidR="00FC01BE">
              <w:rPr>
                <w:rFonts w:ascii="Arial" w:eastAsia="Times New Roman" w:hAnsi="Arial" w:cs="Arial"/>
                <w:iCs/>
                <w:lang w:val="es-ES" w:eastAsia="es-ES"/>
              </w:rPr>
              <w:t>bajador para disminuir los accidentes y enfermedades ocupacionales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>, basado en la tabla de la OIT 2012</w:t>
            </w:r>
            <w:r w:rsidR="003375F9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>-</w:t>
            </w:r>
            <w:r w:rsidR="003375F9">
              <w:rPr>
                <w:rFonts w:ascii="Arial" w:eastAsia="Times New Roman" w:hAnsi="Arial" w:cs="Arial"/>
                <w:iCs/>
                <w:lang w:val="es-ES" w:eastAsia="es-ES"/>
              </w:rPr>
              <w:t xml:space="preserve"> 2013.</w:t>
            </w:r>
          </w:p>
        </w:tc>
      </w:tr>
      <w:tr w:rsidR="007242A3" w:rsidRPr="00F606A8" w:rsidTr="0099379C">
        <w:trPr>
          <w:trHeight w:val="62"/>
        </w:trPr>
        <w:tc>
          <w:tcPr>
            <w:tcW w:w="709" w:type="dxa"/>
            <w:shd w:val="clear" w:color="auto" w:fill="auto"/>
          </w:tcPr>
          <w:p w:rsidR="007242A3" w:rsidRPr="00F606A8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lastRenderedPageBreak/>
              <w:t>14</w:t>
            </w:r>
          </w:p>
        </w:tc>
        <w:tc>
          <w:tcPr>
            <w:tcW w:w="8552" w:type="dxa"/>
            <w:shd w:val="clear" w:color="auto" w:fill="auto"/>
          </w:tcPr>
          <w:p w:rsidR="00A86604" w:rsidRPr="00A86604" w:rsidRDefault="00A86604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A86604">
              <w:rPr>
                <w:rFonts w:ascii="Arial" w:eastAsia="Times New Roman" w:hAnsi="Arial" w:cs="Arial"/>
                <w:b/>
                <w:iCs/>
                <w:lang w:val="es-ES" w:eastAsia="es-ES"/>
              </w:rPr>
              <w:t>Identifica</w:t>
            </w:r>
            <w:r>
              <w:rPr>
                <w:rFonts w:ascii="Arial" w:eastAsia="Times New Roman" w:hAnsi="Arial" w:cs="Arial"/>
                <w:b/>
                <w:iCs/>
                <w:lang w:val="es-ES" w:eastAsia="es-ES"/>
              </w:rPr>
              <w:t xml:space="preserve"> </w:t>
            </w:r>
            <w:r w:rsidRPr="00A86604">
              <w:rPr>
                <w:rFonts w:ascii="Arial" w:eastAsia="Times New Roman" w:hAnsi="Arial" w:cs="Arial"/>
                <w:iCs/>
                <w:lang w:val="es-ES" w:eastAsia="es-ES"/>
              </w:rPr>
              <w:t>las causas probables que ocasionan accidentes de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  <w:r w:rsidRPr="00A86604">
              <w:rPr>
                <w:rFonts w:ascii="Arial" w:eastAsia="Times New Roman" w:hAnsi="Arial" w:cs="Arial"/>
                <w:iCs/>
                <w:lang w:val="es-ES" w:eastAsia="es-ES"/>
              </w:rPr>
              <w:t>trabajo</w:t>
            </w:r>
            <w:r>
              <w:rPr>
                <w:rFonts w:ascii="Arial" w:eastAsia="Times New Roman" w:hAnsi="Arial" w:cs="Arial"/>
                <w:iCs/>
                <w:lang w:val="es-ES" w:eastAsia="es-ES"/>
              </w:rPr>
              <w:t xml:space="preserve"> que permitirá planificar la prevención de que se de accidentes o cuasi accidentes de trabajo.</w:t>
            </w:r>
          </w:p>
        </w:tc>
      </w:tr>
      <w:tr w:rsidR="007242A3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7242A3" w:rsidRPr="00F606A8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15</w:t>
            </w:r>
          </w:p>
        </w:tc>
        <w:tc>
          <w:tcPr>
            <w:tcW w:w="8552" w:type="dxa"/>
            <w:shd w:val="clear" w:color="auto" w:fill="auto"/>
          </w:tcPr>
          <w:p w:rsidR="007242A3" w:rsidRPr="00F606A8" w:rsidRDefault="003A18D4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Discut</w:t>
            </w:r>
            <w:r w:rsidR="00B8731F"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e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los resultados de </w:t>
            </w:r>
            <w:r w:rsidR="0099379C">
              <w:rPr>
                <w:rFonts w:ascii="Arial" w:eastAsia="Times New Roman" w:hAnsi="Arial" w:cs="Arial"/>
                <w:iCs/>
                <w:lang w:val="es-ES" w:eastAsia="es-ES"/>
              </w:rPr>
              <w:t xml:space="preserve">los indicadores estadísticos de accidentes de trabajo 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>y s</w:t>
            </w:r>
            <w:r w:rsidR="0099379C">
              <w:rPr>
                <w:rFonts w:ascii="Arial" w:eastAsia="Times New Roman" w:hAnsi="Arial" w:cs="Arial"/>
                <w:iCs/>
                <w:lang w:val="es-ES" w:eastAsia="es-ES"/>
              </w:rPr>
              <w:t>u importancia en la gestión eficiente de los  riesgos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, </w:t>
            </w:r>
            <w:r w:rsidR="0099379C">
              <w:rPr>
                <w:rFonts w:ascii="Arial" w:eastAsia="Times New Roman" w:hAnsi="Arial" w:cs="Arial"/>
                <w:iCs/>
                <w:lang w:val="es-ES" w:eastAsia="es-ES"/>
              </w:rPr>
              <w:t>en base a los indicadores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anteriores y a</w:t>
            </w:r>
            <w:r w:rsidR="0099379C">
              <w:rPr>
                <w:rFonts w:ascii="Arial" w:eastAsia="Times New Roman" w:hAnsi="Arial" w:cs="Arial"/>
                <w:iCs/>
                <w:lang w:val="es-ES" w:eastAsia="es-ES"/>
              </w:rPr>
              <w:t xml:space="preserve"> la disminución de la ausencia</w:t>
            </w:r>
            <w:r w:rsidR="00D50E6D">
              <w:rPr>
                <w:rFonts w:ascii="Arial" w:eastAsia="Times New Roman" w:hAnsi="Arial" w:cs="Arial"/>
                <w:iCs/>
                <w:lang w:val="es-ES" w:eastAsia="es-ES"/>
              </w:rPr>
              <w:t xml:space="preserve"> laboral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>.</w:t>
            </w:r>
          </w:p>
        </w:tc>
      </w:tr>
      <w:tr w:rsidR="000D7C7F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0D7C7F" w:rsidRPr="00F606A8" w:rsidRDefault="000D7C7F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16</w:t>
            </w:r>
          </w:p>
        </w:tc>
        <w:tc>
          <w:tcPr>
            <w:tcW w:w="8552" w:type="dxa"/>
            <w:shd w:val="clear" w:color="auto" w:fill="auto"/>
          </w:tcPr>
          <w:p w:rsidR="000D7C7F" w:rsidRPr="00F606A8" w:rsidRDefault="003A18D4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Desarrolla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las dimensiones del puesto de trabajo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>, tomando como base la antropometría del trabajador peruano.</w:t>
            </w:r>
          </w:p>
        </w:tc>
      </w:tr>
      <w:tr w:rsidR="000D7C7F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0D7C7F" w:rsidRPr="00F606A8" w:rsidRDefault="000D7C7F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17</w:t>
            </w:r>
          </w:p>
        </w:tc>
        <w:tc>
          <w:tcPr>
            <w:tcW w:w="8552" w:type="dxa"/>
            <w:shd w:val="clear" w:color="auto" w:fill="auto"/>
          </w:tcPr>
          <w:p w:rsidR="000D7C7F" w:rsidRPr="00F606A8" w:rsidRDefault="003A18D4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Implanta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posturas de t</w:t>
            </w:r>
            <w:r w:rsidR="0022094F">
              <w:rPr>
                <w:rFonts w:ascii="Arial" w:eastAsia="Times New Roman" w:hAnsi="Arial" w:cs="Arial"/>
                <w:iCs/>
                <w:lang w:val="es-ES" w:eastAsia="es-ES"/>
              </w:rPr>
              <w:t>rabajos adecuados para evitar lesiones incapacitantes o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fatiga del trabajador</w:t>
            </w:r>
            <w:r w:rsidR="008562B7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, </w:t>
            </w:r>
            <w:r w:rsidR="007312E0">
              <w:rPr>
                <w:rFonts w:ascii="Arial" w:eastAsia="Times New Roman" w:hAnsi="Arial" w:cs="Arial"/>
                <w:iCs/>
                <w:lang w:val="es-ES" w:eastAsia="es-ES"/>
              </w:rPr>
              <w:t>usando</w:t>
            </w:r>
            <w:r w:rsidR="00787F66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los </w:t>
            </w:r>
            <w:r w:rsidR="007312E0">
              <w:rPr>
                <w:rFonts w:ascii="Arial" w:eastAsia="Times New Roman" w:hAnsi="Arial" w:cs="Arial"/>
                <w:iCs/>
                <w:lang w:val="es-ES" w:eastAsia="es-ES"/>
              </w:rPr>
              <w:t xml:space="preserve">EPP adecuados y </w:t>
            </w:r>
            <w:r w:rsidR="00335F5D">
              <w:rPr>
                <w:rFonts w:ascii="Arial" w:eastAsia="Times New Roman" w:hAnsi="Arial" w:cs="Arial"/>
                <w:iCs/>
                <w:lang w:val="es-ES" w:eastAsia="es-ES"/>
              </w:rPr>
              <w:t>respetando normas</w:t>
            </w:r>
            <w:r w:rsidR="00787F66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internacionales.</w:t>
            </w:r>
          </w:p>
        </w:tc>
      </w:tr>
      <w:tr w:rsidR="009A51A2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9A51A2" w:rsidRPr="00C12A54" w:rsidRDefault="009A51A2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C12A54">
              <w:rPr>
                <w:rFonts w:ascii="Arial" w:eastAsia="Times New Roman" w:hAnsi="Arial" w:cs="Arial"/>
                <w:i/>
                <w:iCs/>
                <w:lang w:val="es-ES" w:eastAsia="es-ES"/>
              </w:rPr>
              <w:t>18</w:t>
            </w:r>
          </w:p>
        </w:tc>
        <w:tc>
          <w:tcPr>
            <w:tcW w:w="8552" w:type="dxa"/>
            <w:shd w:val="clear" w:color="auto" w:fill="auto"/>
          </w:tcPr>
          <w:p w:rsidR="009A51A2" w:rsidRPr="00F606A8" w:rsidRDefault="003C7EB6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Diseña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  <w:r w:rsidR="00C228BA">
              <w:rPr>
                <w:rFonts w:ascii="Arial" w:eastAsia="Times New Roman" w:hAnsi="Arial" w:cs="Arial"/>
                <w:iCs/>
                <w:lang w:val="es-ES" w:eastAsia="es-ES"/>
              </w:rPr>
              <w:t xml:space="preserve">programas de capacitación y entrenamiento </w:t>
            </w:r>
            <w:r w:rsidR="00FF0E8D">
              <w:rPr>
                <w:rFonts w:ascii="Arial" w:eastAsia="Times New Roman" w:hAnsi="Arial" w:cs="Arial"/>
                <w:iCs/>
                <w:lang w:val="es-ES" w:eastAsia="es-ES"/>
              </w:rPr>
              <w:t xml:space="preserve">sobre prevención de accidentes y </w:t>
            </w:r>
            <w:r w:rsidR="00991F24">
              <w:rPr>
                <w:rFonts w:ascii="Arial" w:eastAsia="Times New Roman" w:hAnsi="Arial" w:cs="Arial"/>
                <w:iCs/>
                <w:lang w:val="es-ES" w:eastAsia="es-ES"/>
              </w:rPr>
              <w:t>desastres (</w:t>
            </w:r>
            <w:r w:rsidR="00FF0E8D">
              <w:rPr>
                <w:rFonts w:ascii="Arial" w:eastAsia="Times New Roman" w:hAnsi="Arial" w:cs="Arial"/>
                <w:iCs/>
                <w:lang w:val="es-ES" w:eastAsia="es-ES"/>
              </w:rPr>
              <w:t>terremotos, incendios, tsunamis, explosiones), primeros auxilios, evacuación</w:t>
            </w:r>
            <w:r w:rsidR="00C12A54">
              <w:rPr>
                <w:rFonts w:ascii="Arial" w:eastAsia="Times New Roman" w:hAnsi="Arial" w:cs="Arial"/>
                <w:iCs/>
                <w:lang w:val="es-ES" w:eastAsia="es-ES"/>
              </w:rPr>
              <w:t xml:space="preserve"> y rescate, </w:t>
            </w:r>
            <w:r w:rsidR="00FF0E8D">
              <w:rPr>
                <w:rFonts w:ascii="Arial" w:eastAsia="Times New Roman" w:hAnsi="Arial" w:cs="Arial"/>
                <w:iCs/>
                <w:lang w:val="es-ES" w:eastAsia="es-ES"/>
              </w:rPr>
              <w:t xml:space="preserve"> transporte </w:t>
            </w:r>
            <w:r w:rsidR="00C12A54">
              <w:rPr>
                <w:rFonts w:ascii="Arial" w:eastAsia="Times New Roman" w:hAnsi="Arial" w:cs="Arial"/>
                <w:iCs/>
                <w:lang w:val="es-ES" w:eastAsia="es-ES"/>
              </w:rPr>
              <w:t>y manejo de materiales peligrosos</w:t>
            </w:r>
            <w:r w:rsidR="00FF0E8D">
              <w:rPr>
                <w:rFonts w:ascii="Arial" w:eastAsia="Times New Roman" w:hAnsi="Arial" w:cs="Arial"/>
                <w:iCs/>
                <w:lang w:val="es-ES" w:eastAsia="es-ES"/>
              </w:rPr>
              <w:t>,  para lograr un trabajo seguro</w:t>
            </w:r>
            <w:r w:rsidR="00C12A54">
              <w:rPr>
                <w:rFonts w:ascii="Arial" w:eastAsia="Times New Roman" w:hAnsi="Arial" w:cs="Arial"/>
                <w:iCs/>
                <w:lang w:val="es-ES" w:eastAsia="es-ES"/>
              </w:rPr>
              <w:t xml:space="preserve"> y de respeto a la vida.</w:t>
            </w:r>
            <w:r w:rsidR="00787F66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</w:t>
            </w:r>
          </w:p>
        </w:tc>
      </w:tr>
      <w:tr w:rsidR="009A51A2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9A51A2" w:rsidRPr="00F606A8" w:rsidRDefault="009A51A2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i/>
                <w:iCs/>
                <w:lang w:val="es-ES" w:eastAsia="es-ES"/>
              </w:rPr>
              <w:t>19</w:t>
            </w:r>
          </w:p>
        </w:tc>
        <w:tc>
          <w:tcPr>
            <w:tcW w:w="8552" w:type="dxa"/>
            <w:shd w:val="clear" w:color="auto" w:fill="auto"/>
          </w:tcPr>
          <w:p w:rsidR="009A51A2" w:rsidRPr="00F606A8" w:rsidRDefault="003C7EB6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Examina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los factores </w:t>
            </w:r>
            <w:r w:rsidR="00991F24">
              <w:rPr>
                <w:rFonts w:ascii="Arial" w:eastAsia="Times New Roman" w:hAnsi="Arial" w:cs="Arial"/>
                <w:iCs/>
                <w:lang w:val="es-ES" w:eastAsia="es-ES"/>
              </w:rPr>
              <w:t xml:space="preserve">de riesgo 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ambientales </w:t>
            </w:r>
            <w:r w:rsidR="00991F24">
              <w:rPr>
                <w:rFonts w:ascii="Arial" w:eastAsia="Times New Roman" w:hAnsi="Arial" w:cs="Arial"/>
                <w:iCs/>
                <w:lang w:val="es-ES" w:eastAsia="es-ES"/>
              </w:rPr>
              <w:t>que afectan a la salud del trabajador</w:t>
            </w:r>
            <w:r w:rsidR="00787F66" w:rsidRPr="00F606A8">
              <w:rPr>
                <w:rFonts w:ascii="Arial" w:eastAsia="Times New Roman" w:hAnsi="Arial" w:cs="Arial"/>
                <w:iCs/>
                <w:lang w:val="es-ES" w:eastAsia="es-ES"/>
              </w:rPr>
              <w:t>, basados en los límites internacionales permitidos.</w:t>
            </w:r>
          </w:p>
        </w:tc>
      </w:tr>
      <w:tr w:rsidR="000229FA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0229FA" w:rsidRPr="00432781" w:rsidRDefault="000229FA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lang w:val="es-ES" w:eastAsia="es-ES"/>
              </w:rPr>
            </w:pPr>
            <w:r w:rsidRPr="00432781">
              <w:rPr>
                <w:rFonts w:ascii="Arial" w:eastAsia="Times New Roman" w:hAnsi="Arial" w:cs="Arial"/>
                <w:i/>
                <w:iCs/>
                <w:lang w:val="es-ES" w:eastAsia="es-ES"/>
              </w:rPr>
              <w:t>20</w:t>
            </w:r>
          </w:p>
        </w:tc>
        <w:tc>
          <w:tcPr>
            <w:tcW w:w="8552" w:type="dxa"/>
            <w:shd w:val="clear" w:color="auto" w:fill="auto"/>
          </w:tcPr>
          <w:p w:rsidR="000229FA" w:rsidRPr="00F606A8" w:rsidRDefault="003C7EB6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Crea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puestos de trabajos </w:t>
            </w:r>
            <w:r w:rsidR="00935B19">
              <w:rPr>
                <w:rFonts w:ascii="Arial" w:eastAsia="Times New Roman" w:hAnsi="Arial" w:cs="Arial"/>
                <w:iCs/>
                <w:lang w:val="es-ES" w:eastAsia="es-ES"/>
              </w:rPr>
              <w:t xml:space="preserve">libres de riesgos 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>que permitan el me</w:t>
            </w:r>
            <w:r w:rsidR="005D3262" w:rsidRPr="00F606A8">
              <w:rPr>
                <w:rFonts w:ascii="Arial" w:eastAsia="Times New Roman" w:hAnsi="Arial" w:cs="Arial"/>
                <w:iCs/>
                <w:lang w:val="es-ES" w:eastAsia="es-ES"/>
              </w:rPr>
              <w:t>j</w:t>
            </w:r>
            <w:r w:rsidRPr="00F606A8">
              <w:rPr>
                <w:rFonts w:ascii="Arial" w:eastAsia="Times New Roman" w:hAnsi="Arial" w:cs="Arial"/>
                <w:iCs/>
                <w:lang w:val="es-ES" w:eastAsia="es-ES"/>
              </w:rPr>
              <w:t>or rendimiento del trabajador</w:t>
            </w:r>
            <w:r w:rsidR="00787F66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, en base a la </w:t>
            </w:r>
            <w:r w:rsidR="00B8731F" w:rsidRPr="00F606A8">
              <w:rPr>
                <w:rFonts w:ascii="Arial" w:eastAsia="Times New Roman" w:hAnsi="Arial" w:cs="Arial"/>
                <w:iCs/>
                <w:lang w:val="es-ES" w:eastAsia="es-ES"/>
              </w:rPr>
              <w:t>característica</w:t>
            </w:r>
            <w:r w:rsidR="00787F66" w:rsidRPr="00F606A8">
              <w:rPr>
                <w:rFonts w:ascii="Arial" w:eastAsia="Times New Roman" w:hAnsi="Arial" w:cs="Arial"/>
                <w:iCs/>
                <w:lang w:val="es-ES" w:eastAsia="es-ES"/>
              </w:rPr>
              <w:t xml:space="preserve"> del proceso y del producto de la organización.</w:t>
            </w:r>
          </w:p>
        </w:tc>
      </w:tr>
    </w:tbl>
    <w:p w:rsidR="006E0B07" w:rsidRDefault="006E0B07" w:rsidP="009B4B97">
      <w:pPr>
        <w:pStyle w:val="Textoindependiente"/>
        <w:rPr>
          <w:lang w:val="es-ES" w:eastAsia="es-ES"/>
        </w:rPr>
      </w:pPr>
    </w:p>
    <w:p w:rsidR="008F69C9" w:rsidRPr="006E0B07" w:rsidRDefault="006E0B07" w:rsidP="006E0B07">
      <w:pPr>
        <w:tabs>
          <w:tab w:val="left" w:pos="1665"/>
        </w:tabs>
        <w:rPr>
          <w:lang w:val="es-ES" w:eastAsia="es-ES"/>
        </w:rPr>
        <w:sectPr w:rsidR="008F69C9" w:rsidRPr="006E0B07" w:rsidSect="00F85531">
          <w:headerReference w:type="default" r:id="rId10"/>
          <w:footerReference w:type="default" r:id="rId11"/>
          <w:type w:val="continuous"/>
          <w:pgSz w:w="11906" w:h="16838" w:code="9"/>
          <w:pgMar w:top="1417" w:right="1701" w:bottom="1417" w:left="1701" w:header="284" w:footer="709" w:gutter="0"/>
          <w:pgNumType w:start="0"/>
          <w:cols w:space="708"/>
          <w:titlePg/>
          <w:docGrid w:linePitch="360"/>
        </w:sectPr>
      </w:pPr>
      <w:r>
        <w:rPr>
          <w:lang w:val="es-ES" w:eastAsia="es-ES"/>
        </w:rPr>
        <w:tab/>
      </w:r>
    </w:p>
    <w:p w:rsidR="00410F73" w:rsidRPr="0044357F" w:rsidRDefault="00F74ECB" w:rsidP="009B4B97">
      <w:pPr>
        <w:pStyle w:val="Ttulo1"/>
        <w:rPr>
          <w:rFonts w:eastAsia="Times New Roman"/>
          <w:color w:val="1F3864" w:themeColor="accent5" w:themeShade="80"/>
          <w:lang w:val="es-ES" w:eastAsia="es-ES"/>
        </w:rPr>
      </w:pPr>
      <w:r w:rsidRPr="0044357F">
        <w:rPr>
          <w:rFonts w:eastAsia="Times New Roman"/>
          <w:color w:val="1F3864" w:themeColor="accent5" w:themeShade="80"/>
          <w:lang w:val="es-ES" w:eastAsia="es-ES"/>
        </w:rPr>
        <w:lastRenderedPageBreak/>
        <w:t>IV.- DESARROLLO DE LAS UNIDADES DIDÁCTICAS:</w:t>
      </w:r>
    </w:p>
    <w:tbl>
      <w:tblPr>
        <w:tblW w:w="1480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710"/>
        <w:gridCol w:w="170"/>
        <w:gridCol w:w="538"/>
        <w:gridCol w:w="142"/>
        <w:gridCol w:w="2693"/>
        <w:gridCol w:w="1085"/>
        <w:gridCol w:w="251"/>
        <w:gridCol w:w="1074"/>
        <w:gridCol w:w="1985"/>
        <w:gridCol w:w="141"/>
        <w:gridCol w:w="1407"/>
        <w:gridCol w:w="153"/>
        <w:gridCol w:w="102"/>
        <w:gridCol w:w="181"/>
        <w:gridCol w:w="3786"/>
        <w:gridCol w:w="244"/>
      </w:tblGrid>
      <w:tr w:rsidR="00155C35" w:rsidRPr="004872A8" w:rsidTr="00A7194D">
        <w:trPr>
          <w:trHeight w:val="618"/>
        </w:trPr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5C35" w:rsidRPr="004872A8" w:rsidRDefault="00247CC8" w:rsidP="00E74C75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654091">
              <w:rPr>
                <w:rFonts w:eastAsia="Times New Roman"/>
                <w:b/>
                <w:i/>
                <w:color w:val="000000"/>
                <w:sz w:val="18"/>
                <w:lang w:eastAsia="es-PE"/>
              </w:rPr>
              <w:t>Unidad</w:t>
            </w:r>
            <w:r w:rsidR="00E74C75" w:rsidRPr="00654091">
              <w:rPr>
                <w:rFonts w:eastAsia="Times New Roman"/>
                <w:b/>
                <w:i/>
                <w:color w:val="000000"/>
                <w:sz w:val="18"/>
                <w:lang w:eastAsia="es-PE"/>
              </w:rPr>
              <w:t xml:space="preserve"> Didáctica I</w:t>
            </w:r>
            <w:r w:rsidR="00E74C75" w:rsidRPr="00E74C75">
              <w:rPr>
                <w:rFonts w:eastAsia="Times New Roman"/>
                <w:b/>
                <w:i/>
                <w:color w:val="000000"/>
                <w:sz w:val="18"/>
                <w:lang w:eastAsia="es-PE"/>
              </w:rPr>
              <w:t xml:space="preserve">: </w:t>
            </w:r>
            <w:r w:rsidR="00913839" w:rsidRPr="00913839">
              <w:rPr>
                <w:rFonts w:eastAsia="Times New Roman"/>
                <w:b/>
                <w:i/>
                <w:color w:val="000000"/>
                <w:sz w:val="18"/>
                <w:lang w:eastAsia="es-PE"/>
              </w:rPr>
              <w:t>Demostramos que la seguridad industrial es un subsistema del sistema empresarial.</w:t>
            </w:r>
            <w:r w:rsidR="00641846">
              <w:rPr>
                <w:rFonts w:eastAsia="Times New Roman"/>
                <w:b/>
                <w:i/>
                <w:color w:val="000000"/>
                <w:sz w:val="18"/>
                <w:lang w:eastAsia="es-PE"/>
              </w:rPr>
              <w:t xml:space="preserve"> </w:t>
            </w:r>
            <w:r w:rsidR="00641846" w:rsidRPr="00641846">
              <w:rPr>
                <w:rFonts w:eastAsia="Times New Roman"/>
                <w:b/>
                <w:i/>
                <w:color w:val="000000"/>
                <w:sz w:val="18"/>
                <w:lang w:eastAsia="es-PE"/>
              </w:rPr>
              <w:t>La seguridad empresarial. Accidentes. Cuasi Accidentes.</w:t>
            </w:r>
          </w:p>
        </w:tc>
        <w:tc>
          <w:tcPr>
            <w:tcW w:w="13782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5C35" w:rsidRPr="00D52CF1" w:rsidRDefault="00155C35" w:rsidP="001E74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</w:t>
            </w:r>
            <w:r w:rsidR="00711ECA" w:rsidRPr="00C947C3">
              <w:rPr>
                <w:rFonts w:ascii="Arial" w:hAnsi="Arial" w:cs="Arial"/>
                <w:color w:val="000000"/>
                <w:szCs w:val="20"/>
              </w:rPr>
              <w:t>.</w:t>
            </w:r>
            <w:r w:rsidR="001E74B8">
              <w:t xml:space="preserve"> </w:t>
            </w:r>
            <w:r w:rsidR="007D7D0B" w:rsidRPr="007D7D0B">
              <w:t>Demuestra la conveniencia de considerar la seguridad industrial como un subsistema, insertándolo como un componente de un sistema más grande constituido por la empresa.</w:t>
            </w:r>
          </w:p>
        </w:tc>
      </w:tr>
      <w:tr w:rsidR="00155C35" w:rsidRPr="004872A8" w:rsidTr="00A7194D">
        <w:trPr>
          <w:trHeight w:val="80"/>
        </w:trPr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017C42" w:rsidRDefault="00155C35" w:rsidP="00970412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A7194D">
        <w:trPr>
          <w:trHeight w:val="284"/>
        </w:trPr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031AB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BB64E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431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C76BD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2C264E" w:rsidRPr="004872A8" w:rsidTr="00A7194D">
        <w:trPr>
          <w:trHeight w:val="260"/>
        </w:trPr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lang w:eastAsia="es-P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lang w:eastAsia="es-PE"/>
              </w:rPr>
            </w:pPr>
          </w:p>
        </w:tc>
        <w:tc>
          <w:tcPr>
            <w:tcW w:w="43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lang w:eastAsia="es-PE"/>
              </w:rPr>
            </w:pPr>
          </w:p>
        </w:tc>
      </w:tr>
      <w:tr w:rsidR="00076E5F" w:rsidRPr="004872A8" w:rsidTr="00A7194D">
        <w:trPr>
          <w:trHeight w:val="900"/>
        </w:trPr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B06" w:rsidRPr="004872A8" w:rsidRDefault="00C51B06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6" w:rsidRPr="00EA65A1" w:rsidRDefault="00C51B06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36" w:rsidRDefault="005F325A" w:rsidP="005F32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1. </w:t>
            </w:r>
            <w:r w:rsidR="00821C5D" w:rsidRPr="005F325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Introducción a la S</w:t>
            </w:r>
            <w:r w:rsidR="003B7E4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eguridad y</w:t>
            </w:r>
          </w:p>
          <w:p w:rsidR="005F325A" w:rsidRPr="005F325A" w:rsidRDefault="003B7E41" w:rsidP="005F325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  </w:t>
            </w:r>
            <w:r w:rsidR="0054033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</w:t>
            </w:r>
            <w:r w:rsidR="00821C5D" w:rsidRPr="005F325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alud </w:t>
            </w:r>
            <w:r w:rsidR="00821C5D" w:rsidRPr="005F325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cupacional - SSO</w:t>
            </w:r>
            <w:r w:rsidR="005F325A" w:rsidRPr="005F325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C51B06" w:rsidRPr="00AA25DA" w:rsidRDefault="00A66312" w:rsidP="005B362C">
            <w:pPr>
              <w:spacing w:after="0" w:line="240" w:lineRule="auto"/>
              <w:ind w:left="-67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66312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06" w:rsidRPr="00AA25DA" w:rsidRDefault="009F2848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1</w:t>
            </w:r>
            <w:r w:rsidR="00642B52"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5F325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Explicar</w:t>
            </w:r>
            <w:r w:rsidR="005F325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importancia del trabajo seguro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06" w:rsidRPr="00AA25DA" w:rsidRDefault="00C51B06" w:rsidP="00711EC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Justifica</w:t>
            </w:r>
            <w:r w:rsidR="002C264E"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importancia de la </w:t>
            </w:r>
            <w:r w:rsidR="003B7E4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seguridad y salud ocupacional</w:t>
            </w:r>
            <w:r w:rsidR="0045096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64E" w:rsidRPr="00AA25DA" w:rsidRDefault="002C264E" w:rsidP="00FB2E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C51B06" w:rsidRPr="00AA25DA" w:rsidRDefault="002C264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</w:t>
            </w:r>
            <w:r w:rsidR="00126E9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ión de videos relacionados a la seguridad y salud ocupacional</w:t>
            </w: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. </w:t>
            </w:r>
            <w:r w:rsidR="00C51B06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  <w:p w:rsidR="00C51B06" w:rsidRDefault="00126E9E" w:rsidP="008B3733">
            <w:pPr>
              <w:spacing w:after="0" w:line="240" w:lineRule="auto"/>
              <w:ind w:left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8B3733" w:rsidRDefault="008B3733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Visita a diversas  instalaciones de empresas para posesionar la teoría</w:t>
            </w:r>
            <w:r w:rsidRPr="008B37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411551" w:rsidRPr="00AA25DA" w:rsidRDefault="00411551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Trabajos aplicativos de IPER</w:t>
            </w:r>
            <w:r w:rsidRPr="0041155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-</w:t>
            </w:r>
            <w:r w:rsidR="00551D7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 </w:t>
            </w:r>
          </w:p>
        </w:tc>
        <w:tc>
          <w:tcPr>
            <w:tcW w:w="4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06" w:rsidRPr="00904C26" w:rsidRDefault="00904C26" w:rsidP="00904C26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*</w:t>
            </w:r>
            <w:r w:rsidR="00C51B06" w:rsidRPr="00904C26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Compara</w:t>
            </w:r>
            <w:r w:rsidRPr="00904C26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  <w:r w:rsidRPr="00904C2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los resultados de la seguridad y salud ocu</w:t>
            </w:r>
            <w:r w:rsidR="0009144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pacional  los últimos tiempos</w:t>
            </w:r>
            <w:proofErr w:type="gramStart"/>
            <w:r w:rsidR="0009144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  <w:r w:rsidRPr="00904C2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  <w:proofErr w:type="gramEnd"/>
          </w:p>
        </w:tc>
      </w:tr>
      <w:tr w:rsidR="00A63809" w:rsidRPr="004872A8" w:rsidTr="00A7194D">
        <w:trPr>
          <w:trHeight w:val="687"/>
        </w:trPr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Pr="004872A8" w:rsidRDefault="00A63809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09" w:rsidRPr="00F06DEF" w:rsidRDefault="009F2848" w:rsidP="00F8481C">
            <w:pPr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9F284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2. Ley N° 29783, Ley de Seguridad y Salud en el Trabajo, publicada en Agosto 2011 y el Decreto Supremo N° 005-2012-TR, Reglamento de la Ley de la SSO.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48" w:rsidRDefault="009F2848" w:rsidP="0045096E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2. C</w:t>
            </w:r>
            <w:r w:rsidRPr="009F2848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umplimiento de las normas legales y propias; en el desarrollo del país y de  las empresas y del bienestar del trabajador</w:t>
            </w:r>
          </w:p>
          <w:p w:rsidR="00A63809" w:rsidRPr="00AA25DA" w:rsidRDefault="00A63809" w:rsidP="0045096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091447" w:rsidP="0045096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Conocer las normas de la seguridad y salud ocupacional</w:t>
            </w:r>
            <w:proofErr w:type="gramStart"/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.</w:t>
            </w:r>
            <w:r w:rsidR="00A63809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  <w:proofErr w:type="gramEnd"/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904C26" w:rsidP="00FB2E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* </w:t>
            </w:r>
            <w:r w:rsidRPr="00904C26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Analiza</w:t>
            </w:r>
            <w:r w:rsidR="00FB2E4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bondades de la ley 29783.</w:t>
            </w:r>
          </w:p>
        </w:tc>
      </w:tr>
      <w:tr w:rsidR="00A63809" w:rsidRPr="004872A8" w:rsidTr="00A7194D">
        <w:trPr>
          <w:trHeight w:val="571"/>
        </w:trPr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Default="00A63809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33" w:rsidRDefault="009F2848" w:rsidP="009F28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9F284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3. La seguridad industrial como un subsistema</w:t>
            </w:r>
            <w:r w:rsidR="00310C0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A63809" w:rsidRPr="00AA25DA" w:rsidRDefault="00DD7D33" w:rsidP="009F28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4. Accidentes y cuasi accidentes</w:t>
            </w:r>
            <w:r w:rsidR="00310C0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DD7D33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3, 4. </w:t>
            </w:r>
            <w:r w:rsidR="00B15C79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La seguridad y salud en la industria.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Accidentes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091447" w:rsidP="00CC10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Conocer las ventajas de la seguridad y salud.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126E9E" w:rsidP="00904C26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*</w:t>
            </w:r>
            <w:r w:rsidR="00904C26" w:rsidRPr="00126E9E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Promueve</w:t>
            </w:r>
            <w:r w:rsidR="00904C26" w:rsidRPr="00904C2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en el trabajo la creación de conciencia de la segur</w:t>
            </w:r>
            <w:r w:rsidR="00FB2E4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idad y salud industrial.</w:t>
            </w:r>
          </w:p>
        </w:tc>
      </w:tr>
      <w:tr w:rsidR="00A63809" w:rsidRPr="004872A8" w:rsidTr="00A7194D">
        <w:trPr>
          <w:trHeight w:val="844"/>
        </w:trPr>
        <w:tc>
          <w:tcPr>
            <w:tcW w:w="102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Default="00A63809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7D33" w:rsidRDefault="00DD7D33" w:rsidP="00F06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DD7D33">
              <w:rPr>
                <w:sz w:val="18"/>
                <w:szCs w:val="18"/>
              </w:rPr>
              <w:t xml:space="preserve"> Peligros y riesgos.  </w:t>
            </w:r>
          </w:p>
          <w:p w:rsidR="00DD7D33" w:rsidRPr="00AA25DA" w:rsidRDefault="00DD7D33" w:rsidP="00F06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DD7D33">
              <w:rPr>
                <w:sz w:val="18"/>
                <w:szCs w:val="18"/>
              </w:rPr>
              <w:t xml:space="preserve"> Identificación de peligros, </w:t>
            </w:r>
            <w:r>
              <w:rPr>
                <w:sz w:val="18"/>
                <w:szCs w:val="18"/>
              </w:rPr>
              <w:t xml:space="preserve">   </w:t>
            </w:r>
            <w:r w:rsidRPr="00DD7D33">
              <w:rPr>
                <w:sz w:val="18"/>
                <w:szCs w:val="18"/>
              </w:rPr>
              <w:t>riesgos y su control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33" w:rsidRDefault="00466961" w:rsidP="00F37D62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5,</w:t>
            </w:r>
            <w:r w:rsidR="00DD7D33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6. </w:t>
            </w:r>
            <w:r w:rsidR="00B15C79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Explicar</w:t>
            </w:r>
            <w:r w:rsidR="00DD7D33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sobre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la identificación de peligros y  riesgos de trabajo y su control- IPER-C.</w:t>
            </w:r>
          </w:p>
          <w:p w:rsidR="00A63809" w:rsidRPr="00AA25DA" w:rsidRDefault="00AA25DA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CC10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Proponer</w:t>
            </w:r>
            <w:r w:rsidR="0046696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técnica más adecuada: IPER-C.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A" w:rsidRPr="00F05599" w:rsidRDefault="00AA25DA" w:rsidP="00126E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PE"/>
              </w:rPr>
            </w:pPr>
          </w:p>
          <w:p w:rsidR="00A63809" w:rsidRPr="00AA25DA" w:rsidRDefault="00466961" w:rsidP="00126E9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PE"/>
              </w:rPr>
              <w:t xml:space="preserve">*Realiza la aplicación del IPER-C.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PE"/>
              </w:rPr>
              <w:t>en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s-PE"/>
              </w:rPr>
              <w:t xml:space="preserve"> la empresa.</w:t>
            </w:r>
            <w:r w:rsidR="00970E4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PE"/>
              </w:rPr>
              <w:t>.</w:t>
            </w:r>
          </w:p>
        </w:tc>
      </w:tr>
      <w:tr w:rsidR="000B3E75" w:rsidRPr="004872A8" w:rsidTr="00A7194D">
        <w:trPr>
          <w:trHeight w:val="305"/>
        </w:trPr>
        <w:tc>
          <w:tcPr>
            <w:tcW w:w="102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E75" w:rsidRPr="004872A8" w:rsidRDefault="000B3E75" w:rsidP="00247CC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1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0B3E75" w:rsidRPr="00AA25DA" w:rsidRDefault="000B3E75" w:rsidP="00017C4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0B3E75" w:rsidRPr="004872A8" w:rsidTr="00A7194D">
        <w:trPr>
          <w:trHeight w:val="249"/>
        </w:trPr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0B3E75" w:rsidRPr="004872A8" w:rsidTr="00A7194D">
        <w:trPr>
          <w:trHeight w:val="70"/>
        </w:trPr>
        <w:tc>
          <w:tcPr>
            <w:tcW w:w="1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73" w:rsidRPr="00746DA3" w:rsidRDefault="00063AC1" w:rsidP="00F640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Evaluación escrita de 2</w:t>
            </w:r>
            <w:r w:rsidR="00F64076" w:rsidRPr="00746DA3">
              <w:rPr>
                <w:rFonts w:eastAsia="Times New Roman"/>
                <w:sz w:val="18"/>
                <w:szCs w:val="18"/>
                <w:lang w:eastAsia="es-PE"/>
              </w:rPr>
              <w:t>0 preguntas, utilizando plataforma para el manejo de sabere</w:t>
            </w:r>
            <w:r w:rsidR="007E1059">
              <w:rPr>
                <w:rFonts w:eastAsia="Times New Roman"/>
                <w:sz w:val="18"/>
                <w:szCs w:val="18"/>
                <w:lang w:eastAsia="es-PE"/>
              </w:rPr>
              <w:t xml:space="preserve">s de la seguridad y salud ocupacional.  </w:t>
            </w:r>
            <w:r w:rsidR="00F64076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. 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E75" w:rsidRDefault="002C264E" w:rsidP="0049458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E8601D">
              <w:rPr>
                <w:rFonts w:eastAsia="Times New Roman"/>
                <w:sz w:val="18"/>
                <w:szCs w:val="18"/>
                <w:lang w:eastAsia="es-PE"/>
              </w:rPr>
              <w:t>Entrega del</w:t>
            </w:r>
            <w:r w:rsidR="00AE50D4"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desarrollo del </w:t>
            </w:r>
            <w:r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primer avance </w:t>
            </w:r>
            <w:r w:rsidR="00494583" w:rsidRPr="00E8601D">
              <w:rPr>
                <w:rFonts w:eastAsia="Times New Roman"/>
                <w:sz w:val="18"/>
                <w:szCs w:val="18"/>
                <w:lang w:eastAsia="es-PE"/>
              </w:rPr>
              <w:t>del proyecto for</w:t>
            </w:r>
            <w:r w:rsidR="007E1059">
              <w:rPr>
                <w:rFonts w:eastAsia="Times New Roman"/>
                <w:sz w:val="18"/>
                <w:szCs w:val="18"/>
                <w:lang w:eastAsia="es-PE"/>
              </w:rPr>
              <w:t>mativo.</w:t>
            </w:r>
          </w:p>
          <w:p w:rsidR="00927302" w:rsidRPr="00E8601D" w:rsidRDefault="00927302" w:rsidP="0049458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El estudiante presentara la   propuesta para la solución </w:t>
            </w:r>
            <w:r w:rsidR="00E71844">
              <w:rPr>
                <w:rFonts w:eastAsia="Times New Roman"/>
                <w:sz w:val="18"/>
                <w:szCs w:val="18"/>
                <w:lang w:eastAsia="es-PE"/>
              </w:rPr>
              <w:t xml:space="preserve"> eficiente del IPER-C.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831" w:rsidRDefault="00F578E7" w:rsidP="00CA38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Formula </w:t>
            </w:r>
            <w:r w:rsidR="007E1059">
              <w:rPr>
                <w:rFonts w:eastAsia="Times New Roman"/>
                <w:sz w:val="18"/>
                <w:szCs w:val="18"/>
                <w:lang w:eastAsia="es-PE"/>
              </w:rPr>
              <w:t xml:space="preserve"> el</w:t>
            </w:r>
            <w:r w:rsidR="009B1C8E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  <w:r w:rsidR="005D092F">
              <w:rPr>
                <w:rFonts w:eastAsia="Times New Roman"/>
                <w:sz w:val="18"/>
                <w:szCs w:val="18"/>
                <w:lang w:eastAsia="es-PE"/>
              </w:rPr>
              <w:t xml:space="preserve">diseño de los </w:t>
            </w:r>
            <w:r w:rsidR="009B1C8E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procedimiento 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para </w:t>
            </w:r>
            <w:r w:rsidR="007E1059">
              <w:rPr>
                <w:rFonts w:eastAsia="Times New Roman"/>
                <w:sz w:val="18"/>
                <w:szCs w:val="18"/>
                <w:lang w:eastAsia="es-PE"/>
              </w:rPr>
              <w:t>implementar el IPER-C en una organización o empresa</w:t>
            </w:r>
            <w:proofErr w:type="gramStart"/>
            <w:r w:rsidR="007E1059">
              <w:rPr>
                <w:rFonts w:eastAsia="Times New Roman"/>
                <w:sz w:val="18"/>
                <w:szCs w:val="18"/>
                <w:lang w:eastAsia="es-PE"/>
              </w:rPr>
              <w:t>.</w:t>
            </w:r>
            <w:r w:rsidR="00CA3831" w:rsidRPr="00746DA3">
              <w:rPr>
                <w:rFonts w:eastAsia="Times New Roman"/>
                <w:sz w:val="18"/>
                <w:szCs w:val="18"/>
                <w:lang w:eastAsia="es-PE"/>
              </w:rPr>
              <w:t>.</w:t>
            </w:r>
            <w:proofErr w:type="gramEnd"/>
          </w:p>
          <w:p w:rsidR="00E75606" w:rsidRPr="00746DA3" w:rsidRDefault="00E75606" w:rsidP="00CA38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Discrimina las soluciones posibles del IPER-C</w:t>
            </w:r>
            <w:r w:rsidR="00927302">
              <w:rPr>
                <w:rFonts w:eastAsia="Times New Roman"/>
                <w:sz w:val="18"/>
                <w:szCs w:val="18"/>
                <w:lang w:eastAsia="es-PE"/>
              </w:rPr>
              <w:t xml:space="preserve"> para el logro del trabajo sin accidentes  y asegurar la rentabilidad.</w:t>
            </w:r>
          </w:p>
          <w:p w:rsidR="000B3E75" w:rsidRPr="00746DA3" w:rsidRDefault="003347BE" w:rsidP="003347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>.</w:t>
            </w:r>
          </w:p>
        </w:tc>
      </w:tr>
      <w:tr w:rsidR="00031AB5" w:rsidRPr="004872A8" w:rsidTr="00A7194D">
        <w:trPr>
          <w:gridBefore w:val="1"/>
          <w:gridAfter w:val="1"/>
          <w:wBefore w:w="142" w:type="dxa"/>
          <w:wAfter w:w="244" w:type="dxa"/>
          <w:trHeight w:val="4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74597" w:rsidRDefault="00031AB5" w:rsidP="00853D0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lastRenderedPageBreak/>
              <w:t xml:space="preserve">Unidad Didáctica II: </w:t>
            </w:r>
            <w:r w:rsidR="00853D0E" w:rsidRPr="00853D0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Identificamos y estudiamos las causas de los accidentes laborales</w:t>
            </w:r>
            <w:r w:rsidR="00641846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.</w:t>
            </w:r>
            <w:r w:rsidR="00641846">
              <w:t xml:space="preserve"> </w:t>
            </w:r>
            <w:r w:rsidR="00641846" w:rsidRPr="00641846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Fallas en las operaciones. Peligros, riesgos y </w:t>
            </w:r>
            <w:r w:rsidR="0082507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sus </w:t>
            </w:r>
            <w:r w:rsidR="00641846" w:rsidRPr="00641846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consecuencias</w:t>
            </w:r>
            <w:r w:rsidR="00853D0E" w:rsidRPr="00853D0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370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1AB5" w:rsidRPr="00474597" w:rsidRDefault="00031AB5" w:rsidP="00247C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597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 DE LA UNIDAD DIDÁCTICA </w:t>
            </w:r>
            <w:r w:rsidR="004E37E9" w:rsidRPr="00474597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II:</w:t>
            </w:r>
            <w:r w:rsidR="00F97721" w:rsidRPr="00474597">
              <w:rPr>
                <w:sz w:val="20"/>
                <w:szCs w:val="20"/>
              </w:rPr>
              <w:t xml:space="preserve"> </w:t>
            </w:r>
            <w:r w:rsidR="00B54CC0" w:rsidRPr="00B54CC0">
              <w:rPr>
                <w:sz w:val="20"/>
                <w:szCs w:val="20"/>
              </w:rPr>
              <w:t>Identifica y estudia las causas de los accidentes laborales utilizando m</w:t>
            </w:r>
            <w:r w:rsidR="00825071">
              <w:rPr>
                <w:sz w:val="20"/>
                <w:szCs w:val="20"/>
              </w:rPr>
              <w:t>aterial y equipos audiovisuales; f</w:t>
            </w:r>
            <w:r w:rsidR="00641846" w:rsidRPr="00641846">
              <w:rPr>
                <w:sz w:val="20"/>
                <w:szCs w:val="20"/>
              </w:rPr>
              <w:t xml:space="preserve">allas en las operaciones. Peligros, riesgos y </w:t>
            </w:r>
            <w:r w:rsidR="00825071">
              <w:rPr>
                <w:sz w:val="20"/>
                <w:szCs w:val="20"/>
              </w:rPr>
              <w:t xml:space="preserve">sus </w:t>
            </w:r>
            <w:r w:rsidR="00641846" w:rsidRPr="00641846">
              <w:rPr>
                <w:sz w:val="20"/>
                <w:szCs w:val="20"/>
              </w:rPr>
              <w:t>consecuencias</w:t>
            </w:r>
            <w:r w:rsidR="00825071">
              <w:rPr>
                <w:sz w:val="20"/>
                <w:szCs w:val="20"/>
              </w:rPr>
              <w:t>.</w:t>
            </w:r>
          </w:p>
        </w:tc>
      </w:tr>
      <w:tr w:rsidR="00031AB5" w:rsidRPr="004872A8" w:rsidTr="00A7194D">
        <w:trPr>
          <w:gridBefore w:val="1"/>
          <w:gridAfter w:val="1"/>
          <w:wBefore w:w="142" w:type="dxa"/>
          <w:wAfter w:w="244" w:type="dxa"/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7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1AB5" w:rsidRPr="00474597" w:rsidRDefault="00031AB5" w:rsidP="00116BC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31AB5" w:rsidRPr="004872A8" w:rsidTr="00A7194D">
        <w:trPr>
          <w:gridBefore w:val="1"/>
          <w:gridAfter w:val="1"/>
          <w:wBefore w:w="142" w:type="dxa"/>
          <w:wAfter w:w="244" w:type="dxa"/>
          <w:trHeight w:val="2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9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031AB5" w:rsidRPr="004872A8" w:rsidTr="00A7194D">
        <w:trPr>
          <w:gridBefore w:val="1"/>
          <w:gridAfter w:val="1"/>
          <w:wBefore w:w="142" w:type="dxa"/>
          <w:wAfter w:w="244" w:type="dxa"/>
          <w:trHeight w:val="3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47459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031AB5" w:rsidRPr="004872A8" w:rsidTr="00A7194D">
        <w:trPr>
          <w:gridBefore w:val="1"/>
          <w:gridAfter w:val="1"/>
          <w:wBefore w:w="142" w:type="dxa"/>
          <w:wAfter w:w="244" w:type="dxa"/>
          <w:trHeight w:val="9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B5" w:rsidRPr="0047459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C75" w:rsidRPr="00474597" w:rsidRDefault="006D3C75" w:rsidP="001966AB">
            <w:pPr>
              <w:tabs>
                <w:tab w:val="left" w:pos="37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1. Accidentes</w:t>
            </w:r>
            <w:r w:rsidR="001966AB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trabajo</w:t>
            </w: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  <w:p w:rsidR="00031AB5" w:rsidRPr="00474597" w:rsidRDefault="006D3C75" w:rsidP="001966AB">
            <w:pPr>
              <w:tabs>
                <w:tab w:val="left" w:pos="37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2.</w:t>
            </w:r>
            <w:r w:rsid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Análisis de causalidad de Fran</w:t>
            </w: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Bird</w:t>
            </w:r>
            <w:proofErr w:type="spellEnd"/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  <w:r w:rsidR="00031AB5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F8" w:rsidRPr="00474597" w:rsidRDefault="00AD2AB9" w:rsidP="00B45058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</w:t>
            </w:r>
            <w:r w:rsidR="006D3C75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- 2.</w:t>
            </w:r>
            <w:r w:rsidR="001966AB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Explicar</w:t>
            </w:r>
            <w:r w:rsidR="00C36CF8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y definir </w:t>
            </w:r>
            <w:r w:rsidR="001966AB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los</w:t>
            </w:r>
          </w:p>
          <w:p w:rsidR="00031AB5" w:rsidRPr="00474597" w:rsidRDefault="00C36CF8" w:rsidP="00B45058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1966AB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 A</w:t>
            </w:r>
            <w:r w:rsidR="001966AB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ccidentes</w:t>
            </w: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de trabajo</w:t>
            </w:r>
            <w:r w:rsidR="006D3C75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y sus</w:t>
            </w:r>
            <w:r w:rsid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6D3C75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causas.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B4505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Justifi</w:t>
            </w:r>
            <w:r w:rsidR="00346F51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car la teoría del estudio de lo</w:t>
            </w:r>
            <w:r w:rsidR="00A53AA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</w:t>
            </w:r>
            <w:r w:rsidR="00346F51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accidentes.</w:t>
            </w:r>
          </w:p>
        </w:tc>
        <w:tc>
          <w:tcPr>
            <w:tcW w:w="198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F754EF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 académica buscando la motivación en los estudiantes.</w:t>
            </w:r>
          </w:p>
          <w:p w:rsidR="00F754EF" w:rsidRPr="00474597" w:rsidRDefault="00F754EF" w:rsidP="00F754EF">
            <w:pPr>
              <w:spacing w:after="0" w:line="240" w:lineRule="auto"/>
              <w:ind w:left="155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031AB5" w:rsidRPr="00474597" w:rsidRDefault="00031AB5" w:rsidP="00F754EF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 de videos de empresas productivas.</w:t>
            </w:r>
          </w:p>
          <w:p w:rsidR="00F754EF" w:rsidRPr="00474597" w:rsidRDefault="00F754EF" w:rsidP="00F754EF">
            <w:pPr>
              <w:pStyle w:val="Prrafodelista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F754EF" w:rsidRPr="00474597" w:rsidRDefault="00F754EF" w:rsidP="00F754EF">
            <w:pPr>
              <w:spacing w:after="0" w:line="240" w:lineRule="auto"/>
              <w:ind w:left="155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031AB5" w:rsidRPr="00474597" w:rsidRDefault="00031AB5" w:rsidP="00F754EF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Presentación de casos.</w:t>
            </w:r>
            <w:r w:rsidR="0073260A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Videos.</w:t>
            </w:r>
          </w:p>
          <w:p w:rsidR="00031AB5" w:rsidRPr="00474597" w:rsidRDefault="00031AB5" w:rsidP="00F754E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8764FE">
            <w:pPr>
              <w:spacing w:after="0" w:line="240" w:lineRule="auto"/>
              <w:ind w:left="20"/>
              <w:jc w:val="both"/>
              <w:rPr>
                <w:rFonts w:eastAsia="Times New Roman"/>
                <w:sz w:val="20"/>
                <w:szCs w:val="20"/>
                <w:lang w:val="es-ES" w:eastAsia="es-PE"/>
              </w:rPr>
            </w:pPr>
            <w:r w:rsidRPr="0047459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Examina</w:t>
            </w:r>
            <w:r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exhaustivamente l</w:t>
            </w:r>
            <w:r w:rsidR="00E55B80"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as ocurrencias de incidentes y accidentes en los lugares de trabajo</w:t>
            </w:r>
            <w:r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031AB5" w:rsidRPr="004872A8" w:rsidTr="00A7194D">
        <w:trPr>
          <w:gridBefore w:val="1"/>
          <w:gridAfter w:val="1"/>
          <w:wBefore w:w="142" w:type="dxa"/>
          <w:wAfter w:w="244" w:type="dxa"/>
          <w:trHeight w:val="8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B5" w:rsidRPr="0047459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0" w:rsidRDefault="00A53AA0" w:rsidP="00F37D6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1966AB" w:rsidRPr="00474597" w:rsidRDefault="005579F4" w:rsidP="00F37D6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</w:t>
            </w:r>
            <w:r w:rsidR="00031AB5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. </w:t>
            </w:r>
            <w:r w:rsidR="001966AB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Investigación de accidentes de </w:t>
            </w:r>
            <w:r w:rsidR="00346F51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trabajo.</w:t>
            </w:r>
          </w:p>
          <w:p w:rsidR="00031AB5" w:rsidRPr="00474597" w:rsidRDefault="00346F51" w:rsidP="00F37D62">
            <w:pPr>
              <w:jc w:val="both"/>
              <w:rPr>
                <w:sz w:val="20"/>
                <w:szCs w:val="20"/>
              </w:rPr>
            </w:pP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5579F4" w:rsidP="007324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3</w:t>
            </w:r>
            <w:r w:rsidR="00C36CF8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.</w:t>
            </w:r>
            <w:r w:rsidR="00AD2AB9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031AB5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Identificar</w:t>
            </w:r>
            <w:r w:rsidR="00C36CF8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las causas y efectos de los accidentes y sus medidas correctivas</w:t>
            </w:r>
            <w:r w:rsidR="00031AB5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7324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Proponer</w:t>
            </w: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 técnica más adecuada para l</w:t>
            </w:r>
            <w:r w:rsidR="00A7054F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 investigación de accidentes.</w:t>
            </w:r>
          </w:p>
        </w:tc>
        <w:tc>
          <w:tcPr>
            <w:tcW w:w="19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3C5E2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="00E16421"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los procedimientos</w:t>
            </w:r>
            <w:r w:rsidR="003C5E24"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y recomendaciones</w:t>
            </w:r>
            <w:r w:rsidR="00E16421"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, en el manejo de esta herramienta</w:t>
            </w:r>
            <w:r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031AB5" w:rsidRPr="004872A8" w:rsidTr="00A7194D">
        <w:trPr>
          <w:gridBefore w:val="1"/>
          <w:gridAfter w:val="1"/>
          <w:wBefore w:w="142" w:type="dxa"/>
          <w:wAfter w:w="244" w:type="dxa"/>
          <w:trHeight w:val="83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7459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AB" w:rsidRPr="00474597" w:rsidRDefault="001966AB" w:rsidP="00F37D6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031AB5" w:rsidRPr="00474597" w:rsidRDefault="005579F4" w:rsidP="00F37D62">
            <w:pPr>
              <w:jc w:val="both"/>
              <w:rPr>
                <w:sz w:val="20"/>
                <w:szCs w:val="20"/>
              </w:rPr>
            </w:pP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4</w:t>
            </w:r>
            <w:r w:rsidR="001966AB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 Medicina del trabajo</w:t>
            </w:r>
            <w:r w:rsidR="00031AB5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F754EF" w:rsidP="007324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4. Identificar</w:t>
            </w:r>
            <w:r w:rsidR="00031AB5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</w:t>
            </w:r>
            <w:r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os efectos negativos a la salud de los riesgos del trabajo</w:t>
            </w:r>
            <w:r w:rsidR="00031AB5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5579F4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Justificar </w:t>
            </w:r>
            <w:r w:rsidRPr="00970E4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la prevención de la perdida de la salud, la curación de las enfermedades y la rehabilitación.</w:t>
            </w:r>
          </w:p>
        </w:tc>
        <w:tc>
          <w:tcPr>
            <w:tcW w:w="198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C7" w:rsidRPr="00474597" w:rsidRDefault="003C5E24" w:rsidP="00116BC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47459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los daños a la salud que ocasionan los factores de riesgo a la salud del trabajador.</w:t>
            </w:r>
          </w:p>
          <w:p w:rsidR="00031AB5" w:rsidRPr="00474597" w:rsidRDefault="00031AB5" w:rsidP="00116BC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031AB5" w:rsidRPr="004872A8" w:rsidTr="00A7194D">
        <w:trPr>
          <w:gridBefore w:val="1"/>
          <w:gridAfter w:val="1"/>
          <w:wBefore w:w="142" w:type="dxa"/>
          <w:wAfter w:w="244" w:type="dxa"/>
          <w:trHeight w:val="109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1A8" w:rsidRDefault="009C71A8" w:rsidP="007D013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031AB5" w:rsidRPr="00474597" w:rsidRDefault="00C61929" w:rsidP="007D013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5</w:t>
            </w:r>
            <w:r w:rsidR="00A53AA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 Enfermedades profesionales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C61929" w:rsidP="007324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5</w:t>
            </w:r>
            <w:r w:rsidR="00AD2AB9"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: </w:t>
            </w:r>
            <w:r w:rsidR="00A53AA0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Explicar acerca de</w:t>
            </w:r>
            <w:r w:rsidR="00A53AA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las enfermedades profesionales.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7324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Justificar</w:t>
            </w:r>
            <w:r w:rsidR="00A53AA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 prevención de la</w:t>
            </w:r>
            <w:r w:rsidR="009C71A8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</w:t>
            </w:r>
            <w:r w:rsidR="00A53AA0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enfermedades profesionales.</w:t>
            </w:r>
          </w:p>
        </w:tc>
        <w:tc>
          <w:tcPr>
            <w:tcW w:w="198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74597" w:rsidRDefault="00031AB5" w:rsidP="00031AB5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B5" w:rsidRPr="00474597" w:rsidRDefault="009C71A8" w:rsidP="009D321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Ide</w:t>
            </w:r>
            <w:r w:rsidR="0046696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ntifica </w:t>
            </w:r>
            <w:r w:rsidR="00466961" w:rsidRPr="004553F4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los daños profesionales como enfermedades ocupacionales</w:t>
            </w:r>
            <w:r w:rsidR="0046696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.</w:t>
            </w:r>
            <w:r w:rsidR="00C8709D" w:rsidRPr="0047459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031AB5" w:rsidRPr="004872A8" w:rsidTr="00A7194D">
        <w:trPr>
          <w:gridBefore w:val="1"/>
          <w:gridAfter w:val="1"/>
          <w:wBefore w:w="142" w:type="dxa"/>
          <w:wAfter w:w="244" w:type="dxa"/>
          <w:trHeight w:val="3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474597" w:rsidRDefault="00031AB5" w:rsidP="00031A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031AB5" w:rsidRPr="004872A8" w:rsidTr="00A7194D">
        <w:trPr>
          <w:gridBefore w:val="1"/>
          <w:gridAfter w:val="1"/>
          <w:wBefore w:w="142" w:type="dxa"/>
          <w:wAfter w:w="244" w:type="dxa"/>
          <w:trHeight w:val="2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74597" w:rsidRDefault="00031AB5" w:rsidP="00031A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31AB5" w:rsidRPr="00474597" w:rsidRDefault="00031AB5" w:rsidP="00F6407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031AB5" w:rsidRPr="0047459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347BE" w:rsidRPr="004872A8" w:rsidTr="00A7194D">
        <w:trPr>
          <w:gridBefore w:val="1"/>
          <w:gridAfter w:val="1"/>
          <w:wBefore w:w="142" w:type="dxa"/>
          <w:wAfter w:w="244" w:type="dxa"/>
          <w:trHeight w:val="2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47BE" w:rsidRPr="00474597" w:rsidRDefault="003347BE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7BE" w:rsidRPr="00474597" w:rsidRDefault="003347BE" w:rsidP="00031A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BE" w:rsidRPr="00474597" w:rsidRDefault="00063AC1" w:rsidP="00B457D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Evaluación escrita de 2</w:t>
            </w:r>
            <w:r w:rsidR="003347BE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0 preguntas, utilizando plataforma para el manejo de saberes</w:t>
            </w:r>
            <w:r w:rsidR="00A7194D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la investigación de accidentes y de las enfermedades profesionales</w:t>
            </w:r>
            <w:proofErr w:type="gramStart"/>
            <w:r w:rsidR="00A7194D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..</w:t>
            </w:r>
            <w:proofErr w:type="gramEnd"/>
            <w:r w:rsidR="005D092F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 </w:t>
            </w:r>
            <w:r w:rsidR="003347BE" w:rsidRPr="00474597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BE" w:rsidRPr="00474597" w:rsidRDefault="003347BE" w:rsidP="005D092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sz w:val="20"/>
                <w:szCs w:val="20"/>
                <w:lang w:eastAsia="es-PE"/>
              </w:rPr>
              <w:t>Entrega del desarrollo del  segundo avance del proyecto formativo.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7BE" w:rsidRPr="00474597" w:rsidRDefault="003347BE" w:rsidP="003347B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74597">
              <w:rPr>
                <w:rFonts w:eastAsia="Times New Roman"/>
                <w:sz w:val="20"/>
                <w:szCs w:val="20"/>
                <w:lang w:eastAsia="es-PE"/>
              </w:rPr>
              <w:t>Formula</w:t>
            </w:r>
            <w:r w:rsidR="009A0D09">
              <w:rPr>
                <w:rFonts w:eastAsia="Times New Roman"/>
                <w:sz w:val="20"/>
                <w:szCs w:val="20"/>
                <w:lang w:eastAsia="es-PE"/>
              </w:rPr>
              <w:t>r</w:t>
            </w:r>
            <w:r w:rsidR="005D092F" w:rsidRPr="00474597">
              <w:rPr>
                <w:rFonts w:eastAsia="Times New Roman"/>
                <w:sz w:val="20"/>
                <w:szCs w:val="20"/>
                <w:lang w:eastAsia="es-PE"/>
              </w:rPr>
              <w:t xml:space="preserve">  y desarrolla</w:t>
            </w:r>
            <w:r w:rsidR="009A0D09">
              <w:rPr>
                <w:rFonts w:eastAsia="Times New Roman"/>
                <w:sz w:val="20"/>
                <w:szCs w:val="20"/>
                <w:lang w:eastAsia="es-PE"/>
              </w:rPr>
              <w:t>r</w:t>
            </w:r>
            <w:r w:rsidR="005D092F" w:rsidRPr="00474597">
              <w:rPr>
                <w:rFonts w:eastAsia="Times New Roman"/>
                <w:sz w:val="20"/>
                <w:szCs w:val="20"/>
                <w:lang w:eastAsia="es-PE"/>
              </w:rPr>
              <w:t xml:space="preserve"> la segunda parte de la investigación aplicativa de </w:t>
            </w:r>
            <w:r w:rsidR="00466961" w:rsidRPr="00474597">
              <w:rPr>
                <w:rFonts w:eastAsia="Times New Roman"/>
                <w:sz w:val="20"/>
                <w:szCs w:val="20"/>
                <w:lang w:eastAsia="es-PE"/>
              </w:rPr>
              <w:t>la</w:t>
            </w:r>
            <w:r w:rsidR="00466961">
              <w:rPr>
                <w:rFonts w:eastAsia="Times New Roman"/>
                <w:sz w:val="20"/>
                <w:szCs w:val="20"/>
                <w:lang w:eastAsia="es-PE"/>
              </w:rPr>
              <w:t xml:space="preserve"> investigación de accidentes y enfermedades profesionales. </w:t>
            </w:r>
          </w:p>
        </w:tc>
      </w:tr>
    </w:tbl>
    <w:p w:rsidR="007242A3" w:rsidRPr="00017C42" w:rsidRDefault="007242A3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tbl>
      <w:tblPr>
        <w:tblW w:w="1489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8"/>
        <w:gridCol w:w="737"/>
        <w:gridCol w:w="181"/>
        <w:gridCol w:w="2725"/>
        <w:gridCol w:w="528"/>
        <w:gridCol w:w="39"/>
        <w:gridCol w:w="518"/>
        <w:gridCol w:w="1325"/>
        <w:gridCol w:w="283"/>
        <w:gridCol w:w="1701"/>
        <w:gridCol w:w="567"/>
        <w:gridCol w:w="971"/>
        <w:gridCol w:w="148"/>
        <w:gridCol w:w="440"/>
        <w:gridCol w:w="3605"/>
        <w:gridCol w:w="233"/>
      </w:tblGrid>
      <w:tr w:rsidR="00155C35" w:rsidRPr="004872A8" w:rsidTr="00D36C9C">
        <w:trPr>
          <w:gridAfter w:val="1"/>
          <w:wAfter w:w="233" w:type="dxa"/>
          <w:trHeight w:val="69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5C35" w:rsidRPr="004872A8" w:rsidRDefault="00D901CC" w:rsidP="00D901C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lastRenderedPageBreak/>
              <w:t xml:space="preserve">: </w:t>
            </w:r>
            <w:r w:rsidR="00853D0E" w:rsidRPr="00853D0E">
              <w:rPr>
                <w:rFonts w:eastAsia="Times New Roman"/>
                <w:b/>
                <w:i/>
                <w:color w:val="000000"/>
                <w:lang w:eastAsia="es-PE"/>
              </w:rPr>
              <w:t xml:space="preserve">Evaluamos las consecuencias de los accidentes: </w:t>
            </w:r>
            <w:r w:rsidR="00853D0E">
              <w:rPr>
                <w:rFonts w:eastAsia="Times New Roman"/>
                <w:b/>
                <w:i/>
                <w:color w:val="000000"/>
                <w:lang w:eastAsia="es-PE"/>
              </w:rPr>
              <w:t>tasas de accidentes y sus costos.</w:t>
            </w:r>
            <w:r w:rsidR="00825071">
              <w:rPr>
                <w:rFonts w:eastAsia="Times New Roman"/>
                <w:b/>
                <w:i/>
                <w:color w:val="000000"/>
                <w:lang w:eastAsia="es-PE"/>
              </w:rPr>
              <w:t xml:space="preserve"> Prevención de accidentes en las industrias.</w:t>
            </w:r>
            <w:r w:rsidR="00742769">
              <w:rPr>
                <w:rFonts w:eastAsia="Times New Roman"/>
                <w:b/>
                <w:i/>
                <w:color w:val="000000"/>
                <w:lang w:eastAsia="es-PE"/>
              </w:rPr>
              <w:t xml:space="preserve"> Elementos de control: Inspección y supervisión.</w:t>
            </w:r>
          </w:p>
        </w:tc>
        <w:tc>
          <w:tcPr>
            <w:tcW w:w="1378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5C35" w:rsidRPr="00FE141F" w:rsidRDefault="00155C35" w:rsidP="00D36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D901CC">
              <w:rPr>
                <w:rFonts w:eastAsia="Times New Roman"/>
                <w:b/>
                <w:i/>
                <w:color w:val="000000"/>
                <w:lang w:eastAsia="es-PE"/>
              </w:rPr>
              <w:t>III:</w:t>
            </w:r>
            <w:r w:rsidR="00D901CC">
              <w:t xml:space="preserve"> </w:t>
            </w:r>
            <w:r w:rsidR="00B027B9" w:rsidRPr="00B027B9">
              <w:t>Evalúa las consecuencias de los accidentes, utilizando como herramientas: tasas de accidentes y análisis de costos.</w:t>
            </w:r>
            <w:r w:rsidR="00E50823">
              <w:t xml:space="preserve"> Interpreta la prevención de accidentes en las industrias.</w:t>
            </w:r>
            <w:r w:rsidR="00B027B9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4E0225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</w:tr>
      <w:tr w:rsidR="00155C35" w:rsidRPr="004872A8" w:rsidTr="00D36C9C">
        <w:trPr>
          <w:gridAfter w:val="1"/>
          <w:wAfter w:w="233" w:type="dxa"/>
          <w:trHeight w:val="6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017C42" w:rsidRDefault="00155C35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D36C9C">
        <w:trPr>
          <w:gridAfter w:val="1"/>
          <w:wAfter w:w="233" w:type="dxa"/>
          <w:trHeight w:val="19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Semana</w:t>
            </w:r>
          </w:p>
        </w:tc>
        <w:tc>
          <w:tcPr>
            <w:tcW w:w="7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Contenidos 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3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155C35" w:rsidRPr="004872A8" w:rsidTr="00D36C9C">
        <w:trPr>
          <w:gridAfter w:val="1"/>
          <w:wAfter w:w="233" w:type="dxa"/>
          <w:trHeight w:val="22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Conceptual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E9490E" w:rsidRPr="004872A8" w:rsidTr="00D36C9C">
        <w:trPr>
          <w:gridAfter w:val="1"/>
          <w:wAfter w:w="233" w:type="dxa"/>
          <w:trHeight w:val="13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0E" w:rsidRPr="004872A8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E" w:rsidRPr="00EA65A1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9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B10A3F" w:rsidP="00C61B3F">
            <w:pPr>
              <w:numPr>
                <w:ilvl w:val="0"/>
                <w:numId w:val="10"/>
              </w:numPr>
              <w:tabs>
                <w:tab w:val="left" w:pos="263"/>
              </w:tabs>
              <w:spacing w:after="0" w:line="240" w:lineRule="auto"/>
              <w:ind w:left="0" w:firstLine="27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Prevención de accidentes</w:t>
            </w:r>
            <w:r w:rsidR="00C61B3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744CEE" w:rsidP="00DE2F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1-</w:t>
            </w:r>
            <w:r w:rsidR="00F37D6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2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: </w:t>
            </w:r>
            <w:r w:rsidR="00675F6E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discutir </w:t>
            </w:r>
            <w:r w:rsidR="00F65FA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la obligación de la prevención de los accidentes. </w:t>
            </w:r>
            <w:r w:rsidR="00DE2FF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E9490E" w:rsidP="00DE2F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EF455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Aprecia</w:t>
            </w:r>
            <w:r w:rsidR="00EF4551" w:rsidRPr="00EF455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r</w:t>
            </w:r>
            <w:r w:rsidR="00F65FA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 importancia  de mantener la salud </w:t>
            </w:r>
            <w:r w:rsidR="00DE2FF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</w:t>
            </w:r>
            <w:r w:rsidR="00674C7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ana de los trabajadores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490E" w:rsidRPr="00076E5F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076E5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 académica buscando la motivación en los estudiantes.</w:t>
            </w:r>
          </w:p>
          <w:p w:rsidR="00E9490E" w:rsidRDefault="00E9490E" w:rsidP="0073260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E9490E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076E5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Presentación de casos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  <w:r w:rsidR="0073260A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Videos.</w:t>
            </w:r>
          </w:p>
          <w:p w:rsidR="00E9490E" w:rsidRDefault="0073260A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Uso de extinguidores.</w:t>
            </w:r>
          </w:p>
          <w:p w:rsidR="0073260A" w:rsidRPr="002D2268" w:rsidRDefault="0073260A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Simulacros de terremotos y </w:t>
            </w:r>
            <w:r w:rsidR="00782A6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evacuación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0E" w:rsidRPr="00031AB5" w:rsidRDefault="00E9490E" w:rsidP="00E9490E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 w:rsidRPr="00031AB5">
              <w:rPr>
                <w:rFonts w:eastAsia="Times New Roman" w:cs="Arial"/>
                <w:b/>
                <w:iCs/>
                <w:sz w:val="20"/>
                <w:lang w:val="es-ES" w:eastAsia="es-ES"/>
              </w:rPr>
              <w:t>Distingue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</w:t>
            </w:r>
            <w:r w:rsidR="00D028E1">
              <w:rPr>
                <w:rFonts w:eastAsia="Times New Roman" w:cs="Arial"/>
                <w:iCs/>
                <w:sz w:val="20"/>
                <w:lang w:val="es-ES" w:eastAsia="es-ES"/>
              </w:rPr>
              <w:t>el uso adecuado de las herramientas</w:t>
            </w:r>
            <w:r w:rsidR="00674C73">
              <w:rPr>
                <w:rFonts w:eastAsia="Times New Roman" w:cs="Arial"/>
                <w:iCs/>
                <w:sz w:val="20"/>
                <w:lang w:val="es-ES" w:eastAsia="es-ES"/>
              </w:rPr>
              <w:t xml:space="preserve"> que </w:t>
            </w:r>
            <w:r w:rsidR="00DE0BEB">
              <w:rPr>
                <w:rFonts w:eastAsia="Times New Roman" w:cs="Arial"/>
                <w:iCs/>
                <w:sz w:val="20"/>
                <w:lang w:val="es-ES" w:eastAsia="es-ES"/>
              </w:rPr>
              <w:t xml:space="preserve"> previene</w:t>
            </w:r>
            <w:r w:rsidR="00674C73">
              <w:rPr>
                <w:rFonts w:eastAsia="Times New Roman" w:cs="Arial"/>
                <w:iCs/>
                <w:sz w:val="20"/>
                <w:lang w:val="es-ES" w:eastAsia="es-ES"/>
              </w:rPr>
              <w:t>n</w:t>
            </w:r>
            <w:r w:rsidR="00DE0BEB">
              <w:rPr>
                <w:rFonts w:eastAsia="Times New Roman" w:cs="Arial"/>
                <w:iCs/>
                <w:sz w:val="20"/>
                <w:lang w:val="es-ES" w:eastAsia="es-ES"/>
              </w:rPr>
              <w:t xml:space="preserve"> los </w:t>
            </w:r>
            <w:r w:rsidR="00D028E1">
              <w:rPr>
                <w:rFonts w:eastAsia="Times New Roman" w:cs="Arial"/>
                <w:iCs/>
                <w:sz w:val="20"/>
                <w:lang w:val="es-ES" w:eastAsia="es-ES"/>
              </w:rPr>
              <w:t xml:space="preserve"> riesgo</w:t>
            </w:r>
            <w:r w:rsidR="00E30448">
              <w:rPr>
                <w:rFonts w:eastAsia="Times New Roman" w:cs="Arial"/>
                <w:iCs/>
                <w:sz w:val="20"/>
                <w:lang w:val="es-ES" w:eastAsia="es-ES"/>
              </w:rPr>
              <w:t>s</w:t>
            </w:r>
            <w:r w:rsidR="00D028E1">
              <w:rPr>
                <w:rFonts w:eastAsia="Times New Roman" w:cs="Arial"/>
                <w:iCs/>
                <w:sz w:val="20"/>
                <w:lang w:val="es-ES" w:eastAsia="es-ES"/>
              </w:rPr>
              <w:t xml:space="preserve"> de accidentes. </w:t>
            </w:r>
          </w:p>
        </w:tc>
      </w:tr>
      <w:tr w:rsidR="00E9490E" w:rsidRPr="004872A8" w:rsidTr="00D36C9C">
        <w:trPr>
          <w:gridAfter w:val="1"/>
          <w:wAfter w:w="233" w:type="dxa"/>
          <w:trHeight w:val="81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490E" w:rsidRPr="004872A8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E" w:rsidRPr="00EA65A1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10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0E" w:rsidRPr="005D5D66" w:rsidRDefault="005D5D66" w:rsidP="005D5D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2.</w:t>
            </w:r>
            <w:r w:rsidR="00B10A3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Inspección y supervisión de seguridad.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F37D62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3:</w:t>
            </w:r>
            <w:r w:rsidR="00744CEE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675F6E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Explicar y definir</w:t>
            </w:r>
            <w:r w:rsidR="00E9490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F65FA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los procedimientos de la supervisión.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674C73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674C73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Apreciar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 necesidad de las inspecciones y su supervisión.</w:t>
            </w: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E9490E" w:rsidP="00E9490E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EB" w:rsidRPr="00031AB5" w:rsidRDefault="00674C73" w:rsidP="008764FE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lang w:val="es-ES" w:eastAsia="es-ES"/>
              </w:rPr>
              <w:t xml:space="preserve">Discute </w:t>
            </w:r>
            <w:r w:rsidRPr="00674C73">
              <w:rPr>
                <w:rFonts w:eastAsia="Times New Roman" w:cs="Arial"/>
                <w:iCs/>
                <w:sz w:val="20"/>
                <w:lang w:val="es-ES" w:eastAsia="es-ES"/>
              </w:rPr>
              <w:t>sobre las ventajas</w:t>
            </w:r>
            <w:r>
              <w:rPr>
                <w:rFonts w:eastAsia="Times New Roman" w:cs="Arial"/>
                <w:b/>
                <w:iCs/>
                <w:sz w:val="20"/>
                <w:lang w:val="es-ES" w:eastAsia="es-ES"/>
              </w:rPr>
              <w:t xml:space="preserve"> </w:t>
            </w:r>
            <w:r w:rsidRPr="00674C73">
              <w:rPr>
                <w:rFonts w:eastAsia="Times New Roman" w:cs="Arial"/>
                <w:iCs/>
                <w:sz w:val="20"/>
                <w:lang w:val="es-ES" w:eastAsia="es-ES"/>
              </w:rPr>
              <w:t>de las inspecciones de seguridad.</w:t>
            </w:r>
          </w:p>
        </w:tc>
      </w:tr>
      <w:tr w:rsidR="00E9490E" w:rsidRPr="004872A8" w:rsidTr="00D36C9C">
        <w:trPr>
          <w:gridAfter w:val="1"/>
          <w:wAfter w:w="233" w:type="dxa"/>
          <w:trHeight w:val="836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490E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EA65A1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11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3F" w:rsidRPr="00B10A3F" w:rsidRDefault="00C61929" w:rsidP="00B10A3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</w:t>
            </w:r>
            <w:r w:rsidR="00085F1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. </w:t>
            </w:r>
            <w:r w:rsidR="00B10A3F" w:rsidRPr="00B10A3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Prevención de incendios y</w:t>
            </w:r>
          </w:p>
          <w:p w:rsidR="00E9490E" w:rsidRPr="002D2268" w:rsidRDefault="00B10A3F" w:rsidP="00B10A3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10A3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Explosión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F37D62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4</w:t>
            </w:r>
            <w:r w:rsidR="00744CEE" w:rsidRPr="004625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: </w:t>
            </w:r>
            <w:r w:rsidR="00F65FAE" w:rsidRPr="00F65FA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Explicar y definir la técnica de prevención y combate contra incendios</w:t>
            </w:r>
            <w:r w:rsidR="00F65FA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674C73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674C73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Establecer</w:t>
            </w:r>
            <w:r w:rsidRPr="00674C7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el uso adecuado de los extinguidores.</w:t>
            </w: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E9490E" w:rsidP="00E9490E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0E" w:rsidRPr="00031AB5" w:rsidRDefault="00674C73" w:rsidP="009952A3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 w:rsidRPr="00674C73">
              <w:rPr>
                <w:rFonts w:eastAsia="Times New Roman" w:cs="Arial"/>
                <w:b/>
                <w:iCs/>
                <w:sz w:val="20"/>
                <w:lang w:val="es-ES" w:eastAsia="es-ES"/>
              </w:rPr>
              <w:t xml:space="preserve">Identifica </w:t>
            </w:r>
            <w:r w:rsidRPr="00674C73">
              <w:rPr>
                <w:rFonts w:eastAsia="Times New Roman" w:cs="Arial"/>
                <w:iCs/>
                <w:sz w:val="20"/>
                <w:lang w:val="es-ES" w:eastAsia="es-ES"/>
              </w:rPr>
              <w:t>las clases de fuego y los respectivos extinguidores  a usarse</w:t>
            </w:r>
            <w:r w:rsidRPr="00674C73">
              <w:rPr>
                <w:rFonts w:eastAsia="Times New Roman" w:cs="Arial"/>
                <w:b/>
                <w:iCs/>
                <w:sz w:val="20"/>
                <w:lang w:val="es-ES" w:eastAsia="es-ES"/>
              </w:rPr>
              <w:t>.</w:t>
            </w:r>
            <w:r>
              <w:rPr>
                <w:rFonts w:eastAsia="Times New Roman" w:cs="Arial"/>
                <w:b/>
                <w:iCs/>
                <w:sz w:val="20"/>
                <w:lang w:val="es-ES" w:eastAsia="es-ES"/>
              </w:rPr>
              <w:t xml:space="preserve"> </w:t>
            </w:r>
          </w:p>
        </w:tc>
      </w:tr>
      <w:tr w:rsidR="00E9490E" w:rsidRPr="004872A8" w:rsidTr="00D36C9C">
        <w:trPr>
          <w:gridAfter w:val="1"/>
          <w:wAfter w:w="233" w:type="dxa"/>
          <w:trHeight w:val="1098"/>
        </w:trPr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490E" w:rsidRDefault="00E9490E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EA65A1" w:rsidRDefault="00E9490E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12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90E" w:rsidRPr="002D2268" w:rsidRDefault="00C61929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4</w:t>
            </w:r>
            <w:r w:rsidR="00085F1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. </w:t>
            </w:r>
            <w:r w:rsidR="004E022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Señalización y evacuación</w:t>
            </w:r>
            <w:r w:rsidR="00C61B3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  <w:r w:rsidR="00E9490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744CEE" w:rsidP="00E9490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5: </w:t>
            </w:r>
            <w:r w:rsidR="00E9490E" w:rsidRPr="00A86B1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Juzga</w:t>
            </w:r>
            <w:r w:rsidR="00A86B17" w:rsidRPr="00A86B17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r</w:t>
            </w:r>
            <w:r w:rsidR="00E9490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 importanci</w:t>
            </w:r>
            <w:r w:rsidR="004E022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a del manejo de la técnica de señalización y </w:t>
            </w:r>
            <w:r w:rsidR="004625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evacuación</w:t>
            </w:r>
            <w:r w:rsidR="00E9490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Default="00E9490E" w:rsidP="00E9490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EF455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Usa</w:t>
            </w:r>
            <w:r w:rsidR="00EF455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r</w:t>
            </w:r>
            <w:r w:rsidR="004625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y colocar correctamente  las señales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  <w:p w:rsidR="00462585" w:rsidRPr="002D2268" w:rsidRDefault="00462585" w:rsidP="00E9490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62585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Establecer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674C73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como debe realizarse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la </w:t>
            </w:r>
            <w:r w:rsidR="00D028E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evacuación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E9490E" w:rsidP="00E9490E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031AB5" w:rsidRDefault="00E9490E" w:rsidP="00E9490E">
            <w:pPr>
              <w:spacing w:after="0" w:line="240" w:lineRule="auto"/>
              <w:rPr>
                <w:rFonts w:eastAsia="Times New Roman"/>
                <w:sz w:val="20"/>
                <w:szCs w:val="18"/>
                <w:lang w:eastAsia="es-PE"/>
              </w:rPr>
            </w:pPr>
            <w:r w:rsidRPr="00031AB5">
              <w:rPr>
                <w:rFonts w:eastAsia="Times New Roman" w:cs="Arial"/>
                <w:b/>
                <w:iCs/>
                <w:sz w:val="20"/>
                <w:lang w:val="es-ES" w:eastAsia="es-ES"/>
              </w:rPr>
              <w:t>Discute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</w:t>
            </w:r>
            <w:r w:rsidR="00457F0B">
              <w:rPr>
                <w:rFonts w:eastAsia="Times New Roman" w:cs="Arial"/>
                <w:iCs/>
                <w:sz w:val="20"/>
                <w:lang w:val="es-ES" w:eastAsia="es-ES"/>
              </w:rPr>
              <w:t>el uso correcto de las señales de seguridad y como debe ser la evacuación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>.</w:t>
            </w:r>
          </w:p>
        </w:tc>
      </w:tr>
      <w:tr w:rsidR="00410F73" w:rsidRPr="004872A8" w:rsidTr="00D36C9C">
        <w:trPr>
          <w:gridAfter w:val="1"/>
          <w:wAfter w:w="233" w:type="dxa"/>
          <w:trHeight w:val="30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 w:rsidR="009A51A2">
              <w:rPr>
                <w:rFonts w:eastAsia="Times New Roman"/>
                <w:b/>
                <w:i/>
                <w:color w:val="000000"/>
                <w:lang w:eastAsia="es-PE"/>
              </w:rPr>
              <w:t xml:space="preserve"> III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28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410F73" w:rsidRPr="008C21A7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410F73" w:rsidRPr="004872A8" w:rsidTr="00D36C9C">
        <w:trPr>
          <w:gridAfter w:val="1"/>
          <w:wAfter w:w="233" w:type="dxa"/>
          <w:trHeight w:val="24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121E3C" w:rsidRPr="004872A8" w:rsidTr="00782A69">
        <w:trPr>
          <w:gridAfter w:val="1"/>
          <w:wAfter w:w="233" w:type="dxa"/>
          <w:trHeight w:val="1659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E3C" w:rsidRPr="004872A8" w:rsidRDefault="00121E3C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E3C" w:rsidRPr="004872A8" w:rsidRDefault="00121E3C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8C21A7" w:rsidRDefault="00063AC1" w:rsidP="00B457D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lang w:eastAsia="es-PE"/>
              </w:rPr>
              <w:t>Evaluación escrita de 2</w:t>
            </w:r>
            <w:r w:rsidR="00121E3C" w:rsidRPr="008C21A7">
              <w:rPr>
                <w:rFonts w:eastAsia="Times New Roman"/>
                <w:color w:val="000000"/>
                <w:sz w:val="18"/>
                <w:lang w:eastAsia="es-PE"/>
              </w:rPr>
              <w:t>0 preguntas, utilizando plataforma para el ma</w:t>
            </w:r>
            <w:r w:rsidR="00A7194D">
              <w:rPr>
                <w:rFonts w:eastAsia="Times New Roman"/>
                <w:color w:val="000000"/>
                <w:sz w:val="18"/>
                <w:lang w:eastAsia="es-PE"/>
              </w:rPr>
              <w:t>nejo de saberes de la prevención de accidentes</w:t>
            </w:r>
            <w:proofErr w:type="gramStart"/>
            <w:r w:rsidR="00A7194D">
              <w:rPr>
                <w:rFonts w:eastAsia="Times New Roman"/>
                <w:color w:val="000000"/>
                <w:sz w:val="18"/>
                <w:lang w:eastAsia="es-PE"/>
              </w:rPr>
              <w:t>.</w:t>
            </w:r>
            <w:r w:rsidR="00742F9A">
              <w:rPr>
                <w:rFonts w:eastAsia="Times New Roman"/>
                <w:color w:val="000000"/>
                <w:sz w:val="18"/>
                <w:lang w:eastAsia="es-PE"/>
              </w:rPr>
              <w:t>.</w:t>
            </w:r>
            <w:proofErr w:type="gramEnd"/>
            <w:r w:rsidR="00742F9A">
              <w:rPr>
                <w:rFonts w:eastAsia="Times New Roman"/>
                <w:color w:val="000000"/>
                <w:sz w:val="18"/>
                <w:lang w:eastAsia="es-PE"/>
              </w:rPr>
              <w:t xml:space="preserve">  </w:t>
            </w:r>
            <w:r w:rsidR="00121E3C" w:rsidRPr="008C21A7">
              <w:rPr>
                <w:rFonts w:eastAsia="Times New Roman"/>
                <w:color w:val="000000"/>
                <w:sz w:val="18"/>
                <w:lang w:eastAsia="es-PE"/>
              </w:rPr>
              <w:t xml:space="preserve"> 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746DA3" w:rsidRDefault="00121E3C" w:rsidP="00121E3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b/>
                <w:sz w:val="18"/>
                <w:szCs w:val="18"/>
                <w:lang w:eastAsia="es-PE"/>
              </w:rPr>
              <w:t xml:space="preserve">Entrega </w:t>
            </w:r>
            <w:r w:rsidRPr="00742F9A">
              <w:rPr>
                <w:rFonts w:eastAsia="Times New Roman"/>
                <w:sz w:val="18"/>
                <w:szCs w:val="18"/>
                <w:lang w:eastAsia="es-PE"/>
              </w:rPr>
              <w:t>del desarrollo del  tercer avance del proyecto for</w:t>
            </w:r>
            <w:r w:rsidR="00742F9A" w:rsidRPr="00742F9A">
              <w:rPr>
                <w:rFonts w:eastAsia="Times New Roman"/>
                <w:sz w:val="18"/>
                <w:szCs w:val="18"/>
                <w:lang w:eastAsia="es-PE"/>
              </w:rPr>
              <w:t>mativo.</w:t>
            </w:r>
            <w:r w:rsidR="00742F9A">
              <w:rPr>
                <w:rFonts w:eastAsia="Times New Roman"/>
                <w:b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E3C" w:rsidRPr="00746DA3" w:rsidRDefault="00121E3C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2F9A">
              <w:rPr>
                <w:rFonts w:eastAsia="Times New Roman"/>
                <w:b/>
                <w:sz w:val="18"/>
                <w:szCs w:val="18"/>
                <w:lang w:eastAsia="es-PE"/>
              </w:rPr>
              <w:t>Formula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 </w:t>
            </w:r>
            <w:r w:rsidR="00742F9A">
              <w:rPr>
                <w:rFonts w:eastAsia="Times New Roman"/>
                <w:sz w:val="18"/>
                <w:szCs w:val="18"/>
                <w:lang w:eastAsia="es-PE"/>
              </w:rPr>
              <w:t xml:space="preserve">propuestas en la gestión de prevención de accidentes, incendios y la señalización correspondiente. </w:t>
            </w:r>
          </w:p>
        </w:tc>
      </w:tr>
      <w:tr w:rsidR="00155C35" w:rsidRPr="004872A8" w:rsidTr="00D36C9C">
        <w:trPr>
          <w:trHeight w:val="561"/>
        </w:trPr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1E4E" w:rsidRDefault="005E5EED" w:rsidP="005E5EE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lastRenderedPageBreak/>
              <w:t>:</w:t>
            </w:r>
            <w:r w:rsidR="0073260A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001A53" w:rsidRPr="00001A53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Demostramos los beneficios del trabajo seguro en el marco legal y</w:t>
            </w:r>
          </w:p>
          <w:p w:rsidR="00155C35" w:rsidRPr="005E5EED" w:rsidRDefault="00001A53" w:rsidP="005E5EE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001A53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9A1E4E" w:rsidRPr="00001A53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Técnico</w:t>
            </w:r>
            <w:r w:rsidR="00B10A3F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.</w:t>
            </w:r>
            <w:r w:rsidR="009A1E4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Higiene ambiental y ecológica.</w:t>
            </w:r>
          </w:p>
        </w:tc>
        <w:tc>
          <w:tcPr>
            <w:tcW w:w="14001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5C35" w:rsidRPr="005E5EED" w:rsidRDefault="00155C35" w:rsidP="005E5EED">
            <w:pPr>
              <w:jc w:val="both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 DE LA UNIDAD DIDÁCTICA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IV:</w:t>
            </w:r>
            <w:r w:rsidR="005E5EED">
              <w:t xml:space="preserve"> </w:t>
            </w:r>
            <w:r w:rsidR="00B027B9" w:rsidRPr="00B027B9">
              <w:t>Demuestra los beneficios que provienen de los procesos productivos que se desarrollan en un marco normativo y técnico que garantiza la seguridad.</w:t>
            </w:r>
            <w:r w:rsidR="00E50823">
              <w:t xml:space="preserve"> Analiza la higiene industrial y</w:t>
            </w:r>
            <w:r w:rsidR="00A7194D">
              <w:t xml:space="preserve"> </w:t>
            </w:r>
            <w:r w:rsidR="00E50823">
              <w:t>ecológica.</w:t>
            </w:r>
          </w:p>
        </w:tc>
      </w:tr>
      <w:tr w:rsidR="00155C35" w:rsidRPr="004872A8" w:rsidTr="00D36C9C">
        <w:trPr>
          <w:trHeight w:val="64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5E5EED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0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017C42" w:rsidRDefault="00155C35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D36C9C">
        <w:trPr>
          <w:trHeight w:val="346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5E5EED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D36C9C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lang w:eastAsia="es-PE"/>
              </w:rPr>
              <w:t>Sem</w:t>
            </w:r>
            <w:r w:rsidR="00155C35"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ana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42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155C35" w:rsidRPr="004872A8" w:rsidTr="00D36C9C">
        <w:trPr>
          <w:trHeight w:val="317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5E5EED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8B6852" w:rsidRPr="004872A8" w:rsidTr="00D36C9C">
        <w:trPr>
          <w:trHeight w:val="895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52" w:rsidRPr="005E5EED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1</w:t>
            </w: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3</w:t>
            </w:r>
          </w:p>
        </w:tc>
        <w:tc>
          <w:tcPr>
            <w:tcW w:w="2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18" w:rsidRDefault="0073260A" w:rsidP="00205F2A">
            <w:pPr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0" w:firstLine="47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Agentes contaminantes</w:t>
            </w:r>
            <w:r w:rsidR="00137F7E">
              <w:rPr>
                <w:rFonts w:eastAsia="Times New Roman"/>
                <w:sz w:val="18"/>
                <w:szCs w:val="18"/>
                <w:lang w:eastAsia="es-PE"/>
              </w:rPr>
              <w:t xml:space="preserve">. </w:t>
            </w:r>
          </w:p>
          <w:p w:rsidR="008B6852" w:rsidRPr="00CF3DB6" w:rsidRDefault="00137F7E" w:rsidP="00FF3F18">
            <w:pPr>
              <w:tabs>
                <w:tab w:val="left" w:pos="364"/>
              </w:tabs>
              <w:spacing w:after="0" w:line="240" w:lineRule="auto"/>
              <w:ind w:left="47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2. Ruidos y vibraciones</w:t>
            </w:r>
            <w:r w:rsidR="00A86B17" w:rsidRPr="00CF3DB6">
              <w:rPr>
                <w:rFonts w:eastAsia="Times New Roman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871A4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1-2</w:t>
            </w:r>
            <w:r w:rsidR="006414AB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675F6E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Explicar y defin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ir los factores contaminantes.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Establece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EF72A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conciencia de los daños que ocasionan estos agentes  contaminantes.</w:t>
            </w:r>
          </w:p>
        </w:tc>
        <w:tc>
          <w:tcPr>
            <w:tcW w:w="168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3FF" w:rsidRDefault="008873FF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E30448" w:rsidRPr="005D3035" w:rsidRDefault="00E30448" w:rsidP="00E30448">
            <w:pPr>
              <w:spacing w:after="0" w:line="240" w:lineRule="auto"/>
              <w:ind w:left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8873FF" w:rsidRDefault="002E72A2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de videos agentes contaminantes, equipos de protección personal, materiales peligrosos y contaminación.</w:t>
            </w:r>
          </w:p>
          <w:p w:rsidR="00E30448" w:rsidRPr="005D3035" w:rsidRDefault="00E30448" w:rsidP="00E30448">
            <w:pPr>
              <w:spacing w:after="0" w:line="240" w:lineRule="auto"/>
              <w:ind w:left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  <w:p w:rsidR="008873FF" w:rsidRPr="005D3035" w:rsidRDefault="008873FF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Presentación de casos.</w:t>
            </w:r>
          </w:p>
          <w:p w:rsidR="008B6852" w:rsidRPr="005D3035" w:rsidRDefault="008B6852" w:rsidP="00CB263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52" w:rsidRPr="005D3035" w:rsidRDefault="002E72A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Examina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lo</w:t>
            </w:r>
            <w:r w:rsidR="008B6852" w:rsidRPr="005D303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daños que ocasionan los</w:t>
            </w:r>
            <w:r w:rsidR="0050420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agentes contaminantes. </w:t>
            </w:r>
          </w:p>
        </w:tc>
      </w:tr>
      <w:tr w:rsidR="008B6852" w:rsidRPr="004872A8" w:rsidTr="00D36C9C">
        <w:trPr>
          <w:trHeight w:val="920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852" w:rsidRPr="005E5EED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18" w:rsidRDefault="008F0518" w:rsidP="00205F2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3</w:t>
            </w:r>
            <w:r w:rsidR="00A86B17" w:rsidRPr="00CF3DB6">
              <w:rPr>
                <w:rFonts w:eastAsia="Times New Roman"/>
                <w:sz w:val="18"/>
                <w:szCs w:val="18"/>
                <w:lang w:eastAsia="es-PE"/>
              </w:rPr>
              <w:t xml:space="preserve">. 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>Equipos de protección personal.</w:t>
            </w:r>
            <w:r w:rsidR="00205F2A"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</w:p>
          <w:p w:rsidR="008B6852" w:rsidRPr="00CF3DB6" w:rsidRDefault="008F0518" w:rsidP="00205F2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4</w:t>
            </w:r>
            <w:r w:rsidR="00A86B17" w:rsidRPr="00CF3DB6">
              <w:rPr>
                <w:rFonts w:eastAsia="Times New Roman"/>
                <w:sz w:val="18"/>
                <w:szCs w:val="18"/>
                <w:lang w:eastAsia="es-PE"/>
              </w:rPr>
              <w:t xml:space="preserve">. 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>Primeros Auxilios</w:t>
            </w:r>
            <w:r w:rsidR="00A86B17" w:rsidRPr="00CF3DB6">
              <w:rPr>
                <w:rFonts w:eastAsia="Times New Roman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871A4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3-4</w:t>
            </w:r>
            <w:r w:rsidR="006414AB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8B6852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 el uso y selección  de los EPP adecuados para cada labor. Y la aplicación de los primeros auxilios.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Propone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criterios</w:t>
            </w:r>
            <w:r w:rsidR="0029581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básicos para</w:t>
            </w:r>
            <w:r w:rsidR="00EF72A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aplicación de primeros auxilios. </w:t>
            </w:r>
          </w:p>
        </w:tc>
        <w:tc>
          <w:tcPr>
            <w:tcW w:w="168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52" w:rsidRPr="005D3035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D303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Implanta</w:t>
            </w:r>
            <w:r w:rsidRPr="005D303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="0050420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normas y exigencias del  buen uso de los EPP y de la atención de emergencia a los lesionados.</w:t>
            </w:r>
          </w:p>
        </w:tc>
      </w:tr>
      <w:tr w:rsidR="008B6852" w:rsidRPr="004872A8" w:rsidTr="00D36C9C">
        <w:trPr>
          <w:trHeight w:val="1069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852" w:rsidRPr="005E5EED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38" w:rsidRDefault="00AD4138" w:rsidP="00205F2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5</w:t>
            </w:r>
            <w:r w:rsidR="00A86B17" w:rsidRPr="00CF3DB6">
              <w:rPr>
                <w:rFonts w:eastAsia="Times New Roman"/>
                <w:sz w:val="18"/>
                <w:szCs w:val="18"/>
                <w:lang w:eastAsia="es-PE"/>
              </w:rPr>
              <w:t xml:space="preserve">. 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>Materiales riesgosos.</w:t>
            </w:r>
          </w:p>
          <w:p w:rsidR="008B6852" w:rsidRPr="00CF3DB6" w:rsidRDefault="00AD4138" w:rsidP="00205F2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444184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5: </w:t>
            </w:r>
            <w:r w:rsidR="008B6852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Juzgar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</w:t>
            </w:r>
            <w:r w:rsidR="008B6852"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s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daños que ocasionan los materiales peligrosos.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Discut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ir</w:t>
            </w:r>
            <w:r w:rsidR="00EF72A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daños que ocasionan el mal manejo de los materiales peligrosos. </w:t>
            </w:r>
          </w:p>
        </w:tc>
        <w:tc>
          <w:tcPr>
            <w:tcW w:w="168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52" w:rsidRPr="005D3035" w:rsidRDefault="00504209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Norma </w:t>
            </w:r>
            <w:r w:rsidRPr="0050420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el uso de materiales riesgosos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.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8B6852" w:rsidRPr="004872A8" w:rsidTr="00D36C9C">
        <w:trPr>
          <w:trHeight w:val="1623"/>
        </w:trPr>
        <w:tc>
          <w:tcPr>
            <w:tcW w:w="89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852" w:rsidRPr="005E5EED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16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1A4" w:rsidRDefault="00AD4138" w:rsidP="00F37D6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6</w:t>
            </w:r>
            <w:r w:rsidR="008871A4">
              <w:rPr>
                <w:rFonts w:eastAsia="Times New Roman"/>
                <w:sz w:val="18"/>
                <w:szCs w:val="18"/>
                <w:lang w:eastAsia="es-PE"/>
              </w:rPr>
              <w:t xml:space="preserve">. Ecología. </w:t>
            </w:r>
            <w:r w:rsidR="00205F2A"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</w:p>
          <w:p w:rsidR="008B6852" w:rsidRPr="00CF3DB6" w:rsidRDefault="009A1E4E" w:rsidP="00F37D6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7. </w:t>
            </w:r>
            <w:r w:rsidR="008871A4">
              <w:rPr>
                <w:rFonts w:eastAsia="Times New Roman"/>
                <w:sz w:val="18"/>
                <w:szCs w:val="18"/>
                <w:lang w:eastAsia="es-PE"/>
              </w:rPr>
              <w:t xml:space="preserve">contaminación y control ambiental.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444184" w:rsidP="00F37D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6-7</w:t>
            </w:r>
            <w:r w:rsidR="006414AB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8B6852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Identificar</w:t>
            </w:r>
            <w:r w:rsidR="008B6852"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los efectos </w:t>
            </w:r>
            <w:r w:rsidR="000314F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perjudiciales de los contaminantes del medio ambiente.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Establece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2E72A2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criterios y hábitos básicos para no afectar el medio ambiente.</w:t>
            </w:r>
          </w:p>
        </w:tc>
        <w:tc>
          <w:tcPr>
            <w:tcW w:w="168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35" w:rsidRPr="005D3035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D303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Examina</w:t>
            </w:r>
            <w:r w:rsidRPr="005D303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los factores ambientales que afectan al </w:t>
            </w:r>
            <w:r w:rsidR="0050420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medio ambiente</w:t>
            </w:r>
            <w:r w:rsidR="00CF624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,</w:t>
            </w:r>
            <w:r w:rsidRPr="005D303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basados en los límites internacionales permitidos.</w:t>
            </w:r>
          </w:p>
          <w:p w:rsidR="008B6852" w:rsidRPr="00A5702C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</w:tr>
      <w:tr w:rsidR="00410F73" w:rsidRPr="004872A8" w:rsidTr="00D36C9C">
        <w:trPr>
          <w:trHeight w:val="303"/>
        </w:trPr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F73" w:rsidRPr="005E5EED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5E5EED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Unidad Didáctica</w:t>
            </w:r>
            <w:r w:rsidR="009A51A2" w:rsidRPr="005E5EED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IV </w:t>
            </w:r>
            <w:r w:rsidRPr="005E5EED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:</w:t>
            </w:r>
            <w:r w:rsidR="00742769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410F73" w:rsidRPr="005D3035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410F73" w:rsidRPr="004872A8" w:rsidTr="00D36C9C">
        <w:trPr>
          <w:trHeight w:val="247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CONOCIMIENTOS</w:t>
            </w:r>
          </w:p>
        </w:tc>
        <w:tc>
          <w:tcPr>
            <w:tcW w:w="5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121E3C" w:rsidRPr="004872A8" w:rsidTr="00D36C9C">
        <w:trPr>
          <w:trHeight w:val="263"/>
        </w:trPr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E3C" w:rsidRPr="004872A8" w:rsidRDefault="00121E3C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E3C" w:rsidRPr="004872A8" w:rsidRDefault="00121E3C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B1091B" w:rsidRDefault="00121E3C" w:rsidP="00A50CD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lang w:eastAsia="es-PE"/>
              </w:rPr>
            </w:pPr>
            <w:r w:rsidRPr="00B1091B">
              <w:rPr>
                <w:rFonts w:eastAsia="Times New Roman"/>
                <w:color w:val="000000"/>
                <w:sz w:val="18"/>
                <w:lang w:eastAsia="es-PE"/>
              </w:rPr>
              <w:t>Evaluación esc</w:t>
            </w:r>
            <w:r w:rsidR="00A7194D">
              <w:rPr>
                <w:rFonts w:eastAsia="Times New Roman"/>
                <w:color w:val="000000"/>
                <w:sz w:val="18"/>
                <w:lang w:eastAsia="es-PE"/>
              </w:rPr>
              <w:t>rita con 20 preguntas de los EPP, contaminación y ecología</w:t>
            </w:r>
            <w:bookmarkStart w:id="0" w:name="_GoBack"/>
            <w:bookmarkEnd w:id="0"/>
            <w:r w:rsidR="00A7194D">
              <w:rPr>
                <w:rFonts w:eastAsia="Times New Roman"/>
                <w:color w:val="000000"/>
                <w:sz w:val="18"/>
                <w:lang w:eastAsia="es-PE"/>
              </w:rPr>
              <w:t>.</w:t>
            </w:r>
          </w:p>
        </w:tc>
        <w:tc>
          <w:tcPr>
            <w:tcW w:w="5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B1091B" w:rsidRDefault="00121E3C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B1091B">
              <w:rPr>
                <w:rFonts w:eastAsia="Times New Roman"/>
                <w:sz w:val="18"/>
                <w:szCs w:val="18"/>
                <w:lang w:eastAsia="es-PE"/>
              </w:rPr>
              <w:t>Entrega del desarrollo del proyecto</w:t>
            </w:r>
            <w:r w:rsidR="008150C1">
              <w:rPr>
                <w:rFonts w:eastAsia="Times New Roman"/>
                <w:sz w:val="18"/>
                <w:szCs w:val="18"/>
                <w:lang w:eastAsia="es-PE"/>
              </w:rPr>
              <w:t xml:space="preserve"> formativo.</w:t>
            </w:r>
            <w:r w:rsidR="00520CAE" w:rsidRPr="00B1091B">
              <w:rPr>
                <w:rFonts w:eastAsia="Times New Roman"/>
                <w:sz w:val="18"/>
                <w:szCs w:val="18"/>
                <w:lang w:eastAsia="es-PE"/>
              </w:rPr>
              <w:t xml:space="preserve"> El proyecto debe contener el problema, causas y efectos del problema, propuesta de </w:t>
            </w:r>
            <w:r w:rsidR="00746DA3" w:rsidRPr="00B1091B">
              <w:rPr>
                <w:rFonts w:eastAsia="Times New Roman"/>
                <w:sz w:val="18"/>
                <w:szCs w:val="18"/>
                <w:lang w:eastAsia="es-PE"/>
              </w:rPr>
              <w:t>solución</w:t>
            </w:r>
            <w:r w:rsidR="008150C1">
              <w:rPr>
                <w:rFonts w:eastAsia="Times New Roman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E3C" w:rsidRPr="00746DA3" w:rsidRDefault="008150C1" w:rsidP="00746DA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Expone y d</w:t>
            </w:r>
            <w:r w:rsidR="00746DA3" w:rsidRPr="00746DA3">
              <w:rPr>
                <w:rFonts w:eastAsia="Times New Roman"/>
                <w:sz w:val="18"/>
                <w:szCs w:val="18"/>
                <w:lang w:eastAsia="es-PE"/>
              </w:rPr>
              <w:t>efiende las propuestas planteadas en el proyecto formativo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>.</w:t>
            </w:r>
          </w:p>
        </w:tc>
      </w:tr>
    </w:tbl>
    <w:p w:rsidR="004E366D" w:rsidRPr="004872A8" w:rsidRDefault="004E366D" w:rsidP="004E366D">
      <w:pPr>
        <w:spacing w:after="0"/>
        <w:rPr>
          <w:vanish/>
        </w:rPr>
      </w:pPr>
    </w:p>
    <w:p w:rsidR="0099284C" w:rsidRPr="004872A8" w:rsidRDefault="0099284C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val="es-ES" w:eastAsia="es-ES"/>
        </w:rPr>
      </w:pPr>
    </w:p>
    <w:p w:rsidR="00F95A69" w:rsidRPr="00AA6F08" w:rsidRDefault="00F95A69" w:rsidP="009B4B97">
      <w:pPr>
        <w:pStyle w:val="Textoindependiente"/>
        <w:rPr>
          <w:lang w:val="es-ES" w:eastAsia="es-ES"/>
        </w:rPr>
        <w:sectPr w:rsidR="00F95A69" w:rsidRPr="00AA6F08" w:rsidSect="00F85531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9A2DCB" w:rsidRPr="00957A25" w:rsidRDefault="00395DB0" w:rsidP="009B4B97">
      <w:pPr>
        <w:pStyle w:val="Lista"/>
        <w:rPr>
          <w:rFonts w:ascii="Arial" w:hAnsi="Arial" w:cs="Arial"/>
          <w:b/>
          <w:lang w:val="es-ES" w:eastAsia="es-ES"/>
        </w:rPr>
      </w:pPr>
      <w:r w:rsidRPr="00957A25">
        <w:rPr>
          <w:rFonts w:ascii="Arial" w:hAnsi="Arial" w:cs="Arial"/>
          <w:b/>
          <w:lang w:val="es-ES" w:eastAsia="es-ES"/>
        </w:rPr>
        <w:lastRenderedPageBreak/>
        <w:t>V.</w:t>
      </w:r>
      <w:r w:rsidR="009A2DCB" w:rsidRPr="00957A25">
        <w:rPr>
          <w:rFonts w:ascii="Arial" w:hAnsi="Arial" w:cs="Arial"/>
          <w:b/>
          <w:lang w:val="es-ES" w:eastAsia="es-ES"/>
        </w:rPr>
        <w:tab/>
        <w:t>MATERIALES EDUCATIVOS Y OTROS RECURSOS DIDÁCTICOS</w:t>
      </w:r>
    </w:p>
    <w:p w:rsidR="001658AC" w:rsidRPr="00957A25" w:rsidRDefault="001658AC" w:rsidP="009B4B97">
      <w:pPr>
        <w:pStyle w:val="Lista"/>
        <w:rPr>
          <w:rFonts w:ascii="Arial" w:hAnsi="Arial" w:cs="Arial"/>
          <w:b/>
          <w:lang w:val="es-ES" w:eastAsia="es-ES"/>
        </w:rPr>
      </w:pPr>
    </w:p>
    <w:p w:rsidR="001658AC" w:rsidRPr="00957A25" w:rsidRDefault="001658AC" w:rsidP="001658AC">
      <w:pPr>
        <w:pStyle w:val="Lista"/>
        <w:rPr>
          <w:rFonts w:ascii="Arial" w:hAnsi="Arial" w:cs="Arial"/>
          <w:sz w:val="24"/>
          <w:lang w:val="es-ES" w:eastAsia="es-ES"/>
        </w:rPr>
      </w:pPr>
      <w:r w:rsidRPr="00957A25">
        <w:rPr>
          <w:rFonts w:ascii="Arial" w:hAnsi="Arial" w:cs="Arial"/>
          <w:sz w:val="24"/>
          <w:lang w:val="es-ES" w:eastAsia="es-ES"/>
        </w:rPr>
        <w:t xml:space="preserve">     Se utilizaran todos los materiales y recursos requeridos de acuerdo a la naturaleza de los temas programados. Básicamente serán:</w:t>
      </w:r>
    </w:p>
    <w:p w:rsidR="00E47202" w:rsidRPr="00957A25" w:rsidRDefault="00E47202" w:rsidP="001658AC">
      <w:pPr>
        <w:pStyle w:val="Lista"/>
        <w:rPr>
          <w:rFonts w:ascii="Arial" w:hAnsi="Arial" w:cs="Arial"/>
          <w:sz w:val="24"/>
          <w:lang w:val="es-ES" w:eastAsia="es-ES"/>
        </w:rPr>
      </w:pPr>
    </w:p>
    <w:p w:rsidR="001658AC" w:rsidRPr="00957A25" w:rsidRDefault="001658AC" w:rsidP="00E47202">
      <w:pPr>
        <w:pStyle w:val="Lista"/>
        <w:numPr>
          <w:ilvl w:val="0"/>
          <w:numId w:val="48"/>
        </w:numPr>
        <w:rPr>
          <w:rFonts w:ascii="Arial" w:hAnsi="Arial" w:cs="Arial"/>
          <w:b/>
          <w:sz w:val="20"/>
          <w:lang w:val="es-ES" w:eastAsia="es-ES"/>
        </w:rPr>
      </w:pPr>
      <w:r w:rsidRPr="00957A25">
        <w:rPr>
          <w:rFonts w:ascii="Arial" w:hAnsi="Arial" w:cs="Arial"/>
          <w:b/>
          <w:sz w:val="20"/>
          <w:lang w:val="es-ES" w:eastAsia="es-ES"/>
        </w:rPr>
        <w:t>MEDIOS ESCRITOS:</w:t>
      </w:r>
    </w:p>
    <w:p w:rsidR="00E47202" w:rsidRPr="00957A25" w:rsidRDefault="00E47202" w:rsidP="00E47202">
      <w:pPr>
        <w:pStyle w:val="Lista"/>
        <w:ind w:left="630" w:firstLine="0"/>
        <w:rPr>
          <w:rFonts w:ascii="Arial" w:hAnsi="Arial" w:cs="Arial"/>
          <w:sz w:val="24"/>
          <w:lang w:val="es-ES" w:eastAsia="es-ES"/>
        </w:rPr>
      </w:pPr>
    </w:p>
    <w:p w:rsidR="001658AC" w:rsidRPr="00957A25" w:rsidRDefault="00604A8D" w:rsidP="001658AC">
      <w:pPr>
        <w:pStyle w:val="Lista"/>
        <w:rPr>
          <w:rFonts w:ascii="Arial" w:hAnsi="Arial" w:cs="Arial"/>
          <w:sz w:val="24"/>
          <w:lang w:val="es-ES" w:eastAsia="es-ES"/>
        </w:rPr>
      </w:pPr>
      <w:r>
        <w:rPr>
          <w:rFonts w:ascii="Arial" w:hAnsi="Arial" w:cs="Arial"/>
          <w:sz w:val="24"/>
          <w:lang w:val="es-ES" w:eastAsia="es-ES"/>
        </w:rPr>
        <w:t xml:space="preserve">       .  </w:t>
      </w:r>
      <w:r w:rsidR="001658AC" w:rsidRPr="00957A25">
        <w:rPr>
          <w:rFonts w:ascii="Arial" w:hAnsi="Arial" w:cs="Arial"/>
          <w:sz w:val="24"/>
          <w:lang w:val="es-ES" w:eastAsia="es-ES"/>
        </w:rPr>
        <w:t>Separatas con contenidos temáticos,</w:t>
      </w:r>
    </w:p>
    <w:p w:rsidR="001658AC" w:rsidRPr="00957A25" w:rsidRDefault="00604A8D" w:rsidP="001658AC">
      <w:pPr>
        <w:pStyle w:val="Lista"/>
        <w:rPr>
          <w:rFonts w:ascii="Arial" w:hAnsi="Arial" w:cs="Arial"/>
          <w:sz w:val="24"/>
          <w:lang w:val="es-ES" w:eastAsia="es-ES"/>
        </w:rPr>
      </w:pPr>
      <w:r>
        <w:rPr>
          <w:rFonts w:ascii="Arial" w:hAnsi="Arial" w:cs="Arial"/>
          <w:sz w:val="24"/>
          <w:lang w:val="es-ES" w:eastAsia="es-ES"/>
        </w:rPr>
        <w:t xml:space="preserve">        . </w:t>
      </w:r>
      <w:r w:rsidR="001658AC" w:rsidRPr="00957A25">
        <w:rPr>
          <w:rFonts w:ascii="Arial" w:hAnsi="Arial" w:cs="Arial"/>
          <w:sz w:val="24"/>
          <w:lang w:val="es-ES" w:eastAsia="es-ES"/>
        </w:rPr>
        <w:t>Guías Académicas</w:t>
      </w:r>
    </w:p>
    <w:p w:rsidR="001658AC" w:rsidRPr="00957A25" w:rsidRDefault="00604A8D" w:rsidP="001658AC">
      <w:pPr>
        <w:pStyle w:val="Lista"/>
        <w:rPr>
          <w:rFonts w:ascii="Arial" w:hAnsi="Arial" w:cs="Arial"/>
          <w:sz w:val="24"/>
          <w:lang w:val="es-ES" w:eastAsia="es-ES"/>
        </w:rPr>
      </w:pPr>
      <w:r>
        <w:rPr>
          <w:rFonts w:ascii="Arial" w:hAnsi="Arial" w:cs="Arial"/>
          <w:sz w:val="24"/>
          <w:lang w:val="es-ES" w:eastAsia="es-ES"/>
        </w:rPr>
        <w:t xml:space="preserve">        . </w:t>
      </w:r>
      <w:r w:rsidR="001658AC" w:rsidRPr="00957A25">
        <w:rPr>
          <w:rFonts w:ascii="Arial" w:hAnsi="Arial" w:cs="Arial"/>
          <w:sz w:val="24"/>
          <w:lang w:val="es-ES" w:eastAsia="es-ES"/>
        </w:rPr>
        <w:t>Casos Prácticos</w:t>
      </w:r>
    </w:p>
    <w:p w:rsidR="001658AC" w:rsidRPr="00957A25" w:rsidRDefault="00604A8D" w:rsidP="001658AC">
      <w:pPr>
        <w:pStyle w:val="Lista"/>
        <w:rPr>
          <w:rFonts w:ascii="Arial" w:hAnsi="Arial" w:cs="Arial"/>
          <w:sz w:val="24"/>
          <w:lang w:val="es-ES" w:eastAsia="es-ES"/>
        </w:rPr>
      </w:pPr>
      <w:r>
        <w:rPr>
          <w:rFonts w:ascii="Arial" w:hAnsi="Arial" w:cs="Arial"/>
          <w:sz w:val="24"/>
          <w:lang w:val="es-ES" w:eastAsia="es-ES"/>
        </w:rPr>
        <w:t xml:space="preserve">        .  </w:t>
      </w:r>
      <w:r w:rsidR="001658AC" w:rsidRPr="00957A25">
        <w:rPr>
          <w:rFonts w:ascii="Arial" w:hAnsi="Arial" w:cs="Arial"/>
          <w:sz w:val="24"/>
          <w:lang w:val="es-ES" w:eastAsia="es-ES"/>
        </w:rPr>
        <w:t>Lectura de contenidos contrastados con la realidad</w:t>
      </w:r>
    </w:p>
    <w:p w:rsidR="001658AC" w:rsidRPr="00957A25" w:rsidRDefault="00604A8D" w:rsidP="001658AC">
      <w:pPr>
        <w:pStyle w:val="Lista"/>
        <w:rPr>
          <w:rFonts w:ascii="Arial" w:hAnsi="Arial" w:cs="Arial"/>
          <w:sz w:val="24"/>
          <w:lang w:val="es-ES" w:eastAsia="es-ES"/>
        </w:rPr>
      </w:pPr>
      <w:r>
        <w:rPr>
          <w:rFonts w:ascii="Arial" w:hAnsi="Arial" w:cs="Arial"/>
          <w:sz w:val="24"/>
          <w:lang w:val="es-ES" w:eastAsia="es-ES"/>
        </w:rPr>
        <w:t xml:space="preserve">        .  </w:t>
      </w:r>
      <w:r w:rsidR="001658AC" w:rsidRPr="00957A25">
        <w:rPr>
          <w:rFonts w:ascii="Arial" w:hAnsi="Arial" w:cs="Arial"/>
          <w:sz w:val="24"/>
          <w:lang w:val="es-ES" w:eastAsia="es-ES"/>
        </w:rPr>
        <w:t>Libros seleccionados según Bibliografía</w:t>
      </w:r>
    </w:p>
    <w:p w:rsidR="001658AC" w:rsidRPr="00957A25" w:rsidRDefault="00604A8D" w:rsidP="001658AC">
      <w:pPr>
        <w:pStyle w:val="Lista"/>
        <w:rPr>
          <w:rFonts w:ascii="Arial" w:hAnsi="Arial" w:cs="Arial"/>
          <w:sz w:val="24"/>
          <w:lang w:val="es-ES" w:eastAsia="es-ES"/>
        </w:rPr>
      </w:pPr>
      <w:r>
        <w:rPr>
          <w:rFonts w:ascii="Arial" w:hAnsi="Arial" w:cs="Arial"/>
          <w:sz w:val="24"/>
          <w:lang w:val="es-ES" w:eastAsia="es-ES"/>
        </w:rPr>
        <w:t xml:space="preserve">         . </w:t>
      </w:r>
      <w:r w:rsidR="001658AC" w:rsidRPr="00957A25">
        <w:rPr>
          <w:rFonts w:ascii="Arial" w:hAnsi="Arial" w:cs="Arial"/>
          <w:sz w:val="24"/>
          <w:lang w:val="es-ES" w:eastAsia="es-ES"/>
        </w:rPr>
        <w:t>Periódicos</w:t>
      </w:r>
    </w:p>
    <w:p w:rsidR="001658AC" w:rsidRPr="00957A25" w:rsidRDefault="00604A8D" w:rsidP="001658AC">
      <w:pPr>
        <w:pStyle w:val="Lista"/>
        <w:rPr>
          <w:rFonts w:ascii="Arial" w:hAnsi="Arial" w:cs="Arial"/>
          <w:sz w:val="24"/>
          <w:lang w:val="es-ES" w:eastAsia="es-ES"/>
        </w:rPr>
      </w:pPr>
      <w:r>
        <w:rPr>
          <w:rFonts w:ascii="Arial" w:hAnsi="Arial" w:cs="Arial"/>
          <w:sz w:val="24"/>
          <w:lang w:val="es-ES" w:eastAsia="es-ES"/>
        </w:rPr>
        <w:t xml:space="preserve">         . </w:t>
      </w:r>
      <w:r w:rsidR="001658AC" w:rsidRPr="00957A25">
        <w:rPr>
          <w:rFonts w:ascii="Arial" w:hAnsi="Arial" w:cs="Arial"/>
          <w:sz w:val="24"/>
          <w:lang w:val="es-ES" w:eastAsia="es-ES"/>
        </w:rPr>
        <w:t>Revistas Empresariales</w:t>
      </w:r>
    </w:p>
    <w:p w:rsidR="001658AC" w:rsidRPr="00957A25" w:rsidRDefault="00E47202" w:rsidP="001658AC">
      <w:pPr>
        <w:pStyle w:val="Lista"/>
        <w:rPr>
          <w:rFonts w:ascii="Arial" w:hAnsi="Arial" w:cs="Arial"/>
          <w:sz w:val="24"/>
          <w:lang w:val="es-ES" w:eastAsia="es-ES"/>
        </w:rPr>
      </w:pPr>
      <w:r w:rsidRPr="00957A25">
        <w:rPr>
          <w:rFonts w:ascii="Arial" w:hAnsi="Arial" w:cs="Arial"/>
          <w:sz w:val="24"/>
          <w:lang w:val="es-ES" w:eastAsia="es-ES"/>
        </w:rPr>
        <w:t xml:space="preserve">        </w:t>
      </w:r>
      <w:r w:rsidR="00604A8D">
        <w:rPr>
          <w:rFonts w:ascii="Arial" w:hAnsi="Arial" w:cs="Arial"/>
          <w:sz w:val="24"/>
          <w:lang w:val="es-ES" w:eastAsia="es-ES"/>
        </w:rPr>
        <w:t xml:space="preserve"> . </w:t>
      </w:r>
      <w:r w:rsidR="001658AC" w:rsidRPr="00957A25">
        <w:rPr>
          <w:rFonts w:ascii="Arial" w:hAnsi="Arial" w:cs="Arial"/>
          <w:sz w:val="24"/>
          <w:lang w:val="es-ES" w:eastAsia="es-ES"/>
        </w:rPr>
        <w:t>Servicios telemáticos:</w:t>
      </w:r>
    </w:p>
    <w:p w:rsidR="001658AC" w:rsidRPr="00957A25" w:rsidRDefault="00E47202" w:rsidP="001658AC">
      <w:pPr>
        <w:pStyle w:val="Lista"/>
        <w:rPr>
          <w:rFonts w:ascii="Arial" w:hAnsi="Arial" w:cs="Arial"/>
          <w:sz w:val="24"/>
          <w:lang w:val="es-ES" w:eastAsia="es-ES"/>
        </w:rPr>
      </w:pPr>
      <w:r w:rsidRPr="00957A25">
        <w:rPr>
          <w:rFonts w:ascii="Arial" w:hAnsi="Arial" w:cs="Arial"/>
          <w:sz w:val="24"/>
          <w:lang w:val="es-ES" w:eastAsia="es-ES"/>
        </w:rPr>
        <w:t xml:space="preserve">          </w:t>
      </w:r>
      <w:r w:rsidR="00604A8D">
        <w:rPr>
          <w:rFonts w:ascii="Arial" w:hAnsi="Arial" w:cs="Arial"/>
          <w:sz w:val="24"/>
          <w:lang w:val="es-ES" w:eastAsia="es-ES"/>
        </w:rPr>
        <w:t>.</w:t>
      </w:r>
      <w:r w:rsidR="001658AC" w:rsidRPr="00957A25">
        <w:rPr>
          <w:rFonts w:ascii="Arial" w:hAnsi="Arial" w:cs="Arial"/>
          <w:sz w:val="24"/>
          <w:lang w:val="es-ES" w:eastAsia="es-ES"/>
        </w:rPr>
        <w:t>Sitios Web,</w:t>
      </w:r>
    </w:p>
    <w:p w:rsidR="001658AC" w:rsidRPr="00957A25" w:rsidRDefault="00E47202" w:rsidP="001658AC">
      <w:pPr>
        <w:pStyle w:val="Lista"/>
        <w:rPr>
          <w:rFonts w:ascii="Arial" w:hAnsi="Arial" w:cs="Arial"/>
          <w:sz w:val="24"/>
          <w:lang w:val="es-ES" w:eastAsia="es-ES"/>
        </w:rPr>
      </w:pPr>
      <w:r w:rsidRPr="00957A25">
        <w:rPr>
          <w:rFonts w:ascii="Arial" w:hAnsi="Arial" w:cs="Arial"/>
          <w:sz w:val="24"/>
          <w:lang w:val="es-ES" w:eastAsia="es-ES"/>
        </w:rPr>
        <w:t xml:space="preserve">    </w:t>
      </w:r>
      <w:r w:rsidR="00604A8D">
        <w:rPr>
          <w:rFonts w:ascii="Arial" w:hAnsi="Arial" w:cs="Arial"/>
          <w:sz w:val="24"/>
          <w:lang w:val="es-ES" w:eastAsia="es-ES"/>
        </w:rPr>
        <w:t xml:space="preserve">      .</w:t>
      </w:r>
      <w:r w:rsidR="001658AC" w:rsidRPr="00957A25">
        <w:rPr>
          <w:rFonts w:ascii="Arial" w:hAnsi="Arial" w:cs="Arial"/>
          <w:sz w:val="24"/>
          <w:lang w:val="es-ES" w:eastAsia="es-ES"/>
        </w:rPr>
        <w:t>Correos Electrónicos,</w:t>
      </w:r>
    </w:p>
    <w:p w:rsidR="001658AC" w:rsidRPr="00957A25" w:rsidRDefault="00604A8D" w:rsidP="001658AC">
      <w:pPr>
        <w:pStyle w:val="Lista"/>
        <w:rPr>
          <w:rFonts w:ascii="Arial" w:hAnsi="Arial" w:cs="Arial"/>
          <w:sz w:val="24"/>
          <w:lang w:val="es-ES" w:eastAsia="es-ES"/>
        </w:rPr>
      </w:pPr>
      <w:r>
        <w:rPr>
          <w:rFonts w:ascii="Arial" w:hAnsi="Arial" w:cs="Arial"/>
          <w:sz w:val="24"/>
          <w:lang w:val="es-ES" w:eastAsia="es-ES"/>
        </w:rPr>
        <w:t xml:space="preserve">          . </w:t>
      </w:r>
      <w:r w:rsidR="001658AC" w:rsidRPr="00957A25">
        <w:rPr>
          <w:rFonts w:ascii="Arial" w:hAnsi="Arial" w:cs="Arial"/>
          <w:sz w:val="24"/>
          <w:lang w:val="es-ES" w:eastAsia="es-ES"/>
        </w:rPr>
        <w:t>Foros, etc.</w:t>
      </w:r>
    </w:p>
    <w:p w:rsidR="00E47202" w:rsidRPr="00957A25" w:rsidRDefault="00E47202" w:rsidP="001658AC">
      <w:pPr>
        <w:pStyle w:val="Lista"/>
        <w:rPr>
          <w:rFonts w:ascii="Arial" w:hAnsi="Arial" w:cs="Arial"/>
          <w:sz w:val="24"/>
          <w:lang w:val="es-ES" w:eastAsia="es-ES"/>
        </w:rPr>
      </w:pPr>
    </w:p>
    <w:p w:rsidR="001658AC" w:rsidRPr="00957A25" w:rsidRDefault="001658AC" w:rsidP="00E47202">
      <w:pPr>
        <w:pStyle w:val="Lista"/>
        <w:numPr>
          <w:ilvl w:val="0"/>
          <w:numId w:val="11"/>
        </w:numPr>
        <w:rPr>
          <w:rFonts w:ascii="Arial" w:hAnsi="Arial" w:cs="Arial"/>
          <w:b/>
          <w:sz w:val="20"/>
          <w:lang w:val="es-ES" w:eastAsia="es-ES"/>
        </w:rPr>
      </w:pPr>
      <w:r w:rsidRPr="00957A25">
        <w:rPr>
          <w:rFonts w:ascii="Arial" w:hAnsi="Arial" w:cs="Arial"/>
          <w:b/>
          <w:sz w:val="20"/>
          <w:lang w:val="es-ES" w:eastAsia="es-ES"/>
        </w:rPr>
        <w:t>MEDIOS VISUALES Y ELECTRONICOS:</w:t>
      </w:r>
    </w:p>
    <w:p w:rsidR="00E47202" w:rsidRPr="00957A25" w:rsidRDefault="00E47202" w:rsidP="00E47202">
      <w:pPr>
        <w:pStyle w:val="Lista"/>
        <w:ind w:left="720" w:firstLine="0"/>
        <w:rPr>
          <w:rFonts w:ascii="Arial" w:hAnsi="Arial" w:cs="Arial"/>
          <w:sz w:val="24"/>
          <w:lang w:val="es-ES" w:eastAsia="es-ES"/>
        </w:rPr>
      </w:pPr>
    </w:p>
    <w:p w:rsidR="001658AC" w:rsidRPr="00957A25" w:rsidRDefault="00E47202" w:rsidP="00E47202">
      <w:pPr>
        <w:pStyle w:val="Lista"/>
        <w:ind w:left="720" w:firstLine="0"/>
        <w:rPr>
          <w:rFonts w:ascii="Arial" w:hAnsi="Arial" w:cs="Arial"/>
          <w:sz w:val="24"/>
          <w:lang w:val="es-ES" w:eastAsia="es-ES"/>
        </w:rPr>
      </w:pPr>
      <w:r w:rsidRPr="00957A25">
        <w:rPr>
          <w:rFonts w:ascii="Arial" w:hAnsi="Arial" w:cs="Arial"/>
          <w:sz w:val="24"/>
          <w:lang w:val="es-ES" w:eastAsia="es-ES"/>
        </w:rPr>
        <w:t xml:space="preserve">. </w:t>
      </w:r>
      <w:r w:rsidR="001658AC" w:rsidRPr="00957A25">
        <w:rPr>
          <w:rFonts w:ascii="Arial" w:hAnsi="Arial" w:cs="Arial"/>
          <w:sz w:val="24"/>
          <w:lang w:val="es-ES" w:eastAsia="es-ES"/>
        </w:rPr>
        <w:t>Pizarra y Plumones</w:t>
      </w:r>
    </w:p>
    <w:p w:rsidR="001658AC" w:rsidRPr="00957A25" w:rsidRDefault="00957A25" w:rsidP="001658AC">
      <w:pPr>
        <w:pStyle w:val="Lista"/>
        <w:rPr>
          <w:rFonts w:ascii="Arial" w:hAnsi="Arial" w:cs="Arial"/>
          <w:sz w:val="24"/>
          <w:lang w:val="es-ES" w:eastAsia="es-ES"/>
        </w:rPr>
      </w:pPr>
      <w:r w:rsidRPr="00957A25">
        <w:rPr>
          <w:rFonts w:ascii="Arial" w:hAnsi="Arial" w:cs="Arial"/>
          <w:sz w:val="24"/>
          <w:lang w:val="es-ES" w:eastAsia="es-ES"/>
        </w:rPr>
        <w:t xml:space="preserve">           </w:t>
      </w:r>
      <w:r w:rsidR="00E47202" w:rsidRPr="00957A25">
        <w:rPr>
          <w:rFonts w:ascii="Arial" w:hAnsi="Arial" w:cs="Arial"/>
          <w:sz w:val="24"/>
          <w:lang w:val="es-ES" w:eastAsia="es-ES"/>
        </w:rPr>
        <w:t>.</w:t>
      </w:r>
      <w:r w:rsidR="001658AC" w:rsidRPr="00957A25">
        <w:rPr>
          <w:rFonts w:ascii="Arial" w:hAnsi="Arial" w:cs="Arial"/>
          <w:sz w:val="24"/>
          <w:lang w:val="es-ES" w:eastAsia="es-ES"/>
        </w:rPr>
        <w:t xml:space="preserve"> Videos de Experiencias</w:t>
      </w:r>
    </w:p>
    <w:p w:rsidR="001658AC" w:rsidRPr="00957A25" w:rsidRDefault="00957A25" w:rsidP="001658AC">
      <w:pPr>
        <w:pStyle w:val="Lista"/>
        <w:rPr>
          <w:rFonts w:ascii="Arial" w:hAnsi="Arial" w:cs="Arial"/>
          <w:sz w:val="24"/>
          <w:lang w:val="es-ES" w:eastAsia="es-ES"/>
        </w:rPr>
      </w:pPr>
      <w:r w:rsidRPr="00957A25">
        <w:rPr>
          <w:rFonts w:ascii="Arial" w:hAnsi="Arial" w:cs="Arial"/>
          <w:sz w:val="24"/>
          <w:lang w:val="es-ES" w:eastAsia="es-ES"/>
        </w:rPr>
        <w:t xml:space="preserve">           </w:t>
      </w:r>
      <w:r w:rsidR="00E47202" w:rsidRPr="00957A25">
        <w:rPr>
          <w:rFonts w:ascii="Arial" w:hAnsi="Arial" w:cs="Arial"/>
          <w:sz w:val="24"/>
          <w:lang w:val="es-ES" w:eastAsia="es-ES"/>
        </w:rPr>
        <w:t xml:space="preserve">. </w:t>
      </w:r>
      <w:r w:rsidR="001658AC" w:rsidRPr="00957A25">
        <w:rPr>
          <w:rFonts w:ascii="Arial" w:hAnsi="Arial" w:cs="Arial"/>
          <w:sz w:val="24"/>
          <w:lang w:val="es-ES" w:eastAsia="es-ES"/>
        </w:rPr>
        <w:t xml:space="preserve"> Proyector Multimedia</w:t>
      </w:r>
    </w:p>
    <w:p w:rsidR="00E47202" w:rsidRPr="00957A25" w:rsidRDefault="00E47202" w:rsidP="001658AC">
      <w:pPr>
        <w:pStyle w:val="Lista"/>
        <w:rPr>
          <w:rFonts w:ascii="Arial" w:hAnsi="Arial" w:cs="Arial"/>
          <w:b/>
          <w:sz w:val="20"/>
          <w:lang w:val="es-ES" w:eastAsia="es-ES"/>
        </w:rPr>
      </w:pPr>
    </w:p>
    <w:p w:rsidR="001658AC" w:rsidRPr="00957A25" w:rsidRDefault="00E47202" w:rsidP="001658AC">
      <w:pPr>
        <w:pStyle w:val="Lista"/>
        <w:rPr>
          <w:rFonts w:ascii="Arial" w:hAnsi="Arial" w:cs="Arial"/>
          <w:sz w:val="24"/>
          <w:lang w:val="es-ES" w:eastAsia="es-ES"/>
        </w:rPr>
      </w:pPr>
      <w:r w:rsidRPr="00957A25">
        <w:rPr>
          <w:rFonts w:ascii="Arial" w:hAnsi="Arial" w:cs="Arial"/>
          <w:b/>
          <w:sz w:val="20"/>
          <w:lang w:val="es-ES" w:eastAsia="es-ES"/>
        </w:rPr>
        <w:t xml:space="preserve">       </w:t>
      </w:r>
      <w:r w:rsidR="001658AC" w:rsidRPr="00957A25">
        <w:rPr>
          <w:rFonts w:ascii="Arial" w:hAnsi="Arial" w:cs="Arial"/>
          <w:b/>
          <w:sz w:val="20"/>
          <w:lang w:val="es-ES" w:eastAsia="es-ES"/>
        </w:rPr>
        <w:t xml:space="preserve">3. </w:t>
      </w:r>
      <w:r w:rsidRPr="00957A25">
        <w:rPr>
          <w:rFonts w:ascii="Arial" w:hAnsi="Arial" w:cs="Arial"/>
          <w:b/>
          <w:sz w:val="20"/>
          <w:lang w:val="es-ES" w:eastAsia="es-ES"/>
        </w:rPr>
        <w:t xml:space="preserve">  </w:t>
      </w:r>
      <w:r w:rsidR="001658AC" w:rsidRPr="00957A25">
        <w:rPr>
          <w:rFonts w:ascii="Arial" w:hAnsi="Arial" w:cs="Arial"/>
          <w:b/>
          <w:sz w:val="20"/>
          <w:lang w:val="es-ES" w:eastAsia="es-ES"/>
        </w:rPr>
        <w:t>MEDIOS INFORMATICOS</w:t>
      </w:r>
      <w:r w:rsidR="001658AC" w:rsidRPr="00957A25">
        <w:rPr>
          <w:rFonts w:ascii="Arial" w:hAnsi="Arial" w:cs="Arial"/>
          <w:sz w:val="24"/>
          <w:lang w:val="es-ES" w:eastAsia="es-ES"/>
        </w:rPr>
        <w:t>:</w:t>
      </w:r>
    </w:p>
    <w:p w:rsidR="001658AC" w:rsidRPr="00957A25" w:rsidRDefault="00E47202" w:rsidP="001658AC">
      <w:pPr>
        <w:pStyle w:val="Lista"/>
        <w:rPr>
          <w:rFonts w:ascii="Arial" w:hAnsi="Arial" w:cs="Arial"/>
          <w:sz w:val="24"/>
          <w:lang w:val="es-ES" w:eastAsia="es-ES"/>
        </w:rPr>
      </w:pPr>
      <w:r w:rsidRPr="00957A25">
        <w:rPr>
          <w:rFonts w:ascii="Arial" w:hAnsi="Arial" w:cs="Arial"/>
          <w:sz w:val="24"/>
          <w:lang w:val="es-ES" w:eastAsia="es-ES"/>
        </w:rPr>
        <w:t xml:space="preserve">       </w:t>
      </w:r>
      <w:r w:rsidR="001658AC" w:rsidRPr="00957A25">
        <w:rPr>
          <w:rFonts w:ascii="Arial" w:hAnsi="Arial" w:cs="Arial"/>
          <w:sz w:val="24"/>
          <w:lang w:val="es-ES" w:eastAsia="es-ES"/>
        </w:rPr>
        <w:t xml:space="preserve"> </w:t>
      </w:r>
      <w:r w:rsidRPr="00957A25">
        <w:rPr>
          <w:rFonts w:ascii="Arial" w:hAnsi="Arial" w:cs="Arial"/>
          <w:sz w:val="24"/>
          <w:lang w:val="es-ES" w:eastAsia="es-ES"/>
        </w:rPr>
        <w:t xml:space="preserve">     .  </w:t>
      </w:r>
      <w:r w:rsidR="001658AC" w:rsidRPr="00957A25">
        <w:rPr>
          <w:rFonts w:ascii="Arial" w:hAnsi="Arial" w:cs="Arial"/>
          <w:sz w:val="24"/>
          <w:lang w:val="es-ES" w:eastAsia="es-ES"/>
        </w:rPr>
        <w:t>Computadoras</w:t>
      </w:r>
    </w:p>
    <w:p w:rsidR="001658AC" w:rsidRPr="00957A25" w:rsidRDefault="00E47202" w:rsidP="001658AC">
      <w:pPr>
        <w:pStyle w:val="Lista"/>
        <w:rPr>
          <w:rFonts w:ascii="Arial" w:hAnsi="Arial" w:cs="Arial"/>
          <w:sz w:val="24"/>
          <w:lang w:val="es-ES" w:eastAsia="es-ES"/>
        </w:rPr>
      </w:pPr>
      <w:r w:rsidRPr="00957A25">
        <w:rPr>
          <w:rFonts w:ascii="Arial" w:hAnsi="Arial" w:cs="Arial"/>
          <w:sz w:val="24"/>
          <w:lang w:val="es-ES" w:eastAsia="es-ES"/>
        </w:rPr>
        <w:t xml:space="preserve">             .  </w:t>
      </w:r>
      <w:r w:rsidR="001658AC" w:rsidRPr="00957A25">
        <w:rPr>
          <w:rFonts w:ascii="Arial" w:hAnsi="Arial" w:cs="Arial"/>
          <w:sz w:val="24"/>
          <w:lang w:val="es-ES" w:eastAsia="es-ES"/>
        </w:rPr>
        <w:t xml:space="preserve"> </w:t>
      </w:r>
      <w:proofErr w:type="spellStart"/>
      <w:r w:rsidR="001658AC" w:rsidRPr="00957A25">
        <w:rPr>
          <w:rFonts w:ascii="Arial" w:hAnsi="Arial" w:cs="Arial"/>
          <w:sz w:val="24"/>
          <w:lang w:val="es-ES" w:eastAsia="es-ES"/>
        </w:rPr>
        <w:t>Wi</w:t>
      </w:r>
      <w:proofErr w:type="spellEnd"/>
      <w:r w:rsidR="001658AC" w:rsidRPr="00957A25">
        <w:rPr>
          <w:rFonts w:ascii="Arial" w:hAnsi="Arial" w:cs="Arial"/>
          <w:sz w:val="24"/>
          <w:lang w:val="es-ES" w:eastAsia="es-ES"/>
        </w:rPr>
        <w:t>-Fi</w:t>
      </w:r>
    </w:p>
    <w:p w:rsidR="001658AC" w:rsidRDefault="00E47202" w:rsidP="001658AC">
      <w:pPr>
        <w:pStyle w:val="Lista"/>
        <w:rPr>
          <w:rFonts w:ascii="Arial" w:hAnsi="Arial" w:cs="Arial"/>
          <w:sz w:val="24"/>
          <w:lang w:val="es-ES" w:eastAsia="es-ES"/>
        </w:rPr>
      </w:pPr>
      <w:r w:rsidRPr="00957A25">
        <w:rPr>
          <w:rFonts w:ascii="Arial" w:hAnsi="Arial" w:cs="Arial"/>
          <w:sz w:val="24"/>
          <w:lang w:val="es-ES" w:eastAsia="es-ES"/>
        </w:rPr>
        <w:t xml:space="preserve">             .  </w:t>
      </w:r>
      <w:r w:rsidR="001658AC" w:rsidRPr="00957A25">
        <w:rPr>
          <w:rFonts w:ascii="Arial" w:hAnsi="Arial" w:cs="Arial"/>
          <w:sz w:val="24"/>
          <w:lang w:val="es-ES" w:eastAsia="es-ES"/>
        </w:rPr>
        <w:t xml:space="preserve"> Interne</w:t>
      </w:r>
      <w:r w:rsidRPr="00957A25">
        <w:rPr>
          <w:rFonts w:ascii="Arial" w:hAnsi="Arial" w:cs="Arial"/>
          <w:sz w:val="24"/>
          <w:lang w:val="es-ES" w:eastAsia="es-ES"/>
        </w:rPr>
        <w:t>t</w:t>
      </w:r>
    </w:p>
    <w:p w:rsidR="00CC3DB5" w:rsidRDefault="00CC3DB5" w:rsidP="001658AC">
      <w:pPr>
        <w:pStyle w:val="Lista"/>
        <w:rPr>
          <w:rFonts w:ascii="Arial" w:hAnsi="Arial" w:cs="Arial"/>
          <w:sz w:val="24"/>
          <w:lang w:val="es-ES" w:eastAsia="es-ES"/>
        </w:rPr>
      </w:pPr>
    </w:p>
    <w:p w:rsidR="00CC3DB5" w:rsidRPr="00CC3DB5" w:rsidRDefault="00CC3DB5" w:rsidP="00CC3DB5">
      <w:pPr>
        <w:pStyle w:val="Lista"/>
        <w:numPr>
          <w:ilvl w:val="0"/>
          <w:numId w:val="50"/>
        </w:numPr>
        <w:rPr>
          <w:rFonts w:ascii="Arial" w:hAnsi="Arial" w:cs="Arial"/>
          <w:b/>
          <w:sz w:val="24"/>
          <w:lang w:val="es-ES" w:eastAsia="es-ES"/>
        </w:rPr>
      </w:pPr>
      <w:r>
        <w:rPr>
          <w:rFonts w:ascii="Arial" w:hAnsi="Arial" w:cs="Arial"/>
          <w:sz w:val="24"/>
          <w:lang w:val="es-ES" w:eastAsia="es-ES"/>
        </w:rPr>
        <w:t xml:space="preserve"> </w:t>
      </w:r>
      <w:r w:rsidRPr="00CC3DB5">
        <w:rPr>
          <w:rFonts w:ascii="Arial" w:hAnsi="Arial" w:cs="Arial"/>
          <w:b/>
          <w:sz w:val="20"/>
          <w:lang w:val="es-ES" w:eastAsia="es-ES"/>
        </w:rPr>
        <w:t>VISITAS A PLANTAS INDUSTRIALES</w:t>
      </w:r>
    </w:p>
    <w:p w:rsidR="008711A5" w:rsidRPr="00957A25" w:rsidRDefault="008711A5" w:rsidP="00AA1A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</w:p>
    <w:p w:rsidR="0008306A" w:rsidRDefault="0008306A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08306A" w:rsidRDefault="0008306A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E051DC" w:rsidRDefault="00E051DC" w:rsidP="009B4B97">
      <w:pPr>
        <w:pStyle w:val="Lista"/>
        <w:rPr>
          <w:rFonts w:ascii="Arial" w:hAnsi="Arial" w:cs="Arial"/>
          <w:b/>
          <w:color w:val="1F3864" w:themeColor="accent5" w:themeShade="80"/>
          <w:lang w:val="es-ES" w:eastAsia="es-ES"/>
        </w:rPr>
      </w:pPr>
    </w:p>
    <w:p w:rsidR="00395DB0" w:rsidRPr="00B034BD" w:rsidRDefault="00395DB0" w:rsidP="009B4B97">
      <w:pPr>
        <w:pStyle w:val="Lista"/>
        <w:rPr>
          <w:rFonts w:ascii="Arial" w:hAnsi="Arial" w:cs="Arial"/>
          <w:b/>
          <w:color w:val="1F3864" w:themeColor="accent5" w:themeShade="80"/>
          <w:lang w:val="es-ES" w:eastAsia="es-ES"/>
        </w:rPr>
      </w:pPr>
      <w:r w:rsidRPr="00B034BD">
        <w:rPr>
          <w:rFonts w:ascii="Arial" w:hAnsi="Arial" w:cs="Arial"/>
          <w:b/>
          <w:color w:val="1F3864" w:themeColor="accent5" w:themeShade="80"/>
          <w:lang w:val="es-ES" w:eastAsia="es-ES"/>
        </w:rPr>
        <w:t>V</w:t>
      </w:r>
      <w:r w:rsidR="0026562D" w:rsidRPr="00B034BD">
        <w:rPr>
          <w:rFonts w:ascii="Arial" w:hAnsi="Arial" w:cs="Arial"/>
          <w:b/>
          <w:color w:val="1F3864" w:themeColor="accent5" w:themeShade="80"/>
          <w:lang w:val="es-ES" w:eastAsia="es-ES"/>
        </w:rPr>
        <w:t>I</w:t>
      </w:r>
      <w:r w:rsidRPr="00B034BD">
        <w:rPr>
          <w:rFonts w:ascii="Arial" w:hAnsi="Arial" w:cs="Arial"/>
          <w:b/>
          <w:color w:val="1F3864" w:themeColor="accent5" w:themeShade="80"/>
          <w:lang w:val="es-ES" w:eastAsia="es-ES"/>
        </w:rPr>
        <w:t>.</w:t>
      </w:r>
      <w:r w:rsidR="009B4B97" w:rsidRPr="00B034BD">
        <w:rPr>
          <w:rFonts w:ascii="Arial" w:hAnsi="Arial" w:cs="Arial"/>
          <w:b/>
          <w:color w:val="1F3864" w:themeColor="accent5" w:themeShade="80"/>
          <w:lang w:val="es-ES" w:eastAsia="es-ES"/>
        </w:rPr>
        <w:tab/>
      </w:r>
      <w:r w:rsidRPr="00B034BD">
        <w:rPr>
          <w:rFonts w:ascii="Arial" w:hAnsi="Arial" w:cs="Arial"/>
          <w:b/>
          <w:color w:val="1F3864" w:themeColor="accent5" w:themeShade="80"/>
          <w:lang w:val="es-ES" w:eastAsia="es-ES"/>
        </w:rPr>
        <w:t>EVALUACIÓN</w:t>
      </w:r>
    </w:p>
    <w:p w:rsidR="00EB1FF8" w:rsidRPr="00E47202" w:rsidRDefault="00EB1FF8" w:rsidP="00957A25">
      <w:pPr>
        <w:pStyle w:val="Textoindependienteprimerasangra2"/>
        <w:ind w:firstLine="0"/>
        <w:rPr>
          <w:sz w:val="24"/>
          <w:lang w:val="es-ES" w:eastAsia="es-ES"/>
        </w:rPr>
      </w:pPr>
      <w:r w:rsidRPr="00E47202">
        <w:rPr>
          <w:sz w:val="24"/>
          <w:lang w:val="es-ES" w:eastAsia="es-ES"/>
        </w:rPr>
        <w:t xml:space="preserve">La evaluación que se propone será por Unidad Didáctica y debe responder a </w:t>
      </w:r>
      <w:r w:rsidR="009B0583" w:rsidRPr="00E47202">
        <w:rPr>
          <w:sz w:val="24"/>
          <w:lang w:val="es-ES" w:eastAsia="es-ES"/>
        </w:rPr>
        <w:t>la</w:t>
      </w:r>
      <w:r w:rsidRPr="00E47202">
        <w:rPr>
          <w:sz w:val="24"/>
          <w:lang w:val="es-ES" w:eastAsia="es-ES"/>
        </w:rPr>
        <w:t xml:space="preserve"> Evidencia de Desempeño, Evidencia de producto y Evidencia de conocimiento</w:t>
      </w:r>
      <w:r w:rsidR="0054166F">
        <w:rPr>
          <w:sz w:val="24"/>
          <w:lang w:val="es-ES" w:eastAsia="es-ES"/>
        </w:rPr>
        <w:t>.</w:t>
      </w:r>
    </w:p>
    <w:p w:rsidR="0054166F" w:rsidRPr="0054166F" w:rsidRDefault="0044357F" w:rsidP="0044357F">
      <w:pPr>
        <w:pStyle w:val="Textoindependienteprimerasangra2"/>
        <w:ind w:left="0" w:firstLine="0"/>
        <w:rPr>
          <w:b/>
        </w:rPr>
      </w:pPr>
      <w:r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   </w:t>
      </w:r>
      <w:r w:rsidR="005E23C8"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UNIDAD DIDÁCTICA I</w:t>
      </w:r>
      <w:r w:rsidR="0054166F"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:</w:t>
      </w:r>
      <w:r w:rsidR="0054166F" w:rsidRPr="00E75606">
        <w:t xml:space="preserve"> </w:t>
      </w:r>
      <w:r w:rsidR="0054166F" w:rsidRPr="0054166F">
        <w:rPr>
          <w:b/>
        </w:rPr>
        <w:t>Demostramos que la seguridad industrial es un subsistema del</w:t>
      </w:r>
    </w:p>
    <w:p w:rsidR="00EB1FF8" w:rsidRPr="0054166F" w:rsidRDefault="0054166F" w:rsidP="0044357F">
      <w:pPr>
        <w:pStyle w:val="Textoindependienteprimerasangra2"/>
        <w:ind w:left="0" w:firstLine="0"/>
        <w:rPr>
          <w:rFonts w:eastAsia="Times New Roman"/>
          <w:b/>
          <w:iCs/>
          <w:szCs w:val="24"/>
          <w:lang w:val="es-ES" w:eastAsia="es-ES"/>
        </w:rPr>
      </w:pPr>
      <w:r w:rsidRPr="0054166F">
        <w:rPr>
          <w:b/>
        </w:rPr>
        <w:t xml:space="preserve">     </w:t>
      </w:r>
      <w:proofErr w:type="gramStart"/>
      <w:r w:rsidRPr="0054166F">
        <w:rPr>
          <w:b/>
        </w:rPr>
        <w:t>sistema</w:t>
      </w:r>
      <w:proofErr w:type="gramEnd"/>
      <w:r w:rsidRPr="0054166F">
        <w:rPr>
          <w:b/>
        </w:rPr>
        <w:t xml:space="preserve"> empresarial. La seguridad empresarial.</w:t>
      </w:r>
      <w:r>
        <w:rPr>
          <w:b/>
        </w:rPr>
        <w:t xml:space="preserve"> </w:t>
      </w:r>
      <w:r w:rsidRPr="0054166F">
        <w:rPr>
          <w:b/>
        </w:rPr>
        <w:t>Accidentes. Cuasi Accidentes.</w:t>
      </w:r>
    </w:p>
    <w:p w:rsidR="005E23C8" w:rsidRDefault="00DB70BD" w:rsidP="009B4B97">
      <w:pPr>
        <w:pStyle w:val="Sangradetextonormal"/>
        <w:rPr>
          <w:b/>
          <w:sz w:val="24"/>
          <w:lang w:val="es-ES" w:eastAsia="es-ES"/>
        </w:rPr>
      </w:pPr>
      <w:r>
        <w:rPr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24"/>
      </w:tblGrid>
      <w:tr w:rsidR="005E23C8" w:rsidRPr="0030738B" w:rsidTr="0030738B">
        <w:tc>
          <w:tcPr>
            <w:tcW w:w="3793" w:type="dxa"/>
            <w:shd w:val="clear" w:color="auto" w:fill="FFFF66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auto"/>
          </w:tcPr>
          <w:p w:rsidR="005E23C8" w:rsidRPr="0030738B" w:rsidRDefault="005E23C8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dicotómicas (Verdadero o falso)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24" w:type="dxa"/>
            <w:shd w:val="clear" w:color="auto" w:fill="auto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auto"/>
          </w:tcPr>
          <w:p w:rsidR="005E23C8" w:rsidRPr="0030738B" w:rsidRDefault="005E23C8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524" w:type="dxa"/>
            <w:shd w:val="clear" w:color="auto" w:fill="auto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auto"/>
          </w:tcPr>
          <w:p w:rsidR="005E23C8" w:rsidRPr="0030738B" w:rsidRDefault="005E23C8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524" w:type="dxa"/>
            <w:shd w:val="clear" w:color="auto" w:fill="auto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auto"/>
          </w:tcPr>
          <w:p w:rsidR="005E23C8" w:rsidRPr="0030738B" w:rsidRDefault="005E23C8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Cinco videos para análisis y síntesis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5E23C8" w:rsidRPr="0030738B" w:rsidTr="0030738B">
        <w:tc>
          <w:tcPr>
            <w:tcW w:w="3793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CC402B" w:rsidRDefault="00CC402B" w:rsidP="005E23C8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CC402B" w:rsidRPr="0030738B" w:rsidTr="0030738B">
        <w:tc>
          <w:tcPr>
            <w:tcW w:w="379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81028A" w:rsidRPr="0030738B" w:rsidTr="0030738B">
        <w:tc>
          <w:tcPr>
            <w:tcW w:w="3793" w:type="dxa"/>
            <w:shd w:val="clear" w:color="auto" w:fill="auto"/>
          </w:tcPr>
          <w:p w:rsidR="0081028A" w:rsidRPr="004D7B67" w:rsidRDefault="0081028A" w:rsidP="00520CA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Presentación del primer avance del </w:t>
            </w:r>
            <w:r w:rsidR="00520CAE"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.</w:t>
            </w:r>
            <w:r w:rsidR="00C53F1C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Informe de las visitas o prácticas de campo.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81028A" w:rsidRPr="0030738B" w:rsidTr="0030738B">
        <w:tc>
          <w:tcPr>
            <w:tcW w:w="3793" w:type="dxa"/>
            <w:shd w:val="clear" w:color="auto" w:fill="auto"/>
          </w:tcPr>
          <w:p w:rsidR="0081028A" w:rsidRPr="004D7B67" w:rsidRDefault="0081028A" w:rsidP="003073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="0081028A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81028A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81028A" w:rsidRPr="0030738B" w:rsidTr="00746DA3">
        <w:trPr>
          <w:trHeight w:val="367"/>
        </w:trPr>
        <w:tc>
          <w:tcPr>
            <w:tcW w:w="3793" w:type="dxa"/>
            <w:shd w:val="clear" w:color="auto" w:fill="auto"/>
          </w:tcPr>
          <w:p w:rsidR="0081028A" w:rsidRPr="0030738B" w:rsidRDefault="0081028A" w:rsidP="003073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="0081028A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81028A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746DA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666" w:type="dxa"/>
            <w:vMerge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CC402B" w:rsidRPr="0030738B" w:rsidTr="0030738B">
        <w:tc>
          <w:tcPr>
            <w:tcW w:w="379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</w:t>
            </w:r>
            <w:r w:rsidR="0081028A"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tal Evidencia de Producto</w:t>
            </w:r>
          </w:p>
        </w:tc>
        <w:tc>
          <w:tcPr>
            <w:tcW w:w="1362" w:type="dxa"/>
            <w:shd w:val="clear" w:color="auto" w:fill="FBD4B4"/>
          </w:tcPr>
          <w:p w:rsidR="00CC402B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CC402B" w:rsidRPr="0030738B" w:rsidRDefault="00CC402B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59"/>
      </w:tblGrid>
      <w:tr w:rsidR="00DB70BD" w:rsidRPr="0030738B" w:rsidTr="0030738B">
        <w:tc>
          <w:tcPr>
            <w:tcW w:w="3793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4D7B67" w:rsidRDefault="00746DA3" w:rsidP="004D7B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Primer </w:t>
            </w: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avance del </w:t>
            </w:r>
            <w:r w:rsidR="00520CAE"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746DA3" w:rsidRPr="0030738B" w:rsidTr="0030738B">
        <w:tc>
          <w:tcPr>
            <w:tcW w:w="3793" w:type="dxa"/>
            <w:shd w:val="clear" w:color="auto" w:fill="auto"/>
          </w:tcPr>
          <w:p w:rsidR="00746DA3" w:rsidRPr="004D7B67" w:rsidRDefault="00E75606" w:rsidP="00E75606">
            <w:pPr>
              <w:spacing w:after="0" w:line="240" w:lineRule="auto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 xml:space="preserve">  2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>.</w:t>
            </w:r>
            <w:r>
              <w:t xml:space="preserve"> </w:t>
            </w:r>
            <w:r w:rsidRPr="00E75606">
              <w:rPr>
                <w:rFonts w:eastAsia="Times New Roman"/>
                <w:b/>
                <w:szCs w:val="18"/>
                <w:lang w:eastAsia="es-PE"/>
              </w:rPr>
              <w:t>Formula  el diseño de los procedimiento para implementar el IPER-C en una organización o empresa</w:t>
            </w:r>
          </w:p>
        </w:tc>
        <w:tc>
          <w:tcPr>
            <w:tcW w:w="1418" w:type="dxa"/>
            <w:shd w:val="clear" w:color="auto" w:fill="auto"/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746DA3" w:rsidRPr="0030738B" w:rsidRDefault="00746DA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746DA3" w:rsidRPr="0030738B" w:rsidTr="004D7B67">
        <w:trPr>
          <w:trHeight w:val="958"/>
        </w:trPr>
        <w:tc>
          <w:tcPr>
            <w:tcW w:w="3793" w:type="dxa"/>
            <w:shd w:val="clear" w:color="auto" w:fill="auto"/>
          </w:tcPr>
          <w:p w:rsidR="00746DA3" w:rsidRPr="00E71844" w:rsidRDefault="00E71844" w:rsidP="00E71844">
            <w:pPr>
              <w:jc w:val="both"/>
              <w:rPr>
                <w:b/>
              </w:rPr>
            </w:pPr>
            <w:r>
              <w:rPr>
                <w:b/>
              </w:rPr>
              <w:t xml:space="preserve"> 3.</w:t>
            </w:r>
            <w:r w:rsidRPr="00E71844">
              <w:rPr>
                <w:b/>
              </w:rPr>
              <w:t>Discrimina las soluciones posibles del IPER-C para el logro del trabajo sin accidentes  y asegurar la rentabilidad</w:t>
            </w:r>
          </w:p>
        </w:tc>
        <w:tc>
          <w:tcPr>
            <w:tcW w:w="1418" w:type="dxa"/>
            <w:shd w:val="clear" w:color="auto" w:fill="auto"/>
          </w:tcPr>
          <w:p w:rsidR="00746DA3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746DA3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746DA3" w:rsidRPr="0030738B" w:rsidRDefault="00746DA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DB70BD" w:rsidRPr="0030738B" w:rsidTr="0030738B">
        <w:tc>
          <w:tcPr>
            <w:tcW w:w="3793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DB70BD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="00DB70BD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Pr="0044357F" w:rsidRDefault="00411572" w:rsidP="009B4B97">
      <w:pPr>
        <w:pStyle w:val="Ttulo2"/>
        <w:rPr>
          <w:rFonts w:eastAsia="Times New Roman"/>
          <w:color w:val="1F3864" w:themeColor="accent5" w:themeShade="80"/>
          <w:lang w:val="es-ES" w:eastAsia="es-ES"/>
        </w:rPr>
      </w:pPr>
      <w:r w:rsidRPr="0044357F">
        <w:rPr>
          <w:rFonts w:eastAsia="Times New Roman"/>
          <w:color w:val="1F3864" w:themeColor="accent5" w:themeShade="80"/>
          <w:lang w:val="es-ES" w:eastAsia="es-ES"/>
        </w:rPr>
        <w:lastRenderedPageBreak/>
        <w:t xml:space="preserve">PROMEDIO UDI </w:t>
      </w:r>
      <w:r w:rsidR="00C94392" w:rsidRPr="0044357F">
        <w:rPr>
          <w:rFonts w:eastAsia="Times New Roman"/>
          <w:color w:val="1F3864" w:themeColor="accent5" w:themeShade="80"/>
          <w:lang w:val="es-ES" w:eastAsia="es-ES"/>
        </w:rPr>
        <w:t>(PUDI)</w:t>
      </w:r>
      <w:r w:rsidRPr="0044357F">
        <w:rPr>
          <w:rFonts w:eastAsia="Times New Roman"/>
          <w:color w:val="1F3864" w:themeColor="accent5" w:themeShade="80"/>
          <w:lang w:val="es-ES" w:eastAsia="es-ES"/>
        </w:rPr>
        <w:t>= EC+ EP + ED</w:t>
      </w:r>
      <w:r w:rsidR="00816455" w:rsidRPr="0044357F">
        <w:rPr>
          <w:rFonts w:eastAsia="Times New Roman"/>
          <w:color w:val="1F3864" w:themeColor="accent5" w:themeShade="80"/>
          <w:lang w:val="es-ES" w:eastAsia="es-ES"/>
        </w:rPr>
        <w:t xml:space="preserve"> = PP11</w:t>
      </w: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Pr="005E23C8" w:rsidRDefault="00A90F0C" w:rsidP="0044357F">
      <w:pPr>
        <w:pStyle w:val="Textoindependienteprimerasangra2"/>
        <w:ind w:firstLine="0"/>
        <w:rPr>
          <w:rFonts w:eastAsia="Times New Roman"/>
          <w:b/>
          <w:iCs/>
          <w:szCs w:val="24"/>
          <w:lang w:val="es-ES" w:eastAsia="es-ES"/>
        </w:rPr>
      </w:pP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UNIDAD DIDÁCTICA </w:t>
      </w:r>
      <w:r w:rsidR="00082D3E"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II</w:t>
      </w: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:</w:t>
      </w:r>
      <w:r w:rsidR="00EC18C8" w:rsidRPr="00EC18C8">
        <w:t xml:space="preserve"> </w:t>
      </w:r>
      <w:r w:rsidR="0054166F" w:rsidRPr="0054166F">
        <w:rPr>
          <w:b/>
        </w:rPr>
        <w:t>Identificamos y estudiamos las causas de los accidentes laborales. Fallas en las operaciones. Peligros, riesgos y sus consecuencias.</w:t>
      </w:r>
      <w:r w:rsidR="007F11C9">
        <w:rPr>
          <w:rFonts w:ascii="Arial" w:hAnsi="Arial" w:cs="Arial"/>
          <w:color w:val="000000"/>
          <w:szCs w:val="20"/>
        </w:rPr>
        <w:t xml:space="preserve"> </w:t>
      </w:r>
    </w:p>
    <w:p w:rsidR="00A90F0C" w:rsidRPr="0044357F" w:rsidRDefault="00A90F0C" w:rsidP="009B4B97">
      <w:pPr>
        <w:pStyle w:val="Sangradetextonormal"/>
        <w:rPr>
          <w:rFonts w:ascii="Arial" w:hAnsi="Arial" w:cs="Arial"/>
          <w:b/>
          <w:sz w:val="28"/>
          <w:lang w:val="es-ES" w:eastAsia="es-ES"/>
        </w:rPr>
      </w:pPr>
      <w:r w:rsidRPr="0044357F">
        <w:rPr>
          <w:rFonts w:ascii="Arial" w:hAnsi="Arial" w:cs="Arial"/>
          <w:b/>
          <w:sz w:val="24"/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24"/>
      </w:tblGrid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dicotómicas (Verdadero o falso)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Cinco videos para análisis y síntesis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A90F0C" w:rsidRPr="0030738B" w:rsidTr="0030738B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segundo avance del proyecto formativo.</w:t>
            </w:r>
            <w:r w:rsidR="00C53F1C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Informe de las visitas o prácticas de campo.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30738B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59"/>
      </w:tblGrid>
      <w:tr w:rsidR="00A90F0C" w:rsidRPr="0030738B" w:rsidTr="0030738B">
        <w:tc>
          <w:tcPr>
            <w:tcW w:w="3793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Segundo </w:t>
            </w: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avance del 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1A3EBB" w:rsidP="001A3EBB">
            <w:pPr>
              <w:spacing w:after="0" w:line="240" w:lineRule="auto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 xml:space="preserve"> 2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>.</w:t>
            </w:r>
            <w:r>
              <w:t xml:space="preserve"> </w:t>
            </w:r>
            <w:r w:rsidRPr="001A3EBB">
              <w:rPr>
                <w:rFonts w:eastAsia="Times New Roman"/>
                <w:b/>
                <w:szCs w:val="18"/>
                <w:lang w:eastAsia="es-PE"/>
              </w:rPr>
              <w:t>Formular  y desarrollar la segunda parte de la investigación aplicativa de la identificación de los peligros y riesgos que hay.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A41B80" w:rsidP="001A3EBB">
            <w:pPr>
              <w:jc w:val="both"/>
              <w:rPr>
                <w:b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>3.</w:t>
            </w:r>
            <w:r w:rsidRPr="004D7B67">
              <w:rPr>
                <w:rFonts w:eastAsia="Times New Roman"/>
                <w:b/>
                <w:szCs w:val="18"/>
                <w:lang w:eastAsia="es-PE"/>
              </w:rPr>
              <w:t xml:space="preserve"> Discriminar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 xml:space="preserve">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61515" w:rsidRPr="0044357F" w:rsidRDefault="00411572" w:rsidP="009B4B97">
      <w:pPr>
        <w:pStyle w:val="Ttulo2"/>
        <w:rPr>
          <w:rFonts w:eastAsia="Times New Roman"/>
          <w:color w:val="1F3864" w:themeColor="accent5" w:themeShade="80"/>
          <w:lang w:val="es-ES" w:eastAsia="es-ES"/>
        </w:rPr>
      </w:pPr>
      <w:r w:rsidRPr="0044357F">
        <w:rPr>
          <w:rFonts w:eastAsia="Times New Roman"/>
          <w:color w:val="1F3864" w:themeColor="accent5" w:themeShade="80"/>
          <w:lang w:val="es-ES" w:eastAsia="es-ES"/>
        </w:rPr>
        <w:lastRenderedPageBreak/>
        <w:t xml:space="preserve">PROMEDIO UDII </w:t>
      </w:r>
      <w:r w:rsidR="00C94392" w:rsidRPr="0044357F">
        <w:rPr>
          <w:rFonts w:eastAsia="Times New Roman"/>
          <w:color w:val="1F3864" w:themeColor="accent5" w:themeShade="80"/>
          <w:lang w:val="es-ES" w:eastAsia="es-ES"/>
        </w:rPr>
        <w:t xml:space="preserve">(PUDII)= </w:t>
      </w:r>
      <w:r w:rsidRPr="0044357F">
        <w:rPr>
          <w:rFonts w:eastAsia="Times New Roman"/>
          <w:color w:val="1F3864" w:themeColor="accent5" w:themeShade="80"/>
          <w:lang w:val="es-ES" w:eastAsia="es-ES"/>
        </w:rPr>
        <w:t xml:space="preserve"> </w:t>
      </w:r>
      <w:r w:rsidR="00561515" w:rsidRPr="0044357F">
        <w:rPr>
          <w:rFonts w:eastAsia="Times New Roman"/>
          <w:color w:val="1F3864" w:themeColor="accent5" w:themeShade="80"/>
          <w:lang w:val="es-ES" w:eastAsia="es-ES"/>
        </w:rPr>
        <w:t>EC+ EP + ED</w:t>
      </w:r>
      <w:r w:rsidR="00816455" w:rsidRPr="0044357F">
        <w:rPr>
          <w:rFonts w:eastAsia="Times New Roman"/>
          <w:color w:val="1F3864" w:themeColor="accent5" w:themeShade="80"/>
          <w:lang w:val="es-ES" w:eastAsia="es-ES"/>
        </w:rPr>
        <w:t xml:space="preserve"> = PP12</w:t>
      </w:r>
    </w:p>
    <w:p w:rsidR="00816455" w:rsidRPr="0044357F" w:rsidRDefault="00816455" w:rsidP="009B4B97">
      <w:pPr>
        <w:pStyle w:val="Ttulo2"/>
        <w:rPr>
          <w:rFonts w:eastAsia="Times New Roman"/>
          <w:color w:val="1F3864" w:themeColor="accent5" w:themeShade="80"/>
          <w:lang w:val="es-ES" w:eastAsia="es-ES"/>
        </w:rPr>
      </w:pPr>
      <w:r w:rsidRPr="0044357F">
        <w:rPr>
          <w:rFonts w:eastAsia="Times New Roman"/>
          <w:color w:val="1F3864" w:themeColor="accent5" w:themeShade="80"/>
          <w:lang w:val="es-ES" w:eastAsia="es-ES"/>
        </w:rPr>
        <w:t>PROMEDIO PP1=  (PP11 + PP12)/2</w:t>
      </w:r>
    </w:p>
    <w:p w:rsidR="00A90F0C" w:rsidRPr="0044357F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color w:val="1F3864" w:themeColor="accent5" w:themeShade="80"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Pr="0044357F" w:rsidRDefault="00A90F0C" w:rsidP="0044357F">
      <w:pPr>
        <w:pStyle w:val="Textoindependienteprimerasangra2"/>
        <w:ind w:firstLine="0"/>
        <w:rPr>
          <w:rFonts w:ascii="Arial" w:eastAsia="Times New Roman" w:hAnsi="Arial" w:cs="Arial"/>
          <w:iCs/>
          <w:szCs w:val="24"/>
          <w:lang w:val="es-ES" w:eastAsia="es-ES"/>
        </w:rPr>
      </w:pP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UNIDAD DIDÁCTICA </w:t>
      </w:r>
      <w:r w:rsidR="00F12C4C"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II</w:t>
      </w: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I</w:t>
      </w:r>
      <w:r w:rsidRPr="0044357F">
        <w:rPr>
          <w:rFonts w:eastAsia="Times New Roman"/>
          <w:iCs/>
          <w:szCs w:val="24"/>
          <w:lang w:val="es-ES" w:eastAsia="es-ES"/>
        </w:rPr>
        <w:t>:</w:t>
      </w:r>
      <w:r w:rsidR="00F12C4C" w:rsidRPr="0044357F">
        <w:rPr>
          <w:rFonts w:eastAsia="Times New Roman"/>
          <w:iCs/>
          <w:szCs w:val="24"/>
          <w:lang w:val="es-ES" w:eastAsia="es-ES"/>
        </w:rPr>
        <w:t xml:space="preserve"> </w:t>
      </w:r>
      <w:r w:rsidR="0054166F" w:rsidRPr="0054166F">
        <w:rPr>
          <w:rFonts w:eastAsia="Times New Roman"/>
          <w:iCs/>
          <w:szCs w:val="24"/>
          <w:lang w:val="es-ES" w:eastAsia="es-ES"/>
        </w:rPr>
        <w:t>Evaluamos las consecuencias de los accidentes: tasas de accidentes y sus costos. Prevención de accidentes en las industrias. Elementos de control: Inspección y supervisión</w:t>
      </w:r>
      <w:r w:rsidR="0054166F">
        <w:rPr>
          <w:rFonts w:eastAsia="Times New Roman"/>
          <w:iCs/>
          <w:szCs w:val="24"/>
          <w:lang w:val="es-ES" w:eastAsia="es-ES"/>
        </w:rPr>
        <w:t>.</w:t>
      </w:r>
    </w:p>
    <w:p w:rsidR="00A90F0C" w:rsidRPr="0044357F" w:rsidRDefault="00A90F0C" w:rsidP="009B4B97">
      <w:pPr>
        <w:pStyle w:val="Sangradetextonormal"/>
        <w:rPr>
          <w:rFonts w:ascii="Arial" w:hAnsi="Arial" w:cs="Arial"/>
          <w:b/>
          <w:sz w:val="28"/>
          <w:lang w:val="es-ES" w:eastAsia="es-ES"/>
        </w:rPr>
      </w:pPr>
      <w:r w:rsidRPr="0044357F">
        <w:rPr>
          <w:rFonts w:ascii="Arial" w:hAnsi="Arial" w:cs="Arial"/>
          <w:b/>
          <w:sz w:val="24"/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24"/>
      </w:tblGrid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dicotómicas (Verdadero o falso)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Cinco videos para análisis y síntesis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A90F0C" w:rsidRPr="0030738B" w:rsidTr="0030738B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Tercer avance del proyecto formativo.</w:t>
            </w:r>
            <w:r w:rsidR="00C53F1C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Informe de las visitas o prácticas de campo.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418"/>
        <w:gridCol w:w="1559"/>
        <w:gridCol w:w="1701"/>
      </w:tblGrid>
      <w:tr w:rsidR="00A90F0C" w:rsidRPr="0030738B" w:rsidTr="00C94392">
        <w:tc>
          <w:tcPr>
            <w:tcW w:w="3651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701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C94392">
        <w:tc>
          <w:tcPr>
            <w:tcW w:w="3651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7B67" w:rsidRPr="004D7B67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Tercer avance del 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4D7B67" w:rsidRPr="0030738B" w:rsidTr="00C94392">
        <w:tc>
          <w:tcPr>
            <w:tcW w:w="3651" w:type="dxa"/>
            <w:shd w:val="clear" w:color="auto" w:fill="auto"/>
          </w:tcPr>
          <w:p w:rsidR="004D7B67" w:rsidRPr="004D7B67" w:rsidRDefault="00091404" w:rsidP="00091404">
            <w:pPr>
              <w:spacing w:after="0" w:line="240" w:lineRule="auto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 xml:space="preserve"> 2.</w:t>
            </w:r>
            <w:r w:rsidRPr="001A3EBB">
              <w:rPr>
                <w:rFonts w:eastAsia="Times New Roman"/>
                <w:b/>
                <w:szCs w:val="18"/>
                <w:lang w:eastAsia="es-PE"/>
              </w:rPr>
              <w:t xml:space="preserve"> Formula</w:t>
            </w:r>
            <w:r w:rsidR="001A3EBB" w:rsidRPr="001A3EBB">
              <w:rPr>
                <w:rFonts w:eastAsia="Times New Roman"/>
                <w:b/>
                <w:szCs w:val="18"/>
                <w:lang w:eastAsia="es-PE"/>
              </w:rPr>
              <w:t xml:space="preserve">  propuestas en la gestión de prevención de accidentes, incendios y la señalización correspondiente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C94392">
        <w:tc>
          <w:tcPr>
            <w:tcW w:w="3651" w:type="dxa"/>
            <w:shd w:val="clear" w:color="auto" w:fill="auto"/>
          </w:tcPr>
          <w:p w:rsidR="004D7B67" w:rsidRPr="004D7B67" w:rsidRDefault="00091404" w:rsidP="00091404">
            <w:pPr>
              <w:jc w:val="both"/>
              <w:rPr>
                <w:b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 xml:space="preserve"> 3.</w:t>
            </w:r>
            <w:r w:rsidRPr="004D7B67">
              <w:rPr>
                <w:rFonts w:eastAsia="Times New Roman"/>
                <w:b/>
                <w:szCs w:val="18"/>
                <w:lang w:eastAsia="es-PE"/>
              </w:rPr>
              <w:t xml:space="preserve"> Discriminar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 xml:space="preserve">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C94392">
        <w:tc>
          <w:tcPr>
            <w:tcW w:w="3651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shd w:val="clear" w:color="auto" w:fill="D6E3BC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16455" w:rsidRPr="0044357F" w:rsidRDefault="00411572" w:rsidP="009B4B97">
      <w:pPr>
        <w:pStyle w:val="Ttulo2"/>
        <w:rPr>
          <w:rFonts w:eastAsia="Times New Roman"/>
          <w:color w:val="002060"/>
          <w:lang w:val="es-ES" w:eastAsia="es-ES"/>
        </w:rPr>
      </w:pPr>
      <w:r w:rsidRPr="0044357F">
        <w:rPr>
          <w:rFonts w:eastAsia="Times New Roman"/>
          <w:color w:val="002060"/>
          <w:lang w:val="es-ES" w:eastAsia="es-ES"/>
        </w:rPr>
        <w:lastRenderedPageBreak/>
        <w:t xml:space="preserve">PROMEDIO UDIII </w:t>
      </w:r>
      <w:r w:rsidR="00C94392" w:rsidRPr="0044357F">
        <w:rPr>
          <w:rFonts w:eastAsia="Times New Roman"/>
          <w:color w:val="002060"/>
          <w:lang w:val="es-ES" w:eastAsia="es-ES"/>
        </w:rPr>
        <w:t xml:space="preserve">(PUDIII)= </w:t>
      </w:r>
      <w:r w:rsidRPr="0044357F">
        <w:rPr>
          <w:rFonts w:eastAsia="Times New Roman"/>
          <w:color w:val="002060"/>
          <w:lang w:val="es-ES" w:eastAsia="es-ES"/>
        </w:rPr>
        <w:t xml:space="preserve"> </w:t>
      </w:r>
      <w:r w:rsidR="00561515" w:rsidRPr="0044357F">
        <w:rPr>
          <w:rFonts w:eastAsia="Times New Roman"/>
          <w:color w:val="002060"/>
          <w:lang w:val="es-ES" w:eastAsia="es-ES"/>
        </w:rPr>
        <w:t>EC+ EP + ED</w:t>
      </w:r>
      <w:r w:rsidR="00816455" w:rsidRPr="0044357F">
        <w:rPr>
          <w:rFonts w:eastAsia="Times New Roman"/>
          <w:color w:val="002060"/>
          <w:lang w:val="es-ES" w:eastAsia="es-ES"/>
        </w:rPr>
        <w:t xml:space="preserve"> = PP21</w:t>
      </w:r>
    </w:p>
    <w:p w:rsidR="00A90F0C" w:rsidRPr="002041F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16"/>
          <w:szCs w:val="24"/>
          <w:lang w:val="es-ES" w:eastAsia="es-ES"/>
        </w:rPr>
      </w:pPr>
    </w:p>
    <w:p w:rsidR="005E648D" w:rsidRDefault="00A90F0C" w:rsidP="005E648D">
      <w:pPr>
        <w:jc w:val="both"/>
      </w:pP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UNIDAD DIDÁCTICA I</w:t>
      </w:r>
      <w:r w:rsidR="00F12C4C"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V</w:t>
      </w:r>
      <w:r w:rsidRPr="0044357F">
        <w:rPr>
          <w:rFonts w:ascii="Arial" w:eastAsia="Times New Roman" w:hAnsi="Arial" w:cs="Arial"/>
          <w:b/>
          <w:iCs/>
          <w:szCs w:val="24"/>
          <w:lang w:val="es-ES" w:eastAsia="es-ES"/>
        </w:rPr>
        <w:t>:</w:t>
      </w:r>
      <w:r w:rsidR="00F12C4C" w:rsidRPr="00F12C4C">
        <w:t xml:space="preserve"> </w:t>
      </w:r>
      <w:r w:rsidR="005E648D">
        <w:t>Demostramos los beneficios del trabajo seguro en el marco legal y</w:t>
      </w:r>
    </w:p>
    <w:p w:rsidR="005B2F76" w:rsidRPr="005E648D" w:rsidRDefault="005E648D" w:rsidP="00091404">
      <w:pPr>
        <w:jc w:val="both"/>
      </w:pPr>
      <w:r>
        <w:t xml:space="preserve"> Técnico. Higiene ambiental y ecológica.</w:t>
      </w:r>
    </w:p>
    <w:p w:rsidR="00A90F0C" w:rsidRPr="007458C3" w:rsidRDefault="00A90F0C" w:rsidP="009B4B97">
      <w:pPr>
        <w:pStyle w:val="Sangradetextonormal"/>
        <w:rPr>
          <w:rFonts w:ascii="Arial" w:hAnsi="Arial" w:cs="Arial"/>
          <w:b/>
          <w:sz w:val="24"/>
          <w:lang w:val="es-ES" w:eastAsia="es-ES"/>
        </w:rPr>
      </w:pPr>
      <w:r w:rsidRPr="007458C3">
        <w:rPr>
          <w:rFonts w:ascii="Arial" w:hAnsi="Arial" w:cs="Arial"/>
          <w:b/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24"/>
      </w:tblGrid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dicotómicas (Verdadero o falso)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Cinco videos para análisis y síntesis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A90F0C" w:rsidRPr="0030738B" w:rsidTr="0030738B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proyecto formativo Final.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59"/>
      </w:tblGrid>
      <w:tr w:rsidR="00A90F0C" w:rsidRPr="0030738B" w:rsidTr="0030738B">
        <w:tc>
          <w:tcPr>
            <w:tcW w:w="3793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F50FC4" w:rsidRPr="0030738B" w:rsidTr="0030738B">
        <w:tc>
          <w:tcPr>
            <w:tcW w:w="3793" w:type="dxa"/>
            <w:shd w:val="clear" w:color="auto" w:fill="auto"/>
          </w:tcPr>
          <w:p w:rsidR="00F50FC4" w:rsidRPr="004D7B67" w:rsidRDefault="00F50FC4" w:rsidP="00F50FC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F50FC4" w:rsidRPr="00DD4A83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Trabajo </w:t>
            </w: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Final</w:t>
            </w:r>
          </w:p>
        </w:tc>
      </w:tr>
      <w:tr w:rsidR="00F50FC4" w:rsidRPr="0030738B" w:rsidTr="0030738B">
        <w:tc>
          <w:tcPr>
            <w:tcW w:w="3793" w:type="dxa"/>
            <w:shd w:val="clear" w:color="auto" w:fill="auto"/>
          </w:tcPr>
          <w:p w:rsidR="00F50FC4" w:rsidRPr="00091404" w:rsidRDefault="00091404" w:rsidP="00091404">
            <w:pPr>
              <w:spacing w:after="0" w:line="240" w:lineRule="auto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>2.</w:t>
            </w:r>
            <w:r w:rsidRPr="00091404">
              <w:rPr>
                <w:rFonts w:eastAsia="Times New Roman"/>
                <w:b/>
                <w:szCs w:val="18"/>
                <w:lang w:eastAsia="es-PE"/>
              </w:rPr>
              <w:t xml:space="preserve"> Expone</w:t>
            </w:r>
            <w:r>
              <w:rPr>
                <w:rFonts w:eastAsia="Times New Roman"/>
                <w:b/>
                <w:szCs w:val="18"/>
                <w:lang w:eastAsia="es-PE"/>
              </w:rPr>
              <w:t>r</w:t>
            </w:r>
            <w:r w:rsidRPr="00091404">
              <w:rPr>
                <w:rFonts w:eastAsia="Times New Roman"/>
                <w:b/>
                <w:szCs w:val="18"/>
                <w:lang w:eastAsia="es-PE"/>
              </w:rPr>
              <w:t xml:space="preserve"> y defiende las propuestas planteadas en el proyecto formativo.</w:t>
            </w:r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F50FC4" w:rsidRPr="00DD4A83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0.15</w:t>
            </w:r>
          </w:p>
        </w:tc>
        <w:tc>
          <w:tcPr>
            <w:tcW w:w="1559" w:type="dxa"/>
            <w:vMerge/>
            <w:shd w:val="clear" w:color="auto" w:fill="auto"/>
          </w:tcPr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F50FC4" w:rsidRPr="0030738B" w:rsidTr="0030738B">
        <w:tc>
          <w:tcPr>
            <w:tcW w:w="3793" w:type="dxa"/>
            <w:shd w:val="clear" w:color="auto" w:fill="auto"/>
          </w:tcPr>
          <w:p w:rsidR="00F50FC4" w:rsidRPr="004D7B67" w:rsidRDefault="00091404" w:rsidP="00091404">
            <w:pPr>
              <w:jc w:val="both"/>
              <w:rPr>
                <w:b/>
              </w:rPr>
            </w:pPr>
            <w:r>
              <w:rPr>
                <w:rFonts w:eastAsia="Times New Roman"/>
                <w:b/>
                <w:szCs w:val="18"/>
                <w:lang w:eastAsia="es-PE"/>
              </w:rPr>
              <w:t>3.</w:t>
            </w:r>
            <w:r w:rsidRPr="004D7B67">
              <w:rPr>
                <w:rFonts w:eastAsia="Times New Roman"/>
                <w:b/>
                <w:szCs w:val="18"/>
                <w:lang w:eastAsia="es-PE"/>
              </w:rPr>
              <w:t xml:space="preserve"> Discriminar</w:t>
            </w:r>
            <w:r w:rsidR="00F50FC4" w:rsidRPr="004D7B67">
              <w:rPr>
                <w:rFonts w:eastAsia="Times New Roman"/>
                <w:b/>
                <w:szCs w:val="18"/>
                <w:lang w:eastAsia="es-PE"/>
              </w:rPr>
              <w:t xml:space="preserve">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F50FC4" w:rsidRPr="0030738B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F50FC4" w:rsidRPr="0030738B" w:rsidTr="0030738B">
        <w:tc>
          <w:tcPr>
            <w:tcW w:w="3793" w:type="dxa"/>
            <w:shd w:val="clear" w:color="auto" w:fill="D6E3BC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</w:tcPr>
          <w:p w:rsidR="00F50FC4" w:rsidRPr="0030738B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7458C3" w:rsidRDefault="007458C3" w:rsidP="002041FC">
      <w:pPr>
        <w:pStyle w:val="Descripcin"/>
        <w:rPr>
          <w:rFonts w:ascii="Arial" w:hAnsi="Arial" w:cs="Arial"/>
          <w:color w:val="1F3864" w:themeColor="accent5" w:themeShade="80"/>
          <w:lang w:val="es-ES" w:eastAsia="es-ES"/>
        </w:rPr>
      </w:pPr>
    </w:p>
    <w:p w:rsidR="00561515" w:rsidRPr="007458C3" w:rsidRDefault="00411572" w:rsidP="002041FC">
      <w:pPr>
        <w:pStyle w:val="Descripcin"/>
        <w:rPr>
          <w:rFonts w:ascii="Arial" w:hAnsi="Arial" w:cs="Arial"/>
          <w:color w:val="1F3864" w:themeColor="accent5" w:themeShade="80"/>
          <w:lang w:val="es-ES" w:eastAsia="es-ES"/>
        </w:rPr>
      </w:pPr>
      <w:r w:rsidRPr="007458C3">
        <w:rPr>
          <w:rFonts w:ascii="Arial" w:hAnsi="Arial" w:cs="Arial"/>
          <w:color w:val="1F3864" w:themeColor="accent5" w:themeShade="80"/>
          <w:lang w:val="es-ES" w:eastAsia="es-ES"/>
        </w:rPr>
        <w:t xml:space="preserve">PROMEDIO UDIV </w:t>
      </w:r>
      <w:r w:rsidR="00C94392" w:rsidRPr="007458C3">
        <w:rPr>
          <w:rFonts w:ascii="Arial" w:hAnsi="Arial" w:cs="Arial"/>
          <w:color w:val="1F3864" w:themeColor="accent5" w:themeShade="80"/>
          <w:lang w:val="es-ES" w:eastAsia="es-ES"/>
        </w:rPr>
        <w:t xml:space="preserve">(PUDI)= </w:t>
      </w:r>
      <w:r w:rsidRPr="007458C3">
        <w:rPr>
          <w:rFonts w:ascii="Arial" w:hAnsi="Arial" w:cs="Arial"/>
          <w:color w:val="1F3864" w:themeColor="accent5" w:themeShade="80"/>
          <w:lang w:val="es-ES" w:eastAsia="es-ES"/>
        </w:rPr>
        <w:t xml:space="preserve"> </w:t>
      </w:r>
      <w:r w:rsidR="00561515" w:rsidRPr="007458C3">
        <w:rPr>
          <w:rFonts w:ascii="Arial" w:hAnsi="Arial" w:cs="Arial"/>
          <w:color w:val="1F3864" w:themeColor="accent5" w:themeShade="80"/>
          <w:lang w:val="es-ES" w:eastAsia="es-ES"/>
        </w:rPr>
        <w:t>EC+ EP + ED</w:t>
      </w:r>
      <w:r w:rsidR="00816455" w:rsidRPr="007458C3">
        <w:rPr>
          <w:rFonts w:ascii="Arial" w:hAnsi="Arial" w:cs="Arial"/>
          <w:color w:val="1F3864" w:themeColor="accent5" w:themeShade="80"/>
          <w:lang w:val="es-ES" w:eastAsia="es-ES"/>
        </w:rPr>
        <w:t xml:space="preserve">  = PP22</w:t>
      </w:r>
    </w:p>
    <w:p w:rsidR="00816455" w:rsidRPr="007458C3" w:rsidRDefault="00816455" w:rsidP="009B4B97">
      <w:pPr>
        <w:pStyle w:val="Ttulo2"/>
        <w:rPr>
          <w:rFonts w:ascii="Arial" w:eastAsia="Times New Roman" w:hAnsi="Arial" w:cs="Arial"/>
          <w:color w:val="1F3864" w:themeColor="accent5" w:themeShade="80"/>
          <w:lang w:val="es-ES" w:eastAsia="es-ES"/>
        </w:rPr>
      </w:pPr>
      <w:r w:rsidRPr="007458C3">
        <w:rPr>
          <w:rFonts w:ascii="Arial" w:eastAsia="Times New Roman" w:hAnsi="Arial" w:cs="Arial"/>
          <w:color w:val="1F3864" w:themeColor="accent5" w:themeShade="80"/>
          <w:lang w:val="es-ES" w:eastAsia="es-ES"/>
        </w:rPr>
        <w:t>PROMEDIO PP2=  (PP21 + PP22)/2</w:t>
      </w:r>
    </w:p>
    <w:p w:rsidR="00A90F0C" w:rsidRPr="009B4B97" w:rsidRDefault="00C94392" w:rsidP="009B4B97">
      <w:pPr>
        <w:pStyle w:val="Textoindependienteprimerasangra2"/>
        <w:rPr>
          <w:b/>
          <w:lang w:val="es-ES" w:eastAsia="es-ES"/>
        </w:rPr>
      </w:pPr>
      <w:r w:rsidRPr="009B4B97">
        <w:rPr>
          <w:b/>
          <w:lang w:val="es-ES" w:eastAsia="es-ES"/>
        </w:rPr>
        <w:t>Nota</w:t>
      </w:r>
      <w:r w:rsidR="00411572" w:rsidRPr="009B4B97">
        <w:rPr>
          <w:b/>
          <w:lang w:val="es-ES" w:eastAsia="es-ES"/>
        </w:rPr>
        <w:t xml:space="preserve"> Final= </w:t>
      </w:r>
      <w:r w:rsidRPr="009B4B97">
        <w:rPr>
          <w:b/>
          <w:lang w:val="es-ES" w:eastAsia="es-ES"/>
        </w:rPr>
        <w:t>(</w:t>
      </w:r>
      <w:r w:rsidR="00816455" w:rsidRPr="009B4B97">
        <w:rPr>
          <w:b/>
          <w:lang w:val="es-ES" w:eastAsia="es-ES"/>
        </w:rPr>
        <w:t>PP1 + PP2</w:t>
      </w:r>
      <w:r w:rsidR="00411572" w:rsidRPr="009B4B97">
        <w:rPr>
          <w:b/>
          <w:lang w:val="es-ES" w:eastAsia="es-ES"/>
        </w:rPr>
        <w:t>)</w:t>
      </w:r>
      <w:r w:rsidR="00816455" w:rsidRPr="009B4B97">
        <w:rPr>
          <w:b/>
          <w:lang w:val="es-ES" w:eastAsia="es-ES"/>
        </w:rPr>
        <w:t>/2</w:t>
      </w:r>
      <w:r w:rsidR="00D767D5" w:rsidRPr="009B4B97">
        <w:rPr>
          <w:b/>
          <w:lang w:val="es-ES" w:eastAsia="es-ES"/>
        </w:rPr>
        <w:t xml:space="preserve"> (*)</w:t>
      </w:r>
    </w:p>
    <w:p w:rsidR="00D767D5" w:rsidRPr="009B4B97" w:rsidRDefault="00D767D5" w:rsidP="009B4B97">
      <w:pPr>
        <w:pStyle w:val="Textoindependienteprimerasangra2"/>
        <w:rPr>
          <w:b/>
          <w:i/>
        </w:rPr>
      </w:pPr>
      <w:r w:rsidRPr="009B4B97">
        <w:rPr>
          <w:b/>
          <w:i/>
        </w:rPr>
        <w:t xml:space="preserve">(*) Resolución </w:t>
      </w:r>
      <w:r w:rsidR="00083CEC" w:rsidRPr="009B4B97">
        <w:rPr>
          <w:b/>
          <w:i/>
        </w:rPr>
        <w:t>Consejo Universitario</w:t>
      </w:r>
      <w:r w:rsidRPr="009B4B97">
        <w:rPr>
          <w:b/>
          <w:i/>
        </w:rPr>
        <w:t xml:space="preserve"> No 130-2015-CU-UNJFSC, Huacho 20de febrero del 2015</w:t>
      </w:r>
    </w:p>
    <w:p w:rsidR="00395DB0" w:rsidRPr="007458C3" w:rsidRDefault="00D767D5" w:rsidP="009B4B97">
      <w:pPr>
        <w:pStyle w:val="Ttulo3"/>
        <w:rPr>
          <w:rFonts w:ascii="Arial" w:eastAsia="Times New Roman" w:hAnsi="Arial" w:cs="Arial"/>
          <w:color w:val="1F3864" w:themeColor="accent5" w:themeShade="80"/>
          <w:lang w:val="es-ES" w:eastAsia="es-ES"/>
        </w:rPr>
      </w:pPr>
      <w:r w:rsidRPr="007458C3">
        <w:rPr>
          <w:rFonts w:ascii="Arial" w:eastAsia="Times New Roman" w:hAnsi="Arial" w:cs="Arial"/>
          <w:color w:val="1F3864" w:themeColor="accent5" w:themeShade="80"/>
          <w:lang w:val="es-ES" w:eastAsia="es-ES"/>
        </w:rPr>
        <w:lastRenderedPageBreak/>
        <w:t>VII  BIBLIOGRAFIA Y REFERENCIAS WEB</w:t>
      </w:r>
    </w:p>
    <w:p w:rsidR="009A51A2" w:rsidRPr="007458C3" w:rsidRDefault="009A51A2" w:rsidP="009B4B97">
      <w:pPr>
        <w:pStyle w:val="Ttulo4"/>
        <w:rPr>
          <w:rFonts w:ascii="Arial" w:hAnsi="Arial" w:cs="Arial"/>
          <w:color w:val="1F3864" w:themeColor="accent5" w:themeShade="80"/>
          <w:lang w:val="es-ES"/>
        </w:rPr>
      </w:pPr>
      <w:r w:rsidRPr="007458C3">
        <w:rPr>
          <w:rFonts w:ascii="Arial" w:hAnsi="Arial" w:cs="Arial"/>
          <w:color w:val="1F3864" w:themeColor="accent5" w:themeShade="80"/>
          <w:lang w:val="es-ES"/>
        </w:rPr>
        <w:t>UNIDAD DIDACTICA I:</w:t>
      </w:r>
    </w:p>
    <w:p w:rsidR="007944FF" w:rsidRPr="00844CDC" w:rsidRDefault="007944FF" w:rsidP="007944FF">
      <w:pPr>
        <w:pStyle w:val="Lista2"/>
        <w:numPr>
          <w:ilvl w:val="0"/>
          <w:numId w:val="37"/>
        </w:numPr>
      </w:pPr>
      <w:r w:rsidRPr="007944FF">
        <w:rPr>
          <w:b/>
        </w:rPr>
        <w:t>ASFAHL, C. (2000). “</w:t>
      </w:r>
      <w:r w:rsidRPr="00844CDC">
        <w:t>Seguridad Industrial y Salud”. 4ta. Edición. Edit. Prentice</w:t>
      </w:r>
    </w:p>
    <w:p w:rsidR="007944FF" w:rsidRPr="007944FF" w:rsidRDefault="007944FF" w:rsidP="007944FF">
      <w:pPr>
        <w:pStyle w:val="Lista2"/>
        <w:ind w:left="720" w:firstLine="0"/>
        <w:rPr>
          <w:b/>
        </w:rPr>
      </w:pPr>
      <w:r w:rsidRPr="00844CDC">
        <w:t>Hall. México. 488 pg.</w:t>
      </w:r>
    </w:p>
    <w:p w:rsidR="005F00A2" w:rsidRPr="00CB2033" w:rsidRDefault="005F00A2" w:rsidP="005F00A2">
      <w:pPr>
        <w:pStyle w:val="Lista2"/>
        <w:numPr>
          <w:ilvl w:val="0"/>
          <w:numId w:val="37"/>
        </w:numPr>
      </w:pPr>
      <w:r w:rsidRPr="005F00A2">
        <w:rPr>
          <w:b/>
        </w:rPr>
        <w:t xml:space="preserve">CORTES DÍAZ J., </w:t>
      </w:r>
      <w:r w:rsidRPr="00CB2033">
        <w:t>Seguridad e Higiene del Trabajo, Técnicas de prevención de riesgos</w:t>
      </w:r>
    </w:p>
    <w:p w:rsidR="00997568" w:rsidRDefault="005F00A2" w:rsidP="005F00A2">
      <w:pPr>
        <w:pStyle w:val="Lista2"/>
        <w:ind w:left="720" w:firstLine="0"/>
      </w:pPr>
      <w:r w:rsidRPr="00CB2033">
        <w:t>laborales, TEBAR, España 2012.</w:t>
      </w:r>
    </w:p>
    <w:p w:rsidR="007944FF" w:rsidRPr="0044357F" w:rsidRDefault="007944FF" w:rsidP="00715DC5">
      <w:pPr>
        <w:pStyle w:val="Lista2"/>
        <w:ind w:left="720"/>
        <w:rPr>
          <w:rFonts w:ascii="Arial" w:hAnsi="Arial" w:cs="Arial"/>
          <w:sz w:val="20"/>
          <w:szCs w:val="20"/>
        </w:rPr>
      </w:pPr>
      <w:r w:rsidRPr="0044357F">
        <w:rPr>
          <w:rFonts w:ascii="Arial Narrow" w:hAnsi="Arial Narrow"/>
          <w:b/>
        </w:rPr>
        <w:t>3</w:t>
      </w:r>
      <w:r w:rsidRPr="0044357F">
        <w:rPr>
          <w:rFonts w:ascii="Arial" w:hAnsi="Arial" w:cs="Arial"/>
          <w:sz w:val="20"/>
          <w:szCs w:val="20"/>
        </w:rPr>
        <w:t xml:space="preserve">.   </w:t>
      </w:r>
      <w:r w:rsidRPr="0044357F">
        <w:rPr>
          <w:rFonts w:ascii="Arial" w:hAnsi="Arial" w:cs="Arial"/>
          <w:b/>
          <w:sz w:val="20"/>
          <w:szCs w:val="20"/>
        </w:rPr>
        <w:t>FALAGÁN, M</w:t>
      </w:r>
      <w:r w:rsidRPr="0044357F">
        <w:rPr>
          <w:rFonts w:ascii="Arial" w:hAnsi="Arial" w:cs="Arial"/>
          <w:sz w:val="20"/>
          <w:szCs w:val="20"/>
        </w:rPr>
        <w:t xml:space="preserve">. et. al. (2000). “Manual </w:t>
      </w:r>
      <w:r w:rsidR="00715DC5" w:rsidRPr="0044357F">
        <w:rPr>
          <w:rFonts w:ascii="Arial" w:hAnsi="Arial" w:cs="Arial"/>
          <w:sz w:val="20"/>
          <w:szCs w:val="20"/>
        </w:rPr>
        <w:t xml:space="preserve">Básico De Prevención de Riesgos </w:t>
      </w:r>
      <w:r w:rsidRPr="0044357F">
        <w:rPr>
          <w:rFonts w:ascii="Arial" w:hAnsi="Arial" w:cs="Arial"/>
          <w:sz w:val="20"/>
          <w:szCs w:val="20"/>
        </w:rPr>
        <w:t>Laborales”. 1ra. Edición. Imprenta Firma, S. A. España. 463 pg.</w:t>
      </w:r>
    </w:p>
    <w:p w:rsidR="007944FF" w:rsidRPr="00844CDC" w:rsidRDefault="007944FF" w:rsidP="007944FF">
      <w:pPr>
        <w:pStyle w:val="Lista2"/>
      </w:pPr>
      <w:r>
        <w:rPr>
          <w:b/>
        </w:rPr>
        <w:t xml:space="preserve">   4,  </w:t>
      </w:r>
      <w:r w:rsidR="0044357F" w:rsidRPr="007944FF">
        <w:rPr>
          <w:b/>
        </w:rPr>
        <w:t>HENAO F. R</w:t>
      </w:r>
      <w:r w:rsidRPr="007944FF">
        <w:rPr>
          <w:b/>
        </w:rPr>
        <w:t xml:space="preserve">., </w:t>
      </w:r>
      <w:r w:rsidRPr="00844CDC">
        <w:t>Riesgos Físicos I ruido, Vibraciones y presiones anormales, ECOE, Bogotá</w:t>
      </w:r>
    </w:p>
    <w:p w:rsidR="007944FF" w:rsidRPr="00844CDC" w:rsidRDefault="007944FF" w:rsidP="007944FF">
      <w:pPr>
        <w:pStyle w:val="Lista2"/>
        <w:ind w:left="720" w:firstLine="0"/>
      </w:pPr>
      <w:r w:rsidRPr="00844CDC">
        <w:t>2007.</w:t>
      </w:r>
    </w:p>
    <w:p w:rsidR="00CB2033" w:rsidRDefault="005F00A2" w:rsidP="00844CDC">
      <w:pPr>
        <w:pStyle w:val="Lista2"/>
        <w:ind w:left="720"/>
      </w:pPr>
      <w:r>
        <w:rPr>
          <w:b/>
        </w:rPr>
        <w:t xml:space="preserve">5. </w:t>
      </w:r>
      <w:r w:rsidR="00844CDC">
        <w:rPr>
          <w:b/>
        </w:rPr>
        <w:t xml:space="preserve"> </w:t>
      </w:r>
      <w:r w:rsidR="00CB2033" w:rsidRPr="00CB2033">
        <w:rPr>
          <w:b/>
        </w:rPr>
        <w:t>JANANIA CAMILO</w:t>
      </w:r>
      <w:r w:rsidR="00CB2033">
        <w:t xml:space="preserve">, Manual de Seguridad e Higiene Industrial. Editorial </w:t>
      </w:r>
      <w:proofErr w:type="spellStart"/>
      <w:r w:rsidR="00CB2033">
        <w:t>Limusa</w:t>
      </w:r>
      <w:proofErr w:type="spellEnd"/>
      <w:r w:rsidR="00CB2033">
        <w:t>. 2006.</w:t>
      </w:r>
    </w:p>
    <w:p w:rsidR="00844CDC" w:rsidRDefault="00844CDC" w:rsidP="00844CDC">
      <w:pPr>
        <w:pStyle w:val="Lista2"/>
      </w:pPr>
      <w:r>
        <w:rPr>
          <w:b/>
        </w:rPr>
        <w:t xml:space="preserve">   6.</w:t>
      </w:r>
      <w:r w:rsidR="00612A1A">
        <w:rPr>
          <w:b/>
        </w:rPr>
        <w:t xml:space="preserve">  </w:t>
      </w:r>
      <w:r w:rsidR="0071309C" w:rsidRPr="00844CDC">
        <w:rPr>
          <w:b/>
        </w:rPr>
        <w:t>ALBERTO, V. C. Y GALINDO, E. C</w:t>
      </w:r>
      <w:r w:rsidR="0071309C">
        <w:t xml:space="preserve">. (2011). Sistema 5S. Guía de implementación. México: </w:t>
      </w:r>
    </w:p>
    <w:p w:rsidR="00EB611E" w:rsidRDefault="00844CDC" w:rsidP="00844CDC">
      <w:pPr>
        <w:pStyle w:val="Lista2"/>
        <w:ind w:left="0" w:firstLine="0"/>
      </w:pPr>
      <w:r>
        <w:t xml:space="preserve">                </w:t>
      </w:r>
      <w:proofErr w:type="spellStart"/>
      <w:r w:rsidR="0071309C">
        <w:t>Limusa</w:t>
      </w:r>
      <w:proofErr w:type="spellEnd"/>
      <w:r w:rsidR="0071309C">
        <w:t>.</w:t>
      </w:r>
    </w:p>
    <w:p w:rsidR="00844CDC" w:rsidRDefault="00844CDC" w:rsidP="007944FF">
      <w:pPr>
        <w:pStyle w:val="Lista2"/>
      </w:pPr>
      <w:r w:rsidRPr="0044357F">
        <w:rPr>
          <w:b/>
        </w:rPr>
        <w:t xml:space="preserve">   7</w:t>
      </w:r>
      <w:r w:rsidR="007944FF" w:rsidRPr="0044357F">
        <w:rPr>
          <w:b/>
        </w:rPr>
        <w:t>.</w:t>
      </w:r>
      <w:r w:rsidR="007944FF" w:rsidRPr="0044357F">
        <w:rPr>
          <w:b/>
        </w:rPr>
        <w:tab/>
        <w:t>SUNAFIL-</w:t>
      </w:r>
      <w:r w:rsidR="007944FF" w:rsidRPr="007944FF">
        <w:t xml:space="preserve"> Manual de Seguridad y Salud en el trabajo según la actividad económica de las </w:t>
      </w:r>
    </w:p>
    <w:p w:rsidR="007944FF" w:rsidRDefault="00844CDC" w:rsidP="007944FF">
      <w:pPr>
        <w:pStyle w:val="Lista2"/>
      </w:pPr>
      <w:r>
        <w:t xml:space="preserve">          </w:t>
      </w:r>
      <w:r w:rsidR="007944FF" w:rsidRPr="007944FF">
        <w:t xml:space="preserve">empresas. Perú. </w:t>
      </w:r>
      <w:hyperlink r:id="rId12" w:history="1">
        <w:r w:rsidRPr="00306804">
          <w:rPr>
            <w:rStyle w:val="Hipervnculo"/>
          </w:rPr>
          <w:t>www.sunafil.gob.pe</w:t>
        </w:r>
      </w:hyperlink>
    </w:p>
    <w:p w:rsidR="00844CDC" w:rsidRDefault="00844CDC" w:rsidP="00844CDC">
      <w:pPr>
        <w:pStyle w:val="Lista2"/>
        <w:numPr>
          <w:ilvl w:val="0"/>
          <w:numId w:val="47"/>
        </w:numPr>
      </w:pPr>
      <w:r w:rsidRPr="0044357F">
        <w:rPr>
          <w:b/>
        </w:rPr>
        <w:t>SENATI.</w:t>
      </w:r>
      <w:r>
        <w:t xml:space="preserve"> Manual de seguridad y salud del trabajo. Perú. </w:t>
      </w:r>
      <w:r w:rsidR="006C3066">
        <w:t xml:space="preserve"> 2014</w:t>
      </w:r>
    </w:p>
    <w:p w:rsidR="006C3066" w:rsidRDefault="006C3066" w:rsidP="006C3066">
      <w:pPr>
        <w:pStyle w:val="Lista2"/>
        <w:numPr>
          <w:ilvl w:val="0"/>
          <w:numId w:val="47"/>
        </w:numPr>
      </w:pPr>
      <w:r>
        <w:t>S</w:t>
      </w:r>
      <w:r w:rsidRPr="006C3066">
        <w:t>istema de gestión SST, OHSAS 18001, ISO 45001</w:t>
      </w:r>
    </w:p>
    <w:p w:rsidR="0071309C" w:rsidRPr="00CB2033" w:rsidRDefault="0071309C" w:rsidP="007944FF">
      <w:pPr>
        <w:pStyle w:val="Lista2"/>
      </w:pPr>
    </w:p>
    <w:p w:rsidR="009A51A2" w:rsidRPr="007458C3" w:rsidRDefault="009A51A2" w:rsidP="009B4B97">
      <w:pPr>
        <w:pStyle w:val="Ttulo4"/>
        <w:rPr>
          <w:rFonts w:ascii="Arial" w:hAnsi="Arial" w:cs="Arial"/>
          <w:color w:val="1F3864" w:themeColor="accent5" w:themeShade="80"/>
          <w:lang w:val="es-ES"/>
        </w:rPr>
      </w:pPr>
      <w:r w:rsidRPr="007458C3">
        <w:rPr>
          <w:rFonts w:ascii="Arial" w:hAnsi="Arial" w:cs="Arial"/>
          <w:color w:val="1F3864" w:themeColor="accent5" w:themeShade="80"/>
          <w:lang w:val="es-ES"/>
        </w:rPr>
        <w:t>UNIDAD DIDACTICA II:</w:t>
      </w:r>
    </w:p>
    <w:p w:rsidR="00997568" w:rsidRPr="00715DC5" w:rsidRDefault="00715DC5" w:rsidP="00715DC5">
      <w:pPr>
        <w:pStyle w:val="Lista2"/>
        <w:numPr>
          <w:ilvl w:val="1"/>
          <w:numId w:val="35"/>
        </w:numPr>
      </w:pPr>
      <w:r w:rsidRPr="00715DC5">
        <w:rPr>
          <w:b/>
        </w:rPr>
        <w:t>MODELO P., GREGORI E., COMAS S. BARTOLOMÉ E</w:t>
      </w:r>
      <w:r w:rsidRPr="00715DC5">
        <w:t>., Ergonomía confort estrés térmico,</w:t>
      </w:r>
      <w:r>
        <w:t xml:space="preserve"> </w:t>
      </w:r>
      <w:r w:rsidRPr="00715DC5">
        <w:rPr>
          <w:i/>
        </w:rPr>
        <w:t>ALFAOMEGA, España 2011</w:t>
      </w:r>
    </w:p>
    <w:p w:rsidR="00715DC5" w:rsidRPr="00844CDC" w:rsidRDefault="00DB7D1A" w:rsidP="00844CDC">
      <w:pPr>
        <w:pStyle w:val="Lista2"/>
        <w:numPr>
          <w:ilvl w:val="1"/>
          <w:numId w:val="35"/>
        </w:numPr>
      </w:pPr>
      <w:r w:rsidRPr="0028753C">
        <w:rPr>
          <w:b/>
        </w:rPr>
        <w:t xml:space="preserve"> </w:t>
      </w:r>
      <w:r w:rsidR="00715DC5" w:rsidRPr="00715DC5">
        <w:rPr>
          <w:b/>
        </w:rPr>
        <w:t xml:space="preserve">RAY ASFAHL C., RIESKE D.W., </w:t>
      </w:r>
      <w:r w:rsidR="00715DC5" w:rsidRPr="00844CDC">
        <w:t>Seguridad Industrial y Administración de la salud, PEARSON,</w:t>
      </w:r>
      <w:r w:rsidR="00844CDC">
        <w:t xml:space="preserve"> </w:t>
      </w:r>
      <w:r w:rsidR="00715DC5" w:rsidRPr="00844CDC">
        <w:t>México, 2010.</w:t>
      </w:r>
    </w:p>
    <w:p w:rsidR="00844CDC" w:rsidRPr="00844CDC" w:rsidRDefault="00844CDC" w:rsidP="00844CDC">
      <w:pPr>
        <w:pStyle w:val="Lista2"/>
        <w:numPr>
          <w:ilvl w:val="1"/>
          <w:numId w:val="35"/>
        </w:numPr>
      </w:pPr>
      <w:r w:rsidRPr="00844CDC">
        <w:rPr>
          <w:b/>
        </w:rPr>
        <w:t>FALAGÁN, M.</w:t>
      </w:r>
      <w:r w:rsidRPr="00844CDC">
        <w:t xml:space="preserve"> et. al. (2000). “Manual Básico De Prevención de Riesgos</w:t>
      </w:r>
    </w:p>
    <w:p w:rsidR="00DB7D1A" w:rsidRPr="00844CDC" w:rsidRDefault="00844CDC" w:rsidP="00844CDC">
      <w:pPr>
        <w:pStyle w:val="Lista2"/>
        <w:ind w:left="1440" w:firstLine="0"/>
      </w:pPr>
      <w:r w:rsidRPr="00844CDC">
        <w:t>Laborales”. 1ra. Edición. Imprenta Firma, S. A. España. 463 pg.</w:t>
      </w:r>
    </w:p>
    <w:p w:rsidR="009A51A2" w:rsidRPr="007458C3" w:rsidRDefault="009A51A2" w:rsidP="009B4B97">
      <w:pPr>
        <w:pStyle w:val="Ttulo4"/>
        <w:rPr>
          <w:rFonts w:ascii="Arial" w:hAnsi="Arial" w:cs="Arial"/>
          <w:color w:val="1F3864" w:themeColor="accent5" w:themeShade="80"/>
          <w:lang w:val="es-ES"/>
        </w:rPr>
      </w:pPr>
      <w:r w:rsidRPr="007458C3">
        <w:rPr>
          <w:rFonts w:ascii="Arial" w:hAnsi="Arial" w:cs="Arial"/>
          <w:color w:val="1F3864" w:themeColor="accent5" w:themeShade="80"/>
          <w:lang w:val="es-ES"/>
        </w:rPr>
        <w:t>UNIDAD DIDACTICA III:</w:t>
      </w:r>
    </w:p>
    <w:p w:rsidR="00DB7D1A" w:rsidRPr="0028753C" w:rsidRDefault="00997568" w:rsidP="009B4B97">
      <w:pPr>
        <w:pStyle w:val="Lista2"/>
        <w:numPr>
          <w:ilvl w:val="0"/>
          <w:numId w:val="4"/>
        </w:numPr>
        <w:rPr>
          <w:i/>
        </w:rPr>
      </w:pPr>
      <w:r>
        <w:rPr>
          <w:b/>
        </w:rPr>
        <w:t>O</w:t>
      </w:r>
      <w:r w:rsidR="00E820BE">
        <w:rPr>
          <w:b/>
        </w:rPr>
        <w:t xml:space="preserve">IT </w:t>
      </w:r>
      <w:r w:rsidR="00E820BE" w:rsidRPr="00E820BE">
        <w:t>Condiciones de trabajo, Seguridad y Salud Ocupacional</w:t>
      </w:r>
      <w:r w:rsidR="00DB7D1A" w:rsidRPr="00E820BE">
        <w:t>.</w:t>
      </w:r>
    </w:p>
    <w:p w:rsidR="00DB7D1A" w:rsidRPr="00840DDE" w:rsidRDefault="00DB7D1A" w:rsidP="009B4B97">
      <w:pPr>
        <w:pStyle w:val="Lista2"/>
        <w:numPr>
          <w:ilvl w:val="0"/>
          <w:numId w:val="4"/>
        </w:numPr>
        <w:rPr>
          <w:rFonts w:ascii="Arial Narrow" w:hAnsi="Arial Narrow"/>
        </w:rPr>
      </w:pPr>
      <w:r w:rsidRPr="00840DDE">
        <w:rPr>
          <w:b/>
        </w:rPr>
        <w:t>A</w:t>
      </w:r>
      <w:r w:rsidR="00E820BE">
        <w:rPr>
          <w:b/>
        </w:rPr>
        <w:t xml:space="preserve">SFAUL C, REY – </w:t>
      </w:r>
      <w:r w:rsidR="00E820BE" w:rsidRPr="00E820BE">
        <w:t>Seguridad Industrial y Salud Ed</w:t>
      </w:r>
      <w:r w:rsidR="00E820BE">
        <w:t>.</w:t>
      </w:r>
      <w:r w:rsidR="00E820BE" w:rsidRPr="00E820BE">
        <w:t xml:space="preserve"> </w:t>
      </w:r>
      <w:proofErr w:type="spellStart"/>
      <w:r w:rsidR="00E820BE" w:rsidRPr="00E820BE">
        <w:t>Printice</w:t>
      </w:r>
      <w:proofErr w:type="spellEnd"/>
      <w:r w:rsidR="00E820BE" w:rsidRPr="00E820BE">
        <w:t xml:space="preserve"> </w:t>
      </w:r>
      <w:proofErr w:type="spellStart"/>
      <w:r w:rsidR="00E820BE" w:rsidRPr="00E820BE">
        <w:t>Hael</w:t>
      </w:r>
      <w:proofErr w:type="spellEnd"/>
      <w:r w:rsidR="00E820BE" w:rsidRPr="00E820BE">
        <w:t xml:space="preserve"> </w:t>
      </w:r>
      <w:r w:rsidR="00D50D65" w:rsidRPr="00E820BE">
        <w:t>México</w:t>
      </w:r>
      <w:r w:rsidR="00E820BE" w:rsidRPr="00E820BE">
        <w:t xml:space="preserve"> 2000</w:t>
      </w:r>
      <w:r w:rsidRPr="00840DDE">
        <w:t>.</w:t>
      </w:r>
    </w:p>
    <w:p w:rsidR="002B63CA" w:rsidRPr="0028753C" w:rsidRDefault="00D50D65" w:rsidP="006C3066">
      <w:pPr>
        <w:pStyle w:val="Lista2"/>
        <w:numPr>
          <w:ilvl w:val="0"/>
          <w:numId w:val="4"/>
        </w:numPr>
        <w:rPr>
          <w:i/>
          <w:iCs/>
        </w:rPr>
      </w:pPr>
      <w:r>
        <w:rPr>
          <w:b/>
        </w:rPr>
        <w:t>JANANIA –</w:t>
      </w:r>
      <w:r w:rsidR="002B63CA" w:rsidRPr="0028753C">
        <w:t>.</w:t>
      </w:r>
      <w:r w:rsidR="006C3066" w:rsidRPr="006C3066">
        <w:t xml:space="preserve"> Manual de Seguridad e Higiene Industrial. Editorial </w:t>
      </w:r>
      <w:proofErr w:type="spellStart"/>
      <w:r w:rsidR="006C3066" w:rsidRPr="006C3066">
        <w:t>Limusa</w:t>
      </w:r>
      <w:proofErr w:type="spellEnd"/>
      <w:r w:rsidR="006C3066" w:rsidRPr="006C3066">
        <w:t>. 2006.</w:t>
      </w:r>
    </w:p>
    <w:p w:rsidR="00844CDC" w:rsidRPr="00844CDC" w:rsidRDefault="00D50D65" w:rsidP="009B4B97">
      <w:pPr>
        <w:pStyle w:val="Lista2"/>
        <w:numPr>
          <w:ilvl w:val="0"/>
          <w:numId w:val="4"/>
        </w:numPr>
        <w:rPr>
          <w:i/>
        </w:rPr>
      </w:pPr>
      <w:r>
        <w:rPr>
          <w:b/>
        </w:rPr>
        <w:t xml:space="preserve">RAMIREZ CAVAZA, CÉSAR – </w:t>
      </w:r>
      <w:r w:rsidRPr="00D50D65">
        <w:t xml:space="preserve">Seguridad Industrial un enfoque integral Ed. </w:t>
      </w:r>
      <w:proofErr w:type="spellStart"/>
      <w:r w:rsidRPr="00D50D65">
        <w:t>Limusa</w:t>
      </w:r>
      <w:proofErr w:type="spellEnd"/>
      <w:r w:rsidRPr="00D50D65">
        <w:t xml:space="preserve"> </w:t>
      </w:r>
      <w:proofErr w:type="spellStart"/>
      <w:r w:rsidRPr="00D50D65">
        <w:t>Mexico</w:t>
      </w:r>
      <w:proofErr w:type="spellEnd"/>
      <w:r w:rsidRPr="00D50D65">
        <w:t xml:space="preserve"> 2001.</w:t>
      </w:r>
    </w:p>
    <w:p w:rsidR="00DB7D1A" w:rsidRPr="00DB7D1A" w:rsidRDefault="00844CDC" w:rsidP="009B4B97">
      <w:pPr>
        <w:pStyle w:val="Lista2"/>
        <w:numPr>
          <w:ilvl w:val="0"/>
          <w:numId w:val="4"/>
        </w:numPr>
        <w:rPr>
          <w:i/>
        </w:rPr>
      </w:pPr>
      <w:r>
        <w:rPr>
          <w:b/>
        </w:rPr>
        <w:t>SENATI.</w:t>
      </w:r>
      <w:r>
        <w:t xml:space="preserve"> Manual de Seguridad y salud del trabajo. Perú, 2014.</w:t>
      </w:r>
      <w:r w:rsidR="00DB7D1A" w:rsidRPr="0028753C">
        <w:t xml:space="preserve"> </w:t>
      </w:r>
    </w:p>
    <w:p w:rsidR="009A51A2" w:rsidRPr="007458C3" w:rsidRDefault="009A51A2" w:rsidP="009B4B97">
      <w:pPr>
        <w:pStyle w:val="Ttulo4"/>
        <w:rPr>
          <w:rFonts w:ascii="Arial" w:hAnsi="Arial" w:cs="Arial"/>
          <w:color w:val="1F3864" w:themeColor="accent5" w:themeShade="80"/>
          <w:lang w:val="es-ES"/>
        </w:rPr>
      </w:pPr>
      <w:r w:rsidRPr="007458C3">
        <w:rPr>
          <w:rFonts w:ascii="Arial" w:hAnsi="Arial" w:cs="Arial"/>
          <w:color w:val="1F3864" w:themeColor="accent5" w:themeShade="80"/>
          <w:lang w:val="es-ES"/>
        </w:rPr>
        <w:t>UNIDAD DIDACTICA IV:</w:t>
      </w:r>
    </w:p>
    <w:p w:rsidR="00715DC5" w:rsidRDefault="00715DC5" w:rsidP="00715DC5">
      <w:pPr>
        <w:pStyle w:val="Lista2"/>
        <w:numPr>
          <w:ilvl w:val="0"/>
          <w:numId w:val="25"/>
        </w:numPr>
      </w:pPr>
      <w:r>
        <w:t>UNALM. (2001). “Curso de Gestión de Residuos Sólidos”. Universidad Nacional</w:t>
      </w:r>
    </w:p>
    <w:p w:rsidR="009A51A2" w:rsidRPr="0006695C" w:rsidRDefault="00715DC5" w:rsidP="00715DC5">
      <w:pPr>
        <w:pStyle w:val="Lista2"/>
        <w:ind w:left="1080" w:firstLine="0"/>
        <w:rPr>
          <w:b/>
          <w:lang w:val="es-ES"/>
        </w:rPr>
      </w:pPr>
      <w:r>
        <w:t>Agraria La Molina. Lima – Perú</w:t>
      </w:r>
    </w:p>
    <w:p w:rsidR="00715DC5" w:rsidRPr="00715DC5" w:rsidRDefault="00715DC5" w:rsidP="00715DC5">
      <w:pPr>
        <w:pStyle w:val="Lista2"/>
        <w:numPr>
          <w:ilvl w:val="0"/>
          <w:numId w:val="25"/>
        </w:numPr>
        <w:rPr>
          <w:lang w:val="es-ES"/>
        </w:rPr>
      </w:pPr>
      <w:r w:rsidRPr="00715DC5">
        <w:rPr>
          <w:b/>
          <w:lang w:val="es-ES"/>
        </w:rPr>
        <w:t>GLYNN, H. y HEINKE, G</w:t>
      </w:r>
      <w:proofErr w:type="gramStart"/>
      <w:r w:rsidRPr="00715DC5">
        <w:rPr>
          <w:b/>
          <w:lang w:val="es-ES"/>
        </w:rPr>
        <w:t>.(</w:t>
      </w:r>
      <w:proofErr w:type="gramEnd"/>
      <w:r w:rsidRPr="00715DC5">
        <w:rPr>
          <w:b/>
          <w:lang w:val="es-ES"/>
        </w:rPr>
        <w:t xml:space="preserve">1999). </w:t>
      </w:r>
      <w:r w:rsidRPr="00715DC5">
        <w:rPr>
          <w:lang w:val="es-ES"/>
        </w:rPr>
        <w:t>“Ingeniería Ambiental“. 2da. Edición. Editorial.</w:t>
      </w:r>
    </w:p>
    <w:p w:rsidR="00715DC5" w:rsidRDefault="00715DC5" w:rsidP="00715DC5">
      <w:pPr>
        <w:pStyle w:val="Lista2"/>
        <w:ind w:left="1080" w:firstLine="0"/>
        <w:rPr>
          <w:lang w:val="es-ES"/>
        </w:rPr>
      </w:pPr>
      <w:r w:rsidRPr="00715DC5">
        <w:rPr>
          <w:lang w:val="es-ES"/>
        </w:rPr>
        <w:t>Prentice Hall. México. 778pg.</w:t>
      </w:r>
    </w:p>
    <w:p w:rsidR="00612A1A" w:rsidRPr="00715DC5" w:rsidRDefault="00612A1A" w:rsidP="00612A1A">
      <w:pPr>
        <w:pStyle w:val="Lista2"/>
        <w:rPr>
          <w:lang w:val="es-ES"/>
        </w:rPr>
      </w:pPr>
      <w:r>
        <w:rPr>
          <w:lang w:val="es-ES"/>
        </w:rPr>
        <w:t xml:space="preserve">         3    </w:t>
      </w:r>
      <w:r w:rsidRPr="00612A1A">
        <w:rPr>
          <w:lang w:val="es-ES"/>
        </w:rPr>
        <w:t>web del Instituto Nacional de Seguridad, Salud y Bienestar en el Trabajo (INSSBT)</w:t>
      </w:r>
    </w:p>
    <w:p w:rsidR="0006695C" w:rsidRPr="00715DC5" w:rsidRDefault="0006695C" w:rsidP="004D7623">
      <w:pPr>
        <w:pStyle w:val="Lista2"/>
        <w:ind w:left="1080" w:firstLine="0"/>
        <w:rPr>
          <w:lang w:val="es-ES"/>
        </w:rPr>
      </w:pPr>
    </w:p>
    <w:p w:rsidR="00845218" w:rsidRPr="00E777C1" w:rsidRDefault="00845218" w:rsidP="0086555C">
      <w:pPr>
        <w:spacing w:after="0" w:line="240" w:lineRule="auto"/>
        <w:ind w:left="1077"/>
        <w:rPr>
          <w:b/>
          <w:lang w:val="es-ES"/>
        </w:rPr>
      </w:pPr>
    </w:p>
    <w:p w:rsidR="009A51A2" w:rsidRDefault="009A51A2" w:rsidP="00606559">
      <w:pPr>
        <w:spacing w:after="0" w:line="240" w:lineRule="auto"/>
        <w:ind w:left="714" w:hanging="357"/>
        <w:rPr>
          <w:b/>
          <w:lang w:val="es-ES"/>
        </w:rPr>
      </w:pPr>
    </w:p>
    <w:p w:rsidR="009A51A2" w:rsidRDefault="009A51A2" w:rsidP="00606559">
      <w:pPr>
        <w:spacing w:after="0" w:line="240" w:lineRule="auto"/>
        <w:ind w:left="714" w:hanging="357"/>
        <w:rPr>
          <w:b/>
          <w:lang w:val="es-ES"/>
        </w:rPr>
      </w:pPr>
    </w:p>
    <w:p w:rsidR="009A51A2" w:rsidRDefault="009A51A2" w:rsidP="00606559">
      <w:pPr>
        <w:spacing w:after="0" w:line="240" w:lineRule="auto"/>
        <w:ind w:left="714" w:hanging="357"/>
        <w:rPr>
          <w:b/>
          <w:lang w:val="es-ES"/>
        </w:rPr>
      </w:pPr>
    </w:p>
    <w:p w:rsidR="00F32A3B" w:rsidRPr="007458C3" w:rsidRDefault="00612A1A" w:rsidP="009B4B97">
      <w:pPr>
        <w:pStyle w:val="Textoindependiente"/>
        <w:rPr>
          <w:rFonts w:ascii="Arial" w:hAnsi="Arial" w:cs="Arial"/>
          <w:b/>
          <w:lang w:val="es-ES" w:eastAsia="es-ES"/>
        </w:rPr>
      </w:pPr>
      <w:r w:rsidRPr="007458C3">
        <w:rPr>
          <w:rFonts w:ascii="Arial" w:hAnsi="Arial" w:cs="Arial"/>
          <w:b/>
          <w:lang w:val="es-ES" w:eastAsia="es-ES"/>
        </w:rPr>
        <w:t>P</w:t>
      </w:r>
      <w:r w:rsidR="00B1305F" w:rsidRPr="007458C3">
        <w:rPr>
          <w:rFonts w:ascii="Arial" w:hAnsi="Arial" w:cs="Arial"/>
          <w:b/>
          <w:lang w:val="es-ES" w:eastAsia="es-ES"/>
        </w:rPr>
        <w:t>ROBLEMAS A RESOLVER POR LOS  ESTUDIANTE AL FINAL DE LA ASIGNATURA</w:t>
      </w:r>
    </w:p>
    <w:p w:rsidR="00F32A3B" w:rsidRDefault="00F32A3B" w:rsidP="00F32A3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F32A3B" w:rsidRPr="006718E5" w:rsidRDefault="00F32A3B" w:rsidP="00F32A3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16364" w:rsidRPr="00916364" w:rsidRDefault="006A7C24" w:rsidP="009B4B97">
      <w:pPr>
        <w:pStyle w:val="Lista2"/>
        <w:numPr>
          <w:ilvl w:val="0"/>
          <w:numId w:val="12"/>
        </w:numPr>
        <w:rPr>
          <w:rFonts w:cs="Arial"/>
          <w:iCs/>
          <w:lang w:val="es-ES" w:eastAsia="es-ES"/>
        </w:rPr>
      </w:pPr>
      <w:r>
        <w:rPr>
          <w:lang w:val="es-ES" w:eastAsia="es-PE"/>
        </w:rPr>
        <w:t>En toda organización productiva de bienes y/o servicios encontramos  ambientes de trabajo de alto riesgo de accidentes  o desastres y no hay decisión responsable de corregir estas deficiencias  por desconocimiento o porque no hay concien</w:t>
      </w:r>
      <w:r w:rsidR="00B034BD">
        <w:rPr>
          <w:lang w:val="es-ES" w:eastAsia="es-PE"/>
        </w:rPr>
        <w:t>cia de proteger sus inversiones</w:t>
      </w:r>
      <w:r w:rsidR="00916364">
        <w:rPr>
          <w:lang w:val="es-ES" w:eastAsia="es-PE"/>
        </w:rPr>
        <w:t xml:space="preserve"> como  también proteger a los trabajadores</w:t>
      </w:r>
      <w:r w:rsidR="00B034BD">
        <w:rPr>
          <w:lang w:val="es-ES" w:eastAsia="es-PE"/>
        </w:rPr>
        <w:t>. O en otros casos no tienen en su plantilla  profesionales conocedores de este tema</w:t>
      </w:r>
      <w:r w:rsidR="00916364">
        <w:rPr>
          <w:lang w:val="es-ES" w:eastAsia="es-PE"/>
        </w:rPr>
        <w:t xml:space="preserve"> por no realizar inversiones necesarias.</w:t>
      </w:r>
    </w:p>
    <w:p w:rsidR="00A573E7" w:rsidRPr="003168BF" w:rsidRDefault="00916364" w:rsidP="00916364">
      <w:pPr>
        <w:pStyle w:val="Lista2"/>
        <w:ind w:left="720" w:firstLine="0"/>
        <w:rPr>
          <w:rFonts w:cs="Arial"/>
          <w:iCs/>
          <w:lang w:val="es-ES" w:eastAsia="es-ES"/>
        </w:rPr>
      </w:pPr>
      <w:r>
        <w:rPr>
          <w:lang w:val="es-ES" w:eastAsia="es-PE"/>
        </w:rPr>
        <w:t xml:space="preserve"> </w:t>
      </w:r>
    </w:p>
    <w:p w:rsidR="003E2052" w:rsidRDefault="003168BF" w:rsidP="003168BF">
      <w:pPr>
        <w:pStyle w:val="Lista2"/>
        <w:ind w:left="720" w:firstLine="0"/>
        <w:rPr>
          <w:rFonts w:cs="Arial"/>
          <w:iCs/>
          <w:lang w:val="es-ES" w:eastAsia="es-ES"/>
        </w:rPr>
      </w:pPr>
      <w:r>
        <w:rPr>
          <w:rFonts w:cs="Arial"/>
          <w:iCs/>
          <w:lang w:val="es-ES" w:eastAsia="es-ES"/>
        </w:rPr>
        <w:t>En lo que corresponde a los trabajadores</w:t>
      </w:r>
      <w:r w:rsidR="003E7F00">
        <w:rPr>
          <w:rFonts w:cs="Arial"/>
          <w:iCs/>
          <w:lang w:val="es-ES" w:eastAsia="es-ES"/>
        </w:rPr>
        <w:t xml:space="preserve"> la ley de seguridad y salud en el trabajo 29783 contempla que el trabajador seleccionado debe ser capacitado y entrenado antes de iniciar el desempeño laboral en su puesto de trabajo.</w:t>
      </w:r>
    </w:p>
    <w:p w:rsidR="003168BF" w:rsidRPr="00B034BD" w:rsidRDefault="003E7F00" w:rsidP="003168BF">
      <w:pPr>
        <w:pStyle w:val="Lista2"/>
        <w:ind w:left="720" w:firstLine="0"/>
        <w:rPr>
          <w:rFonts w:cs="Arial"/>
          <w:iCs/>
          <w:lang w:val="es-ES" w:eastAsia="es-ES"/>
        </w:rPr>
      </w:pPr>
      <w:r>
        <w:rPr>
          <w:rFonts w:cs="Arial"/>
          <w:iCs/>
          <w:lang w:val="es-ES" w:eastAsia="es-ES"/>
        </w:rPr>
        <w:t xml:space="preserve"> </w:t>
      </w:r>
    </w:p>
    <w:p w:rsidR="00B034BD" w:rsidRPr="00FF4226" w:rsidRDefault="00B034BD" w:rsidP="00B034BD">
      <w:pPr>
        <w:pStyle w:val="Lista2"/>
        <w:ind w:left="720" w:firstLine="0"/>
        <w:rPr>
          <w:rFonts w:cs="Arial"/>
          <w:iCs/>
          <w:lang w:val="es-ES" w:eastAsia="es-ES"/>
        </w:rPr>
      </w:pPr>
    </w:p>
    <w:p w:rsidR="00EE681A" w:rsidRPr="00EE681A" w:rsidRDefault="00EE681A" w:rsidP="001658AC">
      <w:pPr>
        <w:pStyle w:val="Lista2"/>
        <w:numPr>
          <w:ilvl w:val="0"/>
          <w:numId w:val="12"/>
        </w:numPr>
        <w:spacing w:after="0" w:line="240" w:lineRule="auto"/>
        <w:ind w:left="714" w:hanging="357"/>
        <w:rPr>
          <w:lang w:val="es-ES"/>
        </w:rPr>
      </w:pPr>
      <w:r>
        <w:rPr>
          <w:lang w:eastAsia="es-PE"/>
        </w:rPr>
        <w:t>En e</w:t>
      </w:r>
      <w:r w:rsidR="00B1305F" w:rsidRPr="00B1305F">
        <w:rPr>
          <w:lang w:eastAsia="es-PE"/>
        </w:rPr>
        <w:t xml:space="preserve">l diseño de </w:t>
      </w:r>
      <w:r w:rsidR="003E7F00">
        <w:rPr>
          <w:lang w:eastAsia="es-PE"/>
        </w:rPr>
        <w:t xml:space="preserve">los </w:t>
      </w:r>
      <w:r w:rsidR="00B1305F" w:rsidRPr="00B1305F">
        <w:rPr>
          <w:lang w:eastAsia="es-PE"/>
        </w:rPr>
        <w:t>puestos de trabajo en las empresas se debe</w:t>
      </w:r>
      <w:r w:rsidR="003E7F00">
        <w:rPr>
          <w:lang w:eastAsia="es-PE"/>
        </w:rPr>
        <w:t xml:space="preserve"> </w:t>
      </w:r>
      <w:r>
        <w:rPr>
          <w:lang w:eastAsia="es-PE"/>
        </w:rPr>
        <w:t>aplicar</w:t>
      </w:r>
      <w:r w:rsidR="003E7F00">
        <w:rPr>
          <w:lang w:eastAsia="es-PE"/>
        </w:rPr>
        <w:t xml:space="preserve"> la ergonomía </w:t>
      </w:r>
      <w:r w:rsidR="00B1305F" w:rsidRPr="00B1305F">
        <w:rPr>
          <w:lang w:eastAsia="es-PE"/>
        </w:rPr>
        <w:t xml:space="preserve"> </w:t>
      </w:r>
      <w:r w:rsidR="003E7F00">
        <w:rPr>
          <w:lang w:eastAsia="es-PE"/>
        </w:rPr>
        <w:t xml:space="preserve">y </w:t>
      </w:r>
      <w:r>
        <w:rPr>
          <w:lang w:eastAsia="es-PE"/>
        </w:rPr>
        <w:t xml:space="preserve">los valores </w:t>
      </w:r>
      <w:r w:rsidR="00B1305F" w:rsidRPr="00B1305F">
        <w:rPr>
          <w:lang w:eastAsia="es-PE"/>
        </w:rPr>
        <w:t xml:space="preserve"> antropométricos de las personas, que </w:t>
      </w:r>
      <w:r>
        <w:rPr>
          <w:lang w:eastAsia="es-PE"/>
        </w:rPr>
        <w:t>permitan evitar la fatiga, el estrés entre otros.</w:t>
      </w:r>
    </w:p>
    <w:p w:rsidR="003E2052" w:rsidRDefault="003E2052" w:rsidP="00EE681A">
      <w:pPr>
        <w:pStyle w:val="Lista2"/>
        <w:spacing w:after="0" w:line="240" w:lineRule="auto"/>
        <w:ind w:left="714" w:firstLine="0"/>
        <w:rPr>
          <w:lang w:eastAsia="es-PE"/>
        </w:rPr>
      </w:pPr>
    </w:p>
    <w:p w:rsidR="00F32A3B" w:rsidRDefault="00EE681A" w:rsidP="00EE681A">
      <w:pPr>
        <w:pStyle w:val="Lista2"/>
        <w:spacing w:after="0" w:line="240" w:lineRule="auto"/>
        <w:ind w:left="714" w:firstLine="0"/>
        <w:rPr>
          <w:lang w:eastAsia="es-PE"/>
        </w:rPr>
      </w:pPr>
      <w:r>
        <w:rPr>
          <w:lang w:eastAsia="es-PE"/>
        </w:rPr>
        <w:t>Los factores</w:t>
      </w:r>
      <w:r w:rsidR="00B9547B">
        <w:rPr>
          <w:lang w:eastAsia="es-PE"/>
        </w:rPr>
        <w:t xml:space="preserve"> contaminantes si no son eliminados, reducidos o bloqueados afectaran la salud de los trabajadores </w:t>
      </w:r>
      <w:r w:rsidR="00916364">
        <w:rPr>
          <w:lang w:eastAsia="es-PE"/>
        </w:rPr>
        <w:t xml:space="preserve"> generando afecciones o enfermedades ocupacionales que son causales de la muerte.</w:t>
      </w:r>
      <w:r>
        <w:rPr>
          <w:lang w:eastAsia="es-PE"/>
        </w:rPr>
        <w:t xml:space="preserve"> </w:t>
      </w:r>
      <w:r w:rsidR="00916364">
        <w:rPr>
          <w:lang w:eastAsia="es-PE"/>
        </w:rPr>
        <w:t>Por eso es necesario realizar exámenes periódicos a los trabajadores expuestos a estos riesgos.</w:t>
      </w:r>
    </w:p>
    <w:p w:rsidR="003E2052" w:rsidRPr="00EE681A" w:rsidRDefault="003E2052" w:rsidP="00EE681A">
      <w:pPr>
        <w:pStyle w:val="Lista2"/>
        <w:spacing w:after="0" w:line="240" w:lineRule="auto"/>
        <w:ind w:left="714" w:firstLine="0"/>
        <w:rPr>
          <w:lang w:val="es-ES"/>
        </w:rPr>
      </w:pPr>
    </w:p>
    <w:p w:rsidR="00F32A3B" w:rsidRPr="00AC1437" w:rsidRDefault="00F32A3B" w:rsidP="00606559">
      <w:pPr>
        <w:spacing w:after="0" w:line="240" w:lineRule="auto"/>
        <w:ind w:left="714" w:hanging="357"/>
        <w:rPr>
          <w:lang w:val="es-ES"/>
        </w:rPr>
      </w:pPr>
    </w:p>
    <w:p w:rsidR="00B1305F" w:rsidRPr="00FF4226" w:rsidRDefault="002666C2" w:rsidP="009B4B97">
      <w:pPr>
        <w:pStyle w:val="Lista2"/>
        <w:numPr>
          <w:ilvl w:val="0"/>
          <w:numId w:val="12"/>
        </w:numPr>
        <w:rPr>
          <w:rFonts w:cs="Arial"/>
          <w:iCs/>
          <w:lang w:val="es-ES" w:eastAsia="es-ES"/>
        </w:rPr>
      </w:pPr>
      <w:r>
        <w:rPr>
          <w:lang w:eastAsia="es-PE"/>
        </w:rPr>
        <w:t xml:space="preserve">Una organización productiva </w:t>
      </w:r>
      <w:r w:rsidR="00332C60">
        <w:rPr>
          <w:lang w:eastAsia="es-PE"/>
        </w:rPr>
        <w:t xml:space="preserve">de bienes y /o servicios </w:t>
      </w:r>
      <w:r>
        <w:rPr>
          <w:lang w:eastAsia="es-PE"/>
        </w:rPr>
        <w:t xml:space="preserve">que no </w:t>
      </w:r>
      <w:r w:rsidR="00332C60">
        <w:rPr>
          <w:lang w:eastAsia="es-PE"/>
        </w:rPr>
        <w:t xml:space="preserve">implemente la ley 29783 ley de seguridad y salud en el trabajo  y su reglamento D. S.  05-2012. </w:t>
      </w:r>
      <w:r w:rsidR="00F8481C">
        <w:rPr>
          <w:lang w:eastAsia="es-PE"/>
        </w:rPr>
        <w:t>Está</w:t>
      </w:r>
      <w:r w:rsidR="00332C60">
        <w:rPr>
          <w:lang w:eastAsia="es-PE"/>
        </w:rPr>
        <w:t xml:space="preserve"> sujeta a sanciones punitivas efectivas con multa o cierre de sus instalaciones.</w:t>
      </w:r>
      <w:r w:rsidR="003168BF">
        <w:rPr>
          <w:lang w:eastAsia="es-PE"/>
        </w:rPr>
        <w:t xml:space="preserve"> </w:t>
      </w:r>
      <w:r w:rsidR="00E27AFB">
        <w:rPr>
          <w:lang w:eastAsia="es-PE"/>
        </w:rPr>
        <w:t>O en caso de muerte de un</w:t>
      </w:r>
      <w:r w:rsidR="00916364">
        <w:rPr>
          <w:lang w:eastAsia="es-PE"/>
        </w:rPr>
        <w:t xml:space="preserve">o o </w:t>
      </w:r>
      <w:r w:rsidR="00E27AFB">
        <w:rPr>
          <w:lang w:eastAsia="es-PE"/>
        </w:rPr>
        <w:t>más</w:t>
      </w:r>
      <w:r w:rsidR="00916364">
        <w:rPr>
          <w:lang w:eastAsia="es-PE"/>
        </w:rPr>
        <w:t xml:space="preserve"> trabajadores</w:t>
      </w:r>
      <w:r w:rsidR="00E27AFB">
        <w:rPr>
          <w:lang w:eastAsia="es-PE"/>
        </w:rPr>
        <w:t>,</w:t>
      </w:r>
      <w:r w:rsidR="00916364">
        <w:rPr>
          <w:lang w:eastAsia="es-PE"/>
        </w:rPr>
        <w:t xml:space="preserve"> la sanción es penal a los responsables o dueños de la empresa.</w:t>
      </w:r>
      <w:r w:rsidR="00332C60">
        <w:rPr>
          <w:lang w:eastAsia="es-PE"/>
        </w:rPr>
        <w:t xml:space="preserve">  </w:t>
      </w:r>
    </w:p>
    <w:p w:rsidR="00F32A3B" w:rsidRDefault="00F32A3B" w:rsidP="00606559">
      <w:pPr>
        <w:spacing w:after="0" w:line="240" w:lineRule="auto"/>
        <w:ind w:left="714" w:hanging="357"/>
        <w:rPr>
          <w:b/>
          <w:lang w:val="es-ES"/>
        </w:rPr>
      </w:pPr>
    </w:p>
    <w:p w:rsidR="00F32A3B" w:rsidRPr="003E2052" w:rsidRDefault="003E2052" w:rsidP="003E2052">
      <w:pPr>
        <w:pStyle w:val="Prrafodelista"/>
        <w:numPr>
          <w:ilvl w:val="0"/>
          <w:numId w:val="12"/>
        </w:numPr>
        <w:spacing w:after="0" w:line="240" w:lineRule="auto"/>
        <w:rPr>
          <w:lang w:val="es-ES"/>
        </w:rPr>
      </w:pPr>
      <w:r w:rsidRPr="003E2052">
        <w:rPr>
          <w:lang w:val="es-ES"/>
        </w:rPr>
        <w:t>La insuficiente conciencia de las personas y de las organizaciones</w:t>
      </w:r>
      <w:r>
        <w:rPr>
          <w:lang w:val="es-ES"/>
        </w:rPr>
        <w:t xml:space="preserve"> hacen que la contaminación y el daño a la ecología siga aumentando peligrosamente, sin asumir responsabilidades categóricas</w:t>
      </w:r>
      <w:r w:rsidR="00CC3EE3">
        <w:rPr>
          <w:lang w:val="es-ES"/>
        </w:rPr>
        <w:t xml:space="preserve"> para evitarlos.</w:t>
      </w:r>
    </w:p>
    <w:p w:rsidR="00F8481C" w:rsidRDefault="00F8481C" w:rsidP="00606559">
      <w:pPr>
        <w:spacing w:after="0" w:line="240" w:lineRule="auto"/>
        <w:ind w:left="714" w:hanging="357"/>
        <w:rPr>
          <w:b/>
          <w:lang w:val="es-ES"/>
        </w:rPr>
      </w:pPr>
    </w:p>
    <w:p w:rsidR="00F8481C" w:rsidRDefault="00F8481C" w:rsidP="00606559">
      <w:pPr>
        <w:spacing w:after="0" w:line="240" w:lineRule="auto"/>
        <w:ind w:left="714" w:hanging="357"/>
        <w:rPr>
          <w:b/>
          <w:lang w:val="es-ES"/>
        </w:rPr>
      </w:pPr>
    </w:p>
    <w:p w:rsidR="00F8481C" w:rsidRDefault="00F8481C" w:rsidP="00606559">
      <w:pPr>
        <w:spacing w:after="0" w:line="240" w:lineRule="auto"/>
        <w:ind w:left="714" w:hanging="357"/>
        <w:rPr>
          <w:b/>
          <w:lang w:val="es-ES"/>
        </w:rPr>
      </w:pPr>
    </w:p>
    <w:p w:rsidR="00F8481C" w:rsidRDefault="00F8481C" w:rsidP="00606559">
      <w:pPr>
        <w:spacing w:after="0" w:line="240" w:lineRule="auto"/>
        <w:ind w:left="714" w:hanging="357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…………………………………………………………….</w:t>
      </w:r>
    </w:p>
    <w:p w:rsidR="00F8481C" w:rsidRDefault="00F8481C" w:rsidP="00606559">
      <w:pPr>
        <w:spacing w:after="0" w:line="240" w:lineRule="auto"/>
        <w:ind w:left="714" w:hanging="357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        Mg. ALEJANDRO HIJAR TENA</w:t>
      </w:r>
    </w:p>
    <w:p w:rsidR="00F8481C" w:rsidRDefault="00F8481C" w:rsidP="00606559">
      <w:pPr>
        <w:spacing w:after="0" w:line="240" w:lineRule="auto"/>
        <w:ind w:left="714" w:hanging="357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            Profesor de la asignatura</w:t>
      </w:r>
    </w:p>
    <w:sectPr w:rsidR="00F8481C" w:rsidSect="00336572">
      <w:type w:val="continuous"/>
      <w:pgSz w:w="11906" w:h="16838" w:code="9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76" w:rsidRDefault="00E52376" w:rsidP="001B3687">
      <w:pPr>
        <w:spacing w:after="0" w:line="240" w:lineRule="auto"/>
      </w:pPr>
      <w:r>
        <w:separator/>
      </w:r>
    </w:p>
  </w:endnote>
  <w:endnote w:type="continuationSeparator" w:id="0">
    <w:p w:rsidR="00E52376" w:rsidRDefault="00E52376" w:rsidP="001B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DECEK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F4" w:rsidRPr="003961B5" w:rsidRDefault="004553F4" w:rsidP="009B4EDB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4"/>
      </w:tabs>
      <w:rPr>
        <w:rFonts w:ascii="Cambria" w:eastAsia="Times New Roman" w:hAnsi="Cambria"/>
        <w:b/>
        <w:i/>
        <w:sz w:val="20"/>
      </w:rPr>
    </w:pPr>
    <w:r w:rsidRPr="003961B5">
      <w:rPr>
        <w:rFonts w:ascii="Cambria" w:eastAsia="Times New Roman" w:hAnsi="Cambria"/>
        <w:b/>
        <w:i/>
        <w:sz w:val="20"/>
      </w:rPr>
      <w:t>Silabo por competencia</w:t>
    </w:r>
    <w:r w:rsidRPr="003961B5">
      <w:rPr>
        <w:rFonts w:ascii="Cambria" w:eastAsia="Times New Roman" w:hAnsi="Cambria"/>
        <w:b/>
        <w:i/>
        <w:sz w:val="20"/>
        <w:lang w:val="es-ES"/>
      </w:rPr>
      <w:tab/>
      <w:t xml:space="preserve">Página </w:t>
    </w:r>
    <w:r w:rsidRPr="003961B5">
      <w:rPr>
        <w:rFonts w:eastAsia="Times New Roman"/>
        <w:b/>
        <w:i/>
        <w:sz w:val="20"/>
      </w:rPr>
      <w:fldChar w:fldCharType="begin"/>
    </w:r>
    <w:r w:rsidRPr="003961B5">
      <w:rPr>
        <w:b/>
        <w:i/>
        <w:sz w:val="20"/>
      </w:rPr>
      <w:instrText>PAGE   \* MERGEFORMAT</w:instrText>
    </w:r>
    <w:r w:rsidRPr="003961B5">
      <w:rPr>
        <w:rFonts w:eastAsia="Times New Roman"/>
        <w:b/>
        <w:i/>
        <w:sz w:val="20"/>
      </w:rPr>
      <w:fldChar w:fldCharType="separate"/>
    </w:r>
    <w:r w:rsidR="00A7194D" w:rsidRPr="00A7194D">
      <w:rPr>
        <w:rFonts w:ascii="Cambria" w:eastAsia="Times New Roman" w:hAnsi="Cambria"/>
        <w:b/>
        <w:i/>
        <w:noProof/>
        <w:sz w:val="20"/>
        <w:lang w:val="es-ES"/>
      </w:rPr>
      <w:t>11</w:t>
    </w:r>
    <w:r w:rsidRPr="003961B5">
      <w:rPr>
        <w:rFonts w:ascii="Cambria" w:eastAsia="Times New Roman" w:hAnsi="Cambria"/>
        <w:b/>
        <w:i/>
        <w:sz w:val="20"/>
      </w:rPr>
      <w:fldChar w:fldCharType="end"/>
    </w:r>
  </w:p>
  <w:p w:rsidR="004553F4" w:rsidRDefault="004553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76" w:rsidRDefault="00E52376" w:rsidP="001B3687">
      <w:pPr>
        <w:spacing w:after="0" w:line="240" w:lineRule="auto"/>
      </w:pPr>
      <w:r>
        <w:separator/>
      </w:r>
    </w:p>
  </w:footnote>
  <w:footnote w:type="continuationSeparator" w:id="0">
    <w:p w:rsidR="00E52376" w:rsidRDefault="00E52376" w:rsidP="001B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F4" w:rsidRDefault="004553F4" w:rsidP="00E30838">
    <w:pPr>
      <w:pStyle w:val="Encabezado"/>
      <w:ind w:right="-710"/>
      <w:jc w:val="right"/>
    </w:pPr>
    <w:r w:rsidRPr="00A1523D">
      <w:rPr>
        <w:noProof/>
        <w:lang w:eastAsia="es-PE"/>
      </w:rPr>
      <w:drawing>
        <wp:inline distT="0" distB="0" distL="0" distR="0" wp14:anchorId="0ABE2896" wp14:editId="3C27BD9C">
          <wp:extent cx="560705" cy="543560"/>
          <wp:effectExtent l="0" t="0" r="0" b="8890"/>
          <wp:docPr id="2" name="Imagen 2" descr="hua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a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956379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C5D61"/>
    <w:multiLevelType w:val="hybridMultilevel"/>
    <w:tmpl w:val="5AB8D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0610F"/>
    <w:multiLevelType w:val="hybridMultilevel"/>
    <w:tmpl w:val="ED06A0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80BFB"/>
    <w:multiLevelType w:val="hybridMultilevel"/>
    <w:tmpl w:val="B5FC01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81E5F"/>
    <w:multiLevelType w:val="hybridMultilevel"/>
    <w:tmpl w:val="9F1C6258"/>
    <w:lvl w:ilvl="0" w:tplc="A4B40EF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50" w:hanging="360"/>
      </w:pPr>
    </w:lvl>
    <w:lvl w:ilvl="2" w:tplc="280A001B" w:tentative="1">
      <w:start w:val="1"/>
      <w:numFmt w:val="lowerRoman"/>
      <w:lvlText w:val="%3."/>
      <w:lvlJc w:val="right"/>
      <w:pPr>
        <w:ind w:left="2070" w:hanging="180"/>
      </w:pPr>
    </w:lvl>
    <w:lvl w:ilvl="3" w:tplc="280A000F" w:tentative="1">
      <w:start w:val="1"/>
      <w:numFmt w:val="decimal"/>
      <w:lvlText w:val="%4."/>
      <w:lvlJc w:val="left"/>
      <w:pPr>
        <w:ind w:left="2790" w:hanging="360"/>
      </w:pPr>
    </w:lvl>
    <w:lvl w:ilvl="4" w:tplc="280A0019" w:tentative="1">
      <w:start w:val="1"/>
      <w:numFmt w:val="lowerLetter"/>
      <w:lvlText w:val="%5."/>
      <w:lvlJc w:val="left"/>
      <w:pPr>
        <w:ind w:left="3510" w:hanging="360"/>
      </w:pPr>
    </w:lvl>
    <w:lvl w:ilvl="5" w:tplc="280A001B" w:tentative="1">
      <w:start w:val="1"/>
      <w:numFmt w:val="lowerRoman"/>
      <w:lvlText w:val="%6."/>
      <w:lvlJc w:val="right"/>
      <w:pPr>
        <w:ind w:left="4230" w:hanging="180"/>
      </w:pPr>
    </w:lvl>
    <w:lvl w:ilvl="6" w:tplc="280A000F" w:tentative="1">
      <w:start w:val="1"/>
      <w:numFmt w:val="decimal"/>
      <w:lvlText w:val="%7."/>
      <w:lvlJc w:val="left"/>
      <w:pPr>
        <w:ind w:left="4950" w:hanging="360"/>
      </w:pPr>
    </w:lvl>
    <w:lvl w:ilvl="7" w:tplc="280A0019" w:tentative="1">
      <w:start w:val="1"/>
      <w:numFmt w:val="lowerLetter"/>
      <w:lvlText w:val="%8."/>
      <w:lvlJc w:val="left"/>
      <w:pPr>
        <w:ind w:left="5670" w:hanging="360"/>
      </w:pPr>
    </w:lvl>
    <w:lvl w:ilvl="8" w:tplc="28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8CC3176"/>
    <w:multiLevelType w:val="hybridMultilevel"/>
    <w:tmpl w:val="B0CE443C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0794C"/>
    <w:multiLevelType w:val="hybridMultilevel"/>
    <w:tmpl w:val="B0CE443C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33201"/>
    <w:multiLevelType w:val="hybridMultilevel"/>
    <w:tmpl w:val="E370D4F2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E1E62"/>
    <w:multiLevelType w:val="hybridMultilevel"/>
    <w:tmpl w:val="F3A827FC"/>
    <w:lvl w:ilvl="0" w:tplc="9F0C07FE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0EAA2FC9"/>
    <w:multiLevelType w:val="hybridMultilevel"/>
    <w:tmpl w:val="1E4EE506"/>
    <w:lvl w:ilvl="0" w:tplc="5B287F10">
      <w:start w:val="6"/>
      <w:numFmt w:val="decimal"/>
      <w:lvlText w:val="%1"/>
      <w:lvlJc w:val="left"/>
      <w:pPr>
        <w:ind w:left="79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13" w:hanging="360"/>
      </w:pPr>
    </w:lvl>
    <w:lvl w:ilvl="2" w:tplc="280A001B" w:tentative="1">
      <w:start w:val="1"/>
      <w:numFmt w:val="lowerRoman"/>
      <w:lvlText w:val="%3."/>
      <w:lvlJc w:val="right"/>
      <w:pPr>
        <w:ind w:left="2233" w:hanging="180"/>
      </w:pPr>
    </w:lvl>
    <w:lvl w:ilvl="3" w:tplc="280A000F" w:tentative="1">
      <w:start w:val="1"/>
      <w:numFmt w:val="decimal"/>
      <w:lvlText w:val="%4."/>
      <w:lvlJc w:val="left"/>
      <w:pPr>
        <w:ind w:left="2953" w:hanging="360"/>
      </w:pPr>
    </w:lvl>
    <w:lvl w:ilvl="4" w:tplc="280A0019" w:tentative="1">
      <w:start w:val="1"/>
      <w:numFmt w:val="lowerLetter"/>
      <w:lvlText w:val="%5."/>
      <w:lvlJc w:val="left"/>
      <w:pPr>
        <w:ind w:left="3673" w:hanging="360"/>
      </w:pPr>
    </w:lvl>
    <w:lvl w:ilvl="5" w:tplc="280A001B" w:tentative="1">
      <w:start w:val="1"/>
      <w:numFmt w:val="lowerRoman"/>
      <w:lvlText w:val="%6."/>
      <w:lvlJc w:val="right"/>
      <w:pPr>
        <w:ind w:left="4393" w:hanging="180"/>
      </w:pPr>
    </w:lvl>
    <w:lvl w:ilvl="6" w:tplc="280A000F" w:tentative="1">
      <w:start w:val="1"/>
      <w:numFmt w:val="decimal"/>
      <w:lvlText w:val="%7."/>
      <w:lvlJc w:val="left"/>
      <w:pPr>
        <w:ind w:left="5113" w:hanging="360"/>
      </w:pPr>
    </w:lvl>
    <w:lvl w:ilvl="7" w:tplc="280A0019" w:tentative="1">
      <w:start w:val="1"/>
      <w:numFmt w:val="lowerLetter"/>
      <w:lvlText w:val="%8."/>
      <w:lvlJc w:val="left"/>
      <w:pPr>
        <w:ind w:left="5833" w:hanging="360"/>
      </w:pPr>
    </w:lvl>
    <w:lvl w:ilvl="8" w:tplc="280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>
    <w:nsid w:val="0FC8191D"/>
    <w:multiLevelType w:val="hybridMultilevel"/>
    <w:tmpl w:val="60AE7A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E873D6"/>
    <w:multiLevelType w:val="hybridMultilevel"/>
    <w:tmpl w:val="1340D544"/>
    <w:lvl w:ilvl="0" w:tplc="517A37F4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2" w:hanging="360"/>
      </w:pPr>
    </w:lvl>
    <w:lvl w:ilvl="2" w:tplc="280A001B" w:tentative="1">
      <w:start w:val="1"/>
      <w:numFmt w:val="lowerRoman"/>
      <w:lvlText w:val="%3."/>
      <w:lvlJc w:val="right"/>
      <w:pPr>
        <w:ind w:left="1902" w:hanging="180"/>
      </w:pPr>
    </w:lvl>
    <w:lvl w:ilvl="3" w:tplc="280A000F" w:tentative="1">
      <w:start w:val="1"/>
      <w:numFmt w:val="decimal"/>
      <w:lvlText w:val="%4."/>
      <w:lvlJc w:val="left"/>
      <w:pPr>
        <w:ind w:left="2622" w:hanging="360"/>
      </w:pPr>
    </w:lvl>
    <w:lvl w:ilvl="4" w:tplc="280A0019" w:tentative="1">
      <w:start w:val="1"/>
      <w:numFmt w:val="lowerLetter"/>
      <w:lvlText w:val="%5."/>
      <w:lvlJc w:val="left"/>
      <w:pPr>
        <w:ind w:left="3342" w:hanging="360"/>
      </w:pPr>
    </w:lvl>
    <w:lvl w:ilvl="5" w:tplc="280A001B" w:tentative="1">
      <w:start w:val="1"/>
      <w:numFmt w:val="lowerRoman"/>
      <w:lvlText w:val="%6."/>
      <w:lvlJc w:val="right"/>
      <w:pPr>
        <w:ind w:left="4062" w:hanging="180"/>
      </w:pPr>
    </w:lvl>
    <w:lvl w:ilvl="6" w:tplc="280A000F" w:tentative="1">
      <w:start w:val="1"/>
      <w:numFmt w:val="decimal"/>
      <w:lvlText w:val="%7."/>
      <w:lvlJc w:val="left"/>
      <w:pPr>
        <w:ind w:left="4782" w:hanging="360"/>
      </w:pPr>
    </w:lvl>
    <w:lvl w:ilvl="7" w:tplc="280A0019" w:tentative="1">
      <w:start w:val="1"/>
      <w:numFmt w:val="lowerLetter"/>
      <w:lvlText w:val="%8."/>
      <w:lvlJc w:val="left"/>
      <w:pPr>
        <w:ind w:left="5502" w:hanging="360"/>
      </w:pPr>
    </w:lvl>
    <w:lvl w:ilvl="8" w:tplc="2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100E0FBB"/>
    <w:multiLevelType w:val="hybridMultilevel"/>
    <w:tmpl w:val="19624438"/>
    <w:lvl w:ilvl="0" w:tplc="73620758">
      <w:numFmt w:val="bullet"/>
      <w:lvlText w:val="-"/>
      <w:lvlJc w:val="left"/>
      <w:pPr>
        <w:ind w:left="91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154E0198"/>
    <w:multiLevelType w:val="hybridMultilevel"/>
    <w:tmpl w:val="98D23712"/>
    <w:lvl w:ilvl="0" w:tplc="1ED41EB2">
      <w:start w:val="8"/>
      <w:numFmt w:val="decimal"/>
      <w:lvlText w:val="%1"/>
      <w:lvlJc w:val="left"/>
      <w:pPr>
        <w:ind w:left="83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58" w:hanging="360"/>
      </w:pPr>
    </w:lvl>
    <w:lvl w:ilvl="2" w:tplc="280A001B" w:tentative="1">
      <w:start w:val="1"/>
      <w:numFmt w:val="lowerRoman"/>
      <w:lvlText w:val="%3."/>
      <w:lvlJc w:val="right"/>
      <w:pPr>
        <w:ind w:left="2278" w:hanging="180"/>
      </w:pPr>
    </w:lvl>
    <w:lvl w:ilvl="3" w:tplc="280A000F" w:tentative="1">
      <w:start w:val="1"/>
      <w:numFmt w:val="decimal"/>
      <w:lvlText w:val="%4."/>
      <w:lvlJc w:val="left"/>
      <w:pPr>
        <w:ind w:left="2998" w:hanging="360"/>
      </w:pPr>
    </w:lvl>
    <w:lvl w:ilvl="4" w:tplc="280A0019" w:tentative="1">
      <w:start w:val="1"/>
      <w:numFmt w:val="lowerLetter"/>
      <w:lvlText w:val="%5."/>
      <w:lvlJc w:val="left"/>
      <w:pPr>
        <w:ind w:left="3718" w:hanging="360"/>
      </w:pPr>
    </w:lvl>
    <w:lvl w:ilvl="5" w:tplc="280A001B" w:tentative="1">
      <w:start w:val="1"/>
      <w:numFmt w:val="lowerRoman"/>
      <w:lvlText w:val="%6."/>
      <w:lvlJc w:val="right"/>
      <w:pPr>
        <w:ind w:left="4438" w:hanging="180"/>
      </w:pPr>
    </w:lvl>
    <w:lvl w:ilvl="6" w:tplc="280A000F" w:tentative="1">
      <w:start w:val="1"/>
      <w:numFmt w:val="decimal"/>
      <w:lvlText w:val="%7."/>
      <w:lvlJc w:val="left"/>
      <w:pPr>
        <w:ind w:left="5158" w:hanging="360"/>
      </w:pPr>
    </w:lvl>
    <w:lvl w:ilvl="7" w:tplc="280A0019" w:tentative="1">
      <w:start w:val="1"/>
      <w:numFmt w:val="lowerLetter"/>
      <w:lvlText w:val="%8."/>
      <w:lvlJc w:val="left"/>
      <w:pPr>
        <w:ind w:left="5878" w:hanging="360"/>
      </w:pPr>
    </w:lvl>
    <w:lvl w:ilvl="8" w:tplc="28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>
    <w:nsid w:val="159B0565"/>
    <w:multiLevelType w:val="hybridMultilevel"/>
    <w:tmpl w:val="F1562DAA"/>
    <w:lvl w:ilvl="0" w:tplc="2FAEB480">
      <w:start w:val="1"/>
      <w:numFmt w:val="decimal"/>
      <w:lvlText w:val="%1.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1701270C"/>
    <w:multiLevelType w:val="hybridMultilevel"/>
    <w:tmpl w:val="4AB441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5760D"/>
    <w:multiLevelType w:val="hybridMultilevel"/>
    <w:tmpl w:val="2812BB02"/>
    <w:lvl w:ilvl="0" w:tplc="436CD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9B434F"/>
    <w:multiLevelType w:val="hybridMultilevel"/>
    <w:tmpl w:val="2FB8F174"/>
    <w:lvl w:ilvl="0" w:tplc="9E68A2CE">
      <w:start w:val="1"/>
      <w:numFmt w:val="decimal"/>
      <w:lvlText w:val="%1."/>
      <w:lvlJc w:val="left"/>
      <w:pPr>
        <w:ind w:left="785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28CE11F0"/>
    <w:multiLevelType w:val="hybridMultilevel"/>
    <w:tmpl w:val="BF5E0DF6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F6AEA"/>
    <w:multiLevelType w:val="multilevel"/>
    <w:tmpl w:val="DA08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4C4AD7"/>
    <w:multiLevelType w:val="hybridMultilevel"/>
    <w:tmpl w:val="499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1217F63"/>
    <w:multiLevelType w:val="hybridMultilevel"/>
    <w:tmpl w:val="BD0AC9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B816DF"/>
    <w:multiLevelType w:val="hybridMultilevel"/>
    <w:tmpl w:val="7B500EF6"/>
    <w:lvl w:ilvl="0" w:tplc="61AEB594">
      <w:start w:val="1"/>
      <w:numFmt w:val="decimal"/>
      <w:lvlText w:val="%1."/>
      <w:lvlJc w:val="left"/>
      <w:pPr>
        <w:ind w:left="785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239651E"/>
    <w:multiLevelType w:val="hybridMultilevel"/>
    <w:tmpl w:val="1B4A385A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4835144"/>
    <w:multiLevelType w:val="hybridMultilevel"/>
    <w:tmpl w:val="EB129D38"/>
    <w:lvl w:ilvl="0" w:tplc="BF467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F83B66"/>
    <w:multiLevelType w:val="hybridMultilevel"/>
    <w:tmpl w:val="0F76A53A"/>
    <w:lvl w:ilvl="0" w:tplc="DEEEFC3C">
      <w:start w:val="5"/>
      <w:numFmt w:val="decimal"/>
      <w:lvlText w:val="%1"/>
      <w:lvlJc w:val="left"/>
      <w:pPr>
        <w:ind w:left="79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13" w:hanging="360"/>
      </w:pPr>
    </w:lvl>
    <w:lvl w:ilvl="2" w:tplc="280A001B" w:tentative="1">
      <w:start w:val="1"/>
      <w:numFmt w:val="lowerRoman"/>
      <w:lvlText w:val="%3."/>
      <w:lvlJc w:val="right"/>
      <w:pPr>
        <w:ind w:left="2233" w:hanging="180"/>
      </w:pPr>
    </w:lvl>
    <w:lvl w:ilvl="3" w:tplc="280A000F" w:tentative="1">
      <w:start w:val="1"/>
      <w:numFmt w:val="decimal"/>
      <w:lvlText w:val="%4."/>
      <w:lvlJc w:val="left"/>
      <w:pPr>
        <w:ind w:left="2953" w:hanging="360"/>
      </w:pPr>
    </w:lvl>
    <w:lvl w:ilvl="4" w:tplc="280A0019" w:tentative="1">
      <w:start w:val="1"/>
      <w:numFmt w:val="lowerLetter"/>
      <w:lvlText w:val="%5."/>
      <w:lvlJc w:val="left"/>
      <w:pPr>
        <w:ind w:left="3673" w:hanging="360"/>
      </w:pPr>
    </w:lvl>
    <w:lvl w:ilvl="5" w:tplc="280A001B" w:tentative="1">
      <w:start w:val="1"/>
      <w:numFmt w:val="lowerRoman"/>
      <w:lvlText w:val="%6."/>
      <w:lvlJc w:val="right"/>
      <w:pPr>
        <w:ind w:left="4393" w:hanging="180"/>
      </w:pPr>
    </w:lvl>
    <w:lvl w:ilvl="6" w:tplc="280A000F" w:tentative="1">
      <w:start w:val="1"/>
      <w:numFmt w:val="decimal"/>
      <w:lvlText w:val="%7."/>
      <w:lvlJc w:val="left"/>
      <w:pPr>
        <w:ind w:left="5113" w:hanging="360"/>
      </w:pPr>
    </w:lvl>
    <w:lvl w:ilvl="7" w:tplc="280A0019" w:tentative="1">
      <w:start w:val="1"/>
      <w:numFmt w:val="lowerLetter"/>
      <w:lvlText w:val="%8."/>
      <w:lvlJc w:val="left"/>
      <w:pPr>
        <w:ind w:left="5833" w:hanging="360"/>
      </w:pPr>
    </w:lvl>
    <w:lvl w:ilvl="8" w:tplc="280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7">
    <w:nsid w:val="3AFB66B4"/>
    <w:multiLevelType w:val="hybridMultilevel"/>
    <w:tmpl w:val="EE90A4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5850E5"/>
    <w:multiLevelType w:val="hybridMultilevel"/>
    <w:tmpl w:val="BACCA6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6834A8"/>
    <w:multiLevelType w:val="hybridMultilevel"/>
    <w:tmpl w:val="B22A6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501FC"/>
    <w:multiLevelType w:val="hybridMultilevel"/>
    <w:tmpl w:val="92067016"/>
    <w:lvl w:ilvl="0" w:tplc="9C2E03D6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FE6170"/>
    <w:multiLevelType w:val="hybridMultilevel"/>
    <w:tmpl w:val="F41A2EEE"/>
    <w:lvl w:ilvl="0" w:tplc="D4BA6C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0801EF"/>
    <w:multiLevelType w:val="multilevel"/>
    <w:tmpl w:val="B6A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CC2B9E"/>
    <w:multiLevelType w:val="hybridMultilevel"/>
    <w:tmpl w:val="321CD5CA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5C814B7"/>
    <w:multiLevelType w:val="hybridMultilevel"/>
    <w:tmpl w:val="B704C466"/>
    <w:lvl w:ilvl="0" w:tplc="28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5">
    <w:nsid w:val="567C1865"/>
    <w:multiLevelType w:val="hybridMultilevel"/>
    <w:tmpl w:val="480C77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D5726"/>
    <w:multiLevelType w:val="hybridMultilevel"/>
    <w:tmpl w:val="499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D4A6C"/>
    <w:multiLevelType w:val="hybridMultilevel"/>
    <w:tmpl w:val="8B0E43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41F99"/>
    <w:multiLevelType w:val="hybridMultilevel"/>
    <w:tmpl w:val="B9D0F8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3057926"/>
    <w:multiLevelType w:val="hybridMultilevel"/>
    <w:tmpl w:val="DD06D7F2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64DF13E6"/>
    <w:multiLevelType w:val="hybridMultilevel"/>
    <w:tmpl w:val="0310BFEC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650B1AF9"/>
    <w:multiLevelType w:val="hybridMultilevel"/>
    <w:tmpl w:val="B5A4CF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93941"/>
    <w:multiLevelType w:val="hybridMultilevel"/>
    <w:tmpl w:val="EFF8BF94"/>
    <w:lvl w:ilvl="0" w:tplc="5A18B218">
      <w:numFmt w:val="bullet"/>
      <w:lvlText w:val="-"/>
      <w:lvlJc w:val="left"/>
      <w:pPr>
        <w:ind w:left="55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3">
    <w:nsid w:val="69E13DBD"/>
    <w:multiLevelType w:val="hybridMultilevel"/>
    <w:tmpl w:val="94C4B4D6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6DDA0709"/>
    <w:multiLevelType w:val="hybridMultilevel"/>
    <w:tmpl w:val="065A036C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12C7BFF"/>
    <w:multiLevelType w:val="hybridMultilevel"/>
    <w:tmpl w:val="3942EFBE"/>
    <w:lvl w:ilvl="0" w:tplc="5880B2F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8F55E7"/>
    <w:multiLevelType w:val="multilevel"/>
    <w:tmpl w:val="BCF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A76B5C"/>
    <w:multiLevelType w:val="hybridMultilevel"/>
    <w:tmpl w:val="F760B288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>
    <w:nsid w:val="7AAB5103"/>
    <w:multiLevelType w:val="hybridMultilevel"/>
    <w:tmpl w:val="0F4AF96A"/>
    <w:lvl w:ilvl="0" w:tplc="04265E2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DE4ECB"/>
    <w:multiLevelType w:val="hybridMultilevel"/>
    <w:tmpl w:val="5E16D5A8"/>
    <w:lvl w:ilvl="0" w:tplc="04326BE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37"/>
  </w:num>
  <w:num w:numId="5">
    <w:abstractNumId w:val="44"/>
  </w:num>
  <w:num w:numId="6">
    <w:abstractNumId w:val="29"/>
  </w:num>
  <w:num w:numId="7">
    <w:abstractNumId w:val="35"/>
  </w:num>
  <w:num w:numId="8">
    <w:abstractNumId w:val="10"/>
  </w:num>
  <w:num w:numId="9">
    <w:abstractNumId w:val="34"/>
  </w:num>
  <w:num w:numId="10">
    <w:abstractNumId w:val="27"/>
  </w:num>
  <w:num w:numId="11">
    <w:abstractNumId w:val="7"/>
  </w:num>
  <w:num w:numId="12">
    <w:abstractNumId w:val="15"/>
  </w:num>
  <w:num w:numId="13">
    <w:abstractNumId w:val="11"/>
  </w:num>
  <w:num w:numId="14">
    <w:abstractNumId w:val="22"/>
  </w:num>
  <w:num w:numId="15">
    <w:abstractNumId w:val="38"/>
  </w:num>
  <w:num w:numId="16">
    <w:abstractNumId w:val="20"/>
  </w:num>
  <w:num w:numId="17">
    <w:abstractNumId w:val="36"/>
  </w:num>
  <w:num w:numId="18">
    <w:abstractNumId w:val="2"/>
  </w:num>
  <w:num w:numId="19">
    <w:abstractNumId w:val="43"/>
  </w:num>
  <w:num w:numId="20">
    <w:abstractNumId w:val="47"/>
  </w:num>
  <w:num w:numId="21">
    <w:abstractNumId w:val="39"/>
  </w:num>
  <w:num w:numId="22">
    <w:abstractNumId w:val="33"/>
  </w:num>
  <w:num w:numId="23">
    <w:abstractNumId w:val="24"/>
  </w:num>
  <w:num w:numId="24">
    <w:abstractNumId w:val="40"/>
  </w:num>
  <w:num w:numId="25">
    <w:abstractNumId w:val="45"/>
  </w:num>
  <w:num w:numId="26">
    <w:abstractNumId w:val="18"/>
  </w:num>
  <w:num w:numId="27">
    <w:abstractNumId w:val="6"/>
  </w:num>
  <w:num w:numId="28">
    <w:abstractNumId w:val="5"/>
  </w:num>
  <w:num w:numId="29">
    <w:abstractNumId w:val="23"/>
  </w:num>
  <w:num w:numId="30">
    <w:abstractNumId w:val="48"/>
  </w:num>
  <w:num w:numId="31">
    <w:abstractNumId w:val="14"/>
  </w:num>
  <w:num w:numId="32">
    <w:abstractNumId w:val="17"/>
  </w:num>
  <w:num w:numId="33">
    <w:abstractNumId w:val="19"/>
  </w:num>
  <w:num w:numId="34">
    <w:abstractNumId w:val="32"/>
  </w:num>
  <w:num w:numId="35">
    <w:abstractNumId w:val="46"/>
  </w:num>
  <w:num w:numId="36">
    <w:abstractNumId w:val="0"/>
  </w:num>
  <w:num w:numId="37">
    <w:abstractNumId w:val="31"/>
  </w:num>
  <w:num w:numId="38">
    <w:abstractNumId w:val="41"/>
  </w:num>
  <w:num w:numId="39">
    <w:abstractNumId w:val="42"/>
  </w:num>
  <w:num w:numId="40">
    <w:abstractNumId w:val="12"/>
  </w:num>
  <w:num w:numId="41">
    <w:abstractNumId w:val="3"/>
  </w:num>
  <w:num w:numId="42">
    <w:abstractNumId w:val="28"/>
  </w:num>
  <w:num w:numId="43">
    <w:abstractNumId w:val="9"/>
  </w:num>
  <w:num w:numId="44">
    <w:abstractNumId w:val="30"/>
  </w:num>
  <w:num w:numId="45">
    <w:abstractNumId w:val="26"/>
  </w:num>
  <w:num w:numId="46">
    <w:abstractNumId w:val="49"/>
  </w:num>
  <w:num w:numId="47">
    <w:abstractNumId w:val="13"/>
  </w:num>
  <w:num w:numId="48">
    <w:abstractNumId w:val="4"/>
  </w:num>
  <w:num w:numId="49">
    <w:abstractNumId w:val="25"/>
  </w:num>
  <w:num w:numId="5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782"/>
    <w:rsid w:val="00000D0A"/>
    <w:rsid w:val="00001A53"/>
    <w:rsid w:val="00006A93"/>
    <w:rsid w:val="000159CA"/>
    <w:rsid w:val="00015AB1"/>
    <w:rsid w:val="00017C42"/>
    <w:rsid w:val="0002084F"/>
    <w:rsid w:val="00020F00"/>
    <w:rsid w:val="00020F9A"/>
    <w:rsid w:val="000229FA"/>
    <w:rsid w:val="000239E0"/>
    <w:rsid w:val="00025145"/>
    <w:rsid w:val="00025C99"/>
    <w:rsid w:val="000314F8"/>
    <w:rsid w:val="00031AB5"/>
    <w:rsid w:val="000364A1"/>
    <w:rsid w:val="00041F6F"/>
    <w:rsid w:val="000427C7"/>
    <w:rsid w:val="00051AA5"/>
    <w:rsid w:val="00051BD9"/>
    <w:rsid w:val="00052975"/>
    <w:rsid w:val="00060AE5"/>
    <w:rsid w:val="00063AC1"/>
    <w:rsid w:val="00065F56"/>
    <w:rsid w:val="0006695C"/>
    <w:rsid w:val="000701C7"/>
    <w:rsid w:val="000731E1"/>
    <w:rsid w:val="00074587"/>
    <w:rsid w:val="00074AC9"/>
    <w:rsid w:val="00076E5F"/>
    <w:rsid w:val="000802A7"/>
    <w:rsid w:val="00081278"/>
    <w:rsid w:val="0008184F"/>
    <w:rsid w:val="00082D3E"/>
    <w:rsid w:val="0008306A"/>
    <w:rsid w:val="00083CEC"/>
    <w:rsid w:val="00084AB1"/>
    <w:rsid w:val="00085F16"/>
    <w:rsid w:val="00091404"/>
    <w:rsid w:val="00091447"/>
    <w:rsid w:val="00093883"/>
    <w:rsid w:val="000A0C20"/>
    <w:rsid w:val="000A651F"/>
    <w:rsid w:val="000B3E75"/>
    <w:rsid w:val="000B4636"/>
    <w:rsid w:val="000B6275"/>
    <w:rsid w:val="000B64A4"/>
    <w:rsid w:val="000C7710"/>
    <w:rsid w:val="000D1BD6"/>
    <w:rsid w:val="000D1EE9"/>
    <w:rsid w:val="000D61FA"/>
    <w:rsid w:val="000D6D74"/>
    <w:rsid w:val="000D7C7F"/>
    <w:rsid w:val="000E3C06"/>
    <w:rsid w:val="000E65FA"/>
    <w:rsid w:val="000E66F0"/>
    <w:rsid w:val="000E6BF4"/>
    <w:rsid w:val="000F0881"/>
    <w:rsid w:val="000F4FD0"/>
    <w:rsid w:val="000F7162"/>
    <w:rsid w:val="00100EC5"/>
    <w:rsid w:val="001030AD"/>
    <w:rsid w:val="00105B75"/>
    <w:rsid w:val="00107026"/>
    <w:rsid w:val="001075E9"/>
    <w:rsid w:val="001102DC"/>
    <w:rsid w:val="00110B0F"/>
    <w:rsid w:val="00110EC9"/>
    <w:rsid w:val="00112A47"/>
    <w:rsid w:val="00116BC1"/>
    <w:rsid w:val="0011760C"/>
    <w:rsid w:val="00121E3C"/>
    <w:rsid w:val="00124170"/>
    <w:rsid w:val="00125D59"/>
    <w:rsid w:val="00126E9E"/>
    <w:rsid w:val="0013043F"/>
    <w:rsid w:val="001322C7"/>
    <w:rsid w:val="001359F6"/>
    <w:rsid w:val="00137F7E"/>
    <w:rsid w:val="00152CB9"/>
    <w:rsid w:val="00155C35"/>
    <w:rsid w:val="00156DD5"/>
    <w:rsid w:val="00157AB3"/>
    <w:rsid w:val="00165805"/>
    <w:rsid w:val="001658AC"/>
    <w:rsid w:val="00166410"/>
    <w:rsid w:val="00171CEE"/>
    <w:rsid w:val="00177D9B"/>
    <w:rsid w:val="0018606C"/>
    <w:rsid w:val="001966AB"/>
    <w:rsid w:val="001A0C6D"/>
    <w:rsid w:val="001A3EBB"/>
    <w:rsid w:val="001A4A64"/>
    <w:rsid w:val="001B33B0"/>
    <w:rsid w:val="001B3687"/>
    <w:rsid w:val="001B5D2A"/>
    <w:rsid w:val="001B7357"/>
    <w:rsid w:val="001B7C7E"/>
    <w:rsid w:val="001D08D1"/>
    <w:rsid w:val="001D6BA4"/>
    <w:rsid w:val="001E22CB"/>
    <w:rsid w:val="001E3FAF"/>
    <w:rsid w:val="001E5E92"/>
    <w:rsid w:val="001E6689"/>
    <w:rsid w:val="001E69AF"/>
    <w:rsid w:val="001E74B8"/>
    <w:rsid w:val="001E77A4"/>
    <w:rsid w:val="001F00D9"/>
    <w:rsid w:val="001F3F7A"/>
    <w:rsid w:val="001F7C26"/>
    <w:rsid w:val="002041FC"/>
    <w:rsid w:val="002042EE"/>
    <w:rsid w:val="00205F2A"/>
    <w:rsid w:val="002126EF"/>
    <w:rsid w:val="002159D1"/>
    <w:rsid w:val="00215AFD"/>
    <w:rsid w:val="0022094F"/>
    <w:rsid w:val="002211CC"/>
    <w:rsid w:val="002250D3"/>
    <w:rsid w:val="002270F9"/>
    <w:rsid w:val="00230F9A"/>
    <w:rsid w:val="00231A02"/>
    <w:rsid w:val="00233622"/>
    <w:rsid w:val="002363F1"/>
    <w:rsid w:val="00241486"/>
    <w:rsid w:val="00246DA9"/>
    <w:rsid w:val="00247CC8"/>
    <w:rsid w:val="00250701"/>
    <w:rsid w:val="00250930"/>
    <w:rsid w:val="0026562D"/>
    <w:rsid w:val="002666C2"/>
    <w:rsid w:val="00275CEE"/>
    <w:rsid w:val="00276CE2"/>
    <w:rsid w:val="002921AA"/>
    <w:rsid w:val="0029418A"/>
    <w:rsid w:val="00295813"/>
    <w:rsid w:val="002965AC"/>
    <w:rsid w:val="002B51CD"/>
    <w:rsid w:val="002B63CA"/>
    <w:rsid w:val="002C1AEF"/>
    <w:rsid w:val="002C264E"/>
    <w:rsid w:val="002D2268"/>
    <w:rsid w:val="002E72A2"/>
    <w:rsid w:val="002F7D2E"/>
    <w:rsid w:val="00300AB9"/>
    <w:rsid w:val="00303C1E"/>
    <w:rsid w:val="0030738B"/>
    <w:rsid w:val="00310C06"/>
    <w:rsid w:val="00310FBF"/>
    <w:rsid w:val="003119B6"/>
    <w:rsid w:val="00311E1E"/>
    <w:rsid w:val="003168BF"/>
    <w:rsid w:val="003225E5"/>
    <w:rsid w:val="00325EA6"/>
    <w:rsid w:val="003268FC"/>
    <w:rsid w:val="00326C3A"/>
    <w:rsid w:val="00332C60"/>
    <w:rsid w:val="003347BE"/>
    <w:rsid w:val="00335F5D"/>
    <w:rsid w:val="00336572"/>
    <w:rsid w:val="003375F9"/>
    <w:rsid w:val="003408B9"/>
    <w:rsid w:val="0034408A"/>
    <w:rsid w:val="00346F51"/>
    <w:rsid w:val="003618AE"/>
    <w:rsid w:val="00361F11"/>
    <w:rsid w:val="003631EB"/>
    <w:rsid w:val="00363E5B"/>
    <w:rsid w:val="00363F6C"/>
    <w:rsid w:val="0036683F"/>
    <w:rsid w:val="00367547"/>
    <w:rsid w:val="00374611"/>
    <w:rsid w:val="003853CB"/>
    <w:rsid w:val="003854E4"/>
    <w:rsid w:val="003944F8"/>
    <w:rsid w:val="00395DB0"/>
    <w:rsid w:val="003961B5"/>
    <w:rsid w:val="00397863"/>
    <w:rsid w:val="00397FD2"/>
    <w:rsid w:val="003A18D4"/>
    <w:rsid w:val="003B58C3"/>
    <w:rsid w:val="003B7E41"/>
    <w:rsid w:val="003C0197"/>
    <w:rsid w:val="003C1512"/>
    <w:rsid w:val="003C3D2A"/>
    <w:rsid w:val="003C4B08"/>
    <w:rsid w:val="003C5E24"/>
    <w:rsid w:val="003C7EB6"/>
    <w:rsid w:val="003D0608"/>
    <w:rsid w:val="003D19BC"/>
    <w:rsid w:val="003D4379"/>
    <w:rsid w:val="003E2052"/>
    <w:rsid w:val="003E5EB6"/>
    <w:rsid w:val="003E780C"/>
    <w:rsid w:val="003E7F00"/>
    <w:rsid w:val="003F01F2"/>
    <w:rsid w:val="004042AF"/>
    <w:rsid w:val="0040572E"/>
    <w:rsid w:val="00407A4F"/>
    <w:rsid w:val="00410F73"/>
    <w:rsid w:val="00411551"/>
    <w:rsid w:val="00411572"/>
    <w:rsid w:val="00413489"/>
    <w:rsid w:val="004160E5"/>
    <w:rsid w:val="0041681A"/>
    <w:rsid w:val="0042639D"/>
    <w:rsid w:val="00426A71"/>
    <w:rsid w:val="004277C2"/>
    <w:rsid w:val="00432781"/>
    <w:rsid w:val="004331EF"/>
    <w:rsid w:val="00436740"/>
    <w:rsid w:val="00437065"/>
    <w:rsid w:val="00441BF9"/>
    <w:rsid w:val="0044344A"/>
    <w:rsid w:val="0044357F"/>
    <w:rsid w:val="00444184"/>
    <w:rsid w:val="00445513"/>
    <w:rsid w:val="0045096E"/>
    <w:rsid w:val="004541B7"/>
    <w:rsid w:val="004553F4"/>
    <w:rsid w:val="00456428"/>
    <w:rsid w:val="00457F0B"/>
    <w:rsid w:val="00462585"/>
    <w:rsid w:val="00465CB3"/>
    <w:rsid w:val="004664DC"/>
    <w:rsid w:val="00466961"/>
    <w:rsid w:val="0047141E"/>
    <w:rsid w:val="00472F3E"/>
    <w:rsid w:val="00474597"/>
    <w:rsid w:val="00476B14"/>
    <w:rsid w:val="00480462"/>
    <w:rsid w:val="00483428"/>
    <w:rsid w:val="004872A8"/>
    <w:rsid w:val="00492ACC"/>
    <w:rsid w:val="00494583"/>
    <w:rsid w:val="0049537C"/>
    <w:rsid w:val="004A20EF"/>
    <w:rsid w:val="004A3D82"/>
    <w:rsid w:val="004A767F"/>
    <w:rsid w:val="004B2B96"/>
    <w:rsid w:val="004C05DB"/>
    <w:rsid w:val="004C1E7F"/>
    <w:rsid w:val="004C4BC7"/>
    <w:rsid w:val="004C5436"/>
    <w:rsid w:val="004C6A87"/>
    <w:rsid w:val="004C7E1A"/>
    <w:rsid w:val="004D5CEE"/>
    <w:rsid w:val="004D66F6"/>
    <w:rsid w:val="004D7179"/>
    <w:rsid w:val="004D7623"/>
    <w:rsid w:val="004D7B67"/>
    <w:rsid w:val="004E0225"/>
    <w:rsid w:val="004E0826"/>
    <w:rsid w:val="004E366D"/>
    <w:rsid w:val="004E37E9"/>
    <w:rsid w:val="004E3C9B"/>
    <w:rsid w:val="004F43C5"/>
    <w:rsid w:val="004F706E"/>
    <w:rsid w:val="00504209"/>
    <w:rsid w:val="0051035C"/>
    <w:rsid w:val="00510747"/>
    <w:rsid w:val="00510969"/>
    <w:rsid w:val="00512D4A"/>
    <w:rsid w:val="005157CB"/>
    <w:rsid w:val="00516B15"/>
    <w:rsid w:val="0051717C"/>
    <w:rsid w:val="00520CAE"/>
    <w:rsid w:val="00521235"/>
    <w:rsid w:val="00523C4C"/>
    <w:rsid w:val="005346E6"/>
    <w:rsid w:val="00536BAA"/>
    <w:rsid w:val="00540336"/>
    <w:rsid w:val="0054166F"/>
    <w:rsid w:val="00541C48"/>
    <w:rsid w:val="00544CFB"/>
    <w:rsid w:val="00551A2C"/>
    <w:rsid w:val="00551D79"/>
    <w:rsid w:val="00552093"/>
    <w:rsid w:val="005546C2"/>
    <w:rsid w:val="005579F4"/>
    <w:rsid w:val="00557E3E"/>
    <w:rsid w:val="00560543"/>
    <w:rsid w:val="00561515"/>
    <w:rsid w:val="00561A02"/>
    <w:rsid w:val="00563F57"/>
    <w:rsid w:val="00565AAE"/>
    <w:rsid w:val="00565B05"/>
    <w:rsid w:val="00570E31"/>
    <w:rsid w:val="00571B83"/>
    <w:rsid w:val="00581C15"/>
    <w:rsid w:val="0058464C"/>
    <w:rsid w:val="00585D90"/>
    <w:rsid w:val="00587B48"/>
    <w:rsid w:val="00593AF4"/>
    <w:rsid w:val="00593F3F"/>
    <w:rsid w:val="005A37DD"/>
    <w:rsid w:val="005B0D39"/>
    <w:rsid w:val="005B2F76"/>
    <w:rsid w:val="005B362C"/>
    <w:rsid w:val="005B6175"/>
    <w:rsid w:val="005C174E"/>
    <w:rsid w:val="005C418F"/>
    <w:rsid w:val="005D092F"/>
    <w:rsid w:val="005D2084"/>
    <w:rsid w:val="005D3035"/>
    <w:rsid w:val="005D3262"/>
    <w:rsid w:val="005D3DB4"/>
    <w:rsid w:val="005D5D66"/>
    <w:rsid w:val="005E2105"/>
    <w:rsid w:val="005E23C8"/>
    <w:rsid w:val="005E5EED"/>
    <w:rsid w:val="005E648D"/>
    <w:rsid w:val="005F00A2"/>
    <w:rsid w:val="005F07E7"/>
    <w:rsid w:val="005F1B80"/>
    <w:rsid w:val="005F325A"/>
    <w:rsid w:val="005F4AF5"/>
    <w:rsid w:val="006003C7"/>
    <w:rsid w:val="00603256"/>
    <w:rsid w:val="00604159"/>
    <w:rsid w:val="00604A8D"/>
    <w:rsid w:val="00605E01"/>
    <w:rsid w:val="00606377"/>
    <w:rsid w:val="00606559"/>
    <w:rsid w:val="00610140"/>
    <w:rsid w:val="00611CED"/>
    <w:rsid w:val="00612A1A"/>
    <w:rsid w:val="00613925"/>
    <w:rsid w:val="006228A9"/>
    <w:rsid w:val="00624884"/>
    <w:rsid w:val="006314BD"/>
    <w:rsid w:val="00631BFE"/>
    <w:rsid w:val="0063401A"/>
    <w:rsid w:val="006414AB"/>
    <w:rsid w:val="00641846"/>
    <w:rsid w:val="00642B52"/>
    <w:rsid w:val="006445EE"/>
    <w:rsid w:val="00645F9E"/>
    <w:rsid w:val="0065065D"/>
    <w:rsid w:val="00650972"/>
    <w:rsid w:val="00654091"/>
    <w:rsid w:val="00657505"/>
    <w:rsid w:val="0065787E"/>
    <w:rsid w:val="00663697"/>
    <w:rsid w:val="006636EE"/>
    <w:rsid w:val="0066480E"/>
    <w:rsid w:val="006718E5"/>
    <w:rsid w:val="00674C73"/>
    <w:rsid w:val="00675AC2"/>
    <w:rsid w:val="00675F6E"/>
    <w:rsid w:val="00680C40"/>
    <w:rsid w:val="0068579F"/>
    <w:rsid w:val="006A0361"/>
    <w:rsid w:val="006A47E4"/>
    <w:rsid w:val="006A566A"/>
    <w:rsid w:val="006A7C24"/>
    <w:rsid w:val="006B2E1D"/>
    <w:rsid w:val="006B4827"/>
    <w:rsid w:val="006B6FD7"/>
    <w:rsid w:val="006C0487"/>
    <w:rsid w:val="006C1C3D"/>
    <w:rsid w:val="006C3066"/>
    <w:rsid w:val="006D2D81"/>
    <w:rsid w:val="006D3C75"/>
    <w:rsid w:val="006D4F76"/>
    <w:rsid w:val="006E0B07"/>
    <w:rsid w:val="006E2B25"/>
    <w:rsid w:val="006E3CAA"/>
    <w:rsid w:val="006E3FD6"/>
    <w:rsid w:val="006F0796"/>
    <w:rsid w:val="006F0EBF"/>
    <w:rsid w:val="006F6713"/>
    <w:rsid w:val="006F6C44"/>
    <w:rsid w:val="00700F3B"/>
    <w:rsid w:val="00703496"/>
    <w:rsid w:val="00706AEC"/>
    <w:rsid w:val="007107A9"/>
    <w:rsid w:val="007118FF"/>
    <w:rsid w:val="00711ECA"/>
    <w:rsid w:val="0071309C"/>
    <w:rsid w:val="00715DC5"/>
    <w:rsid w:val="007241C3"/>
    <w:rsid w:val="007242A3"/>
    <w:rsid w:val="00727265"/>
    <w:rsid w:val="007312E0"/>
    <w:rsid w:val="00731517"/>
    <w:rsid w:val="0073248A"/>
    <w:rsid w:val="0073260A"/>
    <w:rsid w:val="00742471"/>
    <w:rsid w:val="00742769"/>
    <w:rsid w:val="007427A9"/>
    <w:rsid w:val="0074291D"/>
    <w:rsid w:val="00742F9A"/>
    <w:rsid w:val="00744CEE"/>
    <w:rsid w:val="007458C3"/>
    <w:rsid w:val="00746DA3"/>
    <w:rsid w:val="00753A79"/>
    <w:rsid w:val="00757A48"/>
    <w:rsid w:val="00763D64"/>
    <w:rsid w:val="00764B7B"/>
    <w:rsid w:val="0076588C"/>
    <w:rsid w:val="00765F05"/>
    <w:rsid w:val="0077377D"/>
    <w:rsid w:val="00775359"/>
    <w:rsid w:val="00776365"/>
    <w:rsid w:val="007829A7"/>
    <w:rsid w:val="00782A69"/>
    <w:rsid w:val="00787F66"/>
    <w:rsid w:val="00794286"/>
    <w:rsid w:val="007944FF"/>
    <w:rsid w:val="007952EF"/>
    <w:rsid w:val="007A182E"/>
    <w:rsid w:val="007B334B"/>
    <w:rsid w:val="007B5658"/>
    <w:rsid w:val="007C0547"/>
    <w:rsid w:val="007C0797"/>
    <w:rsid w:val="007C504F"/>
    <w:rsid w:val="007C6F58"/>
    <w:rsid w:val="007C778C"/>
    <w:rsid w:val="007D013C"/>
    <w:rsid w:val="007D1489"/>
    <w:rsid w:val="007D3238"/>
    <w:rsid w:val="007D3BFA"/>
    <w:rsid w:val="007D7D0B"/>
    <w:rsid w:val="007D7D9B"/>
    <w:rsid w:val="007E0415"/>
    <w:rsid w:val="007E1059"/>
    <w:rsid w:val="007E2D21"/>
    <w:rsid w:val="007E470F"/>
    <w:rsid w:val="007F11C9"/>
    <w:rsid w:val="007F5AE1"/>
    <w:rsid w:val="007F5ED9"/>
    <w:rsid w:val="007F79F8"/>
    <w:rsid w:val="0080174F"/>
    <w:rsid w:val="00802F97"/>
    <w:rsid w:val="00803D04"/>
    <w:rsid w:val="00803E92"/>
    <w:rsid w:val="00806C47"/>
    <w:rsid w:val="0081028A"/>
    <w:rsid w:val="00810CF6"/>
    <w:rsid w:val="00813569"/>
    <w:rsid w:val="008150C1"/>
    <w:rsid w:val="00816455"/>
    <w:rsid w:val="00821C5D"/>
    <w:rsid w:val="008224CD"/>
    <w:rsid w:val="00825071"/>
    <w:rsid w:val="00835360"/>
    <w:rsid w:val="00836160"/>
    <w:rsid w:val="0084098F"/>
    <w:rsid w:val="00840B5A"/>
    <w:rsid w:val="00842977"/>
    <w:rsid w:val="00844CDC"/>
    <w:rsid w:val="00845218"/>
    <w:rsid w:val="00851093"/>
    <w:rsid w:val="008523E4"/>
    <w:rsid w:val="00853D0E"/>
    <w:rsid w:val="008562B7"/>
    <w:rsid w:val="0085783E"/>
    <w:rsid w:val="00863F69"/>
    <w:rsid w:val="0086555C"/>
    <w:rsid w:val="00867D50"/>
    <w:rsid w:val="0087060D"/>
    <w:rsid w:val="008711A5"/>
    <w:rsid w:val="00872CD9"/>
    <w:rsid w:val="008733DC"/>
    <w:rsid w:val="008764FE"/>
    <w:rsid w:val="0087795C"/>
    <w:rsid w:val="00883BC5"/>
    <w:rsid w:val="00884C54"/>
    <w:rsid w:val="008871A4"/>
    <w:rsid w:val="008873FF"/>
    <w:rsid w:val="0089258A"/>
    <w:rsid w:val="008A4399"/>
    <w:rsid w:val="008A7FF9"/>
    <w:rsid w:val="008B24E6"/>
    <w:rsid w:val="008B28CD"/>
    <w:rsid w:val="008B3733"/>
    <w:rsid w:val="008B6852"/>
    <w:rsid w:val="008C21A7"/>
    <w:rsid w:val="008D1890"/>
    <w:rsid w:val="008D1F6E"/>
    <w:rsid w:val="008D580B"/>
    <w:rsid w:val="008D7BC0"/>
    <w:rsid w:val="008E004C"/>
    <w:rsid w:val="008E366A"/>
    <w:rsid w:val="008E3A4D"/>
    <w:rsid w:val="008F0518"/>
    <w:rsid w:val="008F69C9"/>
    <w:rsid w:val="008F7782"/>
    <w:rsid w:val="0090116A"/>
    <w:rsid w:val="009041EB"/>
    <w:rsid w:val="00904C26"/>
    <w:rsid w:val="00906FCF"/>
    <w:rsid w:val="00912386"/>
    <w:rsid w:val="00913839"/>
    <w:rsid w:val="00916364"/>
    <w:rsid w:val="00922B9D"/>
    <w:rsid w:val="00925042"/>
    <w:rsid w:val="00927302"/>
    <w:rsid w:val="00932D29"/>
    <w:rsid w:val="00935B19"/>
    <w:rsid w:val="00942555"/>
    <w:rsid w:val="009511EA"/>
    <w:rsid w:val="009565BF"/>
    <w:rsid w:val="00956E4A"/>
    <w:rsid w:val="00957A25"/>
    <w:rsid w:val="00960C27"/>
    <w:rsid w:val="00966509"/>
    <w:rsid w:val="00966E5A"/>
    <w:rsid w:val="009675EE"/>
    <w:rsid w:val="00970412"/>
    <w:rsid w:val="00970E46"/>
    <w:rsid w:val="009814FF"/>
    <w:rsid w:val="009840A4"/>
    <w:rsid w:val="00984D08"/>
    <w:rsid w:val="009917DD"/>
    <w:rsid w:val="00991F24"/>
    <w:rsid w:val="0099284C"/>
    <w:rsid w:val="0099379C"/>
    <w:rsid w:val="009952A3"/>
    <w:rsid w:val="00996A9E"/>
    <w:rsid w:val="00997568"/>
    <w:rsid w:val="009A0D09"/>
    <w:rsid w:val="009A1E4E"/>
    <w:rsid w:val="009A2DCB"/>
    <w:rsid w:val="009A51A2"/>
    <w:rsid w:val="009B0583"/>
    <w:rsid w:val="009B17E9"/>
    <w:rsid w:val="009B1C8E"/>
    <w:rsid w:val="009B4B97"/>
    <w:rsid w:val="009B4EDB"/>
    <w:rsid w:val="009B5245"/>
    <w:rsid w:val="009B6273"/>
    <w:rsid w:val="009B761A"/>
    <w:rsid w:val="009C71A8"/>
    <w:rsid w:val="009C78B4"/>
    <w:rsid w:val="009D31E5"/>
    <w:rsid w:val="009D3212"/>
    <w:rsid w:val="009D72CA"/>
    <w:rsid w:val="009E05A1"/>
    <w:rsid w:val="009E5782"/>
    <w:rsid w:val="009E6414"/>
    <w:rsid w:val="009F1362"/>
    <w:rsid w:val="009F2848"/>
    <w:rsid w:val="009F4643"/>
    <w:rsid w:val="009F629D"/>
    <w:rsid w:val="009F77AC"/>
    <w:rsid w:val="00A02B9F"/>
    <w:rsid w:val="00A03414"/>
    <w:rsid w:val="00A03CCD"/>
    <w:rsid w:val="00A10FF3"/>
    <w:rsid w:val="00A14703"/>
    <w:rsid w:val="00A1523D"/>
    <w:rsid w:val="00A16787"/>
    <w:rsid w:val="00A16BBD"/>
    <w:rsid w:val="00A21BD9"/>
    <w:rsid w:val="00A239C2"/>
    <w:rsid w:val="00A23A85"/>
    <w:rsid w:val="00A257D1"/>
    <w:rsid w:val="00A35033"/>
    <w:rsid w:val="00A36160"/>
    <w:rsid w:val="00A41B80"/>
    <w:rsid w:val="00A424C0"/>
    <w:rsid w:val="00A45AC8"/>
    <w:rsid w:val="00A50CD5"/>
    <w:rsid w:val="00A53AA0"/>
    <w:rsid w:val="00A56209"/>
    <w:rsid w:val="00A5702C"/>
    <w:rsid w:val="00A573E7"/>
    <w:rsid w:val="00A63809"/>
    <w:rsid w:val="00A66312"/>
    <w:rsid w:val="00A6718E"/>
    <w:rsid w:val="00A674E2"/>
    <w:rsid w:val="00A7054F"/>
    <w:rsid w:val="00A7194D"/>
    <w:rsid w:val="00A72B62"/>
    <w:rsid w:val="00A818A8"/>
    <w:rsid w:val="00A84610"/>
    <w:rsid w:val="00A86604"/>
    <w:rsid w:val="00A86B17"/>
    <w:rsid w:val="00A90F0C"/>
    <w:rsid w:val="00A92D77"/>
    <w:rsid w:val="00A93D7C"/>
    <w:rsid w:val="00AA100E"/>
    <w:rsid w:val="00AA1AC6"/>
    <w:rsid w:val="00AA25DA"/>
    <w:rsid w:val="00AA4E21"/>
    <w:rsid w:val="00AA6F08"/>
    <w:rsid w:val="00AB00C2"/>
    <w:rsid w:val="00AB0544"/>
    <w:rsid w:val="00AB6C23"/>
    <w:rsid w:val="00AB6C63"/>
    <w:rsid w:val="00AB7723"/>
    <w:rsid w:val="00AC1207"/>
    <w:rsid w:val="00AC1437"/>
    <w:rsid w:val="00AD0EB8"/>
    <w:rsid w:val="00AD1F88"/>
    <w:rsid w:val="00AD2AB9"/>
    <w:rsid w:val="00AD2BEC"/>
    <w:rsid w:val="00AD4138"/>
    <w:rsid w:val="00AE50D4"/>
    <w:rsid w:val="00AE5B09"/>
    <w:rsid w:val="00AF2BD4"/>
    <w:rsid w:val="00AF7645"/>
    <w:rsid w:val="00AF7C3B"/>
    <w:rsid w:val="00B027B9"/>
    <w:rsid w:val="00B03065"/>
    <w:rsid w:val="00B034BD"/>
    <w:rsid w:val="00B04CD3"/>
    <w:rsid w:val="00B0604C"/>
    <w:rsid w:val="00B1091B"/>
    <w:rsid w:val="00B10A3F"/>
    <w:rsid w:val="00B1305F"/>
    <w:rsid w:val="00B15C79"/>
    <w:rsid w:val="00B254F2"/>
    <w:rsid w:val="00B317AE"/>
    <w:rsid w:val="00B31B2B"/>
    <w:rsid w:val="00B35890"/>
    <w:rsid w:val="00B3599F"/>
    <w:rsid w:val="00B44651"/>
    <w:rsid w:val="00B44967"/>
    <w:rsid w:val="00B45058"/>
    <w:rsid w:val="00B457D2"/>
    <w:rsid w:val="00B51136"/>
    <w:rsid w:val="00B5273E"/>
    <w:rsid w:val="00B54CC0"/>
    <w:rsid w:val="00B55462"/>
    <w:rsid w:val="00B62D9E"/>
    <w:rsid w:val="00B668AE"/>
    <w:rsid w:val="00B7347E"/>
    <w:rsid w:val="00B863DD"/>
    <w:rsid w:val="00B8731F"/>
    <w:rsid w:val="00B8741D"/>
    <w:rsid w:val="00B93BA6"/>
    <w:rsid w:val="00B9547B"/>
    <w:rsid w:val="00BA0C63"/>
    <w:rsid w:val="00BA0CBA"/>
    <w:rsid w:val="00BB351A"/>
    <w:rsid w:val="00BB377C"/>
    <w:rsid w:val="00BB58A1"/>
    <w:rsid w:val="00BB64E2"/>
    <w:rsid w:val="00BB7A5C"/>
    <w:rsid w:val="00BC5CD3"/>
    <w:rsid w:val="00BD5720"/>
    <w:rsid w:val="00BD6F57"/>
    <w:rsid w:val="00BE4B4F"/>
    <w:rsid w:val="00BF0055"/>
    <w:rsid w:val="00BF17B7"/>
    <w:rsid w:val="00BF3952"/>
    <w:rsid w:val="00BF4E77"/>
    <w:rsid w:val="00BF5B36"/>
    <w:rsid w:val="00C02BC4"/>
    <w:rsid w:val="00C04FBF"/>
    <w:rsid w:val="00C12475"/>
    <w:rsid w:val="00C12A54"/>
    <w:rsid w:val="00C14967"/>
    <w:rsid w:val="00C228BA"/>
    <w:rsid w:val="00C2365D"/>
    <w:rsid w:val="00C2388D"/>
    <w:rsid w:val="00C249D5"/>
    <w:rsid w:val="00C256FD"/>
    <w:rsid w:val="00C34ECA"/>
    <w:rsid w:val="00C36CF8"/>
    <w:rsid w:val="00C42E58"/>
    <w:rsid w:val="00C51B06"/>
    <w:rsid w:val="00C53F1C"/>
    <w:rsid w:val="00C54E13"/>
    <w:rsid w:val="00C567D1"/>
    <w:rsid w:val="00C61929"/>
    <w:rsid w:val="00C61B3F"/>
    <w:rsid w:val="00C6466C"/>
    <w:rsid w:val="00C71456"/>
    <w:rsid w:val="00C76BDA"/>
    <w:rsid w:val="00C7762B"/>
    <w:rsid w:val="00C83E9C"/>
    <w:rsid w:val="00C8709D"/>
    <w:rsid w:val="00C94392"/>
    <w:rsid w:val="00C947C3"/>
    <w:rsid w:val="00CA0249"/>
    <w:rsid w:val="00CA3831"/>
    <w:rsid w:val="00CA6B40"/>
    <w:rsid w:val="00CB1C0C"/>
    <w:rsid w:val="00CB2033"/>
    <w:rsid w:val="00CB263A"/>
    <w:rsid w:val="00CC0779"/>
    <w:rsid w:val="00CC0815"/>
    <w:rsid w:val="00CC0F5D"/>
    <w:rsid w:val="00CC1039"/>
    <w:rsid w:val="00CC1636"/>
    <w:rsid w:val="00CC2F70"/>
    <w:rsid w:val="00CC33BF"/>
    <w:rsid w:val="00CC3DB5"/>
    <w:rsid w:val="00CC3EE3"/>
    <w:rsid w:val="00CC402B"/>
    <w:rsid w:val="00CD30BD"/>
    <w:rsid w:val="00CD7F2E"/>
    <w:rsid w:val="00CF3DB6"/>
    <w:rsid w:val="00CF458F"/>
    <w:rsid w:val="00CF6245"/>
    <w:rsid w:val="00D028E1"/>
    <w:rsid w:val="00D05F24"/>
    <w:rsid w:val="00D0669F"/>
    <w:rsid w:val="00D0775E"/>
    <w:rsid w:val="00D07CD8"/>
    <w:rsid w:val="00D17319"/>
    <w:rsid w:val="00D22E80"/>
    <w:rsid w:val="00D25668"/>
    <w:rsid w:val="00D308B7"/>
    <w:rsid w:val="00D31224"/>
    <w:rsid w:val="00D36C9C"/>
    <w:rsid w:val="00D40610"/>
    <w:rsid w:val="00D4267F"/>
    <w:rsid w:val="00D50D65"/>
    <w:rsid w:val="00D50E6D"/>
    <w:rsid w:val="00D52CF1"/>
    <w:rsid w:val="00D57BC8"/>
    <w:rsid w:val="00D60DBA"/>
    <w:rsid w:val="00D61DCB"/>
    <w:rsid w:val="00D6657B"/>
    <w:rsid w:val="00D71DE2"/>
    <w:rsid w:val="00D767D5"/>
    <w:rsid w:val="00D76C6D"/>
    <w:rsid w:val="00D8118A"/>
    <w:rsid w:val="00D81A6A"/>
    <w:rsid w:val="00D83ED9"/>
    <w:rsid w:val="00D854D1"/>
    <w:rsid w:val="00D901CC"/>
    <w:rsid w:val="00D94AAF"/>
    <w:rsid w:val="00D95180"/>
    <w:rsid w:val="00DA2502"/>
    <w:rsid w:val="00DA4F6C"/>
    <w:rsid w:val="00DA7DA1"/>
    <w:rsid w:val="00DB0A45"/>
    <w:rsid w:val="00DB634B"/>
    <w:rsid w:val="00DB70BD"/>
    <w:rsid w:val="00DB77F4"/>
    <w:rsid w:val="00DB7D1A"/>
    <w:rsid w:val="00DC5D77"/>
    <w:rsid w:val="00DD1FD7"/>
    <w:rsid w:val="00DD4A83"/>
    <w:rsid w:val="00DD7D33"/>
    <w:rsid w:val="00DE0BEB"/>
    <w:rsid w:val="00DE2FF6"/>
    <w:rsid w:val="00DE3B41"/>
    <w:rsid w:val="00DF4814"/>
    <w:rsid w:val="00DF4A22"/>
    <w:rsid w:val="00DF4C49"/>
    <w:rsid w:val="00E03B7F"/>
    <w:rsid w:val="00E051DC"/>
    <w:rsid w:val="00E065B5"/>
    <w:rsid w:val="00E107F1"/>
    <w:rsid w:val="00E14835"/>
    <w:rsid w:val="00E155BC"/>
    <w:rsid w:val="00E16421"/>
    <w:rsid w:val="00E24582"/>
    <w:rsid w:val="00E27AFB"/>
    <w:rsid w:val="00E30448"/>
    <w:rsid w:val="00E305D6"/>
    <w:rsid w:val="00E30838"/>
    <w:rsid w:val="00E3090C"/>
    <w:rsid w:val="00E31C4A"/>
    <w:rsid w:val="00E36AA0"/>
    <w:rsid w:val="00E36CB7"/>
    <w:rsid w:val="00E417A5"/>
    <w:rsid w:val="00E41CE6"/>
    <w:rsid w:val="00E42280"/>
    <w:rsid w:val="00E43469"/>
    <w:rsid w:val="00E47202"/>
    <w:rsid w:val="00E50823"/>
    <w:rsid w:val="00E51669"/>
    <w:rsid w:val="00E52376"/>
    <w:rsid w:val="00E55250"/>
    <w:rsid w:val="00E55B80"/>
    <w:rsid w:val="00E56527"/>
    <w:rsid w:val="00E65A03"/>
    <w:rsid w:val="00E66B92"/>
    <w:rsid w:val="00E70E37"/>
    <w:rsid w:val="00E71844"/>
    <w:rsid w:val="00E7409B"/>
    <w:rsid w:val="00E74C75"/>
    <w:rsid w:val="00E7539A"/>
    <w:rsid w:val="00E75606"/>
    <w:rsid w:val="00E76F1F"/>
    <w:rsid w:val="00E777C1"/>
    <w:rsid w:val="00E820BE"/>
    <w:rsid w:val="00E83851"/>
    <w:rsid w:val="00E84EF5"/>
    <w:rsid w:val="00E8601D"/>
    <w:rsid w:val="00E93DE6"/>
    <w:rsid w:val="00E9490E"/>
    <w:rsid w:val="00E96E6A"/>
    <w:rsid w:val="00EA0149"/>
    <w:rsid w:val="00EA1D3A"/>
    <w:rsid w:val="00EA4473"/>
    <w:rsid w:val="00EA65A1"/>
    <w:rsid w:val="00EA7F8A"/>
    <w:rsid w:val="00EB1FF8"/>
    <w:rsid w:val="00EB26FF"/>
    <w:rsid w:val="00EB3F9A"/>
    <w:rsid w:val="00EB5C40"/>
    <w:rsid w:val="00EB611E"/>
    <w:rsid w:val="00EC18C8"/>
    <w:rsid w:val="00EC75D8"/>
    <w:rsid w:val="00ED22E5"/>
    <w:rsid w:val="00ED70F7"/>
    <w:rsid w:val="00EE05DD"/>
    <w:rsid w:val="00EE2441"/>
    <w:rsid w:val="00EE681A"/>
    <w:rsid w:val="00EF1AA9"/>
    <w:rsid w:val="00EF4551"/>
    <w:rsid w:val="00EF72A3"/>
    <w:rsid w:val="00F02288"/>
    <w:rsid w:val="00F03D5F"/>
    <w:rsid w:val="00F05599"/>
    <w:rsid w:val="00F06DEF"/>
    <w:rsid w:val="00F109C4"/>
    <w:rsid w:val="00F11656"/>
    <w:rsid w:val="00F12C4C"/>
    <w:rsid w:val="00F1549C"/>
    <w:rsid w:val="00F2557C"/>
    <w:rsid w:val="00F32A3B"/>
    <w:rsid w:val="00F3452C"/>
    <w:rsid w:val="00F35011"/>
    <w:rsid w:val="00F37D62"/>
    <w:rsid w:val="00F4155A"/>
    <w:rsid w:val="00F461EF"/>
    <w:rsid w:val="00F472F5"/>
    <w:rsid w:val="00F47C4F"/>
    <w:rsid w:val="00F50FC4"/>
    <w:rsid w:val="00F56DDA"/>
    <w:rsid w:val="00F578E7"/>
    <w:rsid w:val="00F60591"/>
    <w:rsid w:val="00F606A8"/>
    <w:rsid w:val="00F60FFE"/>
    <w:rsid w:val="00F64076"/>
    <w:rsid w:val="00F65FAE"/>
    <w:rsid w:val="00F73AD5"/>
    <w:rsid w:val="00F74BA3"/>
    <w:rsid w:val="00F74ECB"/>
    <w:rsid w:val="00F752D4"/>
    <w:rsid w:val="00F754EF"/>
    <w:rsid w:val="00F771A7"/>
    <w:rsid w:val="00F83F6D"/>
    <w:rsid w:val="00F84189"/>
    <w:rsid w:val="00F8481C"/>
    <w:rsid w:val="00F85531"/>
    <w:rsid w:val="00F868E6"/>
    <w:rsid w:val="00F9386A"/>
    <w:rsid w:val="00F959AC"/>
    <w:rsid w:val="00F95A69"/>
    <w:rsid w:val="00F96D46"/>
    <w:rsid w:val="00F97276"/>
    <w:rsid w:val="00F97721"/>
    <w:rsid w:val="00FA192A"/>
    <w:rsid w:val="00FA5999"/>
    <w:rsid w:val="00FB2E42"/>
    <w:rsid w:val="00FC01BE"/>
    <w:rsid w:val="00FC3A81"/>
    <w:rsid w:val="00FC7B63"/>
    <w:rsid w:val="00FD56CE"/>
    <w:rsid w:val="00FD6548"/>
    <w:rsid w:val="00FE141F"/>
    <w:rsid w:val="00FE659D"/>
    <w:rsid w:val="00FF0E8D"/>
    <w:rsid w:val="00FF3F18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77B3A8-95DE-4138-B824-29631BA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B4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4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B4B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paragraph" w:customStyle="1" w:styleId="Default">
    <w:name w:val="Default"/>
    <w:rsid w:val="007272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">
    <w:name w:val="Hyperlink"/>
    <w:uiPriority w:val="99"/>
    <w:unhideWhenUsed/>
    <w:rsid w:val="00FA59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45218"/>
    <w:rPr>
      <w:color w:val="800080"/>
      <w:u w:val="single"/>
    </w:rPr>
  </w:style>
  <w:style w:type="paragraph" w:customStyle="1" w:styleId="DefaultStyle">
    <w:name w:val="Default Style"/>
    <w:rsid w:val="00E93DE6"/>
    <w:pPr>
      <w:widowControl w:val="0"/>
      <w:suppressAutoHyphens/>
      <w:spacing w:after="200" w:line="276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E93DE6"/>
    <w:pPr>
      <w:suppressLineNumbers/>
    </w:pPr>
  </w:style>
  <w:style w:type="character" w:customStyle="1" w:styleId="Ttulo1Car">
    <w:name w:val="Título 1 Car"/>
    <w:basedOn w:val="Fuentedeprrafopredeter"/>
    <w:link w:val="Ttulo1"/>
    <w:uiPriority w:val="9"/>
    <w:rsid w:val="009B4B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B4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B4B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9B4B97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9B4B97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B4B97"/>
    <w:pPr>
      <w:ind w:left="566" w:hanging="283"/>
      <w:contextualSpacing/>
    </w:pPr>
  </w:style>
  <w:style w:type="paragraph" w:styleId="Listaconvietas2">
    <w:name w:val="List Bullet 2"/>
    <w:basedOn w:val="Normal"/>
    <w:uiPriority w:val="99"/>
    <w:unhideWhenUsed/>
    <w:rsid w:val="009B4B97"/>
    <w:pPr>
      <w:numPr>
        <w:numId w:val="36"/>
      </w:numPr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9B4B9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B4B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B4B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B4B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4B9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B4B9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4B97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B4B9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4B9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B4B9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B4B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nafil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ovenote.com/v/ecDskHN5d-o5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E595-58A5-4585-8CD7-EE68ED62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16</Pages>
  <Words>4125</Words>
  <Characters>22691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26763</CharactersWithSpaces>
  <SharedDoc>false</SharedDoc>
  <HLinks>
    <vt:vector size="78" baseType="variant">
      <vt:variant>
        <vt:i4>2359407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https://www.youtube.com/watch?v=lVst9VMhkGI</vt:lpwstr>
      </vt:variant>
      <vt:variant>
        <vt:lpwstr/>
      </vt:variant>
      <vt:variant>
        <vt:i4>4128822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https://www.youtube.com/watch?v=BTN4ejmkWyg&amp;list=PLY-gPnBwM-4vCysQ3mNAZ7IWrbLqOaJYy</vt:lpwstr>
      </vt:variant>
      <vt:variant>
        <vt:lpwstr/>
      </vt:variant>
      <vt:variant>
        <vt:i4>8060980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https://www.youtube.com/watch?v=gHTXK71T2wQ</vt:lpwstr>
      </vt:variant>
      <vt:variant>
        <vt:lpwstr/>
      </vt:variant>
      <vt:variant>
        <vt:i4>6553633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https://www.youtube.com/watch?v=QAW4i2j3kOY</vt:lpwstr>
      </vt:variant>
      <vt:variant>
        <vt:lpwstr/>
      </vt:variant>
      <vt:variant>
        <vt:i4>6422637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https://www.youtube.com/watch?v=vg9ocmT5zM0</vt:lpwstr>
      </vt:variant>
      <vt:variant>
        <vt:lpwstr/>
      </vt:variant>
      <vt:variant>
        <vt:i4>6815804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https://www.youtube.com/watch?v=3p1PD7oaZAw</vt:lpwstr>
      </vt:variant>
      <vt:variant>
        <vt:lpwstr/>
      </vt:variant>
      <vt:variant>
        <vt:i4>786498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https://www.youtube.com/watch?v=TLQxlwpMouw&amp;feature=youtu.be</vt:lpwstr>
      </vt:variant>
      <vt:variant>
        <vt:lpwstr/>
      </vt:variant>
      <vt:variant>
        <vt:i4>7864359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http://www.youtube.com/watch?v=QCAbhVsJVd8&amp;feature=related</vt:lpwstr>
      </vt:variant>
      <vt:variant>
        <vt:lpwstr/>
      </vt:variant>
      <vt:variant>
        <vt:i4>8323190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https://www.youtube.com/watch?v=Whh9PzEo3Dc</vt:lpwstr>
      </vt:variant>
      <vt:variant>
        <vt:lpwstr/>
      </vt:variant>
      <vt:variant>
        <vt:i4>2621485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https://www.youtube.com/watch?v=jYXnDgMCYDo</vt:lpwstr>
      </vt:variant>
      <vt:variant>
        <vt:lpwstr/>
      </vt:variant>
      <vt:variant>
        <vt:i4>6750324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https://www.youtube.com/watch?v=AoyL6AZCo9w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https://www.movenote.com/v/ecDskHN5d-o52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mailto:augustopittman@gmail.com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Alejandro Hijar Tena</cp:lastModifiedBy>
  <cp:revision>86</cp:revision>
  <cp:lastPrinted>2017-08-29T15:11:00Z</cp:lastPrinted>
  <dcterms:created xsi:type="dcterms:W3CDTF">2016-04-10T02:13:00Z</dcterms:created>
  <dcterms:modified xsi:type="dcterms:W3CDTF">2019-08-31T15:29:00Z</dcterms:modified>
</cp:coreProperties>
</file>