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E2" w:rsidRDefault="00AC0F8C" w:rsidP="00F014F2">
      <w:pPr>
        <w:ind w:right="-105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5pt;margin-top:-9pt;width:194.25pt;height:531pt;z-index:251653632" strokeweight="1pt">
            <v:textbox style="mso-next-textbox:#_x0000_s1027">
              <w:txbxContent>
                <w:p w:rsidR="005F16E2" w:rsidRPr="00E21290" w:rsidRDefault="005F16E2">
                  <w:pPr>
                    <w:ind w:left="540" w:right="57" w:hanging="540"/>
                    <w:jc w:val="both"/>
                    <w:rPr>
                      <w:b/>
                      <w:color w:val="000000"/>
                      <w:sz w:val="8"/>
                      <w:szCs w:val="8"/>
                    </w:rPr>
                  </w:pPr>
                </w:p>
                <w:p w:rsidR="00927D2E" w:rsidRPr="00927D2E" w:rsidRDefault="00927D2E" w:rsidP="00927D2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927D2E" w:rsidRPr="00927D2E" w:rsidRDefault="00927D2E" w:rsidP="00927D2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927D2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Nota Final Aprobatoria mayor o igual a ONCE (11).  El criterio del medio punto o fracción superior a favor del estudiante, sólo será tomado en cuenta para obtener la Nota Final del Curso.</w:t>
                  </w:r>
                </w:p>
                <w:p w:rsidR="00927D2E" w:rsidRPr="00927D2E" w:rsidRDefault="00927D2E" w:rsidP="00927D2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927D2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27D2E" w:rsidRPr="00927D2E" w:rsidRDefault="00927D2E" w:rsidP="00927D2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927D2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La acumulación del 30 % de inasistencias a clases INHABILITA al estudiante que pierde el derecho a rendir los exámenes. Es considerado Desaprobado con Nota Final CERO. </w:t>
                  </w:r>
                </w:p>
                <w:p w:rsidR="00927D2E" w:rsidRPr="00927D2E" w:rsidRDefault="00927D2E" w:rsidP="00927D2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927D2E" w:rsidRPr="00927D2E" w:rsidRDefault="00927D2E" w:rsidP="00927D2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927D2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       El Examen Sustitutorio comprende todo el contenido del curso y es para estudiantes habilitados que tengan un promedio no menor de 07 (Siete), reemplaza a EP1 </w:t>
                  </w:r>
                  <w:proofErr w:type="spellStart"/>
                  <w:r w:rsidRPr="00927D2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ó</w:t>
                  </w:r>
                  <w:proofErr w:type="spellEnd"/>
                  <w:r w:rsidRPr="00927D2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EP2.  </w:t>
                  </w:r>
                </w:p>
                <w:p w:rsidR="00927D2E" w:rsidRPr="00927D2E" w:rsidRDefault="00927D2E" w:rsidP="00927D2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927D2E" w:rsidRPr="00927D2E" w:rsidRDefault="00927D2E" w:rsidP="00927D2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927D2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El Promedio Final para dichos alumnos no excederá la Nota Doce (12).</w:t>
                  </w:r>
                </w:p>
                <w:p w:rsidR="000B5F20" w:rsidRDefault="000B5F20" w:rsidP="000B5F2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927D2E" w:rsidRDefault="00927D2E" w:rsidP="000B5F2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0B5F20" w:rsidRDefault="000B5F20" w:rsidP="000B5F2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VII</w:t>
                  </w:r>
                  <w:proofErr w:type="gramStart"/>
                  <w:r w:rsidR="000854C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BIBLIOGRAFIA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Y MATERIAL DIDACTICO</w:t>
                  </w:r>
                </w:p>
                <w:p w:rsidR="00EF7416" w:rsidRDefault="00EF7416" w:rsidP="000B5F2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0B5F20" w:rsidRPr="003D2D55" w:rsidRDefault="00EF7416" w:rsidP="000B5F2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7.1 </w:t>
                  </w:r>
                  <w:r w:rsidR="003D2D55" w:rsidRPr="003D2D55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TEXTOS BÁSICOS</w:t>
                  </w:r>
                </w:p>
                <w:p w:rsidR="004657A9" w:rsidRPr="002279C4" w:rsidRDefault="004657A9" w:rsidP="004657A9">
                  <w:pPr>
                    <w:pStyle w:val="Prrafodelista"/>
                    <w:ind w:left="284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1.  </w:t>
                  </w:r>
                  <w:r w:rsidR="00EF7416"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DEGREMONT, </w:t>
                  </w:r>
                  <w:r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Manual  Técnico del Agua2</w:t>
                  </w:r>
                </w:p>
                <w:p w:rsidR="00EF7416" w:rsidRPr="009C37C8" w:rsidRDefault="004657A9" w:rsidP="004657A9">
                  <w:pPr>
                    <w:pStyle w:val="Prrafodelista"/>
                    <w:ind w:left="567" w:hanging="283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en-US"/>
                    </w:rPr>
                  </w:pPr>
                  <w:r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    </w:t>
                  </w:r>
                  <w:r w:rsidR="00EF7416"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Ed. Mc. </w:t>
                  </w:r>
                  <w:proofErr w:type="spellStart"/>
                  <w:r w:rsidR="00EF7416" w:rsidRPr="009C37C8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en-US"/>
                    </w:rPr>
                    <w:t>Graw</w:t>
                  </w:r>
                  <w:proofErr w:type="spellEnd"/>
                  <w:r w:rsidR="00EF7416" w:rsidRPr="009C37C8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en-US"/>
                    </w:rPr>
                    <w:t xml:space="preserve"> Hill. 1979.</w:t>
                  </w:r>
                </w:p>
                <w:p w:rsidR="00D23897" w:rsidRPr="009C37C8" w:rsidRDefault="00D23897" w:rsidP="004657A9">
                  <w:pPr>
                    <w:pStyle w:val="Prrafodelista"/>
                    <w:ind w:left="567" w:hanging="283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en-US"/>
                    </w:rPr>
                  </w:pPr>
                </w:p>
                <w:p w:rsidR="00EF7416" w:rsidRPr="002279C4" w:rsidRDefault="004657A9" w:rsidP="004657A9">
                  <w:pPr>
                    <w:pStyle w:val="Prrafodelista"/>
                    <w:ind w:left="567" w:hanging="283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9C37C8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en-US"/>
                    </w:rPr>
                    <w:t xml:space="preserve">2. </w:t>
                  </w:r>
                  <w:r w:rsidR="00EF7416" w:rsidRPr="009C37C8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en-US"/>
                    </w:rPr>
                    <w:t xml:space="preserve">VERGARA Y. F.” </w:t>
                  </w:r>
                  <w:r w:rsidR="00EF7416"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Tratamiento de Aguas Industriales”, </w:t>
                  </w:r>
                  <w:proofErr w:type="spellStart"/>
                  <w:r w:rsidR="00EF7416"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Edt</w:t>
                  </w:r>
                  <w:proofErr w:type="spellEnd"/>
                  <w:r w:rsidR="00EF7416"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EF7416"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Kavi</w:t>
                  </w:r>
                  <w:proofErr w:type="spellEnd"/>
                  <w:r w:rsidR="00EF7416" w:rsidRPr="002279C4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Editores S.A. Lima, Perú. 1984.</w:t>
                  </w:r>
                </w:p>
                <w:p w:rsidR="00EF7416" w:rsidRPr="002279C4" w:rsidRDefault="00EF7416" w:rsidP="004657A9">
                  <w:pPr>
                    <w:ind w:left="567" w:hanging="283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  <w:p w:rsidR="00EF7416" w:rsidRPr="005D54CA" w:rsidRDefault="00EF7416" w:rsidP="000B5F2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D54C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7.2 TEXTOS COMPLEMENTARIOS</w:t>
                  </w:r>
                </w:p>
                <w:p w:rsidR="009F0F1E" w:rsidRPr="002279C4" w:rsidRDefault="00BA634F" w:rsidP="000854C1">
                  <w:pPr>
                    <w:spacing w:before="80"/>
                    <w:ind w:left="374" w:right="57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</w:pPr>
                  <w:r w:rsidRPr="002279C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     3.</w:t>
                  </w:r>
                  <w:r w:rsidR="009F0F1E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>Ke</w:t>
                  </w:r>
                  <w:r w:rsidR="009F0F1E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>mmer</w:t>
                  </w:r>
                  <w:proofErr w:type="spellEnd"/>
                  <w:r w:rsidR="009F0F1E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>, Frank N. “The Nalco Water</w:t>
                  </w:r>
                </w:p>
                <w:p w:rsidR="009F0F1E" w:rsidRPr="002279C4" w:rsidRDefault="009F0F1E" w:rsidP="000854C1">
                  <w:pPr>
                    <w:spacing w:before="80"/>
                    <w:ind w:left="374" w:right="57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</w:pPr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BA634F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 xml:space="preserve">Handbook”, Mc. </w:t>
                  </w:r>
                  <w:proofErr w:type="spellStart"/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>Graw</w:t>
                  </w:r>
                  <w:proofErr w:type="spellEnd"/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 xml:space="preserve"> Hill Company, 1979.</w:t>
                  </w:r>
                </w:p>
                <w:p w:rsidR="00D23897" w:rsidRPr="005D54CA" w:rsidRDefault="009F0F1E" w:rsidP="000854C1">
                  <w:pPr>
                    <w:spacing w:before="80"/>
                    <w:ind w:left="374" w:right="57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</w:pPr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BA634F" w:rsidRPr="005D54CA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USA.</w:t>
                  </w:r>
                </w:p>
                <w:p w:rsidR="00BA634F" w:rsidRPr="002279C4" w:rsidRDefault="009F0F1E" w:rsidP="000854C1">
                  <w:pPr>
                    <w:spacing w:before="80"/>
                    <w:ind w:left="426" w:right="6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5D54CA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  <w:lang w:val="es-PE"/>
                    </w:rPr>
                    <w:t xml:space="preserve">     </w:t>
                  </w:r>
                  <w:r w:rsidR="00BA634F" w:rsidRPr="002279C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  <w:lang w:val="es-PE"/>
                    </w:rPr>
                    <w:t xml:space="preserve">4.  </w:t>
                  </w:r>
                  <w:r w:rsidR="00BA634F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MANAHAN STANLEY. </w:t>
                  </w:r>
                  <w:r w:rsidR="00BA634F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Introducción a la </w:t>
                  </w:r>
                </w:p>
                <w:p w:rsidR="00FE64D5" w:rsidRPr="002279C4" w:rsidRDefault="00BA634F" w:rsidP="000854C1">
                  <w:pPr>
                    <w:spacing w:before="80"/>
                    <w:ind w:left="380" w:right="6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</w:pPr>
                  <w:r w:rsidRPr="002279C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  <w:lang w:val="es-PE"/>
                    </w:rPr>
                    <w:t xml:space="preserve">            </w:t>
                  </w:r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Química Ambiental. </w:t>
                  </w:r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Editorial </w:t>
                  </w:r>
                  <w:r w:rsidR="00FE64D5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Reverte S.A.</w:t>
                  </w:r>
                </w:p>
                <w:p w:rsidR="00D23897" w:rsidRPr="002279C4" w:rsidRDefault="00FE64D5" w:rsidP="000854C1">
                  <w:pPr>
                    <w:spacing w:before="80"/>
                    <w:ind w:left="380" w:right="6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</w:pPr>
                  <w:r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           </w:t>
                  </w:r>
                  <w:r w:rsidR="00BA634F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2007.</w:t>
                  </w:r>
                </w:p>
                <w:p w:rsidR="00D23897" w:rsidRPr="00917938" w:rsidRDefault="002279C4" w:rsidP="000854C1">
                  <w:pPr>
                    <w:spacing w:before="80"/>
                    <w:ind w:left="426" w:right="57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</w:pPr>
                  <w:r w:rsidRPr="002279C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PE"/>
                    </w:rPr>
                    <w:t xml:space="preserve">      5.  </w:t>
                  </w:r>
                  <w:r w:rsidR="00BA634F" w:rsidRPr="002279C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Nebel J. Bernal, Wright T. Richard, Ciencias Ambientales, Ecología y Desarrollo Sostenible, Ed. </w:t>
                  </w:r>
                  <w:r w:rsidR="00BA634F" w:rsidRPr="0091793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Pearson 1999.</w:t>
                  </w:r>
                </w:p>
                <w:p w:rsidR="00407DF4" w:rsidRPr="00407DF4" w:rsidRDefault="00407DF4" w:rsidP="000854C1">
                  <w:pPr>
                    <w:spacing w:before="80"/>
                    <w:ind w:left="426" w:right="57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s-PE"/>
                    </w:rPr>
                    <w:t xml:space="preserve">     6.</w:t>
                  </w:r>
                  <w:r w:rsidRPr="00407DF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 ROMERO ROJAS JAIRO</w:t>
                  </w:r>
                  <w:proofErr w:type="gramStart"/>
                  <w:r w:rsidRPr="00407DF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,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 ”</w:t>
                  </w:r>
                  <w:proofErr w:type="gramEnd"/>
                  <w:r w:rsidRPr="00407DF4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Calidad del Agua “ Editorial 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 Alfa Omega S.A.</w:t>
                  </w:r>
                  <w:r w:rsidR="007F15A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Colombia.</w:t>
                  </w:r>
                </w:p>
                <w:p w:rsidR="005F16E2" w:rsidRPr="002279C4" w:rsidRDefault="005F16E2" w:rsidP="000854C1">
                  <w:pPr>
                    <w:spacing w:before="80"/>
                    <w:ind w:left="380" w:right="6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</w:pPr>
                </w:p>
              </w:txbxContent>
            </v:textbox>
          </v:shape>
        </w:pict>
      </w: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AC0F8C">
      <w:pPr>
        <w:ind w:left="-187"/>
      </w:pPr>
      <w:r>
        <w:rPr>
          <w:noProof/>
          <w:sz w:val="20"/>
        </w:rPr>
        <w:pict>
          <v:shape id="_x0000_s1028" type="#_x0000_t202" style="position:absolute;left:0;text-align:left;margin-left:-3.75pt;margin-top:-9pt;width:195.6pt;height:531pt;z-index:251654656" strokeweight="1pt">
            <v:textbox style="mso-next-textbox:#_x0000_s1028">
              <w:txbxContent>
                <w:p w:rsidR="00A054EF" w:rsidRPr="00D25090" w:rsidRDefault="00EF7416" w:rsidP="002279C4">
                  <w:pPr>
                    <w:spacing w:before="80"/>
                    <w:ind w:left="374" w:right="57" w:hanging="374"/>
                    <w:jc w:val="both"/>
                    <w:rPr>
                      <w:rFonts w:ascii="Arial Narrow" w:hAnsi="Arial Narrow"/>
                      <w:color w:val="000000"/>
                      <w:sz w:val="18"/>
                      <w:lang w:val="es-PE"/>
                    </w:rPr>
                  </w:pPr>
                  <w:r w:rsidRPr="00D23897">
                    <w:rPr>
                      <w:rFonts w:ascii="Arial Narrow" w:hAnsi="Arial Narrow"/>
                      <w:b/>
                      <w:color w:val="000000"/>
                      <w:sz w:val="18"/>
                      <w:lang w:val="es-PE"/>
                    </w:rPr>
                    <w:t xml:space="preserve"> </w:t>
                  </w:r>
                </w:p>
                <w:p w:rsidR="00A054EF" w:rsidRPr="00BF2941" w:rsidRDefault="007F3FFF" w:rsidP="00A054EF">
                  <w:pPr>
                    <w:spacing w:before="80"/>
                    <w:ind w:left="374" w:right="57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 xml:space="preserve">  </w:t>
                  </w:r>
                  <w:r w:rsidR="004657A9" w:rsidRPr="00D25090"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 xml:space="preserve"> </w:t>
                  </w:r>
                  <w:r w:rsidR="00BF2941">
                    <w:rPr>
                      <w:rFonts w:ascii="Arial Narrow" w:hAnsi="Arial Narrow"/>
                      <w:b/>
                      <w:color w:val="000000"/>
                      <w:sz w:val="18"/>
                    </w:rPr>
                    <w:t>7.</w:t>
                  </w:r>
                  <w:r w:rsidR="00A054EF" w:rsidRPr="00D25090">
                    <w:rPr>
                      <w:rFonts w:ascii="Arial Narrow" w:hAnsi="Arial Narrow"/>
                      <w:b/>
                      <w:color w:val="000000"/>
                      <w:sz w:val="18"/>
                      <w:lang w:val="es-PE"/>
                    </w:rPr>
                    <w:tab/>
                  </w:r>
                  <w:proofErr w:type="spellStart"/>
                  <w:r w:rsidR="00A054EF" w:rsidRPr="00BF294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Spiro</w:t>
                  </w:r>
                  <w:proofErr w:type="spellEnd"/>
                  <w:r w:rsidR="00A054EF" w:rsidRPr="00BF294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 Thomas C. – </w:t>
                  </w:r>
                  <w:proofErr w:type="spellStart"/>
                  <w:r w:rsidR="00A054EF" w:rsidRPr="00BF294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Stiglicom</w:t>
                  </w:r>
                  <w:proofErr w:type="spellEnd"/>
                  <w:r w:rsidR="00A054EF" w:rsidRPr="00BF294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 xml:space="preserve"> W. “Química Ambiental”. Editorial Pearson-</w:t>
                  </w:r>
                  <w:proofErr w:type="spellStart"/>
                  <w:r w:rsidR="00A054EF" w:rsidRPr="00BF294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Prentince</w:t>
                  </w:r>
                  <w:proofErr w:type="spellEnd"/>
                  <w:r w:rsidR="00A054EF" w:rsidRPr="00BF294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  <w:t>-Hall-España. 2004.</w:t>
                  </w:r>
                </w:p>
                <w:p w:rsidR="00D25090" w:rsidRPr="00BF2941" w:rsidRDefault="00D25090" w:rsidP="008D29B8">
                  <w:pPr>
                    <w:spacing w:before="80"/>
                    <w:ind w:right="57" w:hanging="37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/>
                    </w:rPr>
                  </w:pPr>
                </w:p>
                <w:p w:rsidR="00B950A9" w:rsidRPr="00A22FBB" w:rsidRDefault="00B950A9" w:rsidP="00B950A9">
                  <w:pPr>
                    <w:ind w:right="5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7.3    </w:t>
                  </w:r>
                  <w:r w:rsidR="00A22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  <w:r w:rsidR="00A22FBB" w:rsidRPr="00A22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uentes elect</w:t>
                  </w:r>
                  <w:r w:rsidR="00A22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ró</w:t>
                  </w:r>
                  <w:r w:rsidR="00A22FBB" w:rsidRPr="00A22FB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nicas:</w:t>
                  </w:r>
                </w:p>
                <w:p w:rsidR="00B950A9" w:rsidRPr="009D0652" w:rsidRDefault="00B950A9" w:rsidP="00B950A9">
                  <w:pPr>
                    <w:ind w:right="57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054EF" w:rsidRPr="00917971" w:rsidRDefault="00AC0F8C" w:rsidP="00917971">
                  <w:pPr>
                    <w:pStyle w:val="Prrafodelista"/>
                    <w:numPr>
                      <w:ilvl w:val="0"/>
                      <w:numId w:val="31"/>
                    </w:numPr>
                    <w:spacing w:line="276" w:lineRule="auto"/>
                    <w:ind w:right="57"/>
                    <w:jc w:val="both"/>
                    <w:rPr>
                      <w:rStyle w:val="CitaHTML"/>
                      <w:rFonts w:ascii="Arial Narrow" w:hAnsi="Arial Narrow" w:cs="Arial"/>
                      <w:sz w:val="18"/>
                      <w:szCs w:val="18"/>
                    </w:rPr>
                  </w:pPr>
                  <w:hyperlink r:id="rId6" w:history="1">
                    <w:r w:rsidR="00A054EF" w:rsidRPr="00917971">
                      <w:rPr>
                        <w:rStyle w:val="Hipervnculo"/>
                        <w:rFonts w:ascii="Arial Narrow" w:hAnsi="Arial Narrow"/>
                        <w:b/>
                        <w:color w:val="auto"/>
                        <w:sz w:val="18"/>
                        <w:szCs w:val="18"/>
                        <w:u w:val="none"/>
                      </w:rPr>
                      <w:t>www.watts.com</w:t>
                    </w:r>
                  </w:hyperlink>
                </w:p>
                <w:p w:rsidR="00A054EF" w:rsidRPr="00917971" w:rsidRDefault="00AC0F8C" w:rsidP="00917971">
                  <w:pPr>
                    <w:pStyle w:val="Prrafodelista"/>
                    <w:numPr>
                      <w:ilvl w:val="0"/>
                      <w:numId w:val="31"/>
                    </w:numPr>
                    <w:spacing w:line="276" w:lineRule="auto"/>
                    <w:ind w:right="57"/>
                    <w:jc w:val="both"/>
                    <w:rPr>
                      <w:rStyle w:val="CitaHTML"/>
                      <w:rFonts w:ascii="Arial Narrow" w:hAnsi="Arial Narrow" w:cs="Arial"/>
                      <w:sz w:val="18"/>
                      <w:szCs w:val="18"/>
                    </w:rPr>
                  </w:pPr>
                  <w:hyperlink r:id="rId7" w:history="1">
                    <w:r w:rsidR="00A054EF" w:rsidRPr="00917971">
                      <w:rPr>
                        <w:rStyle w:val="Hipervnculo"/>
                        <w:rFonts w:ascii="Arial Narrow" w:hAnsi="Arial Narrow"/>
                        <w:b/>
                        <w:color w:val="auto"/>
                        <w:sz w:val="18"/>
                        <w:szCs w:val="18"/>
                        <w:u w:val="none"/>
                      </w:rPr>
                      <w:t>www.agualatinoamericana.com</w:t>
                    </w:r>
                  </w:hyperlink>
                </w:p>
                <w:p w:rsidR="00B950A9" w:rsidRPr="00917971" w:rsidRDefault="00AC0F8C" w:rsidP="00917971">
                  <w:pPr>
                    <w:pStyle w:val="Prrafodelista"/>
                    <w:numPr>
                      <w:ilvl w:val="0"/>
                      <w:numId w:val="31"/>
                    </w:numPr>
                    <w:spacing w:line="276" w:lineRule="auto"/>
                    <w:ind w:right="57"/>
                    <w:jc w:val="both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hyperlink r:id="rId8" w:history="1">
                    <w:r w:rsidR="00A054EF" w:rsidRPr="00917971">
                      <w:rPr>
                        <w:rStyle w:val="Hipervnculo"/>
                        <w:rFonts w:ascii="Arial Narrow" w:hAnsi="Arial Narrow"/>
                        <w:b/>
                        <w:color w:val="auto"/>
                        <w:sz w:val="18"/>
                        <w:szCs w:val="18"/>
                        <w:u w:val="none"/>
                      </w:rPr>
                      <w:t>www.cepis.org.pe</w:t>
                    </w:r>
                  </w:hyperlink>
                </w:p>
                <w:p w:rsidR="00B950A9" w:rsidRDefault="00AC0F8C" w:rsidP="00917971">
                  <w:pPr>
                    <w:pStyle w:val="Prrafodelista"/>
                    <w:numPr>
                      <w:ilvl w:val="0"/>
                      <w:numId w:val="31"/>
                    </w:numPr>
                    <w:spacing w:line="276" w:lineRule="auto"/>
                    <w:ind w:right="57"/>
                    <w:jc w:val="both"/>
                  </w:pPr>
                  <w:hyperlink r:id="rId9" w:history="1">
                    <w:r w:rsidR="00A054EF" w:rsidRPr="00917971">
                      <w:rPr>
                        <w:rStyle w:val="Hipervnculo"/>
                        <w:rFonts w:ascii="Arial Narrow" w:hAnsi="Arial Narrow"/>
                        <w:b/>
                        <w:color w:val="auto"/>
                        <w:sz w:val="18"/>
                        <w:szCs w:val="18"/>
                        <w:u w:val="none"/>
                      </w:rPr>
                      <w:t>www.revista-agua.com</w:t>
                    </w:r>
                  </w:hyperlink>
                  <w:r w:rsidR="00B950A9">
                    <w:t>.</w:t>
                  </w:r>
                </w:p>
                <w:p w:rsidR="008D29B8" w:rsidRDefault="008D29B8" w:rsidP="00D25090">
                  <w:pPr>
                    <w:spacing w:line="276" w:lineRule="auto"/>
                    <w:ind w:left="426" w:right="57"/>
                    <w:jc w:val="both"/>
                  </w:pPr>
                </w:p>
                <w:p w:rsidR="00905E9C" w:rsidRDefault="008D29B8" w:rsidP="00905E9C">
                  <w:pPr>
                    <w:pStyle w:val="Prrafodelista"/>
                    <w:numPr>
                      <w:ilvl w:val="1"/>
                      <w:numId w:val="27"/>
                    </w:numPr>
                    <w:spacing w:line="276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B950A9"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Medios y materiales de enseñanza:</w:t>
                  </w:r>
                </w:p>
                <w:p w:rsidR="00905E9C" w:rsidRDefault="00B950A9" w:rsidP="00E84672">
                  <w:pPr>
                    <w:pStyle w:val="Prrafodelista"/>
                    <w:numPr>
                      <w:ilvl w:val="0"/>
                      <w:numId w:val="30"/>
                    </w:numPr>
                    <w:spacing w:line="276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Medios:</w:t>
                  </w:r>
                </w:p>
                <w:p w:rsidR="00905E9C" w:rsidRDefault="00B950A9" w:rsidP="00E84672">
                  <w:pPr>
                    <w:pStyle w:val="Prrafodelista"/>
                    <w:spacing w:line="276" w:lineRule="auto"/>
                    <w:ind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Audiovisuales,</w:t>
                  </w:r>
                  <w:r w:rsidR="008D29B8"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instrumentos y equipos de</w:t>
                  </w:r>
                  <w:r w:rsid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l</w:t>
                  </w:r>
                  <w:r w:rsidR="00905E9C"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aboratorio,</w:t>
                  </w: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accesorios varios, etc.</w:t>
                  </w:r>
                </w:p>
                <w:p w:rsidR="00E84672" w:rsidRDefault="00E84672" w:rsidP="00E84672">
                  <w:pPr>
                    <w:pStyle w:val="Prrafodelista"/>
                    <w:spacing w:line="276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E84672" w:rsidRDefault="00B950A9" w:rsidP="00E84672">
                  <w:pPr>
                    <w:pStyle w:val="Prrafodelista"/>
                    <w:numPr>
                      <w:ilvl w:val="0"/>
                      <w:numId w:val="30"/>
                    </w:numPr>
                    <w:spacing w:line="276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Materiales:</w:t>
                  </w:r>
                  <w:r w:rsid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950A9" w:rsidRPr="00E84672" w:rsidRDefault="00B950A9" w:rsidP="00E84672">
                  <w:pPr>
                    <w:pStyle w:val="Prrafodelista"/>
                    <w:spacing w:line="276" w:lineRule="auto"/>
                    <w:ind w:right="57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25F6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Textos básicos y de especial</w:t>
                  </w:r>
                  <w:r w:rsidR="004827D5">
                    <w:rPr>
                      <w:rFonts w:asciiTheme="minorHAnsi" w:hAnsiTheme="minorHAnsi" w:cstheme="minorHAnsi"/>
                      <w:sz w:val="16"/>
                      <w:szCs w:val="16"/>
                    </w:rPr>
                    <w:t>idad, revistas,</w:t>
                  </w:r>
                  <w:r w:rsidR="00E8467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905E9C" w:rsidRPr="00E84672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 w:rsidRPr="00E84672">
                    <w:rPr>
                      <w:rFonts w:asciiTheme="minorHAnsi" w:hAnsiTheme="minorHAnsi" w:cstheme="minorHAnsi"/>
                      <w:sz w:val="16"/>
                      <w:szCs w:val="16"/>
                    </w:rPr>
                    <w:t>eparatas,</w:t>
                  </w:r>
                  <w:r w:rsidR="00905E9C" w:rsidRPr="00E8467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material PAD diverso, pizarra,     </w:t>
                  </w:r>
                  <w:r w:rsidR="00125F60" w:rsidRPr="00E84672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4827D5" w:rsidRPr="00E84672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ota,</w:t>
                  </w:r>
                  <w:r w:rsidR="00905E9C" w:rsidRPr="00E8467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4827D5" w:rsidRPr="00E8467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E84672">
                    <w:rPr>
                      <w:rFonts w:asciiTheme="minorHAnsi" w:hAnsiTheme="minorHAnsi" w:cstheme="minorHAnsi"/>
                      <w:sz w:val="16"/>
                      <w:szCs w:val="16"/>
                    </w:rPr>
                    <w:t>plumones, lapicero y otros.</w:t>
                  </w:r>
                </w:p>
                <w:p w:rsidR="008D29B8" w:rsidRPr="00125F60" w:rsidRDefault="008D29B8" w:rsidP="00D25090">
                  <w:pPr>
                    <w:spacing w:line="276" w:lineRule="auto"/>
                    <w:ind w:left="426"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125F60" w:rsidRPr="00125F60" w:rsidRDefault="00125F60" w:rsidP="00905E9C">
                  <w:pPr>
                    <w:spacing w:line="276" w:lineRule="auto"/>
                    <w:ind w:left="426" w:right="5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125F6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DURACIÓN DEL CICLO</w:t>
                  </w:r>
                  <w:r w:rsidR="00C5094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2018-I</w:t>
                  </w:r>
                  <w:r w:rsidR="00264DF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</w:t>
                  </w:r>
                </w:p>
                <w:p w:rsidR="00125F60" w:rsidRPr="00125F60" w:rsidRDefault="00125F60" w:rsidP="00D25090">
                  <w:pPr>
                    <w:spacing w:line="276" w:lineRule="auto"/>
                    <w:ind w:left="426"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25F6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Inicio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   :    </w:t>
                  </w:r>
                  <w:r w:rsidRPr="00125F6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611D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B76C0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9C37C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</w:t>
                  </w:r>
                  <w:r w:rsidR="00B76C04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Setiembre</w:t>
                  </w:r>
                  <w:r w:rsidR="00A3545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2A18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del 2018</w:t>
                  </w:r>
                </w:p>
                <w:p w:rsidR="00125F60" w:rsidRPr="00125F60" w:rsidRDefault="00125F60" w:rsidP="00D25090">
                  <w:pPr>
                    <w:spacing w:line="276" w:lineRule="auto"/>
                    <w:ind w:left="426"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25F6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Termino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: </w:t>
                  </w:r>
                  <w:r w:rsidRPr="00125F6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11C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611D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B76C0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 de Diciembre</w:t>
                  </w:r>
                  <w:r w:rsidR="00CA117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2A18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del 2018</w:t>
                  </w:r>
                </w:p>
                <w:p w:rsidR="00125F60" w:rsidRPr="00125F60" w:rsidRDefault="00125F60" w:rsidP="00D25090">
                  <w:pPr>
                    <w:spacing w:line="276" w:lineRule="auto"/>
                    <w:ind w:left="426"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25F6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Total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:     </w:t>
                  </w:r>
                  <w:r w:rsidR="00611D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 S</w:t>
                  </w:r>
                  <w:r w:rsidRPr="00125F6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emanas </w:t>
                  </w:r>
                </w:p>
                <w:p w:rsidR="00B950A9" w:rsidRPr="00125F60" w:rsidRDefault="00B950A9" w:rsidP="00D25090">
                  <w:pPr>
                    <w:spacing w:line="276" w:lineRule="auto"/>
                    <w:ind w:left="426"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018C5" w:rsidRDefault="004018C5" w:rsidP="004018C5">
                  <w:pPr>
                    <w:ind w:right="57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4018C5" w:rsidRDefault="004C7E40" w:rsidP="004018C5">
                  <w:pPr>
                    <w:ind w:right="57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Dr</w:t>
                  </w:r>
                  <w:r w:rsidR="004018C5" w:rsidRPr="009D0652">
                    <w:rPr>
                      <w:rFonts w:ascii="Arial Narrow" w:hAnsi="Arial Narrow"/>
                      <w:sz w:val="18"/>
                      <w:szCs w:val="18"/>
                    </w:rPr>
                    <w:t>. José Vicente Nunja García</w:t>
                  </w:r>
                </w:p>
                <w:p w:rsidR="00A054EF" w:rsidRDefault="00AC0F8C" w:rsidP="00A054EF">
                  <w:pPr>
                    <w:ind w:right="57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hyperlink r:id="rId10" w:history="1">
                    <w:r w:rsidR="00A054EF" w:rsidRPr="001D692E">
                      <w:rPr>
                        <w:rStyle w:val="Hipervnculo"/>
                        <w:rFonts w:ascii="Arial Narrow" w:hAnsi="Arial Narrow"/>
                        <w:b/>
                        <w:color w:val="auto"/>
                        <w:sz w:val="18"/>
                        <w:szCs w:val="18"/>
                      </w:rPr>
                      <w:t>vicentenunja@gmail.com</w:t>
                    </w:r>
                  </w:hyperlink>
                  <w:r w:rsidR="00A054EF" w:rsidRPr="001D692E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CF57EC" w:rsidRPr="001D692E" w:rsidRDefault="00CF57EC" w:rsidP="00A054EF">
                  <w:pPr>
                    <w:ind w:right="57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A054EF" w:rsidRDefault="00A054EF" w:rsidP="00A054EF">
                  <w:pPr>
                    <w:ind w:right="57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7F26B0" w:rsidRPr="009D0652" w:rsidRDefault="007F26B0" w:rsidP="00A054EF">
                  <w:pPr>
                    <w:ind w:right="57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A054EF" w:rsidRPr="007F26B0" w:rsidRDefault="007F26B0" w:rsidP="007F26B0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“</w:t>
                  </w:r>
                  <w:r w:rsidRPr="007F26B0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>H</w:t>
                  </w:r>
                  <w:r w:rsidR="003614D8" w:rsidRPr="007F26B0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 xml:space="preserve">ay una fuerza motriz </w:t>
                  </w:r>
                  <w:r w:rsidRPr="007F26B0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>más poderosa que el vapor, la electricidad y la energía atómica: la voluntad</w:t>
                  </w:r>
                  <w:r w:rsidR="00A054EF" w:rsidRPr="007F26B0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>”.</w:t>
                  </w:r>
                </w:p>
                <w:p w:rsidR="00280B0B" w:rsidRPr="007F26B0" w:rsidRDefault="00280B0B" w:rsidP="00D25090">
                  <w:pPr>
                    <w:ind w:right="57"/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A054EF" w:rsidRPr="008D29B8" w:rsidRDefault="007F26B0" w:rsidP="007F26B0">
                  <w:pPr>
                    <w:pStyle w:val="Ttulo1"/>
                    <w:shd w:val="clear" w:color="auto" w:fill="FFFFFF"/>
                    <w:spacing w:before="0" w:after="105" w:line="750" w:lineRule="atLeast"/>
                    <w:jc w:val="center"/>
                    <w:rPr>
                      <w:rFonts w:asciiTheme="minorHAnsi" w:hAnsiTheme="minorHAnsi" w:cstheme="minorHAnsi"/>
                      <w:b w:val="0"/>
                    </w:rPr>
                  </w:pPr>
                  <w:r w:rsidRPr="007F26B0">
                    <w:rPr>
                      <w:rFonts w:ascii="Chaparral Pro Light" w:hAnsi="Chaparral Pro Light"/>
                      <w:bCs w:val="0"/>
                      <w:i/>
                      <w:color w:val="111111"/>
                      <w:sz w:val="28"/>
                      <w:szCs w:val="28"/>
                    </w:rPr>
                    <w:t>Albert Einstein</w:t>
                  </w:r>
                  <w:r w:rsidR="001D692E" w:rsidRPr="008D29B8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9A5F3E" w:rsidRPr="008D29B8" w:rsidRDefault="009A5F3E" w:rsidP="009A5F3E">
                  <w:pPr>
                    <w:ind w:right="57"/>
                    <w:jc w:val="center"/>
                    <w:rPr>
                      <w:rFonts w:ascii="Arial Black" w:hAnsi="Arial Black"/>
                      <w:b/>
                    </w:rPr>
                  </w:pPr>
                </w:p>
              </w:txbxContent>
            </v:textbox>
          </v:shape>
        </w:pict>
      </w: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>
      <w:pPr>
        <w:ind w:left="-187"/>
      </w:pPr>
    </w:p>
    <w:p w:rsidR="005F16E2" w:rsidRDefault="00AC0F8C">
      <w:r>
        <w:rPr>
          <w:noProof/>
          <w:sz w:val="20"/>
        </w:rPr>
        <w:pict>
          <v:shape id="_x0000_s1047" type="#_x0000_t202" style="position:absolute;margin-left:-.35pt;margin-top:-9pt;width:394.5pt;height:3in;z-index:251658752" strokeweight="1pt">
            <v:textbox style="mso-next-textbox:#_x0000_s1047">
              <w:txbxContent>
                <w:p w:rsidR="00D85FD8" w:rsidRPr="007A3BA5" w:rsidRDefault="00D85FD8" w:rsidP="000F59A5">
                  <w:pPr>
                    <w:pStyle w:val="Puesto"/>
                    <w:rPr>
                      <w:rFonts w:ascii="Monotype Corsiva" w:hAnsi="Monotype Corsiva"/>
                      <w:b/>
                      <w:i w:val="0"/>
                      <w:iCs/>
                      <w:color w:val="000080"/>
                      <w:szCs w:val="26"/>
                    </w:rPr>
                  </w:pPr>
                  <w:r w:rsidRPr="007A3BA5">
                    <w:rPr>
                      <w:rFonts w:ascii="BlacklightD" w:hAnsi="BlacklightD"/>
                      <w:b/>
                      <w:bCs/>
                      <w:i w:val="0"/>
                      <w:iCs/>
                      <w:color w:val="000080"/>
                      <w:szCs w:val="26"/>
                    </w:rPr>
                    <w:t xml:space="preserve">UNIVERSIDAD NACIONAL </w:t>
                  </w:r>
                  <w:r w:rsidRPr="007A3BA5">
                    <w:rPr>
                      <w:rFonts w:ascii="Monotype Corsiva" w:hAnsi="Monotype Corsiva"/>
                      <w:b/>
                      <w:i w:val="0"/>
                      <w:iCs/>
                      <w:color w:val="000080"/>
                      <w:szCs w:val="26"/>
                    </w:rPr>
                    <w:t>“José Faustino Sánchez Carrión”</w:t>
                  </w:r>
                </w:p>
                <w:p w:rsidR="00F12D04" w:rsidRPr="001809C0" w:rsidRDefault="00F12D04" w:rsidP="00F12D04">
                  <w:pPr>
                    <w:jc w:val="center"/>
                    <w:rPr>
                      <w:rFonts w:ascii="Arial Black" w:hAnsi="Arial Black" w:cs="Arial"/>
                      <w:bCs/>
                      <w:sz w:val="16"/>
                      <w:szCs w:val="16"/>
                    </w:rPr>
                  </w:pPr>
                  <w:r w:rsidRPr="001809C0">
                    <w:rPr>
                      <w:rFonts w:ascii="Arial Black" w:hAnsi="Arial Black" w:cs="Arial"/>
                      <w:bCs/>
                      <w:sz w:val="16"/>
                      <w:szCs w:val="16"/>
                    </w:rPr>
                    <w:t>FACULTAD DE INGENIERÍA QUÍMICA</w:t>
                  </w:r>
                  <w:r w:rsidR="006E0BC2">
                    <w:rPr>
                      <w:rFonts w:ascii="Arial Black" w:hAnsi="Arial Black" w:cs="Arial"/>
                      <w:bCs/>
                      <w:sz w:val="16"/>
                      <w:szCs w:val="16"/>
                    </w:rPr>
                    <w:t xml:space="preserve"> y</w:t>
                  </w:r>
                  <w:r>
                    <w:rPr>
                      <w:rFonts w:ascii="Arial Black" w:hAnsi="Arial Black" w:cs="Arial"/>
                      <w:bCs/>
                      <w:sz w:val="16"/>
                      <w:szCs w:val="16"/>
                    </w:rPr>
                    <w:t xml:space="preserve"> </w:t>
                  </w:r>
                  <w:r w:rsidRPr="001809C0">
                    <w:rPr>
                      <w:rFonts w:ascii="Arial Black" w:hAnsi="Arial Black" w:cs="Arial"/>
                      <w:bCs/>
                      <w:sz w:val="16"/>
                      <w:szCs w:val="16"/>
                    </w:rPr>
                    <w:t xml:space="preserve">METALURGIA </w:t>
                  </w:r>
                  <w:r>
                    <w:rPr>
                      <w:rFonts w:ascii="Arial Black" w:hAnsi="Arial Black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F12D04" w:rsidRPr="00EC1139" w:rsidRDefault="00F12D04" w:rsidP="00F12D04">
                  <w:pPr>
                    <w:pStyle w:val="Ttulo6"/>
                    <w:rPr>
                      <w:rFonts w:ascii="Arial Narrow" w:hAnsi="Arial Narrow"/>
                      <w:b w:val="0"/>
                      <w:bCs/>
                      <w:i w:val="0"/>
                      <w:iCs/>
                      <w:szCs w:val="22"/>
                    </w:rPr>
                  </w:pPr>
                  <w:r w:rsidRPr="00EC1139">
                    <w:rPr>
                      <w:rFonts w:ascii="Arial Narrow" w:hAnsi="Arial Narrow"/>
                      <w:bCs/>
                      <w:iCs/>
                      <w:szCs w:val="22"/>
                    </w:rPr>
                    <w:t xml:space="preserve">Departamento Académico </w:t>
                  </w:r>
                  <w:r>
                    <w:rPr>
                      <w:rFonts w:ascii="Arial Narrow" w:hAnsi="Arial Narrow"/>
                      <w:bCs/>
                      <w:iCs/>
                      <w:szCs w:val="22"/>
                    </w:rPr>
                    <w:t xml:space="preserve">Ingeniería </w:t>
                  </w:r>
                  <w:r w:rsidR="006E0BC2">
                    <w:rPr>
                      <w:rFonts w:ascii="Arial Narrow" w:hAnsi="Arial Narrow"/>
                      <w:bCs/>
                      <w:iCs/>
                      <w:szCs w:val="22"/>
                    </w:rPr>
                    <w:t>Química y Metalurgia</w:t>
                  </w:r>
                </w:p>
                <w:p w:rsidR="00F660E3" w:rsidRDefault="00F660E3" w:rsidP="00F660E3">
                  <w:pPr>
                    <w:pStyle w:val="Prrafodelista"/>
                    <w:ind w:left="1080" w:right="28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F660E3" w:rsidRPr="00F660E3" w:rsidRDefault="00F660E3" w:rsidP="00F660E3">
                  <w:pPr>
                    <w:ind w:right="28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 w:rsidRPr="00F660E3">
                    <w:rPr>
                      <w:rFonts w:ascii="Comic Sans MS" w:hAnsi="Comic Sans MS"/>
                      <w:b/>
                      <w:sz w:val="18"/>
                    </w:rPr>
                    <w:t>SILABO TRATAMIENTO DE AGUAS INDUSTRIALES</w:t>
                  </w:r>
                </w:p>
                <w:p w:rsidR="00F660E3" w:rsidRPr="00F660E3" w:rsidRDefault="00F660E3" w:rsidP="00F660E3">
                  <w:pPr>
                    <w:ind w:right="28"/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  <w:r w:rsidRPr="00F660E3">
                    <w:rPr>
                      <w:rFonts w:ascii="Comic Sans MS" w:hAnsi="Comic Sans MS"/>
                      <w:b/>
                      <w:sz w:val="18"/>
                    </w:rPr>
                    <w:t>(35413)</w:t>
                  </w:r>
                </w:p>
                <w:p w:rsidR="005F16E2" w:rsidRPr="00F660E3" w:rsidRDefault="005F16E2" w:rsidP="00F660E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187"/>
                    </w:tabs>
                    <w:spacing w:before="120"/>
                    <w:ind w:left="187" w:hanging="187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E08D7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u w:val="single"/>
                    </w:rPr>
                    <w:t>DATOS GENERALES</w:t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:</w:t>
                  </w:r>
                </w:p>
                <w:p w:rsidR="00EE08D7" w:rsidRPr="00EE08D7" w:rsidRDefault="00F660E3" w:rsidP="00F660E3">
                  <w:pPr>
                    <w:pStyle w:val="Textoindependiente21"/>
                    <w:ind w:right="-686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67E6D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1.</w:t>
                  </w:r>
                  <w:r w:rsidR="00167E6D" w:rsidRPr="00167E6D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167E6D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EE08D7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Escuela Académico Profesional</w:t>
                  </w:r>
                  <w:r w:rsidR="00EE08D7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  <w:t xml:space="preserve">: </w:t>
                  </w:r>
                  <w:r w:rsidR="00EE08D7" w:rsidRPr="00F660E3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Ingeniería</w:t>
                  </w:r>
                  <w:r w:rsidR="00EE08D7" w:rsidRPr="00F660E3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Pr="00F660E3">
                    <w:rPr>
                      <w:rFonts w:ascii="Arial Narrow" w:hAnsi="Arial Narrow"/>
                      <w:b/>
                      <w:sz w:val="18"/>
                      <w:szCs w:val="18"/>
                    </w:rPr>
                    <w:t>Química</w:t>
                  </w:r>
                  <w:r w:rsidR="00EE08D7" w:rsidRPr="00EE08D7">
                    <w:rPr>
                      <w:rFonts w:ascii="Arial Narrow" w:hAnsi="Arial Narrow"/>
                      <w:b/>
                      <w:sz w:val="18"/>
                      <w:szCs w:val="18"/>
                    </w:rPr>
                    <w:t>.</w:t>
                  </w:r>
                </w:p>
                <w:p w:rsidR="00EE08D7" w:rsidRPr="00EE08D7" w:rsidRDefault="00EE08D7" w:rsidP="00EE08D7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E08D7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1.2</w:t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Nivel Académico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: CICLO</w:t>
                  </w:r>
                  <w:r w:rsidR="005F16E2" w:rsidRPr="00EE08D7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="00F660E3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VII</w:t>
                  </w:r>
                  <w:r w:rsidR="005F16E2" w:rsidRPr="00EE08D7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 xml:space="preserve">   -  </w:t>
                  </w:r>
                  <w:r w:rsidR="00F660E3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Electivo.</w:t>
                  </w:r>
                </w:p>
                <w:p w:rsidR="00EE08D7" w:rsidRPr="00EE08D7" w:rsidRDefault="00EE08D7" w:rsidP="00917938">
                  <w:pPr>
                    <w:pStyle w:val="Textoindependiente21"/>
                    <w:ind w:right="2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E08D7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1.3</w:t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Créditos Académicos</w:t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EE08D7">
                    <w:rPr>
                      <w:rFonts w:ascii="Arial Narrow" w:hAnsi="Arial Narrow"/>
                      <w:sz w:val="18"/>
                      <w:szCs w:val="18"/>
                    </w:rPr>
                    <w:t>3.0</w:t>
                  </w:r>
                </w:p>
                <w:p w:rsidR="00EE08D7" w:rsidRPr="00EE08D7" w:rsidRDefault="00EE08D7" w:rsidP="00EE08D7">
                  <w:pPr>
                    <w:pStyle w:val="Textoindependiente21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E08D7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1.4</w:t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Pre_requisito</w:t>
                  </w:r>
                  <w:proofErr w:type="spellEnd"/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EE08D7">
                    <w:rPr>
                      <w:rFonts w:ascii="Arial Narrow" w:hAnsi="Arial Narrow"/>
                      <w:sz w:val="18"/>
                      <w:szCs w:val="18"/>
                    </w:rPr>
                    <w:t>Ninguna.</w:t>
                  </w:r>
                </w:p>
                <w:p w:rsidR="00EE08D7" w:rsidRPr="00EE08D7" w:rsidRDefault="00EE08D7" w:rsidP="00EE08D7">
                  <w:pPr>
                    <w:pStyle w:val="Textoindependiente21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E08D7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1.5</w:t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Duración y Distribución Horaria</w:t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: 17</w:t>
                  </w:r>
                  <w:r w:rsidR="00611DA0">
                    <w:rPr>
                      <w:rFonts w:ascii="Arial Narrow" w:hAnsi="Arial Narrow"/>
                      <w:sz w:val="18"/>
                      <w:szCs w:val="18"/>
                    </w:rPr>
                    <w:t xml:space="preserve"> Semanas – Ciclo </w:t>
                  </w:r>
                  <w:r w:rsidR="00CA1172">
                    <w:rPr>
                      <w:rFonts w:ascii="Arial Narrow" w:hAnsi="Arial Narrow"/>
                      <w:sz w:val="18"/>
                      <w:szCs w:val="18"/>
                    </w:rPr>
                    <w:t xml:space="preserve">de </w:t>
                  </w:r>
                  <w:r w:rsidR="00C50948">
                    <w:rPr>
                      <w:rFonts w:ascii="Arial Narrow" w:hAnsi="Arial Narrow"/>
                      <w:sz w:val="18"/>
                      <w:szCs w:val="18"/>
                    </w:rPr>
                    <w:t>2018-I</w:t>
                  </w:r>
                  <w:r w:rsidR="00B76C04">
                    <w:rPr>
                      <w:rFonts w:ascii="Arial Narrow" w:hAnsi="Arial Narrow"/>
                      <w:sz w:val="18"/>
                      <w:szCs w:val="18"/>
                    </w:rPr>
                    <w:t>I</w:t>
                  </w:r>
                </w:p>
                <w:p w:rsidR="00EE08D7" w:rsidRPr="00EE08D7" w:rsidRDefault="005F16E2" w:rsidP="00F660E3">
                  <w:pPr>
                    <w:pStyle w:val="Textoindependiente21"/>
                    <w:ind w:right="-686" w:firstLine="561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7E6D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1.5.1</w:t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Teoría</w:t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="00EE08D7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: </w:t>
                  </w:r>
                  <w:r w:rsidR="00F660E3" w:rsidRPr="003D4DCB"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  <w:r w:rsidR="00F660E3">
                    <w:rPr>
                      <w:rFonts w:ascii="Arial Narrow" w:hAnsi="Arial Narrow"/>
                      <w:sz w:val="18"/>
                      <w:szCs w:val="18"/>
                    </w:rPr>
                    <w:t>3</w:t>
                  </w:r>
                  <w:r w:rsidR="00F660E3" w:rsidRPr="003D4DCB">
                    <w:rPr>
                      <w:rFonts w:ascii="Arial Narrow" w:hAnsi="Arial Narrow"/>
                      <w:sz w:val="18"/>
                      <w:szCs w:val="18"/>
                    </w:rPr>
                    <w:t xml:space="preserve"> Horas Semanales.</w:t>
                  </w:r>
                </w:p>
                <w:p w:rsidR="005F16E2" w:rsidRPr="00EE08D7" w:rsidRDefault="00EE08D7" w:rsidP="00EE08D7">
                  <w:pPr>
                    <w:ind w:firstLine="561"/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</w:pPr>
                  <w:r w:rsidRPr="00167E6D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1.5.2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Práctica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: </w:t>
                  </w:r>
                  <w:r w:rsidR="00F660E3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OO</w:t>
                  </w:r>
                  <w:r w:rsidR="00F660E3" w:rsidRPr="00EE08D7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  <w:p w:rsidR="00EE08D7" w:rsidRPr="00EE08D7" w:rsidRDefault="00EE08D7" w:rsidP="00EE08D7">
                  <w:pPr>
                    <w:pStyle w:val="Textoindependiente21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67E6D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1.6</w:t>
                  </w:r>
                  <w:r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Profesor responsable</w:t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</w:r>
                  <w:r w:rsidR="005F16E2" w:rsidRPr="00EE08D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ab/>
                    <w:t>:</w:t>
                  </w:r>
                  <w:r w:rsidRPr="00EE08D7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4C7E40">
                    <w:rPr>
                      <w:rFonts w:ascii="Arial Narrow" w:hAnsi="Arial Narrow"/>
                      <w:sz w:val="18"/>
                      <w:szCs w:val="18"/>
                    </w:rPr>
                    <w:t>Dr</w:t>
                  </w:r>
                  <w:r w:rsidRPr="00EE08D7">
                    <w:rPr>
                      <w:rFonts w:ascii="Arial Narrow" w:hAnsi="Arial Narrow"/>
                      <w:sz w:val="18"/>
                      <w:szCs w:val="18"/>
                    </w:rPr>
                    <w:t>. José Vicente Nunja García.</w:t>
                  </w:r>
                  <w:r w:rsidR="004018C5" w:rsidRPr="004018C5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  <w:p w:rsidR="005F16E2" w:rsidRPr="004018C5" w:rsidRDefault="00EE08D7" w:rsidP="00EE08D7">
                  <w:pPr>
                    <w:pStyle w:val="Textoindependiente21"/>
                    <w:ind w:left="2836"/>
                    <w:rPr>
                      <w:rFonts w:cs="Arial"/>
                      <w:sz w:val="20"/>
                      <w:lang w:val="es-PE"/>
                    </w:rPr>
                  </w:pPr>
                  <w:r w:rsidRPr="004018C5">
                    <w:rPr>
                      <w:rFonts w:ascii="Arial Narrow" w:hAnsi="Arial Narrow"/>
                      <w:sz w:val="18"/>
                      <w:szCs w:val="18"/>
                      <w:lang w:val="es-PE"/>
                    </w:rPr>
                    <w:t xml:space="preserve">  DNQ 544.</w:t>
                  </w:r>
                  <w:hyperlink r:id="rId11" w:history="1">
                    <w:r w:rsidR="002D0ED8" w:rsidRPr="004018C5">
                      <w:rPr>
                        <w:rStyle w:val="Hipervnculo"/>
                        <w:rFonts w:ascii="Arial Narrow" w:hAnsi="Arial Narrow"/>
                        <w:color w:val="auto"/>
                        <w:sz w:val="18"/>
                        <w:szCs w:val="18"/>
                        <w:lang w:val="es-PE"/>
                      </w:rPr>
                      <w:t>vicentenunja@gmail.com</w:t>
                    </w:r>
                  </w:hyperlink>
                  <w:r w:rsidR="00F660E3" w:rsidRPr="004018C5">
                    <w:rPr>
                      <w:rFonts w:ascii="Arial Narrow" w:hAnsi="Arial Narrow"/>
                      <w:sz w:val="18"/>
                      <w:szCs w:val="18"/>
                      <w:lang w:val="es-PE"/>
                    </w:rPr>
                    <w:t>. (</w:t>
                  </w:r>
                  <w:r w:rsidR="00D016B7">
                    <w:rPr>
                      <w:rFonts w:ascii="Arial Narrow" w:hAnsi="Arial Narrow"/>
                      <w:sz w:val="18"/>
                      <w:szCs w:val="18"/>
                      <w:lang w:val="es-PE"/>
                    </w:rPr>
                    <w:t>Teorí</w:t>
                  </w:r>
                  <w:r w:rsidRPr="004018C5">
                    <w:rPr>
                      <w:rFonts w:ascii="Arial Narrow" w:hAnsi="Arial Narrow"/>
                      <w:sz w:val="18"/>
                      <w:szCs w:val="18"/>
                      <w:lang w:val="es-PE"/>
                    </w:rPr>
                    <w:t>a.)</w:t>
                  </w:r>
                  <w:r w:rsidR="004C0A57" w:rsidRPr="004018C5">
                    <w:rPr>
                      <w:b/>
                      <w:bCs/>
                      <w:color w:val="003366"/>
                      <w:sz w:val="20"/>
                      <w:lang w:val="es-PE"/>
                    </w:rPr>
                    <w:t xml:space="preserve"> </w:t>
                  </w:r>
                </w:p>
                <w:p w:rsidR="005F16E2" w:rsidRPr="004018C5" w:rsidRDefault="005F16E2">
                  <w:pPr>
                    <w:ind w:left="720"/>
                    <w:jc w:val="center"/>
                    <w:rPr>
                      <w:bCs/>
                      <w:color w:val="000000"/>
                      <w:sz w:val="20"/>
                      <w:lang w:val="es-PE"/>
                    </w:rPr>
                  </w:pPr>
                  <w:r w:rsidRPr="004018C5">
                    <w:rPr>
                      <w:bCs/>
                      <w:color w:val="000000"/>
                      <w:sz w:val="20"/>
                      <w:lang w:val="es-PE"/>
                    </w:rPr>
                    <w:t xml:space="preserve"> </w:t>
                  </w:r>
                </w:p>
              </w:txbxContent>
            </v:textbox>
          </v:shape>
        </w:pict>
      </w:r>
    </w:p>
    <w:p w:rsidR="005F16E2" w:rsidRDefault="00D934EF"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197433</wp:posOffset>
            </wp:positionH>
            <wp:positionV relativeFrom="paragraph">
              <wp:posOffset>74930</wp:posOffset>
            </wp:positionV>
            <wp:extent cx="600710" cy="600075"/>
            <wp:effectExtent l="19050" t="0" r="8890" b="0"/>
            <wp:wrapNone/>
            <wp:docPr id="38" name="Imagen 38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AC0F8C">
      <w:r>
        <w:rPr>
          <w:noProof/>
        </w:rPr>
        <w:pict>
          <v:shape id="_x0000_s1058" type="#_x0000_t202" style="position:absolute;margin-left:-.35pt;margin-top:8.45pt;width:394.5pt;height:306.55pt;z-index:251659776" strokeweight="1pt">
            <v:textbox style="mso-next-textbox:#_x0000_s1058">
              <w:txbxContent>
                <w:p w:rsidR="00AF17DA" w:rsidRPr="00905E9C" w:rsidRDefault="00167E6D" w:rsidP="00917938">
                  <w:pPr>
                    <w:ind w:right="77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1E376A">
                    <w:rPr>
                      <w:rFonts w:ascii="Arial" w:hAnsi="Arial"/>
                      <w:b/>
                      <w:sz w:val="16"/>
                    </w:rPr>
                    <w:t xml:space="preserve">II. </w:t>
                  </w:r>
                  <w:r w:rsidR="00507B9B"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JUSTIFICACION</w:t>
                  </w:r>
                </w:p>
                <w:p w:rsidR="00AF17DA" w:rsidRPr="00905E9C" w:rsidRDefault="00AF17DA" w:rsidP="00917938">
                  <w:pPr>
                    <w:ind w:right="77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</w:p>
                <w:p w:rsidR="00180CCA" w:rsidRPr="00905E9C" w:rsidRDefault="00AF17DA" w:rsidP="00612095">
                  <w:pPr>
                    <w:ind w:left="284" w:right="77" w:hanging="284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2.1</w:t>
                  </w:r>
                  <w:r w:rsidR="00180CCA"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FUNDAMENTO.- </w:t>
                  </w:r>
                  <w:r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167E6D"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 xml:space="preserve">Dentro de la formación interdisciplinaria de los Ingenieros Químicos, se pretende que sean </w:t>
                  </w: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 xml:space="preserve">     </w:t>
                  </w:r>
                  <w:r w:rsid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>capaces de e</w:t>
                  </w:r>
                  <w:r w:rsidR="00167E6D"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>ntender</w:t>
                  </w:r>
                  <w:r w:rsidR="006100A8"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 xml:space="preserve"> </w:t>
                  </w:r>
                  <w:r w:rsidR="00167E6D"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 xml:space="preserve"> los fundamentos, teóricos prácticos que cumple el solvente universal en la vida de todo organismo vivo, procesos industriales, agricultura y minería. Además establece como competencia desarrollar nuevas tecnología de aguas industriales, en tal sentido la asignatura resulta interesante para la formación del futuro ingeniero en Industrias de Procesos Químicos y afines</w:t>
                  </w:r>
                  <w:r w:rsid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>.</w:t>
                  </w:r>
                </w:p>
                <w:p w:rsidR="00180CCA" w:rsidRPr="00905E9C" w:rsidRDefault="00180CCA" w:rsidP="00917938">
                  <w:pPr>
                    <w:ind w:left="284" w:right="77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</w:p>
                <w:p w:rsidR="00167E6D" w:rsidRPr="00905E9C" w:rsidRDefault="00180CCA" w:rsidP="00917938">
                  <w:pPr>
                    <w:ind w:left="284" w:right="77" w:hanging="426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Pr="00905E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2.2  SUMILLA.-</w:t>
                  </w: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6844E8"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El contenido de la asignatura está estructurado en cuatro (4) unidades temáticas: Introducción –Potabilización del Agua para consumo Humano, Ablandamiento Catiónico Ciclo Sodio-Desmineralización, Tratamiento de Agua para Calderas y Tratamiento de Agua de Enfriamiento.</w:t>
                  </w:r>
                </w:p>
                <w:p w:rsidR="006844E8" w:rsidRPr="00905E9C" w:rsidRDefault="006844E8" w:rsidP="00917938">
                  <w:pPr>
                    <w:ind w:left="426" w:right="-65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A841CC" w:rsidRPr="00905E9C" w:rsidRDefault="00507B9B" w:rsidP="00917938">
                  <w:pPr>
                    <w:pStyle w:val="Ttulo7"/>
                    <w:ind w:right="77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III</w:t>
                  </w:r>
                  <w:r w:rsidR="00167E6D"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.  COMPE</w:t>
                  </w: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TENCIAS</w:t>
                  </w:r>
                  <w:r w:rsidR="00167E6D"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  <w:p w:rsidR="006100A8" w:rsidRPr="00905E9C" w:rsidRDefault="00167E6D" w:rsidP="00917938">
                  <w:pPr>
                    <w:pStyle w:val="Prrafodelista"/>
                    <w:numPr>
                      <w:ilvl w:val="1"/>
                      <w:numId w:val="16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905E9C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16"/>
                      <w:szCs w:val="16"/>
                      <w:lang w:val="es-PE" w:eastAsia="es-PE"/>
                    </w:rPr>
                    <w:t xml:space="preserve">Cognitivas: </w:t>
                  </w:r>
                  <w:r w:rsidRPr="00905E9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 w:eastAsia="es-PE"/>
                    </w:rPr>
                    <w:t>(Saber).</w:t>
                  </w:r>
                </w:p>
                <w:p w:rsidR="006100A8" w:rsidRPr="00905E9C" w:rsidRDefault="00167E6D" w:rsidP="00917938">
                  <w:pPr>
                    <w:pStyle w:val="Prrafodelista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Conocer las impurezas del agua de consumo humano y sus análisis respectivos.</w:t>
                  </w:r>
                </w:p>
                <w:p w:rsidR="006100A8" w:rsidRPr="00905E9C" w:rsidRDefault="00167E6D" w:rsidP="00917938">
                  <w:pPr>
                    <w:pStyle w:val="Prrafodelista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Conocer los diferentes métodos de tra</w:t>
                  </w:r>
                  <w:r w:rsidR="006100A8"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tamientos de aguas industriales</w:t>
                  </w:r>
                </w:p>
                <w:p w:rsidR="00167E6D" w:rsidRPr="00905E9C" w:rsidRDefault="00167E6D" w:rsidP="00917938">
                  <w:pPr>
                    <w:pStyle w:val="Prrafodelista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Conocer los fundamentos básicos para diseñar equipos de tratamiento de aguas industriales, para los diferentes procesos. </w:t>
                  </w:r>
                </w:p>
                <w:p w:rsidR="00536D76" w:rsidRPr="00905E9C" w:rsidRDefault="00536D76" w:rsidP="00917938">
                  <w:pPr>
                    <w:pStyle w:val="Prrafodelista"/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 w:eastAsia="es-PE"/>
                    </w:rPr>
                  </w:pPr>
                </w:p>
                <w:p w:rsidR="006100A8" w:rsidRPr="00905E9C" w:rsidRDefault="00167E6D" w:rsidP="00917938">
                  <w:pPr>
                    <w:pStyle w:val="Prrafodelista"/>
                    <w:numPr>
                      <w:ilvl w:val="1"/>
                      <w:numId w:val="16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905E9C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16"/>
                      <w:szCs w:val="16"/>
                      <w:lang w:val="es-PE" w:eastAsia="es-PE"/>
                    </w:rPr>
                    <w:t xml:space="preserve">Procedimentales / Instrumentales: </w:t>
                  </w:r>
                  <w:r w:rsidRPr="00905E9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 w:eastAsia="es-PE"/>
                    </w:rPr>
                    <w:t>(Saber hacer):</w:t>
                  </w:r>
                </w:p>
                <w:p w:rsidR="00167E6D" w:rsidRPr="00905E9C" w:rsidRDefault="00167E6D" w:rsidP="00917938">
                  <w:pPr>
                    <w:pStyle w:val="Prrafodelista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Diseñar equipos de tratamientos de aguas industriales para los diferentes procesos.</w:t>
                  </w:r>
                </w:p>
                <w:p w:rsidR="00167E6D" w:rsidRPr="00905E9C" w:rsidRDefault="00167E6D" w:rsidP="00917938">
                  <w:pPr>
                    <w:pStyle w:val="Prrafodelista"/>
                    <w:numPr>
                      <w:ilvl w:val="0"/>
                      <w:numId w:val="21"/>
                    </w:numPr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Saber relacionar conceptos para determinar la calidad y cantidad del solvente universal a utilizarse en los procesos.</w:t>
                  </w:r>
                </w:p>
                <w:p w:rsidR="00167E6D" w:rsidRPr="00905E9C" w:rsidRDefault="00167E6D" w:rsidP="00917938">
                  <w:pPr>
                    <w:pStyle w:val="Prrafodelista"/>
                    <w:numPr>
                      <w:ilvl w:val="0"/>
                      <w:numId w:val="21"/>
                    </w:numPr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Saber diferenciar las diferentes calidades de agua que se utilizan en los diferentes procesos industriales.</w:t>
                  </w:r>
                </w:p>
                <w:p w:rsidR="00536D76" w:rsidRPr="00905E9C" w:rsidRDefault="00536D76" w:rsidP="00917938">
                  <w:pPr>
                    <w:pStyle w:val="Prrafodelista"/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536D76" w:rsidRPr="00905E9C" w:rsidRDefault="00167E6D" w:rsidP="00917938">
                  <w:pPr>
                    <w:pStyle w:val="Prrafodelista"/>
                    <w:numPr>
                      <w:ilvl w:val="1"/>
                      <w:numId w:val="18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</w:pPr>
                  <w:r w:rsidRPr="00905E9C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s-ES_tradnl" w:eastAsia="es-ES_tradnl"/>
                    </w:rPr>
                    <w:t xml:space="preserve"> Actitudinales /Valores: </w:t>
                  </w: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>(Saber ser)</w:t>
                  </w:r>
                </w:p>
                <w:p w:rsidR="00CD130A" w:rsidRPr="00905E9C" w:rsidRDefault="00167E6D" w:rsidP="00917938">
                  <w:pPr>
                    <w:pStyle w:val="Prrafodelista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>Tener habilidad para desenvolverse en un laboratorio y utilizar los materiales correspondientes.</w:t>
                  </w:r>
                </w:p>
                <w:p w:rsidR="00CD130A" w:rsidRPr="00905E9C" w:rsidRDefault="00167E6D" w:rsidP="00917938">
                  <w:pPr>
                    <w:pStyle w:val="Prrafodelista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>Tener capacidad, y motivación, para trabajar en equipo.</w:t>
                  </w:r>
                </w:p>
                <w:p w:rsidR="00167E6D" w:rsidRPr="00905E9C" w:rsidRDefault="00167E6D" w:rsidP="00917938">
                  <w:pPr>
                    <w:pStyle w:val="Prrafodelista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right="7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</w:pPr>
                  <w:r w:rsidRPr="00905E9C">
                    <w:rPr>
                      <w:rFonts w:asciiTheme="minorHAnsi" w:hAnsiTheme="minorHAnsi" w:cstheme="minorHAnsi"/>
                      <w:sz w:val="16"/>
                      <w:szCs w:val="16"/>
                      <w:lang w:val="es-ES_tradnl" w:eastAsia="es-ES_tradnl"/>
                    </w:rPr>
                    <w:t>Tener la capacidad de planificar y desarrollar, el trabajo a realizar.</w:t>
                  </w:r>
                </w:p>
                <w:p w:rsidR="00B36E72" w:rsidRPr="00905E9C" w:rsidRDefault="00B36E72" w:rsidP="00917938">
                  <w:pPr>
                    <w:ind w:left="284" w:right="77" w:hanging="284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D934EF"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120015</wp:posOffset>
            </wp:positionV>
            <wp:extent cx="647700" cy="609600"/>
            <wp:effectExtent l="19050" t="0" r="0" b="0"/>
            <wp:wrapNone/>
            <wp:docPr id="39" name="Imagen 39" descr="Nueva imag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ueva imagen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E2" w:rsidRDefault="005F16E2"/>
    <w:p w:rsidR="005F16E2" w:rsidRDefault="005F16E2">
      <w:pPr>
        <w:rPr>
          <w:sz w:val="20"/>
        </w:rPr>
      </w:pPr>
    </w:p>
    <w:p w:rsidR="005F16E2" w:rsidRDefault="005F16E2"/>
    <w:p w:rsidR="005F16E2" w:rsidRPr="00D85FD8" w:rsidRDefault="005F16E2">
      <w:pPr>
        <w:rPr>
          <w:b/>
        </w:rPr>
      </w:pP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>
      <w:pPr>
        <w:rPr>
          <w:sz w:val="18"/>
        </w:rPr>
      </w:pP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>
      <w:pPr>
        <w:rPr>
          <w:sz w:val="20"/>
        </w:rPr>
      </w:pP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AC0F8C">
      <w:r>
        <w:rPr>
          <w:noProof/>
          <w:sz w:val="20"/>
        </w:rPr>
        <w:lastRenderedPageBreak/>
        <w:pict>
          <v:shape id="_x0000_s1035" type="#_x0000_t202" style="position:absolute;margin-left:6.8pt;margin-top:-9pt;width:387.75pt;height:243.2pt;z-index:251655680" strokeweight="1pt">
            <v:textbox style="mso-next-textbox:#_x0000_s1035">
              <w:txbxContent>
                <w:p w:rsidR="005F16E2" w:rsidRPr="002856C3" w:rsidRDefault="005F16E2">
                  <w:pP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p w:rsidR="00A841CC" w:rsidRPr="00D92562" w:rsidRDefault="00A841CC" w:rsidP="00A841CC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IV.  </w:t>
                  </w:r>
                  <w:r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ESTRATEGIAS METODOLOGICAS</w:t>
                  </w: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:</w:t>
                  </w:r>
                </w:p>
                <w:p w:rsidR="00CC1D1F" w:rsidRPr="00D92562" w:rsidRDefault="00874963" w:rsidP="0006680D">
                  <w:pPr>
                    <w:ind w:left="284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</w:t>
                  </w: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1 </w:t>
                  </w:r>
                  <w:r w:rsidR="00CC1D1F"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Método.</w:t>
                  </w:r>
                  <w:r w:rsidR="00CC1D1F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A841CC" w:rsidRPr="00D92562" w:rsidRDefault="00CC1D1F" w:rsidP="00BC4FBD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</w:t>
                  </w:r>
                  <w:r w:rsidR="00874963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stará orientado a la participación colectiva y productiva de conocimientos, con desarrollo interactivo que propicia el razonamiento crítico constructivo</w:t>
                  </w:r>
                </w:p>
                <w:p w:rsidR="003664F0" w:rsidRPr="00D92562" w:rsidRDefault="003664F0" w:rsidP="00BC4FBD">
                  <w:pPr>
                    <w:ind w:left="56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C1D1F" w:rsidRPr="00D92562" w:rsidRDefault="00874963" w:rsidP="0006680D">
                  <w:pPr>
                    <w:ind w:left="284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4.2  procedimientos:</w:t>
                  </w:r>
                </w:p>
                <w:p w:rsidR="00874963" w:rsidRPr="00D92562" w:rsidRDefault="00CC1D1F" w:rsidP="0096696B">
                  <w:pPr>
                    <w:ind w:left="426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Actividad D</w:t>
                  </w:r>
                  <w:r w:rsidR="00874963"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ocente.-</w:t>
                  </w:r>
                  <w:r w:rsidR="00AA5207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El docente </w:t>
                  </w:r>
                  <w:r w:rsidR="00874963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como facilitador promueve y orienta la actividad dinámica de los alumnos en el proceso enseñanza aprendizaje; seleccionando los medios y materiales apropiados, y, las actividades de trabajo académico y de investigación.</w:t>
                  </w:r>
                </w:p>
                <w:p w:rsidR="003664F0" w:rsidRPr="00D92562" w:rsidRDefault="003664F0" w:rsidP="0096696B">
                  <w:pPr>
                    <w:ind w:left="426" w:firstLine="141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74963" w:rsidRPr="00D92562" w:rsidRDefault="006B5DDA" w:rsidP="00A841CC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       </w:t>
                  </w:r>
                  <w:r w:rsidR="00874963"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Actividades del alumno.- </w:t>
                  </w:r>
                </w:p>
                <w:p w:rsidR="00874963" w:rsidRPr="00D92562" w:rsidRDefault="00874963" w:rsidP="003664F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Participa activamente</w:t>
                  </w:r>
                  <w:r w:rsidR="00CC1D1F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todas las actividades de aprendizaje indicada.</w:t>
                  </w:r>
                </w:p>
                <w:p w:rsidR="00CC1D1F" w:rsidRPr="00D92562" w:rsidRDefault="00CC1D1F" w:rsidP="003664F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I</w:t>
                  </w:r>
                  <w:r w:rsidR="003664F0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nteractú</w:t>
                  </w: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a con el docente en torno a integración y desarrollo de contenidos del curso, y sus diversas aplicaciones-</w:t>
                  </w:r>
                </w:p>
                <w:p w:rsidR="00CC1D1F" w:rsidRPr="00D92562" w:rsidRDefault="00CC1D1F" w:rsidP="003664F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Realizará investigaciones documentales en biblioteca y en bases electrónicas de revistas científicas y técnicas indexadas, nacionales e internacionales.</w:t>
                  </w:r>
                </w:p>
                <w:p w:rsidR="00CC1D1F" w:rsidRPr="00D92562" w:rsidRDefault="00CC1D1F" w:rsidP="003664F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Desarr</w:t>
                  </w:r>
                  <w:r w:rsidR="003664F0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o</w:t>
                  </w: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lla trabajos y prácticas asignadas, en forma individual y/o  grupal, según programación de la asignatura.</w:t>
                  </w:r>
                </w:p>
                <w:p w:rsidR="003664F0" w:rsidRPr="00D92562" w:rsidRDefault="003664F0" w:rsidP="00A841CC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3647E8" w:rsidRPr="00D92562" w:rsidRDefault="006B5DDA" w:rsidP="003647E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 </w:t>
                  </w:r>
                  <w:r w:rsidR="00C77887"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 </w:t>
                  </w:r>
                  <w:r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 </w:t>
                  </w:r>
                  <w:r w:rsidR="003664F0"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4.3  Té</w:t>
                  </w:r>
                  <w:r w:rsidR="00CC1D1F" w:rsidRPr="00D9256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cnicas:</w:t>
                  </w:r>
                </w:p>
                <w:p w:rsidR="00CC1D1F" w:rsidRPr="00D92562" w:rsidRDefault="003647E8" w:rsidP="00C77887">
                  <w:pPr>
                    <w:ind w:left="426" w:hanging="426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</w:t>
                  </w:r>
                  <w:r w:rsidR="00C77887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</w:t>
                  </w:r>
                  <w:r w:rsidR="00CC1D1F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Técnicas expositivas y demostrativas, co</w:t>
                  </w:r>
                  <w:r w:rsidR="003664F0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n</w:t>
                  </w:r>
                  <w:r w:rsidR="00CC1D1F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dinámica grupal. O</w:t>
                  </w:r>
                  <w:r w:rsidR="003664F0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bservació</w:t>
                  </w:r>
                  <w:r w:rsidR="00CC1D1F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 y análisis de los eventos, </w:t>
                  </w:r>
                  <w:r w:rsidR="003664F0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interrelacionados con el funda</w:t>
                  </w:r>
                  <w:r w:rsidR="00CC1D1F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mento</w:t>
                  </w:r>
                  <w:r w:rsidR="003664F0" w:rsidRPr="00D9256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teórico para una mejor percepción  y capacidad adquisitiva de aprendizaje.</w:t>
                  </w:r>
                </w:p>
                <w:p w:rsidR="00A841CC" w:rsidRPr="00D92562" w:rsidRDefault="00A841CC" w:rsidP="00C77887">
                  <w:pPr>
                    <w:ind w:left="426" w:hanging="426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F16E2" w:rsidRPr="00D92562" w:rsidRDefault="005F16E2">
                  <w:pPr>
                    <w:ind w:right="28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</w:rPr>
                  </w:pPr>
                </w:p>
                <w:p w:rsidR="005F16E2" w:rsidRDefault="005F16E2">
                  <w:pPr>
                    <w:ind w:right="28"/>
                    <w:jc w:val="both"/>
                    <w:rPr>
                      <w:b/>
                      <w:color w:val="000000"/>
                    </w:rPr>
                  </w:pPr>
                </w:p>
                <w:p w:rsidR="00541A32" w:rsidRPr="00541A32" w:rsidRDefault="00541A32">
                  <w:pPr>
                    <w:ind w:right="28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AC0F8C">
      <w:r>
        <w:rPr>
          <w:noProof/>
          <w:lang w:val="es-PE" w:eastAsia="es-PE"/>
        </w:rPr>
        <w:pict>
          <v:rect id="_x0000_s1061" style="position:absolute;margin-left:6.8pt;margin-top:11.6pt;width:387.75pt;height:275.75pt;z-index:251662848">
            <v:textbox>
              <w:txbxContent>
                <w:p w:rsidR="00D10BFA" w:rsidRDefault="00D10BFA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</w:p>
                <w:p w:rsidR="00D77189" w:rsidRPr="0034756A" w:rsidRDefault="00D77189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 xml:space="preserve">V. CONTENIDOTEMATICO Y PROGRAMA </w:t>
                  </w:r>
                </w:p>
                <w:p w:rsidR="00D77189" w:rsidRPr="0034756A" w:rsidRDefault="00D77189" w:rsidP="002559D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UNIDAD TEMATICA I</w:t>
                  </w:r>
                </w:p>
                <w:p w:rsidR="00D77189" w:rsidRPr="0034756A" w:rsidRDefault="00D77189" w:rsidP="002559DE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INTRODUCCION-POTABILIZACION DEL AGUA PARA CONSUMO HUMANO</w:t>
                  </w:r>
                </w:p>
                <w:p w:rsidR="0070322E" w:rsidRPr="0034756A" w:rsidRDefault="0070322E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</w:p>
                <w:p w:rsidR="00D77189" w:rsidRPr="0034756A" w:rsidRDefault="00D77189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Semana 01:</w:t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EB68E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06</w:t>
                  </w:r>
                  <w:r w:rsidR="00611DA0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-0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9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EB68E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)</w:t>
                  </w:r>
                </w:p>
                <w:p w:rsidR="00D77189" w:rsidRPr="0034756A" w:rsidRDefault="00D77189" w:rsidP="00AC0624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Introducción, Aguas Nat</w:t>
                  </w:r>
                  <w:r w:rsidR="00681C72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urales, Impurezas y Problemas má</w:t>
                  </w: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 xml:space="preserve">s comunes, Fuentes de Abastecimiento. Usos </w:t>
                  </w:r>
                  <w:r w:rsidR="0070322E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industriales</w:t>
                  </w:r>
                  <w:r w:rsidR="00C34D94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 xml:space="preserve">. 1° </w:t>
                  </w:r>
                  <w:r w:rsidR="00AC0624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Trabajo de investigación.</w:t>
                  </w:r>
                </w:p>
                <w:p w:rsidR="00D77189" w:rsidRDefault="00D77189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REFERNCIA</w:t>
                  </w: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S: (1</w:t>
                  </w:r>
                  <w:proofErr w:type="gramStart"/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,2,3,4,5</w:t>
                  </w:r>
                  <w:proofErr w:type="gramEnd"/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)</w:t>
                  </w:r>
                </w:p>
                <w:p w:rsidR="0034756A" w:rsidRPr="0034756A" w:rsidRDefault="0034756A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</w:p>
                <w:p w:rsidR="00D77189" w:rsidRPr="0034756A" w:rsidRDefault="00D77189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 xml:space="preserve"> </w:t>
                  </w: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Semana 02:</w:t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EB68E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13-09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EB68E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)</w:t>
                  </w:r>
                </w:p>
                <w:p w:rsidR="00D77189" w:rsidRPr="0034756A" w:rsidRDefault="0070322E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Potabilizació</w:t>
                  </w:r>
                  <w:r w:rsidR="00D77189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n del agua para Consumo Humano, Criterios y Normas sobre Calidad de Agua, Cara</w:t>
                  </w: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cterísticas, Estándares de Cali</w:t>
                  </w:r>
                  <w:r w:rsidR="00D77189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dad del Agua Po</w:t>
                  </w: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t</w:t>
                  </w:r>
                  <w:r w:rsidR="00917E4F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a</w:t>
                  </w:r>
                  <w:r w:rsidR="00D77189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ble</w:t>
                  </w:r>
                  <w:r w:rsidR="00681C72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, Calidad Bioló</w:t>
                  </w: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gica y Bacte</w:t>
                  </w:r>
                  <w:r w:rsidR="00917E4F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r</w:t>
                  </w: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 xml:space="preserve">iológica, Calidad </w:t>
                  </w:r>
                  <w:r w:rsidR="00917E4F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 xml:space="preserve"> Organolé</w:t>
                  </w: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ptica y Físico-Química, Sustancias Tóxicas para la Salud.</w:t>
                  </w:r>
                </w:p>
                <w:p w:rsidR="0070322E" w:rsidRPr="0034756A" w:rsidRDefault="0070322E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REFERENCIAS:</w:t>
                  </w:r>
                  <w:r w:rsid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 xml:space="preserve"> </w:t>
                  </w: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(1</w:t>
                  </w:r>
                  <w:proofErr w:type="gramStart"/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,2,3,5,6,8</w:t>
                  </w:r>
                  <w:proofErr w:type="gramEnd"/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)</w:t>
                  </w:r>
                </w:p>
                <w:p w:rsidR="0070322E" w:rsidRPr="0034756A" w:rsidRDefault="0070322E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</w:p>
                <w:p w:rsidR="0070322E" w:rsidRPr="0034756A" w:rsidRDefault="0070322E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Semana 03:</w:t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EB68E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20-09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EB68E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)</w:t>
                  </w:r>
                </w:p>
                <w:p w:rsidR="0070322E" w:rsidRPr="0034756A" w:rsidRDefault="0070322E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Proceso de Purificación del Agua, Clarificación Primaria, Clarificación Secundaria o Coagulación Terciari</w:t>
                  </w:r>
                  <w:r w:rsidR="00C33C86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a Filtración, Desinfección. Taller- Practica calificada.</w:t>
                  </w:r>
                </w:p>
                <w:p w:rsidR="00BB0B64" w:rsidRDefault="00BB0B64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REFERENCIAS</w:t>
                  </w:r>
                  <w:proofErr w:type="gramStart"/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:  (</w:t>
                  </w:r>
                  <w:proofErr w:type="gramEnd"/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1,2,4,6,7).</w:t>
                  </w:r>
                </w:p>
                <w:p w:rsidR="0034756A" w:rsidRPr="0034756A" w:rsidRDefault="0034756A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</w:p>
                <w:p w:rsidR="00BE30D7" w:rsidRPr="0034756A" w:rsidRDefault="00BE30D7" w:rsidP="000E0936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UNIDAD TEMATICA II</w:t>
                  </w:r>
                </w:p>
                <w:p w:rsidR="00BE30D7" w:rsidRPr="00833631" w:rsidRDefault="00BE30D7" w:rsidP="000E0936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833631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ABLANDAMIENTO CATIONICO CICLO SODIO-DEMINERALIZACION</w:t>
                  </w:r>
                </w:p>
                <w:p w:rsidR="00BE30D7" w:rsidRPr="00833631" w:rsidRDefault="00BE30D7" w:rsidP="00F56306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</w:pPr>
                  <w:r w:rsidRPr="00833631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Semana 04:</w:t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</w:r>
                  <w:r w:rsidR="00EB68E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27-09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EB68E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)</w:t>
                  </w:r>
                </w:p>
                <w:p w:rsidR="00BE30D7" w:rsidRPr="0034756A" w:rsidRDefault="00BE30D7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Ablandamiento Catiónico Ciclo Sodio. Generalidades. Principales Cambiadores de Iones. Operación de un Ablandador. Diseño de un Equipo Ablandador.</w:t>
                  </w:r>
                  <w:r w:rsidR="00681C72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 xml:space="preserve"> Características. P</w:t>
                  </w: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roblemas.</w:t>
                  </w:r>
                </w:p>
                <w:p w:rsidR="00BE30D7" w:rsidRDefault="00BE30D7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  <w:r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REFERENCIAS:</w:t>
                  </w:r>
                  <w:r w:rsidR="0034756A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 xml:space="preserve"> (1</w:t>
                  </w:r>
                  <w:proofErr w:type="gramStart"/>
                  <w:r w:rsidR="0034756A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,3,5,6,7</w:t>
                  </w:r>
                  <w:proofErr w:type="gramEnd"/>
                  <w:r w:rsidR="0034756A" w:rsidRPr="0034756A"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  <w:t>).</w:t>
                  </w:r>
                </w:p>
                <w:p w:rsidR="0034756A" w:rsidRPr="0034756A" w:rsidRDefault="0034756A" w:rsidP="00F56306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</w:p>
                <w:p w:rsidR="00681C72" w:rsidRPr="00681C72" w:rsidRDefault="00681C72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s-PE"/>
                    </w:rPr>
                  </w:pPr>
                </w:p>
                <w:p w:rsidR="00681C72" w:rsidRDefault="00681C72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</w:pPr>
                </w:p>
                <w:p w:rsidR="00BB0B64" w:rsidRPr="00BB0B64" w:rsidRDefault="00BB0B64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</w:pPr>
                </w:p>
                <w:p w:rsidR="0070322E" w:rsidRPr="00BB0B64" w:rsidRDefault="0070322E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s-PE"/>
                    </w:rPr>
                  </w:pPr>
                </w:p>
              </w:txbxContent>
            </v:textbox>
          </v:rect>
        </w:pict>
      </w: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AC0F8C">
      <w:r>
        <w:rPr>
          <w:noProof/>
          <w:sz w:val="20"/>
        </w:rPr>
        <w:pict>
          <v:shape id="_x0000_s1036" type="#_x0000_t202" style="position:absolute;margin-left:201.95pt;margin-top:-9pt;width:196.35pt;height:530.95pt;z-index:251656704" strokeweight="1pt">
            <v:textbox style="mso-next-textbox:#_x0000_s1036">
              <w:txbxContent>
                <w:p w:rsidR="00D10BFA" w:rsidRDefault="00D10BFA" w:rsidP="002846EC">
                  <w:pPr>
                    <w:pStyle w:val="Sangra2detindependiente"/>
                    <w:ind w:left="0" w:firstLine="0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887F4B" w:rsidRPr="005F0371" w:rsidRDefault="00887F4B" w:rsidP="002846EC">
                  <w:pPr>
                    <w:pStyle w:val="Sangra2detindependiente"/>
                    <w:ind w:left="0" w:firstLine="0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5F037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Semana 05:</w:t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ab/>
                  </w:r>
                  <w:r w:rsidR="008161E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04-10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8161E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  <w:p w:rsidR="00455C2E" w:rsidRDefault="00887F4B" w:rsidP="002846EC">
                  <w:pPr>
                    <w:pStyle w:val="Sangra2detindependiente"/>
                    <w:ind w:left="0" w:firstLine="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Desmineralización. Concepto. Tratamiento con resina catiónica ciclo hidrógeno. Tratamiento con resina aniónica. </w:t>
                  </w:r>
                  <w:r w:rsidR="00470B0F"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Base Débil- Tratamiento con resina Base F</w:t>
                  </w:r>
                  <w:r w:rsidR="00D37D37"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uerte. Osmosis Inversa</w:t>
                  </w:r>
                  <w:r w:rsidR="005F03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</w:p>
                <w:p w:rsidR="00AC2D38" w:rsidRPr="00AC2D38" w:rsidRDefault="00AC2D38" w:rsidP="002846EC">
                  <w:pPr>
                    <w:pStyle w:val="Sangra2detindependiente"/>
                    <w:ind w:left="0" w:firstLine="0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AC2D3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REFERENCIAS: (1</w:t>
                  </w:r>
                  <w:proofErr w:type="gramStart"/>
                  <w:r w:rsidRPr="00AC2D3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,2,5,6,8</w:t>
                  </w:r>
                  <w:proofErr w:type="gramEnd"/>
                  <w:r w:rsidRPr="00AC2D3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  <w:p w:rsidR="00470B0F" w:rsidRPr="00470B0F" w:rsidRDefault="00470B0F" w:rsidP="002846EC">
                  <w:pPr>
                    <w:pStyle w:val="Sangra2detindependiente"/>
                    <w:ind w:left="0" w:firstLine="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455C2E" w:rsidRPr="00470B0F" w:rsidRDefault="00455C2E" w:rsidP="002846EC">
                  <w:pPr>
                    <w:pStyle w:val="Sangra2detindependiente"/>
                    <w:ind w:left="0" w:firstLine="0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Semana 06:</w:t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ab/>
                  </w:r>
                  <w:r w:rsidR="008161E9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11-10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4C7E4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  <w:p w:rsidR="002846EC" w:rsidRPr="00470B0F" w:rsidRDefault="00455C2E" w:rsidP="002846EC">
                  <w:pPr>
                    <w:pStyle w:val="Sangra2detindependiente"/>
                    <w:ind w:left="0" w:firstLine="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Cantidad y tipos de Regeneradores. Disminución </w:t>
                  </w:r>
                  <w:r w:rsidR="00470B0F"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 capacidad de intercam</w:t>
                  </w: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bio de Resinas. </w:t>
                  </w:r>
                  <w:r w:rsidR="002846EC"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Limpieza Química de las resinas – disposiciones de desmineralizadores de lecho múltiple. Ejemplos.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REFERENCIAS: </w:t>
                  </w:r>
                  <w:r w:rsidRPr="00470B0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[1], [2], [3], [4], [7]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2846EC" w:rsidRPr="00470B0F" w:rsidRDefault="002846EC" w:rsidP="002846E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III UNIDAD TEMATICA:</w:t>
                  </w:r>
                </w:p>
                <w:p w:rsidR="002846EC" w:rsidRPr="00470B0F" w:rsidRDefault="002846EC" w:rsidP="002846E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TRATAMIENTO DE AGUA PARA CALDERAS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</w:p>
                <w:p w:rsidR="000D7FAF" w:rsidRDefault="002846EC" w:rsidP="000D7FAF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07:</w:t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8161E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18-10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8161E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  <w:p w:rsidR="002846EC" w:rsidRPr="000D7FAF" w:rsidRDefault="002846EC" w:rsidP="000D7FAF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Tratamiento de Agua para Calderas. Generalidades. Importancia. Tratamiento Externo, </w:t>
                  </w:r>
                  <w:r w:rsidR="00AC0F8C">
                    <w:rPr>
                      <w:rFonts w:asciiTheme="minorHAnsi" w:hAnsiTheme="minorHAnsi" w:cstheme="minorHAnsi"/>
                      <w:sz w:val="16"/>
                      <w:szCs w:val="16"/>
                    </w:rPr>
                    <w:t>impurezas. Taller</w:t>
                  </w:r>
                  <w:r w:rsidR="00C33C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AC062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Sustentación de Trabajos</w:t>
                  </w:r>
                  <w:r w:rsidR="00B6686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de investigación.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REFERENCIAS: </w:t>
                  </w:r>
                  <w:r w:rsidRPr="00470B0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[1], [2], [4], [6], [7]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="00CF57EC" w:rsidRDefault="002846EC" w:rsidP="00CF57EC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08:</w:t>
                  </w:r>
                  <w:r w:rsidR="00CF57EC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CF57EC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0D7FA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25-10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04433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  <w:p w:rsidR="002846EC" w:rsidRPr="00CF57EC" w:rsidRDefault="002846EC" w:rsidP="00CF57EC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  <w:t>EVALUACION PARCIAL (TP1):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PRIMER EXAMEN ESCRITO.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0D7FAF" w:rsidRDefault="002846EC" w:rsidP="000D7FAF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09:</w:t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8161E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01</w:t>
                  </w:r>
                  <w:r w:rsidR="00CA1172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11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7B1EB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  <w:p w:rsidR="002846EC" w:rsidRPr="000D7FAF" w:rsidRDefault="002846EC" w:rsidP="000D7FAF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Problemas que ocasiona el agua interna de calderas, Incrustaciones, corrosión, Arrastre y espumaje, </w:t>
                  </w:r>
                  <w:proofErr w:type="spellStart"/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Fragilización</w:t>
                  </w:r>
                  <w:proofErr w:type="spellEnd"/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Caústica</w:t>
                  </w:r>
                  <w:proofErr w:type="spellEnd"/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AC062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2° trabajo de investigación 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REFERENCIAS: </w:t>
                  </w:r>
                  <w:r w:rsidRPr="00470B0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[1], [2], [3], [5], [8]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0D7FAF" w:rsidRDefault="00476135" w:rsidP="000D7FAF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10</w:t>
                  </w:r>
                  <w:r w:rsidR="00CA1172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CA1172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CA1172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08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11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55393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  <w:p w:rsidR="002846EC" w:rsidRPr="000D7FAF" w:rsidRDefault="002846EC" w:rsidP="000D7FAF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Problemas con la línea de vapor y condensador. Corrosión por proceso electroquímico. Métodos para prevenir la corrosión. Tipos de Inhibidores.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REFERENCIAS: </w:t>
                  </w:r>
                  <w:r w:rsidRPr="00470B0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[1], [2], [3], [6], [7]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0D7FAF" w:rsidRDefault="002846EC" w:rsidP="000D7FAF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11:</w:t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8161E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  <w:t>(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11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0D7FA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  <w:p w:rsidR="002846EC" w:rsidRPr="000D7FAF" w:rsidRDefault="002846EC" w:rsidP="000D7FAF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Limpieza de Calderos. Generalidades – Métodos de tratamiento, Mecánico y Químico.</w:t>
                  </w:r>
                </w:p>
                <w:p w:rsidR="002846EC" w:rsidRPr="00470B0F" w:rsidRDefault="00C33C86" w:rsidP="002846EC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Taller – Practica calificada</w:t>
                  </w:r>
                  <w:r w:rsidR="002846EC"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REFERENCIAS: </w:t>
                  </w:r>
                  <w:r w:rsidRPr="00470B0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[1], [2], [3], [4], [8]</w:t>
                  </w:r>
                </w:p>
                <w:p w:rsidR="002846EC" w:rsidRPr="00470B0F" w:rsidRDefault="002846EC" w:rsidP="002846E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2846EC" w:rsidRPr="00470B0F" w:rsidRDefault="002846EC" w:rsidP="002846E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CUARTA  UNIDAD:</w:t>
                  </w:r>
                </w:p>
                <w:p w:rsidR="002846EC" w:rsidRPr="00470B0F" w:rsidRDefault="002846EC" w:rsidP="002846EC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TRATAMIENTO DE AGUA DE ENFRIAMIENTO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</w:p>
                <w:p w:rsidR="008C25AB" w:rsidRDefault="002846EC" w:rsidP="008C25AB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12:</w:t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8161E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22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11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8161E9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  <w:p w:rsidR="002846EC" w:rsidRPr="008C25AB" w:rsidRDefault="002846EC" w:rsidP="008C25AB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Tratamiento de agua de enfriamiento. Generalidades. Clasificación. Métodos de Tratamiento.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REFERENCIAS: </w:t>
                  </w:r>
                  <w:r w:rsidRPr="00470B0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[1], [2], [3], [5], [6]</w:t>
                  </w:r>
                </w:p>
                <w:p w:rsidR="002846EC" w:rsidRPr="00470B0F" w:rsidRDefault="002846EC" w:rsidP="002846EC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="002846EC" w:rsidRPr="00470B0F" w:rsidRDefault="002846EC" w:rsidP="002846EC">
                  <w:pPr>
                    <w:pStyle w:val="Sangra3detindependiente"/>
                    <w:ind w:left="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0C6E1A" w:rsidRDefault="000C6E1A" w:rsidP="002846EC">
                  <w:pPr>
                    <w:pStyle w:val="Sangra3detindependiente"/>
                    <w:ind w:left="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8C33FF" w:rsidRPr="002846EC" w:rsidRDefault="008C33FF" w:rsidP="002846EC">
                  <w:pPr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</w:p>
                <w:p w:rsidR="005F16E2" w:rsidRPr="002846EC" w:rsidRDefault="005F16E2">
                  <w:pPr>
                    <w:jc w:val="both"/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</w:pPr>
                </w:p>
                <w:p w:rsidR="005F16E2" w:rsidRDefault="005F16E2">
                  <w:pPr>
                    <w:ind w:right="57"/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</w:txbxContent>
            </v:textbox>
          </v:shape>
        </w:pict>
      </w: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  <w:r>
        <w:cr/>
      </w:r>
    </w:p>
    <w:p w:rsidR="005F16E2" w:rsidRDefault="00AC0F8C">
      <w:r>
        <w:rPr>
          <w:noProof/>
          <w:sz w:val="20"/>
        </w:rPr>
        <w:pict>
          <v:shape id="_x0000_s1037" type="#_x0000_t202" style="position:absolute;margin-left:207.55pt;margin-top:-105.6pt;width:196.35pt;height:530.95pt;z-index:251657728" strokeweight="1pt">
            <v:textbox style="mso-next-textbox:#_x0000_s1037">
              <w:txbxContent>
                <w:p w:rsidR="00AC0F8C" w:rsidRDefault="00AC0F8C" w:rsidP="005332E0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</w:p>
                <w:p w:rsidR="00470B0F" w:rsidRPr="002B1D05" w:rsidRDefault="005332E0" w:rsidP="005332E0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</w:t>
                  </w:r>
                  <w:r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emana 13:</w:t>
                  </w:r>
                  <w:r w:rsidR="004A40B4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4A40B4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7A75FB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29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11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7B1EB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  <w:p w:rsidR="00887F4B" w:rsidRPr="002B1D05" w:rsidRDefault="00887F4B" w:rsidP="000C6E1A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B1D0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Objetivos del Tratamiento de las aguas de Enfriamiento. Control de Corrosión, Control de </w:t>
                  </w:r>
                </w:p>
                <w:p w:rsidR="00470B0F" w:rsidRPr="002B1D05" w:rsidRDefault="00F56306" w:rsidP="000C6E1A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B1D0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Incrustaciones, Control M</w:t>
                  </w:r>
                  <w:r w:rsidR="00833631" w:rsidRPr="002B1D0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icrobiológico. Índice de </w:t>
                  </w:r>
                  <w:proofErr w:type="spellStart"/>
                  <w:r w:rsidR="00833631" w:rsidRPr="002B1D0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Langelier</w:t>
                  </w:r>
                  <w:proofErr w:type="spellEnd"/>
                  <w:r w:rsidR="00833631" w:rsidRPr="002B1D0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.</w:t>
                  </w:r>
                </w:p>
                <w:p w:rsidR="005332E0" w:rsidRDefault="00833631" w:rsidP="005332E0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REFERNCIAS: (1</w:t>
                  </w:r>
                  <w:proofErr w:type="gramStart"/>
                  <w:r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,2,4,7,8</w:t>
                  </w:r>
                  <w:proofErr w:type="gramEnd"/>
                  <w:r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  <w:r w:rsidR="00F56306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5332E0" w:rsidRDefault="005332E0" w:rsidP="005332E0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</w:p>
                <w:p w:rsidR="000C6E1A" w:rsidRPr="002B1D05" w:rsidRDefault="000C6E1A" w:rsidP="005332E0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14:</w:t>
                  </w:r>
                  <w:r w:rsidR="004A40B4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7A75FB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   </w:t>
                  </w:r>
                  <w:r w:rsidR="004A40B4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7A75FB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6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12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7A75FB"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  <w:r w:rsidRPr="002B1D05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</w:p>
                <w:p w:rsidR="000C6E1A" w:rsidRPr="002B1D05" w:rsidRDefault="000C6E1A" w:rsidP="000C6E1A">
                  <w:pPr>
                    <w:pStyle w:val="Sangra3detindependiente"/>
                    <w:ind w:left="0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B1D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Inhibidores de Corrosión Anódicos; Catódicos. Principales Grupos de Microorganismos su sistema de enfriamiento.</w:t>
                  </w:r>
                </w:p>
                <w:p w:rsidR="000C6E1A" w:rsidRPr="002B1D05" w:rsidRDefault="00A34A3C" w:rsidP="000C6E1A">
                  <w:pPr>
                    <w:pStyle w:val="Sangra3detindependiente"/>
                    <w:ind w:left="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Taller-Sustentación de trabajos de investigación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0C6E1A" w:rsidRPr="002B1D0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proofErr w:type="gramEnd"/>
                </w:p>
                <w:p w:rsidR="003E782E" w:rsidRPr="002B1D05" w:rsidRDefault="000C6E1A" w:rsidP="003E782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2B1D0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REFERENCIAS: </w:t>
                  </w:r>
                  <w:r w:rsidRPr="002B1D0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[1], [2], [3], [5], [8]</w:t>
                  </w:r>
                </w:p>
                <w:p w:rsidR="003E782E" w:rsidRPr="002B1D05" w:rsidRDefault="003E782E" w:rsidP="003E782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="000C6E1A" w:rsidRPr="003E782E" w:rsidRDefault="000C6E1A" w:rsidP="003E782E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15:</w:t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3E782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    </w:t>
                  </w:r>
                  <w:r w:rsidR="007A75F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13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12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7A75F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  <w:p w:rsidR="000C6E1A" w:rsidRPr="00470B0F" w:rsidRDefault="000C6E1A" w:rsidP="000C6E1A">
                  <w:pPr>
                    <w:ind w:right="16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>Análisis de agua. Visitas a plantas industriales.</w:t>
                  </w:r>
                  <w:r w:rsidR="00A34A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Taller-</w:t>
                  </w:r>
                  <w:r w:rsidR="00AC062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Sustentación de trabajo</w:t>
                  </w:r>
                  <w:r w:rsidR="00B6686B">
                    <w:rPr>
                      <w:rFonts w:asciiTheme="minorHAnsi" w:hAnsiTheme="minorHAnsi" w:cstheme="minorHAnsi"/>
                      <w:sz w:val="16"/>
                      <w:szCs w:val="16"/>
                    </w:rPr>
                    <w:t>s de investigación</w:t>
                  </w:r>
                  <w:r w:rsidR="00AC062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</w:p>
                <w:p w:rsidR="00D10BFA" w:rsidRDefault="000C6E1A" w:rsidP="00D10BFA">
                  <w:pPr>
                    <w:ind w:right="168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REFERENCIAS: </w:t>
                  </w:r>
                  <w:r w:rsidRPr="00470B0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[1], [2], [3], [4], [7]</w:t>
                  </w:r>
                </w:p>
                <w:p w:rsidR="00D10BFA" w:rsidRDefault="00D10BFA" w:rsidP="00D10BFA">
                  <w:pPr>
                    <w:ind w:right="168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="00867FC4" w:rsidRPr="00470B0F" w:rsidRDefault="000C6E1A" w:rsidP="00D10BFA">
                  <w:pPr>
                    <w:ind w:right="168"/>
                    <w:jc w:val="both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16:</w:t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7A75F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20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12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7A75F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)</w:t>
                  </w: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  <w:t xml:space="preserve">    </w:t>
                  </w:r>
                </w:p>
                <w:p w:rsidR="008C25AB" w:rsidRDefault="000C6E1A" w:rsidP="008C25AB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  <w:t>EVALUACION FINAL (TP2):</w:t>
                  </w:r>
                </w:p>
                <w:p w:rsidR="008C25AB" w:rsidRDefault="008C25AB" w:rsidP="008C25AB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</w:p>
                <w:p w:rsidR="00B91C60" w:rsidRDefault="000C6E1A" w:rsidP="008C25AB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70B0F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Semana 17:</w:t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4A40B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ab/>
                  </w:r>
                  <w:r w:rsidR="008C25A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7A75F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="00B76C04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27</w:t>
                  </w:r>
                  <w:r w:rsidR="00B04D8E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B76C0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12</w:t>
                  </w:r>
                  <w:r w:rsidR="00B04D8E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s-PE"/>
                    </w:rPr>
                    <w:t>-18</w:t>
                  </w:r>
                  <w:r w:rsidR="008C25AB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) </w:t>
                  </w:r>
                  <w:r w:rsidRPr="00470B0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Examen sustitutorio </w:t>
                  </w:r>
                  <w:r w:rsidR="00AC2D38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Integral y entrega de notas</w:t>
                  </w:r>
                </w:p>
                <w:p w:rsidR="000C6E1A" w:rsidRPr="008C25AB" w:rsidRDefault="00476135" w:rsidP="008C25AB">
                  <w:pPr>
                    <w:tabs>
                      <w:tab w:val="left" w:pos="1985"/>
                    </w:tabs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Visitas a plantas industriales</w:t>
                  </w:r>
                  <w:r w:rsidR="00C568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</w:p>
                <w:p w:rsidR="00DC0342" w:rsidRPr="00DC0342" w:rsidRDefault="009113EB" w:rsidP="000C6E1A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 </w:t>
                  </w:r>
                </w:p>
                <w:p w:rsidR="00AC2D38" w:rsidRPr="00DC0342" w:rsidRDefault="00AC2D38" w:rsidP="000C6E1A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C034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VI. METODOLOGIA DE EVALUACION</w:t>
                  </w:r>
                </w:p>
                <w:p w:rsidR="00C5683C" w:rsidRDefault="009113EB" w:rsidP="007C478E">
                  <w:pPr>
                    <w:ind w:left="142" w:right="16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AC2D38" w:rsidRDefault="00DC0342" w:rsidP="007C478E">
                  <w:pPr>
                    <w:ind w:left="142" w:right="16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El sistema de evaluació</w:t>
                  </w:r>
                  <w:r w:rsidR="00011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 del estudiante </w:t>
                  </w:r>
                  <w:r w:rsidRPr="00DC034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la asignatura es integral, diná</w:t>
                  </w:r>
                  <w:r w:rsidRPr="00DC0342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mico y permanente.</w:t>
                  </w:r>
                </w:p>
                <w:p w:rsidR="00DC0342" w:rsidRPr="00DC0342" w:rsidRDefault="009113EB" w:rsidP="007C478E">
                  <w:pPr>
                    <w:ind w:left="142" w:right="16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AC2D38" w:rsidRPr="00DC0342" w:rsidRDefault="00DC0342" w:rsidP="000C6E1A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C034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6.1 CRITERIOS</w:t>
                  </w:r>
                </w:p>
                <w:p w:rsidR="00DC0342" w:rsidRDefault="005E05CF" w:rsidP="005E05CF">
                  <w:pPr>
                    <w:ind w:left="142" w:right="168" w:hanging="142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DC0342">
                    <w:rPr>
                      <w:rFonts w:asciiTheme="minorHAnsi" w:hAnsiTheme="minorHAnsi" w:cstheme="minorHAnsi"/>
                      <w:sz w:val="16"/>
                      <w:szCs w:val="16"/>
                    </w:rPr>
                    <w:t>Evaluar las capacidades y actitudes adqu</w:t>
                  </w:r>
                  <w:r w:rsidR="00C568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iridas durante el desarrollo de clases. </w:t>
                  </w:r>
                </w:p>
                <w:p w:rsidR="00DC0342" w:rsidRDefault="00DC0342" w:rsidP="000C6E1A">
                  <w:pPr>
                    <w:ind w:right="16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C0342" w:rsidRPr="00DC0342" w:rsidRDefault="00DC0342" w:rsidP="000C6E1A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C034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6.2 procedimientos</w:t>
                  </w:r>
                </w:p>
                <w:p w:rsidR="00DC0342" w:rsidRDefault="00D24589" w:rsidP="00927D2E">
                  <w:pPr>
                    <w:ind w:left="142" w:right="168" w:hanging="142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DC0342">
                    <w:rPr>
                      <w:rFonts w:asciiTheme="minorHAnsi" w:hAnsiTheme="minorHAnsi" w:cstheme="minorHAnsi"/>
                      <w:sz w:val="16"/>
                      <w:szCs w:val="16"/>
                    </w:rPr>
                    <w:t>Evaluaciones escritas, expositivas y/o demostrativas; individuales y/o grupales.</w:t>
                  </w:r>
                </w:p>
                <w:p w:rsidR="009113EB" w:rsidRDefault="00917971" w:rsidP="009113EB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B705A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6.3  </w:t>
                  </w:r>
                  <w:r w:rsidR="00927D2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</w:t>
                  </w:r>
                  <w:r w:rsidRPr="00B705A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nstrumentos</w:t>
                  </w:r>
                </w:p>
                <w:p w:rsidR="00DC0342" w:rsidRPr="00927D2E" w:rsidRDefault="009113EB" w:rsidP="00927D2E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  <w:r w:rsidR="00DC0342">
                    <w:rPr>
                      <w:rFonts w:asciiTheme="minorHAnsi" w:hAnsiTheme="minorHAnsi" w:cstheme="minorHAnsi"/>
                      <w:sz w:val="16"/>
                      <w:szCs w:val="16"/>
                    </w:rPr>
                    <w:t>rabajos de investigación y/o de ejecución, individuales y/o grupales.</w:t>
                  </w:r>
                </w:p>
                <w:p w:rsidR="00927D2E" w:rsidRPr="00927D2E" w:rsidRDefault="00AC0F8C" w:rsidP="00927D2E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6.4 </w:t>
                  </w:r>
                  <w:r w:rsidR="00927D2E" w:rsidRPr="00927D2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Requisitos de Aprobación: </w:t>
                  </w:r>
                </w:p>
                <w:p w:rsidR="00927D2E" w:rsidRPr="00927D2E" w:rsidRDefault="00927D2E" w:rsidP="00927D2E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27D2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Se regirá por las normas establecidas en Reglamento Académico UNJFSC. A</w:t>
                  </w:r>
                </w:p>
                <w:p w:rsidR="00927D2E" w:rsidRPr="00927D2E" w:rsidRDefault="00927D2E" w:rsidP="00927D2E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8F05E5" w:rsidRDefault="00927D2E" w:rsidP="00927D2E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AC0F8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El promedio Final PF del curso, según Artículo No 127 se obtiene: </w:t>
                  </w:r>
                </w:p>
                <w:p w:rsidR="00AC0F8C" w:rsidRPr="00AC0F8C" w:rsidRDefault="00AC0F8C" w:rsidP="00927D2E">
                  <w:pPr>
                    <w:ind w:right="16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927D2E" w:rsidRPr="00AC0F8C" w:rsidRDefault="00927D2E" w:rsidP="00927D2E">
                  <w:pPr>
                    <w:ind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C0F8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 Evaluación escrita (con un decimal    sin redondeo)</w:t>
                  </w:r>
                </w:p>
                <w:p w:rsidR="00927D2E" w:rsidRPr="00AC0F8C" w:rsidRDefault="00927D2E" w:rsidP="00927D2E">
                  <w:pPr>
                    <w:ind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C0F8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2) Evaluación oral (con un decimal sin redondeo).</w:t>
                  </w:r>
                </w:p>
                <w:p w:rsidR="00927D2E" w:rsidRPr="00AC0F8C" w:rsidRDefault="00927D2E" w:rsidP="00927D2E">
                  <w:pPr>
                    <w:ind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C0F8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3) Trabajo académico.</w:t>
                  </w:r>
                </w:p>
                <w:p w:rsidR="00D40083" w:rsidRPr="00AC0F8C" w:rsidRDefault="00927D2E" w:rsidP="00927D2E">
                  <w:pPr>
                    <w:spacing w:before="80"/>
                    <w:ind w:right="57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C0F8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PF= P1+P2/2</w:t>
                  </w:r>
                </w:p>
              </w:txbxContent>
            </v:textbox>
          </v:shape>
        </w:pict>
      </w:r>
    </w:p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p w:rsidR="005F16E2" w:rsidRDefault="005F16E2"/>
    <w:sectPr w:rsidR="005F16E2" w:rsidSect="00355151">
      <w:pgSz w:w="16840" w:h="11907" w:orient="landscape" w:code="9"/>
      <w:pgMar w:top="851" w:right="284" w:bottom="851" w:left="284" w:header="851" w:footer="851" w:gutter="0"/>
      <w:cols w:num="4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7DA"/>
    <w:multiLevelType w:val="multilevel"/>
    <w:tmpl w:val="2DC66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" w15:restartNumberingAfterBreak="0">
    <w:nsid w:val="02A34E2E"/>
    <w:multiLevelType w:val="multilevel"/>
    <w:tmpl w:val="56FA3542"/>
    <w:lvl w:ilvl="0">
      <w:start w:val="5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2867"/>
    <w:multiLevelType w:val="multilevel"/>
    <w:tmpl w:val="4B323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05E3774E"/>
    <w:multiLevelType w:val="hybridMultilevel"/>
    <w:tmpl w:val="96F845B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6F45F1"/>
    <w:multiLevelType w:val="hybridMultilevel"/>
    <w:tmpl w:val="88A6B2A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B1A66"/>
    <w:multiLevelType w:val="multilevel"/>
    <w:tmpl w:val="08DC5752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E976E85"/>
    <w:multiLevelType w:val="hybridMultilevel"/>
    <w:tmpl w:val="6FB614B2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FB3DDA"/>
    <w:multiLevelType w:val="hybridMultilevel"/>
    <w:tmpl w:val="16702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7066"/>
    <w:multiLevelType w:val="hybridMultilevel"/>
    <w:tmpl w:val="07B4C2A4"/>
    <w:lvl w:ilvl="0" w:tplc="8998F8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A187BB8">
      <w:numFmt w:val="none"/>
      <w:lvlText w:val=""/>
      <w:lvlJc w:val="left"/>
      <w:pPr>
        <w:tabs>
          <w:tab w:val="num" w:pos="360"/>
        </w:tabs>
      </w:pPr>
    </w:lvl>
    <w:lvl w:ilvl="2" w:tplc="C5142F06">
      <w:numFmt w:val="none"/>
      <w:lvlText w:val=""/>
      <w:lvlJc w:val="left"/>
      <w:pPr>
        <w:tabs>
          <w:tab w:val="num" w:pos="360"/>
        </w:tabs>
      </w:pPr>
    </w:lvl>
    <w:lvl w:ilvl="3" w:tplc="4C92DB14">
      <w:numFmt w:val="none"/>
      <w:lvlText w:val=""/>
      <w:lvlJc w:val="left"/>
      <w:pPr>
        <w:tabs>
          <w:tab w:val="num" w:pos="360"/>
        </w:tabs>
      </w:pPr>
    </w:lvl>
    <w:lvl w:ilvl="4" w:tplc="3DCE5840">
      <w:numFmt w:val="none"/>
      <w:lvlText w:val=""/>
      <w:lvlJc w:val="left"/>
      <w:pPr>
        <w:tabs>
          <w:tab w:val="num" w:pos="360"/>
        </w:tabs>
      </w:pPr>
    </w:lvl>
    <w:lvl w:ilvl="5" w:tplc="ED9AB3FC">
      <w:numFmt w:val="none"/>
      <w:lvlText w:val=""/>
      <w:lvlJc w:val="left"/>
      <w:pPr>
        <w:tabs>
          <w:tab w:val="num" w:pos="360"/>
        </w:tabs>
      </w:pPr>
    </w:lvl>
    <w:lvl w:ilvl="6" w:tplc="7A905A7C">
      <w:numFmt w:val="none"/>
      <w:lvlText w:val=""/>
      <w:lvlJc w:val="left"/>
      <w:pPr>
        <w:tabs>
          <w:tab w:val="num" w:pos="360"/>
        </w:tabs>
      </w:pPr>
    </w:lvl>
    <w:lvl w:ilvl="7" w:tplc="BB4033E0">
      <w:numFmt w:val="none"/>
      <w:lvlText w:val=""/>
      <w:lvlJc w:val="left"/>
      <w:pPr>
        <w:tabs>
          <w:tab w:val="num" w:pos="360"/>
        </w:tabs>
      </w:pPr>
    </w:lvl>
    <w:lvl w:ilvl="8" w:tplc="73DC39A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DDD4F99"/>
    <w:multiLevelType w:val="hybridMultilevel"/>
    <w:tmpl w:val="10C2570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3EB"/>
    <w:multiLevelType w:val="hybridMultilevel"/>
    <w:tmpl w:val="7DAEF0F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D7401D"/>
    <w:multiLevelType w:val="hybridMultilevel"/>
    <w:tmpl w:val="8FBA6B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94424"/>
    <w:multiLevelType w:val="hybridMultilevel"/>
    <w:tmpl w:val="ADC6FA5E"/>
    <w:lvl w:ilvl="0" w:tplc="FA80B8BA">
      <w:start w:val="6"/>
      <w:numFmt w:val="none"/>
      <w:isLgl/>
      <w:lvlText w:val="7.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9010F"/>
    <w:multiLevelType w:val="hybridMultilevel"/>
    <w:tmpl w:val="91A84562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C3FBC"/>
    <w:multiLevelType w:val="hybridMultilevel"/>
    <w:tmpl w:val="96DCED1A"/>
    <w:lvl w:ilvl="0" w:tplc="280A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2C4748DC"/>
    <w:multiLevelType w:val="hybridMultilevel"/>
    <w:tmpl w:val="A8C62184"/>
    <w:lvl w:ilvl="0" w:tplc="06E27A44">
      <w:start w:val="6"/>
      <w:numFmt w:val="decimal"/>
      <w:isLgl/>
      <w:lvlText w:val="%1.3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046A1"/>
    <w:multiLevelType w:val="hybridMultilevel"/>
    <w:tmpl w:val="C79A13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6FE"/>
    <w:multiLevelType w:val="multilevel"/>
    <w:tmpl w:val="B9128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18" w15:restartNumberingAfterBreak="0">
    <w:nsid w:val="3D2B543F"/>
    <w:multiLevelType w:val="hybridMultilevel"/>
    <w:tmpl w:val="94AE766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111EC"/>
    <w:multiLevelType w:val="hybridMultilevel"/>
    <w:tmpl w:val="572001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3E9E"/>
    <w:multiLevelType w:val="hybridMultilevel"/>
    <w:tmpl w:val="E034E1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0BFE"/>
    <w:multiLevelType w:val="multilevel"/>
    <w:tmpl w:val="88A47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2" w15:restartNumberingAfterBreak="0">
    <w:nsid w:val="543F47A9"/>
    <w:multiLevelType w:val="hybridMultilevel"/>
    <w:tmpl w:val="A64892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27C9"/>
    <w:multiLevelType w:val="hybridMultilevel"/>
    <w:tmpl w:val="748A6A3E"/>
    <w:lvl w:ilvl="0" w:tplc="3CA4AC8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15" w:hanging="360"/>
      </w:pPr>
    </w:lvl>
    <w:lvl w:ilvl="2" w:tplc="280A001B" w:tentative="1">
      <w:start w:val="1"/>
      <w:numFmt w:val="lowerRoman"/>
      <w:lvlText w:val="%3."/>
      <w:lvlJc w:val="right"/>
      <w:pPr>
        <w:ind w:left="1935" w:hanging="180"/>
      </w:pPr>
    </w:lvl>
    <w:lvl w:ilvl="3" w:tplc="280A000F" w:tentative="1">
      <w:start w:val="1"/>
      <w:numFmt w:val="decimal"/>
      <w:lvlText w:val="%4."/>
      <w:lvlJc w:val="left"/>
      <w:pPr>
        <w:ind w:left="2655" w:hanging="360"/>
      </w:pPr>
    </w:lvl>
    <w:lvl w:ilvl="4" w:tplc="280A0019" w:tentative="1">
      <w:start w:val="1"/>
      <w:numFmt w:val="lowerLetter"/>
      <w:lvlText w:val="%5."/>
      <w:lvlJc w:val="left"/>
      <w:pPr>
        <w:ind w:left="3375" w:hanging="360"/>
      </w:pPr>
    </w:lvl>
    <w:lvl w:ilvl="5" w:tplc="280A001B" w:tentative="1">
      <w:start w:val="1"/>
      <w:numFmt w:val="lowerRoman"/>
      <w:lvlText w:val="%6."/>
      <w:lvlJc w:val="right"/>
      <w:pPr>
        <w:ind w:left="4095" w:hanging="180"/>
      </w:pPr>
    </w:lvl>
    <w:lvl w:ilvl="6" w:tplc="280A000F" w:tentative="1">
      <w:start w:val="1"/>
      <w:numFmt w:val="decimal"/>
      <w:lvlText w:val="%7."/>
      <w:lvlJc w:val="left"/>
      <w:pPr>
        <w:ind w:left="4815" w:hanging="360"/>
      </w:pPr>
    </w:lvl>
    <w:lvl w:ilvl="7" w:tplc="280A0019" w:tentative="1">
      <w:start w:val="1"/>
      <w:numFmt w:val="lowerLetter"/>
      <w:lvlText w:val="%8."/>
      <w:lvlJc w:val="left"/>
      <w:pPr>
        <w:ind w:left="5535" w:hanging="360"/>
      </w:pPr>
    </w:lvl>
    <w:lvl w:ilvl="8" w:tplc="2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5A105354"/>
    <w:multiLevelType w:val="multilevel"/>
    <w:tmpl w:val="1482F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5A4C5CE9"/>
    <w:multiLevelType w:val="hybridMultilevel"/>
    <w:tmpl w:val="2D9AEF4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E256C"/>
    <w:multiLevelType w:val="hybridMultilevel"/>
    <w:tmpl w:val="BE428B6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D4712"/>
    <w:multiLevelType w:val="multilevel"/>
    <w:tmpl w:val="804A0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5C6E1F5F"/>
    <w:multiLevelType w:val="hybridMultilevel"/>
    <w:tmpl w:val="4FF6E5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B469C"/>
    <w:multiLevelType w:val="multilevel"/>
    <w:tmpl w:val="2DC66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0" w15:restartNumberingAfterBreak="0">
    <w:nsid w:val="683F775A"/>
    <w:multiLevelType w:val="multilevel"/>
    <w:tmpl w:val="FA9CF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D6E69E4"/>
    <w:multiLevelType w:val="hybridMultilevel"/>
    <w:tmpl w:val="44E69E48"/>
    <w:lvl w:ilvl="0" w:tplc="C09CC622">
      <w:start w:val="6"/>
      <w:numFmt w:val="decimal"/>
      <w:isLgl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201"/>
    <w:multiLevelType w:val="hybridMultilevel"/>
    <w:tmpl w:val="65387F10"/>
    <w:lvl w:ilvl="0" w:tplc="8098A3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647BA"/>
    <w:multiLevelType w:val="hybridMultilevel"/>
    <w:tmpl w:val="CF267A54"/>
    <w:lvl w:ilvl="0" w:tplc="64FED1D4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81E61"/>
    <w:multiLevelType w:val="multilevel"/>
    <w:tmpl w:val="3D9A93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1"/>
  </w:num>
  <w:num w:numId="5">
    <w:abstractNumId w:val="15"/>
  </w:num>
  <w:num w:numId="6">
    <w:abstractNumId w:val="16"/>
  </w:num>
  <w:num w:numId="7">
    <w:abstractNumId w:val="12"/>
  </w:num>
  <w:num w:numId="8">
    <w:abstractNumId w:val="27"/>
  </w:num>
  <w:num w:numId="9">
    <w:abstractNumId w:val="17"/>
  </w:num>
  <w:num w:numId="10">
    <w:abstractNumId w:val="33"/>
  </w:num>
  <w:num w:numId="11">
    <w:abstractNumId w:val="32"/>
  </w:num>
  <w:num w:numId="12">
    <w:abstractNumId w:val="24"/>
  </w:num>
  <w:num w:numId="13">
    <w:abstractNumId w:val="30"/>
  </w:num>
  <w:num w:numId="14">
    <w:abstractNumId w:val="14"/>
  </w:num>
  <w:num w:numId="15">
    <w:abstractNumId w:val="21"/>
  </w:num>
  <w:num w:numId="16">
    <w:abstractNumId w:val="29"/>
  </w:num>
  <w:num w:numId="17">
    <w:abstractNumId w:val="7"/>
  </w:num>
  <w:num w:numId="18">
    <w:abstractNumId w:val="2"/>
  </w:num>
  <w:num w:numId="19">
    <w:abstractNumId w:val="20"/>
  </w:num>
  <w:num w:numId="20">
    <w:abstractNumId w:val="18"/>
  </w:num>
  <w:num w:numId="21">
    <w:abstractNumId w:val="25"/>
  </w:num>
  <w:num w:numId="22">
    <w:abstractNumId w:val="0"/>
  </w:num>
  <w:num w:numId="23">
    <w:abstractNumId w:val="11"/>
  </w:num>
  <w:num w:numId="24">
    <w:abstractNumId w:val="19"/>
  </w:num>
  <w:num w:numId="25">
    <w:abstractNumId w:val="3"/>
  </w:num>
  <w:num w:numId="26">
    <w:abstractNumId w:val="28"/>
  </w:num>
  <w:num w:numId="27">
    <w:abstractNumId w:val="34"/>
  </w:num>
  <w:num w:numId="28">
    <w:abstractNumId w:val="10"/>
  </w:num>
  <w:num w:numId="29">
    <w:abstractNumId w:val="26"/>
  </w:num>
  <w:num w:numId="30">
    <w:abstractNumId w:val="22"/>
  </w:num>
  <w:num w:numId="31">
    <w:abstractNumId w:val="6"/>
  </w:num>
  <w:num w:numId="32">
    <w:abstractNumId w:val="23"/>
  </w:num>
  <w:num w:numId="33">
    <w:abstractNumId w:val="4"/>
  </w:num>
  <w:num w:numId="34">
    <w:abstractNumId w:val="13"/>
  </w:num>
  <w:num w:numId="3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7B9F"/>
    <w:rsid w:val="00011E8F"/>
    <w:rsid w:val="00012D4A"/>
    <w:rsid w:val="00013F9E"/>
    <w:rsid w:val="00015107"/>
    <w:rsid w:val="00016678"/>
    <w:rsid w:val="00022B75"/>
    <w:rsid w:val="000250AC"/>
    <w:rsid w:val="00036920"/>
    <w:rsid w:val="0004121B"/>
    <w:rsid w:val="00044339"/>
    <w:rsid w:val="000443F8"/>
    <w:rsid w:val="00046213"/>
    <w:rsid w:val="0006680D"/>
    <w:rsid w:val="00070A4D"/>
    <w:rsid w:val="0007733B"/>
    <w:rsid w:val="00077B06"/>
    <w:rsid w:val="000854C1"/>
    <w:rsid w:val="00087F4C"/>
    <w:rsid w:val="000909B7"/>
    <w:rsid w:val="000972B8"/>
    <w:rsid w:val="000A30BD"/>
    <w:rsid w:val="000B4FB1"/>
    <w:rsid w:val="000B5F20"/>
    <w:rsid w:val="000C6E1A"/>
    <w:rsid w:val="000D57D5"/>
    <w:rsid w:val="000D629A"/>
    <w:rsid w:val="000D6525"/>
    <w:rsid w:val="000D7FAF"/>
    <w:rsid w:val="000E0936"/>
    <w:rsid w:val="000E2020"/>
    <w:rsid w:val="000E48B2"/>
    <w:rsid w:val="000E6A68"/>
    <w:rsid w:val="000F155E"/>
    <w:rsid w:val="000F4500"/>
    <w:rsid w:val="000F47EB"/>
    <w:rsid w:val="000F54AE"/>
    <w:rsid w:val="000F59A5"/>
    <w:rsid w:val="00101E7D"/>
    <w:rsid w:val="0010441C"/>
    <w:rsid w:val="00116AB3"/>
    <w:rsid w:val="001172E1"/>
    <w:rsid w:val="00123680"/>
    <w:rsid w:val="00125F60"/>
    <w:rsid w:val="0013130D"/>
    <w:rsid w:val="001318B9"/>
    <w:rsid w:val="00143516"/>
    <w:rsid w:val="00145AAE"/>
    <w:rsid w:val="00152E9E"/>
    <w:rsid w:val="001533B4"/>
    <w:rsid w:val="00153CDC"/>
    <w:rsid w:val="0015687B"/>
    <w:rsid w:val="00157057"/>
    <w:rsid w:val="001571F5"/>
    <w:rsid w:val="00167E6D"/>
    <w:rsid w:val="001741AC"/>
    <w:rsid w:val="00180CCA"/>
    <w:rsid w:val="0018242D"/>
    <w:rsid w:val="00186C0F"/>
    <w:rsid w:val="00191281"/>
    <w:rsid w:val="00194E1B"/>
    <w:rsid w:val="001957A2"/>
    <w:rsid w:val="001A007F"/>
    <w:rsid w:val="001B26BD"/>
    <w:rsid w:val="001B5EBB"/>
    <w:rsid w:val="001C0085"/>
    <w:rsid w:val="001C2A6F"/>
    <w:rsid w:val="001C58B7"/>
    <w:rsid w:val="001C72C7"/>
    <w:rsid w:val="001D11E6"/>
    <w:rsid w:val="001D48A6"/>
    <w:rsid w:val="001D53CA"/>
    <w:rsid w:val="001D692E"/>
    <w:rsid w:val="001E14A7"/>
    <w:rsid w:val="001E5DF1"/>
    <w:rsid w:val="001E5E39"/>
    <w:rsid w:val="001E6C4B"/>
    <w:rsid w:val="001F0F18"/>
    <w:rsid w:val="001F12E2"/>
    <w:rsid w:val="001F4C61"/>
    <w:rsid w:val="00204464"/>
    <w:rsid w:val="00205FE3"/>
    <w:rsid w:val="0021419D"/>
    <w:rsid w:val="002154D0"/>
    <w:rsid w:val="002219D4"/>
    <w:rsid w:val="00224E89"/>
    <w:rsid w:val="002279C4"/>
    <w:rsid w:val="00230CD2"/>
    <w:rsid w:val="00234394"/>
    <w:rsid w:val="00242BF1"/>
    <w:rsid w:val="002559DE"/>
    <w:rsid w:val="0026062F"/>
    <w:rsid w:val="00262E42"/>
    <w:rsid w:val="00263F2D"/>
    <w:rsid w:val="00264DFE"/>
    <w:rsid w:val="002657D8"/>
    <w:rsid w:val="00270641"/>
    <w:rsid w:val="002707EB"/>
    <w:rsid w:val="002724DB"/>
    <w:rsid w:val="002766F5"/>
    <w:rsid w:val="00277A83"/>
    <w:rsid w:val="00280B0B"/>
    <w:rsid w:val="002846EC"/>
    <w:rsid w:val="002856C3"/>
    <w:rsid w:val="00295145"/>
    <w:rsid w:val="002A18B7"/>
    <w:rsid w:val="002A65F5"/>
    <w:rsid w:val="002B1D05"/>
    <w:rsid w:val="002B4DE5"/>
    <w:rsid w:val="002B7D19"/>
    <w:rsid w:val="002D0ED8"/>
    <w:rsid w:val="002D4315"/>
    <w:rsid w:val="002D4821"/>
    <w:rsid w:val="002E2F59"/>
    <w:rsid w:val="00307B9F"/>
    <w:rsid w:val="00312FA7"/>
    <w:rsid w:val="00320937"/>
    <w:rsid w:val="00325575"/>
    <w:rsid w:val="003335CE"/>
    <w:rsid w:val="0033463C"/>
    <w:rsid w:val="00346080"/>
    <w:rsid w:val="0034756A"/>
    <w:rsid w:val="0035027E"/>
    <w:rsid w:val="00350672"/>
    <w:rsid w:val="00352BF6"/>
    <w:rsid w:val="00355151"/>
    <w:rsid w:val="003565DD"/>
    <w:rsid w:val="00356BA3"/>
    <w:rsid w:val="003573C0"/>
    <w:rsid w:val="00357B4D"/>
    <w:rsid w:val="00357CAE"/>
    <w:rsid w:val="003614D8"/>
    <w:rsid w:val="00361DB4"/>
    <w:rsid w:val="003647E8"/>
    <w:rsid w:val="003664F0"/>
    <w:rsid w:val="00393EFE"/>
    <w:rsid w:val="003A2584"/>
    <w:rsid w:val="003A2F2F"/>
    <w:rsid w:val="003B07BF"/>
    <w:rsid w:val="003C4E6A"/>
    <w:rsid w:val="003D2D55"/>
    <w:rsid w:val="003D467C"/>
    <w:rsid w:val="003D4E68"/>
    <w:rsid w:val="003D5926"/>
    <w:rsid w:val="003E2199"/>
    <w:rsid w:val="003E782E"/>
    <w:rsid w:val="003F7CB3"/>
    <w:rsid w:val="004018C5"/>
    <w:rsid w:val="00402234"/>
    <w:rsid w:val="00407DF4"/>
    <w:rsid w:val="00427586"/>
    <w:rsid w:val="00427F21"/>
    <w:rsid w:val="00433152"/>
    <w:rsid w:val="00443E52"/>
    <w:rsid w:val="00455C2E"/>
    <w:rsid w:val="00460D86"/>
    <w:rsid w:val="0046242C"/>
    <w:rsid w:val="00463998"/>
    <w:rsid w:val="00463CE2"/>
    <w:rsid w:val="00464E50"/>
    <w:rsid w:val="004657A9"/>
    <w:rsid w:val="00470B0F"/>
    <w:rsid w:val="00472EB5"/>
    <w:rsid w:val="00476135"/>
    <w:rsid w:val="004803A8"/>
    <w:rsid w:val="004827D5"/>
    <w:rsid w:val="004832D4"/>
    <w:rsid w:val="00484055"/>
    <w:rsid w:val="004843BE"/>
    <w:rsid w:val="00490095"/>
    <w:rsid w:val="004907D5"/>
    <w:rsid w:val="00493ADA"/>
    <w:rsid w:val="00494F56"/>
    <w:rsid w:val="00497444"/>
    <w:rsid w:val="004A01B4"/>
    <w:rsid w:val="004A40B4"/>
    <w:rsid w:val="004A5887"/>
    <w:rsid w:val="004B22D3"/>
    <w:rsid w:val="004B33AD"/>
    <w:rsid w:val="004C0A57"/>
    <w:rsid w:val="004C2646"/>
    <w:rsid w:val="004C555B"/>
    <w:rsid w:val="004C61E8"/>
    <w:rsid w:val="004C6A9D"/>
    <w:rsid w:val="004C7E40"/>
    <w:rsid w:val="004D04E4"/>
    <w:rsid w:val="004D214C"/>
    <w:rsid w:val="004D4C16"/>
    <w:rsid w:val="004D69E8"/>
    <w:rsid w:val="004D78E2"/>
    <w:rsid w:val="004E26D9"/>
    <w:rsid w:val="004E6BDC"/>
    <w:rsid w:val="004F1593"/>
    <w:rsid w:val="004F1F80"/>
    <w:rsid w:val="004F231B"/>
    <w:rsid w:val="00501098"/>
    <w:rsid w:val="00504A1B"/>
    <w:rsid w:val="00505E2A"/>
    <w:rsid w:val="00507B9B"/>
    <w:rsid w:val="00507BF2"/>
    <w:rsid w:val="005138E1"/>
    <w:rsid w:val="00513F86"/>
    <w:rsid w:val="005173E2"/>
    <w:rsid w:val="005330B4"/>
    <w:rsid w:val="005332E0"/>
    <w:rsid w:val="005363E0"/>
    <w:rsid w:val="00536BE4"/>
    <w:rsid w:val="00536D76"/>
    <w:rsid w:val="0054030C"/>
    <w:rsid w:val="00541A32"/>
    <w:rsid w:val="005516C4"/>
    <w:rsid w:val="00551C6B"/>
    <w:rsid w:val="0055393E"/>
    <w:rsid w:val="00563399"/>
    <w:rsid w:val="0056796A"/>
    <w:rsid w:val="00571E8C"/>
    <w:rsid w:val="005721AF"/>
    <w:rsid w:val="00573846"/>
    <w:rsid w:val="005769A6"/>
    <w:rsid w:val="00580800"/>
    <w:rsid w:val="00582CBB"/>
    <w:rsid w:val="005A30F0"/>
    <w:rsid w:val="005A7095"/>
    <w:rsid w:val="005B2E47"/>
    <w:rsid w:val="005B4A64"/>
    <w:rsid w:val="005C3692"/>
    <w:rsid w:val="005C3EAA"/>
    <w:rsid w:val="005C4EC4"/>
    <w:rsid w:val="005D24CD"/>
    <w:rsid w:val="005D54CA"/>
    <w:rsid w:val="005D65DF"/>
    <w:rsid w:val="005E05CF"/>
    <w:rsid w:val="005F0371"/>
    <w:rsid w:val="005F16E2"/>
    <w:rsid w:val="005F1D4F"/>
    <w:rsid w:val="005F7AC6"/>
    <w:rsid w:val="00601905"/>
    <w:rsid w:val="00601E5B"/>
    <w:rsid w:val="006100A8"/>
    <w:rsid w:val="00611DA0"/>
    <w:rsid w:val="00612095"/>
    <w:rsid w:val="00615492"/>
    <w:rsid w:val="00616C96"/>
    <w:rsid w:val="0062204F"/>
    <w:rsid w:val="00624D85"/>
    <w:rsid w:val="00632088"/>
    <w:rsid w:val="00642614"/>
    <w:rsid w:val="00642FB6"/>
    <w:rsid w:val="00660A5D"/>
    <w:rsid w:val="00660D3D"/>
    <w:rsid w:val="00660E91"/>
    <w:rsid w:val="00670E0A"/>
    <w:rsid w:val="00673CDA"/>
    <w:rsid w:val="00673DC1"/>
    <w:rsid w:val="00673E73"/>
    <w:rsid w:val="00680E78"/>
    <w:rsid w:val="00681C72"/>
    <w:rsid w:val="006844E8"/>
    <w:rsid w:val="00685EA8"/>
    <w:rsid w:val="00687BE3"/>
    <w:rsid w:val="006921D3"/>
    <w:rsid w:val="00695F3C"/>
    <w:rsid w:val="00696B94"/>
    <w:rsid w:val="006A1CA9"/>
    <w:rsid w:val="006A4426"/>
    <w:rsid w:val="006B3507"/>
    <w:rsid w:val="006B3B40"/>
    <w:rsid w:val="006B4F71"/>
    <w:rsid w:val="006B5DDA"/>
    <w:rsid w:val="006C217A"/>
    <w:rsid w:val="006D1F8F"/>
    <w:rsid w:val="006D51BB"/>
    <w:rsid w:val="006E0BC2"/>
    <w:rsid w:val="006E5AD8"/>
    <w:rsid w:val="006E78F6"/>
    <w:rsid w:val="006F069A"/>
    <w:rsid w:val="006F0957"/>
    <w:rsid w:val="00702FB0"/>
    <w:rsid w:val="0070322E"/>
    <w:rsid w:val="00706211"/>
    <w:rsid w:val="007064BB"/>
    <w:rsid w:val="00707865"/>
    <w:rsid w:val="00712DBE"/>
    <w:rsid w:val="00715E60"/>
    <w:rsid w:val="00720239"/>
    <w:rsid w:val="007218F5"/>
    <w:rsid w:val="00722858"/>
    <w:rsid w:val="00730FE5"/>
    <w:rsid w:val="007325D4"/>
    <w:rsid w:val="00737B56"/>
    <w:rsid w:val="007410EE"/>
    <w:rsid w:val="00751510"/>
    <w:rsid w:val="007515D8"/>
    <w:rsid w:val="00752256"/>
    <w:rsid w:val="00755E68"/>
    <w:rsid w:val="00767FF0"/>
    <w:rsid w:val="00772A6D"/>
    <w:rsid w:val="00776EF8"/>
    <w:rsid w:val="00785AC9"/>
    <w:rsid w:val="00792C88"/>
    <w:rsid w:val="007958B7"/>
    <w:rsid w:val="007959E1"/>
    <w:rsid w:val="007A3BA5"/>
    <w:rsid w:val="007A75FB"/>
    <w:rsid w:val="007B1EBE"/>
    <w:rsid w:val="007B26F4"/>
    <w:rsid w:val="007B2C16"/>
    <w:rsid w:val="007B4A17"/>
    <w:rsid w:val="007B5B94"/>
    <w:rsid w:val="007C478E"/>
    <w:rsid w:val="007F15A1"/>
    <w:rsid w:val="007F26B0"/>
    <w:rsid w:val="007F3C9B"/>
    <w:rsid w:val="007F3FFF"/>
    <w:rsid w:val="007F576C"/>
    <w:rsid w:val="007F5AAE"/>
    <w:rsid w:val="007F6290"/>
    <w:rsid w:val="00802C52"/>
    <w:rsid w:val="008051B9"/>
    <w:rsid w:val="00805E10"/>
    <w:rsid w:val="00810C75"/>
    <w:rsid w:val="008146A8"/>
    <w:rsid w:val="0081554A"/>
    <w:rsid w:val="008161E9"/>
    <w:rsid w:val="00817AEF"/>
    <w:rsid w:val="00833631"/>
    <w:rsid w:val="00833F15"/>
    <w:rsid w:val="00836119"/>
    <w:rsid w:val="00845F12"/>
    <w:rsid w:val="00850989"/>
    <w:rsid w:val="00853EAF"/>
    <w:rsid w:val="00856505"/>
    <w:rsid w:val="008624D5"/>
    <w:rsid w:val="00867FC4"/>
    <w:rsid w:val="00874963"/>
    <w:rsid w:val="00881076"/>
    <w:rsid w:val="00882CB7"/>
    <w:rsid w:val="00884D93"/>
    <w:rsid w:val="00887F4B"/>
    <w:rsid w:val="008A154F"/>
    <w:rsid w:val="008B07E4"/>
    <w:rsid w:val="008B2CB5"/>
    <w:rsid w:val="008B5EAD"/>
    <w:rsid w:val="008C028A"/>
    <w:rsid w:val="008C25AB"/>
    <w:rsid w:val="008C33FF"/>
    <w:rsid w:val="008C578B"/>
    <w:rsid w:val="008D1E9C"/>
    <w:rsid w:val="008D29B8"/>
    <w:rsid w:val="008D29C2"/>
    <w:rsid w:val="008D61FA"/>
    <w:rsid w:val="008E540D"/>
    <w:rsid w:val="008F05E5"/>
    <w:rsid w:val="008F42B9"/>
    <w:rsid w:val="008F5514"/>
    <w:rsid w:val="00905187"/>
    <w:rsid w:val="00905E9C"/>
    <w:rsid w:val="009113EB"/>
    <w:rsid w:val="00914748"/>
    <w:rsid w:val="009170DE"/>
    <w:rsid w:val="009173CF"/>
    <w:rsid w:val="00917938"/>
    <w:rsid w:val="00917971"/>
    <w:rsid w:val="00917E4F"/>
    <w:rsid w:val="009219ED"/>
    <w:rsid w:val="009246AD"/>
    <w:rsid w:val="00927D2E"/>
    <w:rsid w:val="00927D37"/>
    <w:rsid w:val="00931AEE"/>
    <w:rsid w:val="009357F0"/>
    <w:rsid w:val="00935D2B"/>
    <w:rsid w:val="00937DF7"/>
    <w:rsid w:val="00944DD4"/>
    <w:rsid w:val="00951513"/>
    <w:rsid w:val="00953E96"/>
    <w:rsid w:val="00957F46"/>
    <w:rsid w:val="00960D62"/>
    <w:rsid w:val="0096696B"/>
    <w:rsid w:val="00966CCC"/>
    <w:rsid w:val="0097181D"/>
    <w:rsid w:val="009751E0"/>
    <w:rsid w:val="009A5F3E"/>
    <w:rsid w:val="009B01B6"/>
    <w:rsid w:val="009B1311"/>
    <w:rsid w:val="009B3373"/>
    <w:rsid w:val="009B6377"/>
    <w:rsid w:val="009C37C8"/>
    <w:rsid w:val="009C73CA"/>
    <w:rsid w:val="009D5E09"/>
    <w:rsid w:val="009D734D"/>
    <w:rsid w:val="009E4261"/>
    <w:rsid w:val="009E55A9"/>
    <w:rsid w:val="009E5747"/>
    <w:rsid w:val="009F0F1E"/>
    <w:rsid w:val="009F4904"/>
    <w:rsid w:val="009F5527"/>
    <w:rsid w:val="009F5853"/>
    <w:rsid w:val="009F5F03"/>
    <w:rsid w:val="009F7507"/>
    <w:rsid w:val="00A027E6"/>
    <w:rsid w:val="00A054EF"/>
    <w:rsid w:val="00A1535A"/>
    <w:rsid w:val="00A22FBB"/>
    <w:rsid w:val="00A26082"/>
    <w:rsid w:val="00A34A3C"/>
    <w:rsid w:val="00A35458"/>
    <w:rsid w:val="00A35F8F"/>
    <w:rsid w:val="00A36C76"/>
    <w:rsid w:val="00A446C9"/>
    <w:rsid w:val="00A44C54"/>
    <w:rsid w:val="00A5210A"/>
    <w:rsid w:val="00A65018"/>
    <w:rsid w:val="00A70199"/>
    <w:rsid w:val="00A702C8"/>
    <w:rsid w:val="00A731D0"/>
    <w:rsid w:val="00A731F6"/>
    <w:rsid w:val="00A7470A"/>
    <w:rsid w:val="00A75D99"/>
    <w:rsid w:val="00A772C8"/>
    <w:rsid w:val="00A819E7"/>
    <w:rsid w:val="00A841CC"/>
    <w:rsid w:val="00A8628C"/>
    <w:rsid w:val="00A90708"/>
    <w:rsid w:val="00A96BA7"/>
    <w:rsid w:val="00AA08D1"/>
    <w:rsid w:val="00AA3ACA"/>
    <w:rsid w:val="00AA5207"/>
    <w:rsid w:val="00AA71B9"/>
    <w:rsid w:val="00AA7A58"/>
    <w:rsid w:val="00AA7B75"/>
    <w:rsid w:val="00AB10F7"/>
    <w:rsid w:val="00AB2AD1"/>
    <w:rsid w:val="00AB7AAF"/>
    <w:rsid w:val="00AB7B2C"/>
    <w:rsid w:val="00AC0624"/>
    <w:rsid w:val="00AC0F8C"/>
    <w:rsid w:val="00AC105D"/>
    <w:rsid w:val="00AC20C0"/>
    <w:rsid w:val="00AC2D38"/>
    <w:rsid w:val="00AC49DF"/>
    <w:rsid w:val="00AD3AD3"/>
    <w:rsid w:val="00AD705D"/>
    <w:rsid w:val="00AF17DA"/>
    <w:rsid w:val="00AF3EB5"/>
    <w:rsid w:val="00AF5EFE"/>
    <w:rsid w:val="00B04D8E"/>
    <w:rsid w:val="00B07E1F"/>
    <w:rsid w:val="00B11CC5"/>
    <w:rsid w:val="00B15A96"/>
    <w:rsid w:val="00B20196"/>
    <w:rsid w:val="00B2348A"/>
    <w:rsid w:val="00B23677"/>
    <w:rsid w:val="00B257E0"/>
    <w:rsid w:val="00B27D33"/>
    <w:rsid w:val="00B321AA"/>
    <w:rsid w:val="00B32B63"/>
    <w:rsid w:val="00B361C6"/>
    <w:rsid w:val="00B36E72"/>
    <w:rsid w:val="00B51AD5"/>
    <w:rsid w:val="00B5305B"/>
    <w:rsid w:val="00B62F82"/>
    <w:rsid w:val="00B63B52"/>
    <w:rsid w:val="00B6686B"/>
    <w:rsid w:val="00B705A5"/>
    <w:rsid w:val="00B72789"/>
    <w:rsid w:val="00B76C04"/>
    <w:rsid w:val="00B81D7C"/>
    <w:rsid w:val="00B8700B"/>
    <w:rsid w:val="00B91C60"/>
    <w:rsid w:val="00B950A9"/>
    <w:rsid w:val="00B96292"/>
    <w:rsid w:val="00BA039B"/>
    <w:rsid w:val="00BA31BD"/>
    <w:rsid w:val="00BA58FC"/>
    <w:rsid w:val="00BA634F"/>
    <w:rsid w:val="00BB0B64"/>
    <w:rsid w:val="00BB6D9B"/>
    <w:rsid w:val="00BC3242"/>
    <w:rsid w:val="00BC4FBD"/>
    <w:rsid w:val="00BD0831"/>
    <w:rsid w:val="00BD68DF"/>
    <w:rsid w:val="00BE30D7"/>
    <w:rsid w:val="00BE5DBA"/>
    <w:rsid w:val="00BE6707"/>
    <w:rsid w:val="00BF2941"/>
    <w:rsid w:val="00BF7946"/>
    <w:rsid w:val="00C003E3"/>
    <w:rsid w:val="00C018D4"/>
    <w:rsid w:val="00C049EB"/>
    <w:rsid w:val="00C14A25"/>
    <w:rsid w:val="00C245C0"/>
    <w:rsid w:val="00C27682"/>
    <w:rsid w:val="00C32741"/>
    <w:rsid w:val="00C33C86"/>
    <w:rsid w:val="00C34D94"/>
    <w:rsid w:val="00C3793C"/>
    <w:rsid w:val="00C43CA8"/>
    <w:rsid w:val="00C449A3"/>
    <w:rsid w:val="00C50948"/>
    <w:rsid w:val="00C5683C"/>
    <w:rsid w:val="00C57F66"/>
    <w:rsid w:val="00C61C99"/>
    <w:rsid w:val="00C62F2B"/>
    <w:rsid w:val="00C648D9"/>
    <w:rsid w:val="00C67F66"/>
    <w:rsid w:val="00C730B0"/>
    <w:rsid w:val="00C732B6"/>
    <w:rsid w:val="00C77887"/>
    <w:rsid w:val="00C857D3"/>
    <w:rsid w:val="00C93C27"/>
    <w:rsid w:val="00C9741E"/>
    <w:rsid w:val="00CA1172"/>
    <w:rsid w:val="00CA64BF"/>
    <w:rsid w:val="00CA7810"/>
    <w:rsid w:val="00CB18F0"/>
    <w:rsid w:val="00CB1EF6"/>
    <w:rsid w:val="00CB5C78"/>
    <w:rsid w:val="00CB7563"/>
    <w:rsid w:val="00CC1D1F"/>
    <w:rsid w:val="00CC236C"/>
    <w:rsid w:val="00CC2E4C"/>
    <w:rsid w:val="00CC626D"/>
    <w:rsid w:val="00CC67B0"/>
    <w:rsid w:val="00CD130A"/>
    <w:rsid w:val="00CE2B71"/>
    <w:rsid w:val="00CF0F2E"/>
    <w:rsid w:val="00CF374C"/>
    <w:rsid w:val="00CF57EC"/>
    <w:rsid w:val="00D016B7"/>
    <w:rsid w:val="00D07BAF"/>
    <w:rsid w:val="00D10BFA"/>
    <w:rsid w:val="00D11A0B"/>
    <w:rsid w:val="00D20925"/>
    <w:rsid w:val="00D22332"/>
    <w:rsid w:val="00D23096"/>
    <w:rsid w:val="00D23897"/>
    <w:rsid w:val="00D24589"/>
    <w:rsid w:val="00D25090"/>
    <w:rsid w:val="00D32A2E"/>
    <w:rsid w:val="00D35419"/>
    <w:rsid w:val="00D37CC4"/>
    <w:rsid w:val="00D37D37"/>
    <w:rsid w:val="00D40083"/>
    <w:rsid w:val="00D4153B"/>
    <w:rsid w:val="00D418DF"/>
    <w:rsid w:val="00D45ECC"/>
    <w:rsid w:val="00D45FE1"/>
    <w:rsid w:val="00D47D8F"/>
    <w:rsid w:val="00D50F58"/>
    <w:rsid w:val="00D55554"/>
    <w:rsid w:val="00D57551"/>
    <w:rsid w:val="00D667B6"/>
    <w:rsid w:val="00D77189"/>
    <w:rsid w:val="00D806B5"/>
    <w:rsid w:val="00D852A1"/>
    <w:rsid w:val="00D85FD8"/>
    <w:rsid w:val="00D8695D"/>
    <w:rsid w:val="00D9231D"/>
    <w:rsid w:val="00D92562"/>
    <w:rsid w:val="00D934EF"/>
    <w:rsid w:val="00D95470"/>
    <w:rsid w:val="00D96381"/>
    <w:rsid w:val="00DA4033"/>
    <w:rsid w:val="00DB2288"/>
    <w:rsid w:val="00DB5F35"/>
    <w:rsid w:val="00DC0342"/>
    <w:rsid w:val="00DD2511"/>
    <w:rsid w:val="00DD3AE6"/>
    <w:rsid w:val="00DF2293"/>
    <w:rsid w:val="00E002E9"/>
    <w:rsid w:val="00E00810"/>
    <w:rsid w:val="00E03644"/>
    <w:rsid w:val="00E0407F"/>
    <w:rsid w:val="00E047AF"/>
    <w:rsid w:val="00E1411C"/>
    <w:rsid w:val="00E153EB"/>
    <w:rsid w:val="00E15C44"/>
    <w:rsid w:val="00E17174"/>
    <w:rsid w:val="00E21290"/>
    <w:rsid w:val="00E26BB2"/>
    <w:rsid w:val="00E27DB5"/>
    <w:rsid w:val="00E30669"/>
    <w:rsid w:val="00E33B68"/>
    <w:rsid w:val="00E47711"/>
    <w:rsid w:val="00E507AA"/>
    <w:rsid w:val="00E53784"/>
    <w:rsid w:val="00E562DB"/>
    <w:rsid w:val="00E57D55"/>
    <w:rsid w:val="00E67CC4"/>
    <w:rsid w:val="00E706B4"/>
    <w:rsid w:val="00E77619"/>
    <w:rsid w:val="00E8267C"/>
    <w:rsid w:val="00E84672"/>
    <w:rsid w:val="00E9044F"/>
    <w:rsid w:val="00E911EC"/>
    <w:rsid w:val="00E9257B"/>
    <w:rsid w:val="00E93B7F"/>
    <w:rsid w:val="00E97C30"/>
    <w:rsid w:val="00EA092B"/>
    <w:rsid w:val="00EA5B1B"/>
    <w:rsid w:val="00EB2769"/>
    <w:rsid w:val="00EB60F1"/>
    <w:rsid w:val="00EB68EF"/>
    <w:rsid w:val="00EC5B7C"/>
    <w:rsid w:val="00EC6D45"/>
    <w:rsid w:val="00EC74CA"/>
    <w:rsid w:val="00ED18FC"/>
    <w:rsid w:val="00ED5E87"/>
    <w:rsid w:val="00EE08D7"/>
    <w:rsid w:val="00EE4847"/>
    <w:rsid w:val="00EF07C6"/>
    <w:rsid w:val="00EF7202"/>
    <w:rsid w:val="00EF7416"/>
    <w:rsid w:val="00F014F2"/>
    <w:rsid w:val="00F015FC"/>
    <w:rsid w:val="00F050B4"/>
    <w:rsid w:val="00F06170"/>
    <w:rsid w:val="00F12D04"/>
    <w:rsid w:val="00F14CAC"/>
    <w:rsid w:val="00F154BD"/>
    <w:rsid w:val="00F20617"/>
    <w:rsid w:val="00F27A43"/>
    <w:rsid w:val="00F47241"/>
    <w:rsid w:val="00F51603"/>
    <w:rsid w:val="00F51B6A"/>
    <w:rsid w:val="00F51D94"/>
    <w:rsid w:val="00F523E1"/>
    <w:rsid w:val="00F56306"/>
    <w:rsid w:val="00F60A4A"/>
    <w:rsid w:val="00F62066"/>
    <w:rsid w:val="00F660E3"/>
    <w:rsid w:val="00F72EC4"/>
    <w:rsid w:val="00F73CCD"/>
    <w:rsid w:val="00F83B66"/>
    <w:rsid w:val="00F91D85"/>
    <w:rsid w:val="00F92AA1"/>
    <w:rsid w:val="00FA0B49"/>
    <w:rsid w:val="00FA1A8C"/>
    <w:rsid w:val="00FB056D"/>
    <w:rsid w:val="00FC120E"/>
    <w:rsid w:val="00FC2484"/>
    <w:rsid w:val="00FC7C5E"/>
    <w:rsid w:val="00FC7C78"/>
    <w:rsid w:val="00FD1AA2"/>
    <w:rsid w:val="00FD27EE"/>
    <w:rsid w:val="00FE167C"/>
    <w:rsid w:val="00FE3E5C"/>
    <w:rsid w:val="00FE5748"/>
    <w:rsid w:val="00FE64D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 fillcolor="white">
      <v:fill color="white"/>
    </o:shapedefaults>
    <o:shapelayout v:ext="edit">
      <o:idmap v:ext="edit" data="1"/>
    </o:shapelayout>
  </w:shapeDefaults>
  <w:decimalSymbol w:val="."/>
  <w:listSeparator w:val=";"/>
  <w15:docId w15:val="{D98C6A70-AEC2-4C3C-BDE6-D204CE4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C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74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C74CA"/>
    <w:pPr>
      <w:keepNext/>
      <w:ind w:left="360"/>
      <w:outlineLvl w:val="1"/>
    </w:pPr>
    <w:rPr>
      <w:sz w:val="20"/>
      <w:u w:val="single"/>
    </w:rPr>
  </w:style>
  <w:style w:type="paragraph" w:styleId="Ttulo3">
    <w:name w:val="heading 3"/>
    <w:basedOn w:val="Normal"/>
    <w:next w:val="Normal"/>
    <w:qFormat/>
    <w:rsid w:val="00EC74CA"/>
    <w:pPr>
      <w:keepNext/>
      <w:numPr>
        <w:numId w:val="2"/>
      </w:numPr>
      <w:tabs>
        <w:tab w:val="clear" w:pos="1080"/>
        <w:tab w:val="num" w:pos="180"/>
      </w:tabs>
      <w:ind w:left="180" w:hanging="180"/>
      <w:outlineLvl w:val="2"/>
    </w:pPr>
    <w:rPr>
      <w:rFonts w:ascii="Arial Narrow" w:hAnsi="Arial Narrow"/>
      <w:b/>
      <w:sz w:val="20"/>
      <w:u w:val="single"/>
    </w:rPr>
  </w:style>
  <w:style w:type="paragraph" w:styleId="Ttulo4">
    <w:name w:val="heading 4"/>
    <w:basedOn w:val="Normal"/>
    <w:next w:val="Normal"/>
    <w:qFormat/>
    <w:rsid w:val="00EC74CA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EC74CA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EC74CA"/>
    <w:pPr>
      <w:keepNext/>
      <w:jc w:val="center"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qFormat/>
    <w:rsid w:val="00EC74CA"/>
    <w:pPr>
      <w:keepNext/>
      <w:ind w:left="360" w:hanging="360"/>
      <w:jc w:val="both"/>
      <w:outlineLvl w:val="6"/>
    </w:pPr>
    <w:rPr>
      <w:rFonts w:ascii="Arial Narrow" w:hAnsi="Arial Narrow"/>
      <w:b/>
      <w:sz w:val="22"/>
    </w:rPr>
  </w:style>
  <w:style w:type="paragraph" w:styleId="Ttulo8">
    <w:name w:val="heading 8"/>
    <w:basedOn w:val="Normal"/>
    <w:next w:val="Normal"/>
    <w:qFormat/>
    <w:rsid w:val="00EC74CA"/>
    <w:pPr>
      <w:keepNext/>
      <w:jc w:val="center"/>
      <w:outlineLvl w:val="7"/>
    </w:pPr>
    <w:rPr>
      <w:rFonts w:ascii="Arial Narrow" w:hAnsi="Arial Narrow"/>
      <w:b/>
      <w:sz w:val="18"/>
    </w:rPr>
  </w:style>
  <w:style w:type="paragraph" w:styleId="Ttulo9">
    <w:name w:val="heading 9"/>
    <w:basedOn w:val="Normal"/>
    <w:next w:val="Normal"/>
    <w:qFormat/>
    <w:rsid w:val="00EC74CA"/>
    <w:pPr>
      <w:keepNext/>
      <w:jc w:val="right"/>
      <w:outlineLvl w:val="8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C74CA"/>
    <w:rPr>
      <w:sz w:val="20"/>
    </w:rPr>
  </w:style>
  <w:style w:type="paragraph" w:styleId="Sangradetextonormal">
    <w:name w:val="Body Text Indent"/>
    <w:basedOn w:val="Normal"/>
    <w:link w:val="SangradetextonormalCar"/>
    <w:rsid w:val="00EC74CA"/>
    <w:pPr>
      <w:ind w:left="142"/>
      <w:jc w:val="both"/>
    </w:pPr>
    <w:rPr>
      <w:rFonts w:ascii="Arial Narrow" w:hAnsi="Arial Narrow"/>
      <w:sz w:val="20"/>
    </w:rPr>
  </w:style>
  <w:style w:type="paragraph" w:styleId="Sangra2detindependiente">
    <w:name w:val="Body Text Indent 2"/>
    <w:basedOn w:val="Normal"/>
    <w:rsid w:val="00EC74CA"/>
    <w:pPr>
      <w:ind w:left="851" w:hanging="851"/>
    </w:pPr>
    <w:rPr>
      <w:sz w:val="20"/>
    </w:rPr>
  </w:style>
  <w:style w:type="paragraph" w:styleId="Sangra3detindependiente">
    <w:name w:val="Body Text Indent 3"/>
    <w:basedOn w:val="Normal"/>
    <w:rsid w:val="00EC74CA"/>
    <w:pPr>
      <w:ind w:left="851"/>
    </w:pPr>
    <w:rPr>
      <w:sz w:val="20"/>
    </w:rPr>
  </w:style>
  <w:style w:type="paragraph" w:styleId="Textoindependiente2">
    <w:name w:val="Body Text 2"/>
    <w:basedOn w:val="Normal"/>
    <w:rsid w:val="00EC74CA"/>
    <w:rPr>
      <w:rFonts w:ascii="Arial Narrow" w:hAnsi="Arial Narrow"/>
      <w:b/>
      <w:sz w:val="20"/>
    </w:rPr>
  </w:style>
  <w:style w:type="paragraph" w:styleId="Textoindependiente3">
    <w:name w:val="Body Text 3"/>
    <w:basedOn w:val="Normal"/>
    <w:rsid w:val="00EC74CA"/>
    <w:pPr>
      <w:jc w:val="both"/>
    </w:pPr>
    <w:rPr>
      <w:rFonts w:ascii="Arial Narrow" w:hAnsi="Arial Narrow"/>
      <w:sz w:val="18"/>
    </w:rPr>
  </w:style>
  <w:style w:type="paragraph" w:customStyle="1" w:styleId="Sangra2detindependiente1">
    <w:name w:val="Sangría 2 de t. independiente1"/>
    <w:basedOn w:val="Normal"/>
    <w:rsid w:val="00EC74CA"/>
    <w:pPr>
      <w:ind w:left="360"/>
      <w:jc w:val="both"/>
    </w:pPr>
    <w:rPr>
      <w:rFonts w:ascii="Arial" w:hAnsi="Arial"/>
      <w:sz w:val="16"/>
      <w:szCs w:val="20"/>
    </w:rPr>
  </w:style>
  <w:style w:type="character" w:styleId="Hipervnculo">
    <w:name w:val="Hyperlink"/>
    <w:basedOn w:val="Fuentedeprrafopredeter"/>
    <w:rsid w:val="00EC74CA"/>
    <w:rPr>
      <w:color w:val="0000FF"/>
      <w:u w:val="single"/>
    </w:rPr>
  </w:style>
  <w:style w:type="character" w:styleId="Hipervnculovisitado">
    <w:name w:val="FollowedHyperlink"/>
    <w:basedOn w:val="Fuentedeprrafopredeter"/>
    <w:rsid w:val="00EC74CA"/>
    <w:rPr>
      <w:color w:val="800080"/>
      <w:u w:val="single"/>
    </w:rPr>
  </w:style>
  <w:style w:type="paragraph" w:styleId="Textodebloque">
    <w:name w:val="Block Text"/>
    <w:basedOn w:val="Normal"/>
    <w:rsid w:val="00EC74CA"/>
    <w:pPr>
      <w:ind w:left="57" w:right="57"/>
      <w:jc w:val="both"/>
    </w:pPr>
    <w:rPr>
      <w:sz w:val="20"/>
    </w:rPr>
  </w:style>
  <w:style w:type="paragraph" w:styleId="Puesto">
    <w:name w:val="Title"/>
    <w:basedOn w:val="Normal"/>
    <w:qFormat/>
    <w:rsid w:val="00D85FD8"/>
    <w:pPr>
      <w:jc w:val="center"/>
    </w:pPr>
    <w:rPr>
      <w:i/>
      <w:sz w:val="26"/>
      <w:szCs w:val="20"/>
    </w:rPr>
  </w:style>
  <w:style w:type="paragraph" w:styleId="Textodeglobo">
    <w:name w:val="Balloon Text"/>
    <w:basedOn w:val="Normal"/>
    <w:semiHidden/>
    <w:rsid w:val="00CB1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07EB"/>
    <w:rPr>
      <w:rFonts w:ascii="Arial Narrow" w:hAnsi="Arial Narrow"/>
      <w:szCs w:val="24"/>
    </w:rPr>
  </w:style>
  <w:style w:type="paragraph" w:customStyle="1" w:styleId="Textoindependiente21">
    <w:name w:val="Texto independiente 21"/>
    <w:basedOn w:val="Normal"/>
    <w:rsid w:val="00EE08D7"/>
    <w:pPr>
      <w:jc w:val="both"/>
    </w:pPr>
    <w:rPr>
      <w:rFonts w:ascii="Arial" w:hAnsi="Arial"/>
      <w:sz w:val="16"/>
      <w:szCs w:val="20"/>
    </w:rPr>
  </w:style>
  <w:style w:type="paragraph" w:styleId="Prrafodelista">
    <w:name w:val="List Paragraph"/>
    <w:basedOn w:val="Normal"/>
    <w:qFormat/>
    <w:rsid w:val="00F660E3"/>
    <w:pPr>
      <w:ind w:left="720"/>
      <w:contextualSpacing/>
    </w:pPr>
  </w:style>
  <w:style w:type="character" w:styleId="CitaHTML">
    <w:name w:val="HTML Cite"/>
    <w:basedOn w:val="Fuentedeprrafopredeter"/>
    <w:uiPriority w:val="99"/>
    <w:unhideWhenUsed/>
    <w:rsid w:val="00A05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is.org.p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gualatinoamericana.com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ts.com" TargetMode="External"/><Relationship Id="rId11" Type="http://schemas.openxmlformats.org/officeDocument/2006/relationships/hyperlink" Target="mailto:vicentenunj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centenun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sta-agua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DFE4617-2A33-4495-8656-2550DE57851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552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</Company>
  <LinksUpToDate>false</LinksUpToDate>
  <CharactersWithSpaces>250</CharactersWithSpaces>
  <SharedDoc>false</SharedDoc>
  <HLinks>
    <vt:vector size="6" baseType="variant"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mailto:MJJimenezE@Hotmail.com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SAUL ORBEGOSO L</dc:creator>
  <cp:lastModifiedBy>jose nunja</cp:lastModifiedBy>
  <cp:revision>132</cp:revision>
  <cp:lastPrinted>2011-09-13T02:54:00Z</cp:lastPrinted>
  <dcterms:created xsi:type="dcterms:W3CDTF">2011-04-23T23:17:00Z</dcterms:created>
  <dcterms:modified xsi:type="dcterms:W3CDTF">2018-09-09T01:32:00Z</dcterms:modified>
</cp:coreProperties>
</file>