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BD" w:rsidRDefault="00512FBD" w:rsidP="00512FBD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  <w:r>
        <w:rPr>
          <w:noProof/>
          <w:sz w:val="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0D7D352F" wp14:editId="176DF7FC">
            <wp:simplePos x="0" y="0"/>
            <wp:positionH relativeFrom="column">
              <wp:posOffset>-3810</wp:posOffset>
            </wp:positionH>
            <wp:positionV relativeFrom="paragraph">
              <wp:posOffset>23495</wp:posOffset>
            </wp:positionV>
            <wp:extent cx="628650" cy="611505"/>
            <wp:effectExtent l="0" t="0" r="0" b="0"/>
            <wp:wrapSquare wrapText="bothSides"/>
            <wp:docPr id="9" name="Imagen 9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0"/>
        </w:rPr>
        <w:t xml:space="preserve">                                     </w:t>
      </w:r>
    </w:p>
    <w:p w:rsidR="00BE2E55" w:rsidRDefault="00BE2E55" w:rsidP="00F13C58">
      <w:pPr>
        <w:pStyle w:val="Textoindependiente21"/>
        <w:tabs>
          <w:tab w:val="left" w:pos="426"/>
        </w:tabs>
        <w:spacing w:line="360" w:lineRule="auto"/>
        <w:ind w:left="0" w:right="60"/>
        <w:jc w:val="center"/>
        <w:rPr>
          <w:rFonts w:cs="Arial"/>
          <w:b/>
          <w:sz w:val="22"/>
          <w:szCs w:val="22"/>
        </w:rPr>
      </w:pPr>
    </w:p>
    <w:p w:rsidR="00512FBD" w:rsidRPr="003C106A" w:rsidRDefault="00512FBD" w:rsidP="005F7F9A">
      <w:pPr>
        <w:pStyle w:val="Textoindependiente21"/>
        <w:tabs>
          <w:tab w:val="left" w:pos="142"/>
          <w:tab w:val="left" w:pos="1276"/>
        </w:tabs>
        <w:spacing w:line="360" w:lineRule="auto"/>
        <w:ind w:left="0" w:right="60"/>
        <w:rPr>
          <w:rFonts w:ascii="Arial Narrow" w:hAnsi="Arial Narrow"/>
          <w:b/>
          <w:sz w:val="20"/>
        </w:rPr>
      </w:pPr>
      <w:r>
        <w:rPr>
          <w:rFonts w:cs="Arial"/>
          <w:b/>
          <w:sz w:val="22"/>
          <w:szCs w:val="22"/>
        </w:rPr>
        <w:t>UNIVER</w:t>
      </w:r>
      <w:r w:rsidRPr="003C106A"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 xml:space="preserve">IDAD </w:t>
      </w:r>
      <w:r w:rsidRPr="003C106A">
        <w:rPr>
          <w:rFonts w:cs="Arial"/>
          <w:b/>
          <w:sz w:val="22"/>
          <w:szCs w:val="22"/>
        </w:rPr>
        <w:t>NACION</w:t>
      </w:r>
      <w:r w:rsidR="00003F86">
        <w:rPr>
          <w:rFonts w:cs="Arial"/>
          <w:b/>
          <w:sz w:val="22"/>
          <w:szCs w:val="22"/>
        </w:rPr>
        <w:t>AL “JOSÉ FAUSTINO SÁNCHEZ CARRIÓ</w:t>
      </w:r>
      <w:r w:rsidRPr="003C106A">
        <w:rPr>
          <w:rFonts w:cs="Arial"/>
          <w:b/>
          <w:sz w:val="22"/>
          <w:szCs w:val="22"/>
        </w:rPr>
        <w:t>N</w:t>
      </w:r>
      <w:r w:rsidRPr="00F05874">
        <w:rPr>
          <w:rFonts w:cs="Arial"/>
          <w:b/>
          <w:sz w:val="24"/>
          <w:szCs w:val="24"/>
        </w:rPr>
        <w:t>”</w:t>
      </w:r>
    </w:p>
    <w:p w:rsidR="00512FBD" w:rsidRPr="00F05874" w:rsidRDefault="00512FBD" w:rsidP="00F13C58">
      <w:pPr>
        <w:pStyle w:val="Textoindependiente21"/>
        <w:tabs>
          <w:tab w:val="left" w:pos="426"/>
        </w:tabs>
        <w:spacing w:line="360" w:lineRule="auto"/>
        <w:ind w:left="0" w:right="60"/>
        <w:jc w:val="center"/>
        <w:rPr>
          <w:rFonts w:cs="Arial"/>
          <w:b/>
          <w:sz w:val="20"/>
        </w:rPr>
      </w:pPr>
      <w:r w:rsidRPr="00F05874">
        <w:rPr>
          <w:rFonts w:cs="Arial"/>
          <w:b/>
          <w:sz w:val="20"/>
        </w:rPr>
        <w:t xml:space="preserve">FACULTAD DE </w:t>
      </w:r>
      <w:r w:rsidR="009C0561">
        <w:rPr>
          <w:rFonts w:cs="Arial"/>
          <w:b/>
          <w:sz w:val="20"/>
        </w:rPr>
        <w:t>INGENIERÍA QUÍMICA Y METALÚRGICA</w:t>
      </w:r>
    </w:p>
    <w:p w:rsidR="00512FBD" w:rsidRDefault="00BE2E55" w:rsidP="00512FBD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ESCUELA PROFESIONAL DE </w:t>
      </w:r>
      <w:r w:rsidR="009C0561">
        <w:rPr>
          <w:rFonts w:cs="Arial"/>
          <w:b/>
          <w:sz w:val="20"/>
        </w:rPr>
        <w:t xml:space="preserve">INGENIERÍA </w:t>
      </w:r>
      <w:r w:rsidR="00003F86">
        <w:rPr>
          <w:rFonts w:cs="Arial"/>
          <w:b/>
          <w:sz w:val="20"/>
        </w:rPr>
        <w:t>METALÚRGICA</w:t>
      </w:r>
    </w:p>
    <w:p w:rsidR="00BE2E55" w:rsidRPr="00992D13" w:rsidRDefault="00BE2E55">
      <w:pPr>
        <w:rPr>
          <w:rFonts w:cs="Arial"/>
          <w:b/>
          <w:sz w:val="20"/>
          <w:lang w:val="es-ES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030281" w:rsidRDefault="00030281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Pr="00F05874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  <w:r w:rsidRPr="00BE2E55">
        <w:rPr>
          <w:rFonts w:cs="Arial"/>
          <w:b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DB6F" wp14:editId="62103B1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34000" cy="1403985"/>
                <wp:effectExtent l="19050" t="19050" r="19050" b="215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DD" w:rsidRDefault="002406DD" w:rsidP="0062726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406DD" w:rsidRPr="00627266" w:rsidRDefault="002406DD" w:rsidP="0062726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27266"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Í</w:t>
                            </w:r>
                            <w:r w:rsidRPr="00627266">
                              <w:rPr>
                                <w:b/>
                                <w:sz w:val="40"/>
                                <w:szCs w:val="40"/>
                              </w:rPr>
                              <w:t>LABO POR COMPETENCIAS</w:t>
                            </w:r>
                          </w:p>
                          <w:p w:rsidR="002406DD" w:rsidRPr="00627266" w:rsidRDefault="002406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406DD" w:rsidRPr="00627266" w:rsidRDefault="002406D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27266">
                              <w:rPr>
                                <w:b/>
                                <w:sz w:val="36"/>
                                <w:szCs w:val="36"/>
                              </w:rPr>
                              <w:t>CURSO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27266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E139E">
                              <w:rPr>
                                <w:b/>
                                <w:sz w:val="36"/>
                                <w:szCs w:val="36"/>
                              </w:rPr>
                              <w:t>NUEVAS TECNOLOGÍAS DE APRENDIZAJE</w:t>
                            </w:r>
                          </w:p>
                          <w:p w:rsidR="002406DD" w:rsidRPr="00C02A12" w:rsidRDefault="002406D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7266">
                              <w:rPr>
                                <w:b/>
                                <w:sz w:val="36"/>
                                <w:szCs w:val="36"/>
                              </w:rPr>
                              <w:t>DOCENTE: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02A12">
                              <w:rPr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(o)</w:t>
                            </w:r>
                            <w:r w:rsidRPr="00C02A1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EDGARDO OCTAVIO CARREÑO CISNEROS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95DB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20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" strokeweight="3pt">
                <v:textbox style="mso-fit-shape-to-text:t">
                  <w:txbxContent>
                    <w:p w:rsidR="002406DD" w:rsidRDefault="002406DD" w:rsidP="0062726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406DD" w:rsidRPr="00627266" w:rsidRDefault="002406DD" w:rsidP="0062726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27266"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Í</w:t>
                      </w:r>
                      <w:r w:rsidRPr="00627266">
                        <w:rPr>
                          <w:b/>
                          <w:sz w:val="40"/>
                          <w:szCs w:val="40"/>
                        </w:rPr>
                        <w:t>LABO POR COMPETENCIAS</w:t>
                      </w:r>
                    </w:p>
                    <w:p w:rsidR="002406DD" w:rsidRPr="00627266" w:rsidRDefault="002406D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406DD" w:rsidRPr="00627266" w:rsidRDefault="002406D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27266">
                        <w:rPr>
                          <w:b/>
                          <w:sz w:val="36"/>
                          <w:szCs w:val="36"/>
                        </w:rPr>
                        <w:t>CURSO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27266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E139E">
                        <w:rPr>
                          <w:b/>
                          <w:sz w:val="36"/>
                          <w:szCs w:val="36"/>
                        </w:rPr>
                        <w:t>NUEVAS TECNOLOGÍAS DE APRENDIZAJE</w:t>
                      </w:r>
                    </w:p>
                    <w:p w:rsidR="002406DD" w:rsidRPr="00C02A12" w:rsidRDefault="002406D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27266">
                        <w:rPr>
                          <w:b/>
                          <w:sz w:val="36"/>
                          <w:szCs w:val="36"/>
                        </w:rPr>
                        <w:t>DOCENTE: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02A12">
                        <w:rPr>
                          <w:b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(o)</w:t>
                      </w:r>
                      <w:r w:rsidRPr="00C02A12"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EDGARDO OCTAVIO CARREÑO CISNEROS</w:t>
                      </w:r>
                    </w:p>
                  </w:txbxContent>
                </v:textbox>
              </v:shape>
            </w:pict>
          </mc:Fallback>
        </mc:AlternateContent>
      </w: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4"/>
          <w:szCs w:val="24"/>
        </w:rPr>
      </w:pPr>
    </w:p>
    <w:p w:rsidR="00BE2E55" w:rsidRPr="00486B79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SÍLABO</w:t>
      </w: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0"/>
        </w:rPr>
      </w:pPr>
    </w:p>
    <w:p w:rsidR="00BE2E55" w:rsidRPr="00486B79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4"/>
          <w:szCs w:val="24"/>
        </w:rPr>
      </w:pPr>
      <w:r>
        <w:rPr>
          <w:rFonts w:ascii="Arial Narrow" w:hAnsi="Arial Narrow"/>
          <w:b/>
          <w:sz w:val="20"/>
        </w:rPr>
        <w:t xml:space="preserve"> </w:t>
      </w:r>
      <w:r>
        <w:rPr>
          <w:rFonts w:cs="Arial"/>
          <w:b/>
          <w:sz w:val="24"/>
          <w:szCs w:val="24"/>
        </w:rPr>
        <w:t>ECONOMÍA GENERAL</w:t>
      </w:r>
      <w:r w:rsidRPr="00486B79">
        <w:rPr>
          <w:rFonts w:cs="Arial"/>
          <w:b/>
          <w:sz w:val="24"/>
          <w:szCs w:val="24"/>
        </w:rPr>
        <w:t xml:space="preserve">  </w:t>
      </w: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BE2E55" w:rsidRDefault="00BE2E55">
      <w:pPr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cs="Arial"/>
          <w:b/>
          <w:sz w:val="20"/>
        </w:rPr>
        <w:br w:type="page"/>
      </w:r>
    </w:p>
    <w:p w:rsidR="00C02A12" w:rsidRDefault="00C02A12">
      <w:pPr>
        <w:rPr>
          <w:rFonts w:ascii="Arial Narrow" w:hAnsi="Arial Narrow"/>
          <w:b/>
          <w:sz w:val="20"/>
        </w:rPr>
      </w:pPr>
      <w:r w:rsidRPr="00BE2E55">
        <w:rPr>
          <w:rFonts w:cs="Arial"/>
          <w:b/>
          <w:noProof/>
          <w:sz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04A4D" wp14:editId="4DCF1E66">
                <wp:simplePos x="0" y="0"/>
                <wp:positionH relativeFrom="column">
                  <wp:posOffset>-27305</wp:posOffset>
                </wp:positionH>
                <wp:positionV relativeFrom="paragraph">
                  <wp:posOffset>-148590</wp:posOffset>
                </wp:positionV>
                <wp:extent cx="5676900" cy="1403985"/>
                <wp:effectExtent l="19050" t="19050" r="19050" b="1079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DD" w:rsidRPr="00C02A12" w:rsidRDefault="002406DD" w:rsidP="00C02A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SÍLABO DE </w:t>
                            </w:r>
                            <w:r w:rsidRPr="00810B49">
                              <w:rPr>
                                <w:b/>
                                <w:sz w:val="28"/>
                                <w:szCs w:val="28"/>
                              </w:rPr>
                              <w:t>NUEVAS TECNOLOGÍAS DE APRENDIZAJE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04A4D" id="_x0000_s1027" type="#_x0000_t202" style="position:absolute;margin-left:-2.15pt;margin-top:-11.7pt;width:44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" strokeweight="3pt">
                <v:textbox style="mso-fit-shape-to-text:t">
                  <w:txbxContent>
                    <w:p w:rsidR="002406DD" w:rsidRPr="00C02A12" w:rsidRDefault="002406DD" w:rsidP="00C02A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SÍLABO DE </w:t>
                      </w:r>
                      <w:r w:rsidRPr="00810B49">
                        <w:rPr>
                          <w:b/>
                          <w:sz w:val="28"/>
                          <w:szCs w:val="28"/>
                        </w:rPr>
                        <w:t>NUEVAS TECNOLOGÍAS DE APRENDIZAJE</w:t>
                      </w:r>
                    </w:p>
                  </w:txbxContent>
                </v:textbox>
              </v:shape>
            </w:pict>
          </mc:Fallback>
        </mc:AlternateContent>
      </w:r>
    </w:p>
    <w:p w:rsidR="00C02A12" w:rsidRDefault="00C02A12">
      <w:pPr>
        <w:rPr>
          <w:rFonts w:ascii="Arial Narrow" w:hAnsi="Arial Narrow"/>
          <w:b/>
          <w:sz w:val="20"/>
        </w:rPr>
      </w:pPr>
    </w:p>
    <w:p w:rsidR="00C02A12" w:rsidRDefault="00C02A12">
      <w:pPr>
        <w:rPr>
          <w:rFonts w:ascii="Arial Narrow" w:hAnsi="Arial Narrow"/>
          <w:b/>
          <w:sz w:val="20"/>
        </w:rPr>
      </w:pPr>
    </w:p>
    <w:p w:rsidR="00C02A12" w:rsidRPr="00C02A12" w:rsidRDefault="00C02A12" w:rsidP="00C02A12">
      <w:pPr>
        <w:pStyle w:val="Prrafodelista"/>
        <w:numPr>
          <w:ilvl w:val="0"/>
          <w:numId w:val="29"/>
        </w:numP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C02A12">
        <w:rPr>
          <w:rFonts w:ascii="Arial Narrow" w:hAnsi="Arial Narrow"/>
          <w:b/>
          <w:sz w:val="24"/>
          <w:szCs w:val="24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6"/>
        <w:gridCol w:w="6682"/>
      </w:tblGrid>
      <w:tr w:rsidR="00C02A12" w:rsidTr="00C02A12">
        <w:tc>
          <w:tcPr>
            <w:tcW w:w="2282" w:type="dxa"/>
          </w:tcPr>
          <w:p w:rsidR="00C02A12" w:rsidRDefault="00C02A12" w:rsidP="00C02A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LÍNEA DE CARRERA</w:t>
            </w:r>
          </w:p>
        </w:tc>
        <w:tc>
          <w:tcPr>
            <w:tcW w:w="6757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02A12" w:rsidTr="00C02A12">
        <w:tc>
          <w:tcPr>
            <w:tcW w:w="2282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CURSO</w:t>
            </w:r>
          </w:p>
        </w:tc>
        <w:tc>
          <w:tcPr>
            <w:tcW w:w="6757" w:type="dxa"/>
          </w:tcPr>
          <w:p w:rsidR="00C02A12" w:rsidRDefault="00300850" w:rsidP="0030085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NUEVAS TECNOLOGÍAS DE APRENDIZAJE</w:t>
            </w:r>
          </w:p>
        </w:tc>
      </w:tr>
      <w:tr w:rsidR="00C02A12" w:rsidTr="00C02A12">
        <w:tc>
          <w:tcPr>
            <w:tcW w:w="2282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CÓDIGO</w:t>
            </w:r>
          </w:p>
        </w:tc>
        <w:tc>
          <w:tcPr>
            <w:tcW w:w="6757" w:type="dxa"/>
          </w:tcPr>
          <w:p w:rsidR="00C02A12" w:rsidRDefault="00003F86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E3EB4">
              <w:rPr>
                <w:rFonts w:ascii="Arial Narrow" w:eastAsia="Times New Roman" w:hAnsi="Arial Narrow"/>
                <w:b/>
                <w:sz w:val="24"/>
                <w:szCs w:val="24"/>
              </w:rPr>
              <w:t>3605107</w:t>
            </w:r>
          </w:p>
        </w:tc>
      </w:tr>
      <w:tr w:rsidR="00C02A12" w:rsidTr="00C02A12">
        <w:tc>
          <w:tcPr>
            <w:tcW w:w="2282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HORAS</w:t>
            </w:r>
          </w:p>
        </w:tc>
        <w:tc>
          <w:tcPr>
            <w:tcW w:w="6757" w:type="dxa"/>
          </w:tcPr>
          <w:p w:rsidR="00C02A12" w:rsidRDefault="00003F86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06</w:t>
            </w:r>
          </w:p>
        </w:tc>
      </w:tr>
      <w:tr w:rsidR="00C02A12" w:rsidTr="00C02A12">
        <w:tc>
          <w:tcPr>
            <w:tcW w:w="2282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CICLO</w:t>
            </w:r>
          </w:p>
        </w:tc>
        <w:tc>
          <w:tcPr>
            <w:tcW w:w="6757" w:type="dxa"/>
          </w:tcPr>
          <w:p w:rsidR="00C02A12" w:rsidRDefault="00C84F3E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170FC6">
              <w:rPr>
                <w:rFonts w:ascii="Arial Narrow" w:hAnsi="Arial Narrow"/>
                <w:b/>
                <w:sz w:val="24"/>
                <w:szCs w:val="24"/>
              </w:rPr>
              <w:t xml:space="preserve">        201</w:t>
            </w:r>
            <w:r w:rsidR="00824AB5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170FC6">
              <w:rPr>
                <w:rFonts w:ascii="Arial Narrow" w:hAnsi="Arial Narrow"/>
                <w:b/>
                <w:sz w:val="24"/>
                <w:szCs w:val="24"/>
              </w:rPr>
              <w:t>-I</w:t>
            </w:r>
            <w:r w:rsidR="002406DD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</w:tc>
      </w:tr>
    </w:tbl>
    <w:p w:rsidR="00C02A12" w:rsidRDefault="00C02A12" w:rsidP="00C02A12">
      <w:pPr>
        <w:rPr>
          <w:rFonts w:ascii="Arial Narrow" w:hAnsi="Arial Narrow"/>
          <w:b/>
          <w:sz w:val="24"/>
          <w:szCs w:val="24"/>
        </w:rPr>
      </w:pPr>
    </w:p>
    <w:p w:rsidR="00C02A12" w:rsidRPr="00C02A12" w:rsidRDefault="00C02A12" w:rsidP="00C02A12">
      <w:pPr>
        <w:pStyle w:val="Prrafodelista"/>
        <w:numPr>
          <w:ilvl w:val="0"/>
          <w:numId w:val="29"/>
        </w:numPr>
        <w:tabs>
          <w:tab w:val="left" w:pos="851"/>
        </w:tabs>
        <w:spacing w:after="0"/>
        <w:ind w:right="60"/>
        <w:rPr>
          <w:rFonts w:ascii="Calibri" w:hAnsi="Calibri" w:cs="Arial"/>
          <w:b/>
          <w:sz w:val="24"/>
          <w:szCs w:val="24"/>
        </w:rPr>
      </w:pPr>
      <w:r w:rsidRPr="00C02A12">
        <w:rPr>
          <w:rFonts w:ascii="Calibri" w:hAnsi="Calibri" w:cs="Arial"/>
          <w:b/>
          <w:sz w:val="24"/>
          <w:szCs w:val="24"/>
        </w:rPr>
        <w:t>SUMILLA Y DESCRIPCIÓN DEL CURSO</w:t>
      </w:r>
    </w:p>
    <w:p w:rsidR="00C02A12" w:rsidRDefault="00C02A12" w:rsidP="00C02A12">
      <w:pPr>
        <w:pStyle w:val="Prrafodelista"/>
        <w:ind w:left="360"/>
        <w:rPr>
          <w:rFonts w:ascii="Arial Narrow" w:hAnsi="Arial Narrow"/>
          <w:b/>
          <w:sz w:val="24"/>
          <w:szCs w:val="24"/>
        </w:rPr>
      </w:pPr>
    </w:p>
    <w:p w:rsidR="00C02A12" w:rsidRPr="00C02A12" w:rsidRDefault="00C02A12" w:rsidP="00C02A12">
      <w:pP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C02A12">
        <w:rPr>
          <w:rFonts w:ascii="Arial Narrow" w:hAnsi="Arial Narrow"/>
          <w:b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-80010</wp:posOffset>
                </wp:positionH>
                <wp:positionV relativeFrom="paragraph">
                  <wp:posOffset>-4446</wp:posOffset>
                </wp:positionV>
                <wp:extent cx="5667375" cy="62960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DD" w:rsidRDefault="002406DD" w:rsidP="000444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06DD" w:rsidRPr="0064596A" w:rsidRDefault="002406DD" w:rsidP="00C84F3E">
                            <w:pPr>
                              <w:tabs>
                                <w:tab w:val="left" w:pos="180"/>
                                <w:tab w:val="left" w:pos="2040"/>
                              </w:tabs>
                              <w:spacing w:line="312" w:lineRule="auto"/>
                              <w:ind w:left="181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4596A">
                              <w:rPr>
                                <w:rFonts w:cs="Arial"/>
                                <w:sz w:val="20"/>
                                <w:szCs w:val="20"/>
                              </w:rPr>
                              <w:t>Las Nuevas Tecnologías del Aprendizaje, como parte de l</w:t>
                            </w:r>
                            <w:r w:rsidRPr="0064596A">
                              <w:rPr>
                                <w:sz w:val="20"/>
                                <w:szCs w:val="20"/>
                              </w:rPr>
                              <w:t>as "</w:t>
                            </w:r>
                            <w:proofErr w:type="spellStart"/>
                            <w:r w:rsidRPr="0064596A">
                              <w:rPr>
                                <w:sz w:val="20"/>
                                <w:szCs w:val="20"/>
                              </w:rPr>
                              <w:t>TICs</w:t>
                            </w:r>
                            <w:proofErr w:type="spellEnd"/>
                            <w:r w:rsidRPr="0064596A">
                              <w:rPr>
                                <w:sz w:val="20"/>
                                <w:szCs w:val="20"/>
                              </w:rPr>
                              <w:t>" (Tecnologías de la Información y la Comunicación),</w:t>
                            </w:r>
                            <w:r w:rsidRPr="0064596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vienen desempeñando un papel fundamental en la transformación de la educación, </w:t>
                            </w:r>
                            <w:r w:rsidRPr="0064596A">
                              <w:rPr>
                                <w:sz w:val="20"/>
                                <w:szCs w:val="20"/>
                              </w:rPr>
                              <w:t>agrupan elementos y técnicas usadas en el tratamiento y transmisión de información,</w:t>
                            </w:r>
                            <w:r w:rsidRPr="0064596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van desde las de facilitar la comunicación entre el profesor y los estudiantes, hasta permitir </w:t>
                            </w:r>
                            <w:r w:rsidRPr="0064596A">
                              <w:rPr>
                                <w:sz w:val="20"/>
                                <w:szCs w:val="20"/>
                              </w:rPr>
                              <w:t xml:space="preserve">que el alumno movilice su pensamiento crítico y analítico, mientras interactúa con ellas, desarrollando su capacidad para responder a los desafíos y problemas implicados en cada materia y en su futuro laboral, por lo que se </w:t>
                            </w:r>
                            <w:r w:rsidRPr="0064596A">
                              <w:rPr>
                                <w:rFonts w:cs="Arial"/>
                                <w:sz w:val="20"/>
                                <w:szCs w:val="20"/>
                              </w:rPr>
                              <w:t>ha convertido en una parte importante e integral en la gestión de la información y el conocimiento.</w:t>
                            </w:r>
                          </w:p>
                          <w:p w:rsidR="002406DD" w:rsidRPr="0064596A" w:rsidRDefault="002406DD" w:rsidP="00C84F3E">
                            <w:pPr>
                              <w:tabs>
                                <w:tab w:val="left" w:pos="180"/>
                                <w:tab w:val="left" w:pos="2040"/>
                              </w:tabs>
                              <w:spacing w:line="312" w:lineRule="auto"/>
                              <w:ind w:left="18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4596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Para todo estudiante universitario es necesario y fundamental tener un conocimiento sólido sobre las Nuevas Tecnologías de Aprendizaje a fin de optimizar el proceso del aprendizaje y la investigación formativa, </w:t>
                            </w:r>
                            <w:r w:rsidRPr="0064596A">
                              <w:rPr>
                                <w:sz w:val="20"/>
                                <w:szCs w:val="20"/>
                              </w:rPr>
                              <w:t>respondiendo a la "evolución" natural de los métodos de aprendizaje y a la interrelación de los jóvenes como consecuencia del rápido desarrollo de las tecnologías de la información y la comunicación.</w:t>
                            </w:r>
                          </w:p>
                          <w:p w:rsidR="002406DD" w:rsidRPr="0064596A" w:rsidRDefault="002406DD" w:rsidP="00C84F3E">
                            <w:pPr>
                              <w:tabs>
                                <w:tab w:val="left" w:pos="180"/>
                                <w:tab w:val="left" w:pos="2040"/>
                              </w:tabs>
                              <w:spacing w:line="312" w:lineRule="auto"/>
                              <w:ind w:left="181"/>
                              <w:jc w:val="both"/>
                              <w:rPr>
                                <w:rFonts w:eastAsia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4596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Es por ello, que el curso </w:t>
                            </w:r>
                            <w:r w:rsidRPr="0064596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NUEVAS TECNOLOGÍAS DE APRENDIZAJE, </w:t>
                            </w:r>
                            <w:r w:rsidRPr="0064596A">
                              <w:rPr>
                                <w:rFonts w:cs="Arial"/>
                                <w:sz w:val="20"/>
                                <w:szCs w:val="20"/>
                              </w:rPr>
                              <w:t>está</w:t>
                            </w:r>
                            <w:r w:rsidRPr="0064596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96A">
                              <w:rPr>
                                <w:rFonts w:cs="Arial"/>
                                <w:sz w:val="20"/>
                                <w:szCs w:val="20"/>
                              </w:rPr>
                              <w:t>diseñado de manera que al finalizar</w:t>
                            </w:r>
                            <w:r w:rsidRPr="0064596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96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el desarrollo de la asignatura el estudiante logre la competencia: </w:t>
                            </w:r>
                            <w:r w:rsidRPr="0064596A">
                              <w:rPr>
                                <w:rFonts w:eastAsia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Organiza las Nuevas Tecnologías de Aprendizaje y aplica en un contexto de investigación formativa, acrecentando la calidad de la información y el conocimiento.   Proporciona al estudiante las técnicas de aplicación para la competencia de un producto industrial.</w:t>
                            </w:r>
                          </w:p>
                          <w:p w:rsidR="002406DD" w:rsidRDefault="002406DD" w:rsidP="00C84F3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596A">
                              <w:rPr>
                                <w:rFonts w:eastAsia="Calibri" w:cs="Arial"/>
                                <w:bCs/>
                                <w:sz w:val="20"/>
                                <w:szCs w:val="20"/>
                              </w:rPr>
                              <w:t>La asignatura corresponde al área de estudios generales, es de carácter teórico práctico, está orientada a la adquisición de las habilidades necesarias en el uso de TIC´S. Las asignaturas comprenden el u</w:t>
                            </w:r>
                            <w:r w:rsidRPr="0064596A">
                              <w:rPr>
                                <w:sz w:val="20"/>
                                <w:szCs w:val="20"/>
                              </w:rPr>
                              <w:t xml:space="preserve">so, desarrollo, aplicación y didáctica de las </w:t>
                            </w:r>
                            <w:proofErr w:type="spellStart"/>
                            <w:r w:rsidRPr="0064596A">
                              <w:rPr>
                                <w:sz w:val="20"/>
                                <w:szCs w:val="20"/>
                              </w:rPr>
                              <w:t>TICs</w:t>
                            </w:r>
                            <w:proofErr w:type="spellEnd"/>
                            <w:r w:rsidRPr="0064596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4596A">
                              <w:rPr>
                                <w:rFonts w:eastAsia="Calibri" w:cs="Arial"/>
                                <w:bCs/>
                                <w:sz w:val="20"/>
                                <w:szCs w:val="20"/>
                              </w:rPr>
                              <w:t>Los temas específicos a desarrollarse son: desarrollo tecnológico, aulas virtuales para la enseñanza, redes sociales, mapas mentales, cursos masivos en línea MOOC, hojas de cálculo, S</w:t>
                            </w:r>
                            <w:r>
                              <w:rPr>
                                <w:rFonts w:eastAsia="Calibri" w:cs="Arial"/>
                                <w:bCs/>
                                <w:sz w:val="20"/>
                                <w:szCs w:val="20"/>
                              </w:rPr>
                              <w:t>tata</w:t>
                            </w:r>
                            <w:r w:rsidRPr="0064596A">
                              <w:rPr>
                                <w:rFonts w:eastAsia="Calibri" w:cs="Arial"/>
                                <w:bCs/>
                                <w:sz w:val="20"/>
                                <w:szCs w:val="20"/>
                              </w:rPr>
                              <w:t xml:space="preserve"> para la investigación formativa</w:t>
                            </w:r>
                          </w:p>
                          <w:p w:rsidR="002406DD" w:rsidRDefault="002406DD" w:rsidP="00306D0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3pt;margin-top:-.35pt;width:446.25pt;height:4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">
                <v:textbox>
                  <w:txbxContent>
                    <w:p w:rsidR="002406DD" w:rsidRDefault="002406DD" w:rsidP="000444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2406DD" w:rsidRPr="0064596A" w:rsidRDefault="002406DD" w:rsidP="00C84F3E">
                      <w:pPr>
                        <w:tabs>
                          <w:tab w:val="left" w:pos="180"/>
                          <w:tab w:val="left" w:pos="2040"/>
                        </w:tabs>
                        <w:spacing w:line="312" w:lineRule="auto"/>
                        <w:ind w:left="181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4596A">
                        <w:rPr>
                          <w:rFonts w:cs="Arial"/>
                          <w:sz w:val="20"/>
                          <w:szCs w:val="20"/>
                        </w:rPr>
                        <w:t>Las Nuevas Tecnologías del Aprendizaje, como parte de l</w:t>
                      </w:r>
                      <w:r w:rsidRPr="0064596A">
                        <w:rPr>
                          <w:sz w:val="20"/>
                          <w:szCs w:val="20"/>
                        </w:rPr>
                        <w:t>as "</w:t>
                      </w:r>
                      <w:proofErr w:type="spellStart"/>
                      <w:r w:rsidRPr="0064596A">
                        <w:rPr>
                          <w:sz w:val="20"/>
                          <w:szCs w:val="20"/>
                        </w:rPr>
                        <w:t>TICs</w:t>
                      </w:r>
                      <w:proofErr w:type="spellEnd"/>
                      <w:r w:rsidRPr="0064596A">
                        <w:rPr>
                          <w:sz w:val="20"/>
                          <w:szCs w:val="20"/>
                        </w:rPr>
                        <w:t>" (Tecnologías de la Información y la Comunicación),</w:t>
                      </w:r>
                      <w:r w:rsidRPr="0064596A">
                        <w:rPr>
                          <w:rFonts w:cs="Arial"/>
                          <w:sz w:val="20"/>
                          <w:szCs w:val="20"/>
                        </w:rPr>
                        <w:t xml:space="preserve"> vienen desempeñando un papel fundamental en la transformación de la educación, </w:t>
                      </w:r>
                      <w:r w:rsidRPr="0064596A">
                        <w:rPr>
                          <w:sz w:val="20"/>
                          <w:szCs w:val="20"/>
                        </w:rPr>
                        <w:t>agrupan elementos y técnicas usadas en el tratamiento y transmisión de información,</w:t>
                      </w:r>
                      <w:r w:rsidRPr="0064596A">
                        <w:rPr>
                          <w:rFonts w:cs="Arial"/>
                          <w:sz w:val="20"/>
                          <w:szCs w:val="20"/>
                        </w:rPr>
                        <w:t xml:space="preserve"> van desde las de facilitar la comunicación entre el profesor y los estudiantes, hasta permitir </w:t>
                      </w:r>
                      <w:r w:rsidRPr="0064596A">
                        <w:rPr>
                          <w:sz w:val="20"/>
                          <w:szCs w:val="20"/>
                        </w:rPr>
                        <w:t xml:space="preserve">que el alumno movilice su pensamiento crítico y analítico, mientras interactúa con ellas, desarrollando su capacidad para responder a los desafíos y problemas implicados en cada materia y en su futuro laboral, por lo que se </w:t>
                      </w:r>
                      <w:r w:rsidRPr="0064596A">
                        <w:rPr>
                          <w:rFonts w:cs="Arial"/>
                          <w:sz w:val="20"/>
                          <w:szCs w:val="20"/>
                        </w:rPr>
                        <w:t>ha convertido en una parte importante e integral en la gestión de la información y el conocimiento.</w:t>
                      </w:r>
                    </w:p>
                    <w:p w:rsidR="002406DD" w:rsidRPr="0064596A" w:rsidRDefault="002406DD" w:rsidP="00C84F3E">
                      <w:pPr>
                        <w:tabs>
                          <w:tab w:val="left" w:pos="180"/>
                          <w:tab w:val="left" w:pos="2040"/>
                        </w:tabs>
                        <w:spacing w:line="312" w:lineRule="auto"/>
                        <w:ind w:left="181"/>
                        <w:jc w:val="both"/>
                        <w:rPr>
                          <w:sz w:val="20"/>
                          <w:szCs w:val="20"/>
                        </w:rPr>
                      </w:pPr>
                      <w:r w:rsidRPr="0064596A">
                        <w:rPr>
                          <w:rFonts w:cs="Arial"/>
                          <w:sz w:val="20"/>
                          <w:szCs w:val="20"/>
                        </w:rPr>
                        <w:t xml:space="preserve">Para todo estudiante universitario es necesario y fundamental tener un conocimiento sólido sobre las Nuevas Tecnologías de Aprendizaje a fin de optimizar el proceso del aprendizaje y la investigación formativa, </w:t>
                      </w:r>
                      <w:r w:rsidRPr="0064596A">
                        <w:rPr>
                          <w:sz w:val="20"/>
                          <w:szCs w:val="20"/>
                        </w:rPr>
                        <w:t>respondiendo a la "evolución" natural de los métodos de aprendizaje y a la interrelación de los jóvenes como consecuencia del rápido desarrollo de las tecnologías de la información y la comunicación.</w:t>
                      </w:r>
                    </w:p>
                    <w:p w:rsidR="002406DD" w:rsidRPr="0064596A" w:rsidRDefault="002406DD" w:rsidP="00C84F3E">
                      <w:pPr>
                        <w:tabs>
                          <w:tab w:val="left" w:pos="180"/>
                          <w:tab w:val="left" w:pos="2040"/>
                        </w:tabs>
                        <w:spacing w:line="312" w:lineRule="auto"/>
                        <w:ind w:left="181"/>
                        <w:jc w:val="both"/>
                        <w:rPr>
                          <w:rFonts w:eastAsia="Calibri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4596A">
                        <w:rPr>
                          <w:rFonts w:cs="Arial"/>
                          <w:sz w:val="20"/>
                          <w:szCs w:val="20"/>
                        </w:rPr>
                        <w:t xml:space="preserve">Es por ello, que el curso </w:t>
                      </w:r>
                      <w:r w:rsidRPr="0064596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NUEVAS TECNOLOGÍAS DE APRENDIZAJE, </w:t>
                      </w:r>
                      <w:r w:rsidRPr="0064596A">
                        <w:rPr>
                          <w:rFonts w:cs="Arial"/>
                          <w:sz w:val="20"/>
                          <w:szCs w:val="20"/>
                        </w:rPr>
                        <w:t>está</w:t>
                      </w:r>
                      <w:r w:rsidRPr="0064596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4596A">
                        <w:rPr>
                          <w:rFonts w:cs="Arial"/>
                          <w:sz w:val="20"/>
                          <w:szCs w:val="20"/>
                        </w:rPr>
                        <w:t>diseñado de manera que al finalizar</w:t>
                      </w:r>
                      <w:r w:rsidRPr="0064596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4596A">
                        <w:rPr>
                          <w:rFonts w:cs="Arial"/>
                          <w:sz w:val="20"/>
                          <w:szCs w:val="20"/>
                        </w:rPr>
                        <w:t xml:space="preserve">el desarrollo de la asignatura el estudiante logre la competencia: </w:t>
                      </w:r>
                      <w:r w:rsidRPr="0064596A">
                        <w:rPr>
                          <w:rFonts w:eastAsia="Calibri" w:cs="Arial"/>
                          <w:b/>
                          <w:bCs/>
                          <w:sz w:val="20"/>
                          <w:szCs w:val="20"/>
                        </w:rPr>
                        <w:t>Organiza las Nuevas Tecnologías de Aprendizaje y aplica en un contexto de investigación formativa, acrecentando la calidad de la información y el conocimiento.   Proporciona al estudiante las técnicas de aplicación para la competencia de un producto industrial.</w:t>
                      </w:r>
                    </w:p>
                    <w:p w:rsidR="002406DD" w:rsidRDefault="002406DD" w:rsidP="00C84F3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64596A">
                        <w:rPr>
                          <w:rFonts w:eastAsia="Calibri" w:cs="Arial"/>
                          <w:bCs/>
                          <w:sz w:val="20"/>
                          <w:szCs w:val="20"/>
                        </w:rPr>
                        <w:t>La asignatura corresponde al área de estudios generales, es de carácter teórico práctico, está orientada a la adquisición de las habilidades necesarias en el uso de TIC´S. Las asignaturas comprenden el u</w:t>
                      </w:r>
                      <w:r w:rsidRPr="0064596A">
                        <w:rPr>
                          <w:sz w:val="20"/>
                          <w:szCs w:val="20"/>
                        </w:rPr>
                        <w:t xml:space="preserve">so, desarrollo, aplicación y didáctica de las </w:t>
                      </w:r>
                      <w:proofErr w:type="spellStart"/>
                      <w:r w:rsidRPr="0064596A">
                        <w:rPr>
                          <w:sz w:val="20"/>
                          <w:szCs w:val="20"/>
                        </w:rPr>
                        <w:t>TICs</w:t>
                      </w:r>
                      <w:proofErr w:type="spellEnd"/>
                      <w:r w:rsidRPr="0064596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64596A">
                        <w:rPr>
                          <w:rFonts w:eastAsia="Calibri" w:cs="Arial"/>
                          <w:bCs/>
                          <w:sz w:val="20"/>
                          <w:szCs w:val="20"/>
                        </w:rPr>
                        <w:t>Los temas específicos a desarrollarse son: desarrollo tecnológico, aulas virtuales para la enseñanza, redes sociales, mapas mentales, cursos masivos en línea MOOC, hojas de cálculo, S</w:t>
                      </w:r>
                      <w:r>
                        <w:rPr>
                          <w:rFonts w:eastAsia="Calibri" w:cs="Arial"/>
                          <w:bCs/>
                          <w:sz w:val="20"/>
                          <w:szCs w:val="20"/>
                        </w:rPr>
                        <w:t>tata</w:t>
                      </w:r>
                      <w:r w:rsidRPr="0064596A">
                        <w:rPr>
                          <w:rFonts w:eastAsia="Calibri" w:cs="Arial"/>
                          <w:bCs/>
                          <w:sz w:val="20"/>
                          <w:szCs w:val="20"/>
                        </w:rPr>
                        <w:t xml:space="preserve"> para la investigación formativa</w:t>
                      </w:r>
                    </w:p>
                    <w:p w:rsidR="002406DD" w:rsidRDefault="002406DD" w:rsidP="00306D0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2A12">
        <w:rPr>
          <w:rFonts w:ascii="Arial Narrow" w:hAnsi="Arial Narrow"/>
          <w:b/>
          <w:sz w:val="24"/>
          <w:szCs w:val="24"/>
        </w:rPr>
        <w:br w:type="page"/>
      </w:r>
    </w:p>
    <w:p w:rsidR="00D30C6A" w:rsidRDefault="00D30C6A" w:rsidP="00DB3794">
      <w:pPr>
        <w:spacing w:line="276" w:lineRule="auto"/>
        <w:ind w:left="426" w:right="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II</w:t>
      </w:r>
      <w:r w:rsidR="00630EB4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 CAPACIDADES AL FINALIZAR EL CURSO</w:t>
      </w:r>
    </w:p>
    <w:p w:rsidR="00D30C6A" w:rsidRPr="00B863DD" w:rsidRDefault="00D30C6A" w:rsidP="00D30C6A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82"/>
        <w:gridCol w:w="3402"/>
        <w:gridCol w:w="1418"/>
      </w:tblGrid>
      <w:tr w:rsidR="00D30C6A" w:rsidRPr="004872A8" w:rsidTr="00603758">
        <w:trPr>
          <w:trHeight w:val="1007"/>
          <w:jc w:val="center"/>
        </w:trPr>
        <w:tc>
          <w:tcPr>
            <w:tcW w:w="709" w:type="dxa"/>
            <w:shd w:val="clear" w:color="auto" w:fill="A6A6A6"/>
          </w:tcPr>
          <w:p w:rsidR="00D30C6A" w:rsidRPr="004872A8" w:rsidRDefault="00D30C6A" w:rsidP="00F653C4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D30C6A" w:rsidRPr="00603758" w:rsidRDefault="00603758" w:rsidP="00F653C4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603758">
              <w:rPr>
                <w:rFonts w:eastAsia="Times New Roman" w:cs="Arial"/>
                <w:b/>
                <w:iCs/>
                <w:lang w:val="es-ES" w:eastAsia="es-ES"/>
              </w:rPr>
              <w:t>CAPACIDAD DE LA UNIDAD DIDÁ</w:t>
            </w:r>
            <w:r w:rsidR="00D30C6A" w:rsidRPr="00603758">
              <w:rPr>
                <w:rFonts w:eastAsia="Times New Roman" w:cs="Arial"/>
                <w:b/>
                <w:iCs/>
                <w:lang w:val="es-ES" w:eastAsia="es-ES"/>
              </w:rPr>
              <w:t>CTICA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0C6A" w:rsidRPr="00603758" w:rsidRDefault="00603758" w:rsidP="00F653C4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603758">
              <w:rPr>
                <w:rFonts w:eastAsia="Times New Roman" w:cs="Arial"/>
                <w:b/>
                <w:iCs/>
                <w:lang w:val="es-ES" w:eastAsia="es-ES"/>
              </w:rPr>
              <w:t>NOMBRE DE LA UNIDAD DIDÁ</w:t>
            </w:r>
            <w:r w:rsidR="00D30C6A" w:rsidRPr="00603758">
              <w:rPr>
                <w:rFonts w:eastAsia="Times New Roman" w:cs="Arial"/>
                <w:b/>
                <w:iCs/>
                <w:lang w:val="es-ES" w:eastAsia="es-ES"/>
              </w:rPr>
              <w:t>CTICA</w:t>
            </w:r>
          </w:p>
        </w:tc>
        <w:tc>
          <w:tcPr>
            <w:tcW w:w="1418" w:type="dxa"/>
            <w:shd w:val="clear" w:color="auto" w:fill="auto"/>
          </w:tcPr>
          <w:p w:rsidR="00D30C6A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D30C6A" w:rsidRPr="004872A8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D30C6A" w:rsidRPr="004872A8" w:rsidTr="00603758">
        <w:trPr>
          <w:cantSplit/>
          <w:trHeight w:val="200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30C6A" w:rsidRPr="004872A8" w:rsidRDefault="000C2AF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U</w:t>
            </w:r>
            <w:r w:rsidR="00D30C6A"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NIDAD </w:t>
            </w:r>
          </w:p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84F3E" w:rsidRPr="0064596A" w:rsidRDefault="00C84F3E" w:rsidP="00C84F3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596A">
              <w:rPr>
                <w:b/>
                <w:color w:val="000000" w:themeColor="text1"/>
                <w:sz w:val="20"/>
                <w:szCs w:val="20"/>
              </w:rPr>
              <w:t>CAPACIDAD 1.</w:t>
            </w:r>
          </w:p>
          <w:p w:rsidR="00D30C6A" w:rsidRPr="000C2AFA" w:rsidRDefault="00C84F3E" w:rsidP="00C84F3E">
            <w:pPr>
              <w:spacing w:after="0" w:line="276" w:lineRule="auto"/>
              <w:jc w:val="both"/>
              <w:rPr>
                <w:rFonts w:ascii="Calibri" w:hAnsi="Calibri"/>
                <w:color w:val="000000"/>
              </w:rPr>
            </w:pPr>
            <w:r w:rsidRPr="0064596A">
              <w:rPr>
                <w:color w:val="000000" w:themeColor="text1"/>
                <w:sz w:val="20"/>
                <w:szCs w:val="20"/>
              </w:rPr>
              <w:t xml:space="preserve">Tomando como base la evolución de las TIC y la educación </w:t>
            </w:r>
            <w:r w:rsidRPr="0064596A">
              <w:rPr>
                <w:b/>
                <w:color w:val="000000" w:themeColor="text1"/>
                <w:sz w:val="20"/>
                <w:szCs w:val="20"/>
              </w:rPr>
              <w:t>aplica</w:t>
            </w:r>
            <w:r w:rsidRPr="0064596A">
              <w:rPr>
                <w:color w:val="000000" w:themeColor="text1"/>
                <w:sz w:val="20"/>
                <w:szCs w:val="20"/>
              </w:rPr>
              <w:t xml:space="preserve"> la tecnología de información en el proceso del aprendizaje basado en competencias.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4F3E" w:rsidRPr="0064596A" w:rsidRDefault="00C84F3E" w:rsidP="00C84F3E">
            <w:pPr>
              <w:jc w:val="center"/>
              <w:rPr>
                <w:sz w:val="20"/>
              </w:rPr>
            </w:pPr>
            <w:r w:rsidRPr="0064596A">
              <w:rPr>
                <w:sz w:val="20"/>
              </w:rPr>
              <w:t>TECNOLOGÍAS DE INFORMACIÓN EN LA EDUCACIÓN</w:t>
            </w:r>
          </w:p>
          <w:p w:rsidR="00D30C6A" w:rsidRPr="0031520B" w:rsidRDefault="00D30C6A" w:rsidP="00793BA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C6A" w:rsidRPr="00F53C7F" w:rsidRDefault="00BB1CD1" w:rsidP="000C7E72">
            <w:pPr>
              <w:spacing w:after="0" w:line="360" w:lineRule="auto"/>
              <w:jc w:val="center"/>
              <w:rPr>
                <w:rFonts w:eastAsia="Times New Roman" w:cs="Arial"/>
                <w:iCs/>
                <w:lang w:eastAsia="es-ES"/>
              </w:rPr>
            </w:pPr>
            <w:r w:rsidRPr="00F53C7F">
              <w:rPr>
                <w:rFonts w:eastAsia="Times New Roman" w:cs="Arial"/>
                <w:iCs/>
                <w:lang w:eastAsia="es-ES"/>
              </w:rPr>
              <w:t>1</w:t>
            </w:r>
            <w:r w:rsidR="000C7E72" w:rsidRPr="00F53C7F">
              <w:rPr>
                <w:rFonts w:eastAsia="Times New Roman" w:cs="Arial"/>
                <w:iCs/>
                <w:lang w:eastAsia="es-ES"/>
              </w:rPr>
              <w:t>-4</w:t>
            </w:r>
          </w:p>
        </w:tc>
      </w:tr>
      <w:tr w:rsidR="00D30C6A" w:rsidRPr="004872A8" w:rsidTr="00603758">
        <w:trPr>
          <w:cantSplit/>
          <w:trHeight w:val="2403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84F3E" w:rsidRPr="0064596A" w:rsidRDefault="00C84F3E" w:rsidP="00C84F3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596A">
              <w:rPr>
                <w:b/>
                <w:color w:val="000000" w:themeColor="text1"/>
                <w:sz w:val="20"/>
                <w:szCs w:val="20"/>
              </w:rPr>
              <w:t>CAPACIDAD 2.</w:t>
            </w:r>
          </w:p>
          <w:p w:rsidR="00D30C6A" w:rsidRPr="00536AAC" w:rsidRDefault="00C84F3E" w:rsidP="00C84F3E">
            <w:pPr>
              <w:jc w:val="both"/>
              <w:rPr>
                <w:rFonts w:ascii="Calibri" w:hAnsi="Calibri"/>
                <w:color w:val="000000"/>
              </w:rPr>
            </w:pPr>
            <w:r w:rsidRPr="0064596A">
              <w:rPr>
                <w:rFonts w:cs="Calibri"/>
                <w:color w:val="000000" w:themeColor="text1"/>
                <w:sz w:val="20"/>
                <w:szCs w:val="20"/>
              </w:rPr>
              <w:t xml:space="preserve">Ante la necesidad de optimizar los aspectos de la industria en el rubro de </w:t>
            </w:r>
            <w:bookmarkStart w:id="0" w:name="_GoBack"/>
            <w:bookmarkEnd w:id="0"/>
            <w:r w:rsidR="005B4E48" w:rsidRPr="0064596A">
              <w:rPr>
                <w:rFonts w:cs="Calibri"/>
                <w:color w:val="000000" w:themeColor="text1"/>
                <w:sz w:val="20"/>
                <w:szCs w:val="20"/>
              </w:rPr>
              <w:t>la ingeniería</w:t>
            </w:r>
            <w:r w:rsidRPr="0064596A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="00A45879">
              <w:rPr>
                <w:rFonts w:cs="Calibri"/>
                <w:color w:val="000000" w:themeColor="text1"/>
                <w:sz w:val="20"/>
                <w:szCs w:val="20"/>
              </w:rPr>
              <w:t>metalúrgica</w:t>
            </w:r>
            <w:r w:rsidRPr="0064596A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64596A">
              <w:rPr>
                <w:rFonts w:cs="Calibri"/>
                <w:b/>
                <w:color w:val="000000" w:themeColor="text1"/>
                <w:sz w:val="20"/>
                <w:szCs w:val="20"/>
              </w:rPr>
              <w:t>soluciona</w:t>
            </w:r>
            <w:r w:rsidRPr="0064596A">
              <w:rPr>
                <w:rFonts w:cs="Calibri"/>
                <w:color w:val="000000" w:themeColor="text1"/>
                <w:sz w:val="20"/>
                <w:szCs w:val="20"/>
              </w:rPr>
              <w:t xml:space="preserve"> problemas inherentes a su carrera, teniendo en consideración las herramientas de tecnología Web 2.0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0C6A" w:rsidRPr="004872A8" w:rsidRDefault="00C84F3E" w:rsidP="00793BAC">
            <w:pPr>
              <w:jc w:val="both"/>
              <w:rPr>
                <w:color w:val="000000"/>
              </w:rPr>
            </w:pPr>
            <w:r w:rsidRPr="0064596A">
              <w:rPr>
                <w:sz w:val="20"/>
              </w:rPr>
              <w:t>TECNOLOGIA WEB 2.0 EN EL APRENDIZAJE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C6A" w:rsidRPr="00F53C7F" w:rsidRDefault="00A46F58" w:rsidP="000C7E72">
            <w:pPr>
              <w:spacing w:after="0" w:line="360" w:lineRule="auto"/>
              <w:jc w:val="center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5</w:t>
            </w:r>
            <w:r w:rsidR="000C7E72"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-8</w:t>
            </w:r>
          </w:p>
        </w:tc>
      </w:tr>
      <w:tr w:rsidR="00D30C6A" w:rsidRPr="004872A8" w:rsidTr="00603758">
        <w:trPr>
          <w:cantSplit/>
          <w:trHeight w:val="253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84F3E" w:rsidRPr="0064596A" w:rsidRDefault="00C84F3E" w:rsidP="00C84F3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596A">
              <w:rPr>
                <w:b/>
                <w:color w:val="000000" w:themeColor="text1"/>
                <w:sz w:val="20"/>
                <w:szCs w:val="20"/>
              </w:rPr>
              <w:t>CAPACIDAD 3.</w:t>
            </w:r>
          </w:p>
          <w:p w:rsidR="00D30C6A" w:rsidRPr="00536AAC" w:rsidRDefault="00C84F3E" w:rsidP="00C84F3E">
            <w:pPr>
              <w:spacing w:after="0" w:line="276" w:lineRule="auto"/>
              <w:jc w:val="both"/>
              <w:rPr>
                <w:rFonts w:ascii="Calibri" w:hAnsi="Calibri"/>
                <w:color w:val="000000"/>
              </w:rPr>
            </w:pPr>
            <w:proofErr w:type="gramStart"/>
            <w:r w:rsidRPr="0064596A">
              <w:rPr>
                <w:b/>
                <w:color w:val="000000" w:themeColor="text1"/>
                <w:sz w:val="20"/>
                <w:szCs w:val="20"/>
              </w:rPr>
              <w:t xml:space="preserve">Aplica </w:t>
            </w:r>
            <w:r w:rsidRPr="0064596A">
              <w:rPr>
                <w:color w:val="000000" w:themeColor="text1"/>
                <w:sz w:val="20"/>
                <w:szCs w:val="20"/>
              </w:rPr>
              <w:t xml:space="preserve"> las</w:t>
            </w:r>
            <w:proofErr w:type="gramEnd"/>
            <w:r w:rsidRPr="0064596A">
              <w:rPr>
                <w:color w:val="000000" w:themeColor="text1"/>
                <w:sz w:val="20"/>
                <w:szCs w:val="20"/>
              </w:rPr>
              <w:t xml:space="preserve"> herramientas de hoja de cálculo, teniendo en consideración los software modernos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0C6A" w:rsidRPr="004872A8" w:rsidRDefault="00C84F3E" w:rsidP="00D24F8B">
            <w:pPr>
              <w:jc w:val="both"/>
              <w:rPr>
                <w:color w:val="000000"/>
              </w:rPr>
            </w:pPr>
            <w:r w:rsidRPr="0064596A">
              <w:rPr>
                <w:sz w:val="20"/>
              </w:rPr>
              <w:t>HERRAMIENTAS DE HOJA DE CALCULO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C6A" w:rsidRPr="00F53C7F" w:rsidRDefault="00D30C6A" w:rsidP="000C7E72">
            <w:pPr>
              <w:spacing w:after="0" w:line="360" w:lineRule="auto"/>
              <w:jc w:val="center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9</w:t>
            </w:r>
            <w:r w:rsidR="000C7E72"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-12</w:t>
            </w:r>
          </w:p>
        </w:tc>
      </w:tr>
      <w:tr w:rsidR="00D30C6A" w:rsidRPr="004872A8" w:rsidTr="00603758">
        <w:trPr>
          <w:cantSplit/>
          <w:trHeight w:val="2262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V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84F3E" w:rsidRPr="0064596A" w:rsidRDefault="00C84F3E" w:rsidP="00C84F3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596A">
              <w:rPr>
                <w:b/>
                <w:color w:val="000000" w:themeColor="text1"/>
                <w:sz w:val="20"/>
                <w:szCs w:val="20"/>
              </w:rPr>
              <w:t>CAPACIDAD 4.</w:t>
            </w:r>
          </w:p>
          <w:p w:rsidR="00D30C6A" w:rsidRPr="00536AAC" w:rsidRDefault="00C84F3E" w:rsidP="00C84F3E">
            <w:pPr>
              <w:jc w:val="both"/>
              <w:rPr>
                <w:rFonts w:ascii="Calibri" w:hAnsi="Calibri"/>
                <w:color w:val="000000"/>
              </w:rPr>
            </w:pPr>
            <w:proofErr w:type="gramStart"/>
            <w:r w:rsidRPr="0064596A">
              <w:rPr>
                <w:b/>
                <w:color w:val="000000" w:themeColor="text1"/>
                <w:sz w:val="20"/>
                <w:szCs w:val="20"/>
              </w:rPr>
              <w:t>Aplica</w:t>
            </w:r>
            <w:r w:rsidRPr="0064596A">
              <w:rPr>
                <w:color w:val="000000" w:themeColor="text1"/>
                <w:sz w:val="20"/>
                <w:szCs w:val="20"/>
              </w:rPr>
              <w:t xml:space="preserve">  las</w:t>
            </w:r>
            <w:proofErr w:type="gramEnd"/>
            <w:r w:rsidRPr="0064596A">
              <w:rPr>
                <w:color w:val="000000" w:themeColor="text1"/>
                <w:sz w:val="20"/>
                <w:szCs w:val="20"/>
              </w:rPr>
              <w:t xml:space="preserve"> herramientas de hoja de cálculo, teniendo en consideración los software modernos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0C6A" w:rsidRPr="004872A8" w:rsidRDefault="00C84F3E" w:rsidP="0083090C">
            <w:pPr>
              <w:jc w:val="both"/>
              <w:rPr>
                <w:color w:val="000000"/>
              </w:rPr>
            </w:pPr>
            <w:r w:rsidRPr="0064596A">
              <w:rPr>
                <w:sz w:val="20"/>
              </w:rPr>
              <w:t>PROGRAMA ESTADISTICO S</w:t>
            </w:r>
            <w:r w:rsidR="00E94D3F">
              <w:rPr>
                <w:sz w:val="20"/>
              </w:rPr>
              <w:t>TATA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C6A" w:rsidRPr="00F53C7F" w:rsidRDefault="00A46F58" w:rsidP="000C7E72">
            <w:pPr>
              <w:spacing w:after="0" w:line="360" w:lineRule="auto"/>
              <w:jc w:val="center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13</w:t>
            </w:r>
            <w:r w:rsidR="000C7E72"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-16</w:t>
            </w:r>
          </w:p>
        </w:tc>
      </w:tr>
    </w:tbl>
    <w:p w:rsidR="00D30C6A" w:rsidRDefault="00D30C6A" w:rsidP="00D30C6A">
      <w:pPr>
        <w:tabs>
          <w:tab w:val="left" w:pos="2500"/>
        </w:tabs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E2E78" w:rsidRDefault="002E2E78" w:rsidP="00D30C6A">
      <w:pPr>
        <w:tabs>
          <w:tab w:val="left" w:pos="2500"/>
        </w:tabs>
      </w:pPr>
    </w:p>
    <w:p w:rsidR="00D30C6A" w:rsidRDefault="00D30C6A" w:rsidP="00D30C6A">
      <w:pPr>
        <w:tabs>
          <w:tab w:val="left" w:pos="2500"/>
        </w:tabs>
      </w:pPr>
    </w:p>
    <w:p w:rsidR="001F214D" w:rsidRDefault="001F214D" w:rsidP="00D30C6A">
      <w:pPr>
        <w:tabs>
          <w:tab w:val="left" w:pos="2500"/>
        </w:tabs>
      </w:pPr>
    </w:p>
    <w:p w:rsidR="00536AAC" w:rsidRDefault="00536AAC" w:rsidP="00D30C6A">
      <w:pPr>
        <w:tabs>
          <w:tab w:val="left" w:pos="2500"/>
        </w:tabs>
      </w:pPr>
    </w:p>
    <w:p w:rsidR="00D30C6A" w:rsidRDefault="00D30C6A" w:rsidP="00D30C6A">
      <w:pPr>
        <w:tabs>
          <w:tab w:val="left" w:pos="2500"/>
        </w:tabs>
      </w:pPr>
    </w:p>
    <w:p w:rsidR="00D30C6A" w:rsidRDefault="00D30C6A" w:rsidP="00D30C6A">
      <w:pPr>
        <w:tabs>
          <w:tab w:val="left" w:pos="2500"/>
        </w:tabs>
      </w:pPr>
    </w:p>
    <w:p w:rsidR="00D30C6A" w:rsidRPr="004872A8" w:rsidRDefault="00D30C6A" w:rsidP="00D30C6A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</w:t>
      </w:r>
      <w:r w:rsidR="00630EB4">
        <w:rPr>
          <w:rFonts w:eastAsia="Times New Roman" w:cs="Arial"/>
          <w:b/>
          <w:iCs/>
          <w:sz w:val="24"/>
          <w:szCs w:val="24"/>
          <w:lang w:val="es-ES" w:eastAsia="es-ES"/>
        </w:rPr>
        <w:t>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3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079"/>
      </w:tblGrid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</w:tcPr>
          <w:p w:rsidR="00D30C6A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D30C6A" w:rsidRPr="004872A8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F2602C">
              <w:rPr>
                <w:rFonts w:eastAsia="Times New Roman" w:cs="Arial"/>
                <w:b/>
                <w:iCs/>
                <w:sz w:val="16"/>
                <w:lang w:val="es-ES" w:eastAsia="es-ES"/>
              </w:rPr>
              <w:t>NÚMERO</w:t>
            </w:r>
          </w:p>
        </w:tc>
        <w:tc>
          <w:tcPr>
            <w:tcW w:w="8079" w:type="dxa"/>
            <w:shd w:val="clear" w:color="auto" w:fill="auto"/>
          </w:tcPr>
          <w:p w:rsidR="00D30C6A" w:rsidRPr="004872A8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D30C6A" w:rsidRPr="004872A8" w:rsidTr="00D17985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0C6A" w:rsidRPr="00E51DB6" w:rsidRDefault="00D17985" w:rsidP="00C95AA9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D17985">
              <w:rPr>
                <w:rFonts w:eastAsia="Times New Roman" w:cs="Arial"/>
                <w:iCs/>
                <w:lang w:val="es-ES" w:eastAsia="es-ES"/>
              </w:rPr>
              <w:t>Selecciona las nuevas tecnologías del aprendizaje modernos</w:t>
            </w:r>
          </w:p>
        </w:tc>
      </w:tr>
      <w:tr w:rsidR="00D30C6A" w:rsidRPr="004872A8" w:rsidTr="00D17985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2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0C6A" w:rsidRPr="00E51DB6" w:rsidRDefault="00D17985" w:rsidP="00C95AA9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D17985">
              <w:rPr>
                <w:rFonts w:eastAsia="Times New Roman" w:cs="Arial"/>
                <w:iCs/>
                <w:lang w:val="es-ES" w:eastAsia="es-ES"/>
              </w:rPr>
              <w:t>Utiliza plataformas virtuales de aprendizaje.</w:t>
            </w:r>
          </w:p>
        </w:tc>
      </w:tr>
      <w:tr w:rsidR="00D30C6A" w:rsidRPr="004872A8" w:rsidTr="00D17985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3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0C6A" w:rsidRPr="00E51DB6" w:rsidRDefault="00D17985" w:rsidP="00D17985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D17985">
              <w:rPr>
                <w:rFonts w:eastAsia="Times New Roman" w:cs="Arial"/>
                <w:iCs/>
                <w:lang w:val="es-ES" w:eastAsia="es-ES"/>
              </w:rPr>
              <w:t>Utiliza las redes sociales orientado al aprendizaje de la carrera</w:t>
            </w:r>
          </w:p>
        </w:tc>
      </w:tr>
      <w:tr w:rsidR="00D30C6A" w:rsidRPr="004872A8" w:rsidTr="00D17985">
        <w:trPr>
          <w:trHeight w:val="339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4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0C6A" w:rsidRPr="00E51DB6" w:rsidRDefault="00D17985" w:rsidP="005A719B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D17985">
              <w:rPr>
                <w:rFonts w:eastAsia="Times New Roman" w:cs="Arial"/>
                <w:iCs/>
                <w:lang w:val="es-ES" w:eastAsia="es-ES"/>
              </w:rPr>
              <w:t>Administra los cursos masivos en línea a fin de optimizar el aprendizaje.</w:t>
            </w:r>
          </w:p>
        </w:tc>
      </w:tr>
      <w:tr w:rsidR="00D30C6A" w:rsidRPr="004872A8" w:rsidTr="00D17985">
        <w:trPr>
          <w:trHeight w:val="339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0C6A" w:rsidRPr="00E51DB6" w:rsidRDefault="00D17985" w:rsidP="00D17985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D17985">
              <w:rPr>
                <w:rFonts w:eastAsia="Times New Roman" w:cs="Arial"/>
                <w:iCs/>
                <w:lang w:val="es-ES" w:eastAsia="es-ES"/>
              </w:rPr>
              <w:t>Utiliza eficientemente en las redes sociales, teniendo en consideración la tecnología Web 2.0</w:t>
            </w:r>
          </w:p>
        </w:tc>
      </w:tr>
      <w:tr w:rsidR="00D30C6A" w:rsidRPr="004872A8" w:rsidTr="00D17985">
        <w:trPr>
          <w:trHeight w:val="339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6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0C6A" w:rsidRPr="00E51DB6" w:rsidRDefault="00D17985" w:rsidP="00C07C2A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D17985">
              <w:rPr>
                <w:rFonts w:eastAsia="Times New Roman" w:cs="Arial"/>
                <w:iCs/>
                <w:lang w:val="es-ES" w:eastAsia="es-ES"/>
              </w:rPr>
              <w:t>Las herramientas de mapas mentales son aplicadas adecuadamente, para optimizar el proceso de aprendizaje.</w:t>
            </w:r>
          </w:p>
        </w:tc>
      </w:tr>
      <w:tr w:rsidR="00D30C6A" w:rsidRPr="004872A8" w:rsidTr="00D17985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7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0C6A" w:rsidRPr="00E51DB6" w:rsidRDefault="00D17985" w:rsidP="00D17985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D17985">
              <w:rPr>
                <w:rFonts w:eastAsia="Times New Roman" w:cs="Arial"/>
                <w:iCs/>
                <w:lang w:val="es-ES" w:eastAsia="es-ES"/>
              </w:rPr>
              <w:t>Administra la tecnología Web 2.0 en el contexto del aprendizaje.</w:t>
            </w:r>
          </w:p>
        </w:tc>
      </w:tr>
      <w:tr w:rsidR="00D30C6A" w:rsidRPr="004872A8" w:rsidTr="00D17985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8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0C6A" w:rsidRPr="00E51DB6" w:rsidRDefault="00D17985" w:rsidP="006E53E7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D17985">
              <w:rPr>
                <w:rFonts w:eastAsia="Times New Roman" w:cs="Arial"/>
                <w:iCs/>
                <w:lang w:val="es-ES" w:eastAsia="es-ES"/>
              </w:rPr>
              <w:t>Aplica la tecnología Web 2.0 orientado a la investigación formativa</w:t>
            </w:r>
          </w:p>
        </w:tc>
      </w:tr>
      <w:tr w:rsidR="00D30C6A" w:rsidRPr="004872A8" w:rsidTr="00D17985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9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0C6A" w:rsidRPr="00E51DB6" w:rsidRDefault="00D17985" w:rsidP="00D17985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D17985">
              <w:rPr>
                <w:rFonts w:eastAsia="Times New Roman" w:cs="Arial"/>
                <w:iCs/>
                <w:lang w:val="es-ES" w:eastAsia="es-ES"/>
              </w:rPr>
              <w:t xml:space="preserve">Utiliza Las herramientas de Excel en el proceso de aprendizaje. </w:t>
            </w:r>
            <w:r w:rsidR="006E53E7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6E53E7" w:rsidRPr="004872A8" w:rsidTr="00D17985">
        <w:trPr>
          <w:trHeight w:val="395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10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E53E7" w:rsidRPr="00E51DB6" w:rsidRDefault="00D17985" w:rsidP="00D17985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D17985">
              <w:rPr>
                <w:rFonts w:eastAsia="Times New Roman" w:cs="Arial"/>
                <w:iCs/>
                <w:lang w:val="es-ES" w:eastAsia="es-ES"/>
              </w:rPr>
              <w:t>Aplica las funciones de Excel eficientemente en el proceso de aprendizaje.</w:t>
            </w:r>
          </w:p>
        </w:tc>
      </w:tr>
      <w:tr w:rsidR="006E53E7" w:rsidRPr="004872A8" w:rsidTr="00D17985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11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E53E7" w:rsidRPr="00E51DB6" w:rsidRDefault="00D17985" w:rsidP="00D17985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D17985">
              <w:rPr>
                <w:rFonts w:eastAsia="Times New Roman" w:cs="Arial"/>
                <w:iCs/>
                <w:lang w:val="es-ES" w:eastAsia="es-ES"/>
              </w:rPr>
              <w:t xml:space="preserve">Organiza Las tablas y datos en Excel son utilizados adecuadamente en el proceso del aprendizaje. </w:t>
            </w:r>
          </w:p>
        </w:tc>
      </w:tr>
      <w:tr w:rsidR="006E53E7" w:rsidRPr="004872A8" w:rsidTr="00D17985">
        <w:trPr>
          <w:trHeight w:val="737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12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E53E7" w:rsidRPr="00E51DB6" w:rsidRDefault="00D17985" w:rsidP="00D17985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D17985">
              <w:rPr>
                <w:rFonts w:eastAsia="Times New Roman" w:cs="Arial"/>
                <w:iCs/>
                <w:lang w:val="es-ES" w:eastAsia="es-ES"/>
              </w:rPr>
              <w:t>Administra Los gráficos en Excel en el proceso del aprendizaje</w:t>
            </w:r>
            <w:r w:rsidRPr="00E51DB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</w:tr>
      <w:tr w:rsidR="006E53E7" w:rsidRPr="004872A8" w:rsidTr="00D17985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13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E53E7" w:rsidRPr="00E51DB6" w:rsidRDefault="00D17985" w:rsidP="00D17985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D17985">
              <w:rPr>
                <w:rFonts w:eastAsia="Times New Roman" w:cs="Arial"/>
                <w:iCs/>
                <w:lang w:val="es-ES" w:eastAsia="es-ES"/>
              </w:rPr>
              <w:t>Utiliza las herramientas de STATA v.14</w:t>
            </w:r>
          </w:p>
        </w:tc>
      </w:tr>
      <w:tr w:rsidR="006E53E7" w:rsidRPr="004872A8" w:rsidTr="00D17985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14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E53E7" w:rsidRPr="00E51DB6" w:rsidRDefault="00D17985" w:rsidP="006E53E7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D17985">
              <w:rPr>
                <w:rFonts w:eastAsia="Times New Roman" w:cs="Arial"/>
                <w:iCs/>
                <w:lang w:val="es-ES" w:eastAsia="es-ES"/>
              </w:rPr>
              <w:t>Realiza la transformación de datos con STATA v.14</w:t>
            </w:r>
          </w:p>
        </w:tc>
      </w:tr>
      <w:tr w:rsidR="006E53E7" w:rsidRPr="004872A8" w:rsidTr="00D17985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E53E7" w:rsidRPr="00E51DB6" w:rsidRDefault="00D17985" w:rsidP="00D17985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D17985">
              <w:rPr>
                <w:rFonts w:eastAsia="Times New Roman" w:cs="Arial"/>
                <w:iCs/>
                <w:lang w:val="es-ES" w:eastAsia="es-ES"/>
              </w:rPr>
              <w:t>Realiza el análisis descriptivo y exploratorio</w:t>
            </w:r>
          </w:p>
        </w:tc>
      </w:tr>
      <w:tr w:rsidR="006E53E7" w:rsidRPr="004872A8" w:rsidTr="00D17985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16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E53E7" w:rsidRPr="00E51DB6" w:rsidRDefault="00D17985" w:rsidP="006E53E7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D17985">
              <w:rPr>
                <w:rFonts w:eastAsia="Times New Roman" w:cs="Arial"/>
                <w:iCs/>
                <w:lang w:val="es-ES" w:eastAsia="es-ES"/>
              </w:rPr>
              <w:t>Aplica las herramientas desarrolladas y sustenta el trabajo grupal</w:t>
            </w:r>
          </w:p>
        </w:tc>
      </w:tr>
    </w:tbl>
    <w:p w:rsidR="00D30C6A" w:rsidRDefault="00D30C6A">
      <w:pPr>
        <w:sectPr w:rsidR="00D30C6A" w:rsidSect="00D02014">
          <w:footerReference w:type="default" r:id="rId9"/>
          <w:pgSz w:w="11906" w:h="16838"/>
          <w:pgMar w:top="1134" w:right="1247" w:bottom="1134" w:left="1701" w:header="709" w:footer="709" w:gutter="0"/>
          <w:cols w:space="708"/>
          <w:docGrid w:linePitch="360"/>
        </w:sectPr>
      </w:pPr>
    </w:p>
    <w:p w:rsidR="00F60E56" w:rsidRDefault="00F60E56" w:rsidP="0036189C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30C6A" w:rsidRDefault="00D30C6A" w:rsidP="0036189C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D30C6A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V.- DESARROLLO DE LAS UNIDADES </w:t>
      </w:r>
      <w:r w:rsidR="004A24AC" w:rsidRPr="00D30C6A">
        <w:rPr>
          <w:rFonts w:eastAsia="Times New Roman" w:cs="Arial"/>
          <w:b/>
          <w:iCs/>
          <w:sz w:val="24"/>
          <w:szCs w:val="24"/>
          <w:lang w:val="es-ES" w:eastAsia="es-ES"/>
        </w:rPr>
        <w:t>DIDÁCTICAS</w:t>
      </w:r>
    </w:p>
    <w:tbl>
      <w:tblPr>
        <w:tblStyle w:val="Tablaconcuadrcula"/>
        <w:tblW w:w="143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2268"/>
        <w:gridCol w:w="1701"/>
        <w:gridCol w:w="343"/>
        <w:gridCol w:w="2496"/>
        <w:gridCol w:w="563"/>
        <w:gridCol w:w="3142"/>
      </w:tblGrid>
      <w:tr w:rsidR="0036189C" w:rsidRPr="0064596A" w:rsidTr="00D17985">
        <w:trPr>
          <w:trHeight w:val="788"/>
          <w:jc w:val="center"/>
        </w:trPr>
        <w:tc>
          <w:tcPr>
            <w:tcW w:w="704" w:type="dxa"/>
            <w:vMerge w:val="restart"/>
            <w:textDirection w:val="btLr"/>
          </w:tcPr>
          <w:p w:rsidR="0036189C" w:rsidRPr="0064596A" w:rsidRDefault="0036189C" w:rsidP="00CD4D3C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UNIDAD DIDÁCTICA </w:t>
            </w:r>
            <w:proofErr w:type="gramStart"/>
            <w:r w:rsidRPr="0064596A">
              <w:rPr>
                <w:b/>
                <w:i/>
                <w:sz w:val="20"/>
              </w:rPr>
              <w:t>I :</w:t>
            </w:r>
            <w:proofErr w:type="gramEnd"/>
            <w:r w:rsidRPr="0064596A">
              <w:rPr>
                <w:b/>
                <w:i/>
                <w:sz w:val="20"/>
              </w:rPr>
              <w:t xml:space="preserve">  </w:t>
            </w:r>
            <w:r w:rsidRPr="0064596A">
              <w:rPr>
                <w:b/>
                <w:sz w:val="20"/>
              </w:rPr>
              <w:t>TECNOLOGÍAS DE INFORMACIÓN EN LA  EDUCACIÓN</w:t>
            </w:r>
          </w:p>
        </w:tc>
        <w:tc>
          <w:tcPr>
            <w:tcW w:w="13632" w:type="dxa"/>
            <w:gridSpan w:val="8"/>
            <w:vAlign w:val="center"/>
          </w:tcPr>
          <w:p w:rsidR="0036189C" w:rsidRPr="0064596A" w:rsidRDefault="0036189C" w:rsidP="00D17985">
            <w:pPr>
              <w:rPr>
                <w:color w:val="000000" w:themeColor="text1"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CAPACIDAD DE LA UNIDAD DIDÁCTICA </w:t>
            </w:r>
            <w:proofErr w:type="gramStart"/>
            <w:r w:rsidRPr="0064596A">
              <w:rPr>
                <w:b/>
                <w:i/>
                <w:sz w:val="20"/>
              </w:rPr>
              <w:t>I :</w:t>
            </w:r>
            <w:proofErr w:type="gramEnd"/>
            <w:r w:rsidRPr="0064596A">
              <w:rPr>
                <w:b/>
                <w:i/>
                <w:sz w:val="20"/>
              </w:rPr>
              <w:t xml:space="preserve"> </w:t>
            </w:r>
            <w:r w:rsidRPr="0064596A">
              <w:rPr>
                <w:color w:val="000000" w:themeColor="text1"/>
                <w:sz w:val="20"/>
              </w:rPr>
              <w:t xml:space="preserve"> </w:t>
            </w:r>
          </w:p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color w:val="000000" w:themeColor="text1"/>
                <w:sz w:val="20"/>
              </w:rPr>
              <w:t xml:space="preserve">                                                                                 Aplica   la tecnología de información en el proceso de aprendizaje. </w:t>
            </w:r>
          </w:p>
        </w:tc>
      </w:tr>
      <w:tr w:rsidR="0036189C" w:rsidRPr="0064596A" w:rsidTr="00D17985">
        <w:trPr>
          <w:trHeight w:val="414"/>
          <w:jc w:val="center"/>
        </w:trPr>
        <w:tc>
          <w:tcPr>
            <w:tcW w:w="704" w:type="dxa"/>
            <w:vMerge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SEMANA</w:t>
            </w:r>
          </w:p>
        </w:tc>
        <w:tc>
          <w:tcPr>
            <w:tcW w:w="6155" w:type="dxa"/>
            <w:gridSpan w:val="4"/>
            <w:shd w:val="clear" w:color="auto" w:fill="F2F2F2" w:themeFill="background1" w:themeFillShade="F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CONTENIDOS</w:t>
            </w:r>
          </w:p>
        </w:tc>
        <w:tc>
          <w:tcPr>
            <w:tcW w:w="2496" w:type="dxa"/>
            <w:vMerge w:val="restart"/>
            <w:shd w:val="clear" w:color="auto" w:fill="F2F2F2" w:themeFill="background1" w:themeFillShade="F2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ESTRATEGIA DID</w:t>
            </w:r>
            <w:r w:rsidRPr="0064596A">
              <w:rPr>
                <w:b/>
                <w:i/>
                <w:sz w:val="20"/>
              </w:rPr>
              <w:softHyphen/>
              <w:t>ÁCTICA</w:t>
            </w:r>
          </w:p>
        </w:tc>
        <w:tc>
          <w:tcPr>
            <w:tcW w:w="3705" w:type="dxa"/>
            <w:gridSpan w:val="2"/>
            <w:vMerge w:val="restart"/>
            <w:shd w:val="clear" w:color="auto" w:fill="F2F2F2" w:themeFill="background1" w:themeFillShade="F2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APRENDIZAJES ESPERADOS </w:t>
            </w:r>
          </w:p>
        </w:tc>
      </w:tr>
      <w:tr w:rsidR="0036189C" w:rsidRPr="0064596A" w:rsidTr="00D17985">
        <w:trPr>
          <w:trHeight w:val="422"/>
          <w:jc w:val="center"/>
        </w:trPr>
        <w:tc>
          <w:tcPr>
            <w:tcW w:w="704" w:type="dxa"/>
            <w:vMerge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CONCEPTUAL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PROCEDIMENTAL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ACTITUDINAL</w:t>
            </w:r>
          </w:p>
        </w:tc>
        <w:tc>
          <w:tcPr>
            <w:tcW w:w="2496" w:type="dxa"/>
            <w:vMerge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3705" w:type="dxa"/>
            <w:gridSpan w:val="2"/>
            <w:vMerge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</w:tr>
      <w:tr w:rsidR="0036189C" w:rsidRPr="0064596A" w:rsidTr="00D17985">
        <w:trPr>
          <w:trHeight w:val="1341"/>
          <w:jc w:val="center"/>
        </w:trPr>
        <w:tc>
          <w:tcPr>
            <w:tcW w:w="704" w:type="dxa"/>
            <w:vMerge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D1798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36189C" w:rsidRPr="000F56F3" w:rsidRDefault="0036189C" w:rsidP="00D1798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Evolución de sistemas de información </w:t>
            </w:r>
          </w:p>
        </w:tc>
        <w:tc>
          <w:tcPr>
            <w:tcW w:w="2268" w:type="dxa"/>
            <w:vAlign w:val="center"/>
          </w:tcPr>
          <w:p w:rsidR="0036189C" w:rsidRPr="000F56F3" w:rsidRDefault="0036189C" w:rsidP="00D1798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Explicar el desarrollo histórico de los sistemas de información </w:t>
            </w:r>
          </w:p>
        </w:tc>
        <w:tc>
          <w:tcPr>
            <w:tcW w:w="2044" w:type="dxa"/>
            <w:gridSpan w:val="2"/>
            <w:vAlign w:val="center"/>
          </w:tcPr>
          <w:p w:rsidR="0036189C" w:rsidRPr="000F56F3" w:rsidRDefault="0036189C" w:rsidP="00D1798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Trabajo en equipo para discutir el desarrollo de los sistemas de información.  </w:t>
            </w:r>
          </w:p>
        </w:tc>
        <w:tc>
          <w:tcPr>
            <w:tcW w:w="2496" w:type="dxa"/>
            <w:vAlign w:val="center"/>
          </w:tcPr>
          <w:p w:rsidR="0036189C" w:rsidRPr="000F56F3" w:rsidRDefault="0036189C" w:rsidP="00D1798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Clase expositiva y análisis de las </w:t>
            </w:r>
            <w:r w:rsidR="006F1DDB" w:rsidRPr="000F56F3">
              <w:rPr>
                <w:rFonts w:eastAsia="Times New Roman" w:cs="Arial"/>
                <w:iCs/>
                <w:sz w:val="18"/>
                <w:szCs w:val="18"/>
              </w:rPr>
              <w:t>tecnologías de</w:t>
            </w: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 información. </w:t>
            </w:r>
          </w:p>
        </w:tc>
        <w:tc>
          <w:tcPr>
            <w:tcW w:w="3705" w:type="dxa"/>
            <w:gridSpan w:val="2"/>
            <w:vAlign w:val="center"/>
          </w:tcPr>
          <w:p w:rsidR="0036189C" w:rsidRPr="0064596A" w:rsidRDefault="0036189C" w:rsidP="00D17985">
            <w:pPr>
              <w:tabs>
                <w:tab w:val="left" w:pos="510"/>
              </w:tabs>
              <w:rPr>
                <w:sz w:val="20"/>
              </w:rPr>
            </w:pPr>
            <w:r w:rsidRPr="0064596A">
              <w:rPr>
                <w:sz w:val="20"/>
              </w:rPr>
              <w:t xml:space="preserve"> Selecciona las nuevas tecnologías del aprendizaje modernos</w:t>
            </w:r>
          </w:p>
        </w:tc>
      </w:tr>
      <w:tr w:rsidR="0036189C" w:rsidRPr="0064596A" w:rsidTr="00D17985">
        <w:trPr>
          <w:trHeight w:val="1007"/>
          <w:jc w:val="center"/>
        </w:trPr>
        <w:tc>
          <w:tcPr>
            <w:tcW w:w="704" w:type="dxa"/>
            <w:vMerge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D1798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6189C" w:rsidRPr="000F56F3" w:rsidRDefault="0036189C" w:rsidP="00D1798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Organizar los sistemas de información </w:t>
            </w:r>
          </w:p>
        </w:tc>
        <w:tc>
          <w:tcPr>
            <w:tcW w:w="2268" w:type="dxa"/>
            <w:vAlign w:val="center"/>
          </w:tcPr>
          <w:p w:rsidR="0036189C" w:rsidRPr="000F56F3" w:rsidRDefault="0036189C" w:rsidP="00D1798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Clasificar   las diferentes plataformas de sistema de información. </w:t>
            </w:r>
          </w:p>
        </w:tc>
        <w:tc>
          <w:tcPr>
            <w:tcW w:w="2044" w:type="dxa"/>
            <w:gridSpan w:val="2"/>
            <w:vAlign w:val="center"/>
          </w:tcPr>
          <w:p w:rsidR="0036189C" w:rsidRPr="000F56F3" w:rsidRDefault="0036189C" w:rsidP="00D1798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Trabajo en equipo para clasificar y determinar las diferentes plataformas virtuales de aprendizaje. </w:t>
            </w:r>
          </w:p>
        </w:tc>
        <w:tc>
          <w:tcPr>
            <w:tcW w:w="2496" w:type="dxa"/>
            <w:vAlign w:val="center"/>
          </w:tcPr>
          <w:p w:rsidR="0036189C" w:rsidRPr="000F56F3" w:rsidRDefault="0036189C" w:rsidP="00D1798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Clase expositiva y taller a fin de identificar los </w:t>
            </w:r>
            <w:r w:rsidR="006F1DDB" w:rsidRPr="000F56F3">
              <w:rPr>
                <w:rFonts w:eastAsia="Times New Roman" w:cs="Arial"/>
                <w:iCs/>
                <w:sz w:val="18"/>
                <w:szCs w:val="18"/>
              </w:rPr>
              <w:t>componentes de</w:t>
            </w: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 las plataformas virtuales.  </w:t>
            </w:r>
          </w:p>
        </w:tc>
        <w:tc>
          <w:tcPr>
            <w:tcW w:w="3705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 Utiliza plataformas virtuales de aprendizaje.</w:t>
            </w:r>
          </w:p>
        </w:tc>
      </w:tr>
      <w:tr w:rsidR="0036189C" w:rsidRPr="0064596A" w:rsidTr="00D17985">
        <w:trPr>
          <w:trHeight w:val="1002"/>
          <w:jc w:val="center"/>
        </w:trPr>
        <w:tc>
          <w:tcPr>
            <w:tcW w:w="704" w:type="dxa"/>
            <w:vMerge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D1798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6189C" w:rsidRPr="000F56F3" w:rsidRDefault="0036189C" w:rsidP="00D1798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Redes sociales </w:t>
            </w:r>
          </w:p>
        </w:tc>
        <w:tc>
          <w:tcPr>
            <w:tcW w:w="2268" w:type="dxa"/>
            <w:vAlign w:val="center"/>
          </w:tcPr>
          <w:p w:rsidR="0036189C" w:rsidRPr="000F56F3" w:rsidRDefault="0036189C" w:rsidP="00D1798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Gestionar eficientemente las redes sociales orientadas al aprendizaje. </w:t>
            </w:r>
          </w:p>
        </w:tc>
        <w:tc>
          <w:tcPr>
            <w:tcW w:w="2044" w:type="dxa"/>
            <w:gridSpan w:val="2"/>
            <w:vAlign w:val="center"/>
          </w:tcPr>
          <w:p w:rsidR="0036189C" w:rsidRPr="000F56F3" w:rsidRDefault="0036189C" w:rsidP="00D1798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Se propicia en el estudiante el aprendizaje virtual autónomo. </w:t>
            </w:r>
          </w:p>
        </w:tc>
        <w:tc>
          <w:tcPr>
            <w:tcW w:w="2496" w:type="dxa"/>
            <w:vAlign w:val="center"/>
          </w:tcPr>
          <w:p w:rsidR="0036189C" w:rsidRPr="000F56F3" w:rsidRDefault="0036189C" w:rsidP="00D1798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>Se realiza taller de social media</w:t>
            </w:r>
          </w:p>
        </w:tc>
        <w:tc>
          <w:tcPr>
            <w:tcW w:w="3705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 Utiliza las redes sociales orientado al aprendizaje de la carrera </w:t>
            </w:r>
          </w:p>
        </w:tc>
      </w:tr>
      <w:tr w:rsidR="0036189C" w:rsidRPr="0064596A" w:rsidTr="00D17985">
        <w:trPr>
          <w:trHeight w:val="952"/>
          <w:jc w:val="center"/>
        </w:trPr>
        <w:tc>
          <w:tcPr>
            <w:tcW w:w="704" w:type="dxa"/>
            <w:vMerge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D1798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6189C" w:rsidRPr="000F56F3" w:rsidRDefault="0036189C" w:rsidP="00D1798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>Curso en línea masivos y abiertos MOOC</w:t>
            </w:r>
          </w:p>
        </w:tc>
        <w:tc>
          <w:tcPr>
            <w:tcW w:w="2268" w:type="dxa"/>
            <w:vAlign w:val="center"/>
          </w:tcPr>
          <w:p w:rsidR="0036189C" w:rsidRPr="000F56F3" w:rsidRDefault="0036189C" w:rsidP="00D1798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Utilizar un curso MOOC en línea.  </w:t>
            </w:r>
          </w:p>
        </w:tc>
        <w:tc>
          <w:tcPr>
            <w:tcW w:w="2044" w:type="dxa"/>
            <w:gridSpan w:val="2"/>
            <w:vAlign w:val="center"/>
          </w:tcPr>
          <w:p w:rsidR="0036189C" w:rsidRPr="000F56F3" w:rsidRDefault="0036189C" w:rsidP="00D1798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 Se propicia en el estudiante el pensamiento sistémico. </w:t>
            </w:r>
          </w:p>
        </w:tc>
        <w:tc>
          <w:tcPr>
            <w:tcW w:w="2496" w:type="dxa"/>
            <w:vAlign w:val="center"/>
          </w:tcPr>
          <w:p w:rsidR="0036189C" w:rsidRPr="000F56F3" w:rsidRDefault="0036189C" w:rsidP="00D1798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>Desarrollar un curso MOOC.</w:t>
            </w:r>
          </w:p>
        </w:tc>
        <w:tc>
          <w:tcPr>
            <w:tcW w:w="3705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 Administra los cursos masivos en línea a fin de optimizar el aprendizaje. </w:t>
            </w:r>
          </w:p>
        </w:tc>
      </w:tr>
      <w:tr w:rsidR="0036189C" w:rsidRPr="0064596A" w:rsidTr="00D17985">
        <w:trPr>
          <w:trHeight w:val="370"/>
          <w:jc w:val="center"/>
        </w:trPr>
        <w:tc>
          <w:tcPr>
            <w:tcW w:w="704" w:type="dxa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CONOCIMIENTO</w:t>
            </w:r>
          </w:p>
        </w:tc>
        <w:tc>
          <w:tcPr>
            <w:tcW w:w="3402" w:type="dxa"/>
            <w:gridSpan w:val="3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PRODUCTO</w:t>
            </w:r>
          </w:p>
        </w:tc>
        <w:tc>
          <w:tcPr>
            <w:tcW w:w="3142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EVIDENCIA DE DESEMPEÑO</w:t>
            </w:r>
          </w:p>
        </w:tc>
      </w:tr>
      <w:tr w:rsidR="0036189C" w:rsidRPr="0064596A" w:rsidTr="00D17985">
        <w:trPr>
          <w:trHeight w:val="952"/>
          <w:jc w:val="center"/>
        </w:trPr>
        <w:tc>
          <w:tcPr>
            <w:tcW w:w="704" w:type="dxa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</w:p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EVALUACIÓN</w:t>
            </w:r>
          </w:p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proofErr w:type="gramStart"/>
            <w:r w:rsidRPr="0064596A">
              <w:rPr>
                <w:b/>
                <w:i/>
                <w:sz w:val="20"/>
              </w:rPr>
              <w:t>(  4</w:t>
            </w:r>
            <w:proofErr w:type="gramEnd"/>
            <w:r w:rsidRPr="0064596A">
              <w:rPr>
                <w:b/>
                <w:i/>
                <w:sz w:val="20"/>
              </w:rPr>
              <w:t>. Horas)</w:t>
            </w:r>
          </w:p>
        </w:tc>
        <w:tc>
          <w:tcPr>
            <w:tcW w:w="3969" w:type="dxa"/>
            <w:gridSpan w:val="2"/>
            <w:vAlign w:val="center"/>
          </w:tcPr>
          <w:p w:rsidR="0036189C" w:rsidRPr="0064596A" w:rsidRDefault="0036189C" w:rsidP="00D1798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Sustentación oral. Evaluación escrita</w:t>
            </w:r>
          </w:p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Argumentación de la importancia de las diferentes herramientas presentadas.</w:t>
            </w:r>
          </w:p>
        </w:tc>
        <w:tc>
          <w:tcPr>
            <w:tcW w:w="3402" w:type="dxa"/>
            <w:gridSpan w:val="3"/>
            <w:vAlign w:val="center"/>
          </w:tcPr>
          <w:p w:rsidR="0036189C" w:rsidRPr="0064596A" w:rsidRDefault="00D17985" w:rsidP="00D17985">
            <w:pPr>
              <w:rPr>
                <w:b/>
                <w:i/>
                <w:sz w:val="20"/>
              </w:rPr>
            </w:pPr>
            <w:r w:rsidRPr="00D17985">
              <w:rPr>
                <w:i/>
                <w:sz w:val="20"/>
              </w:rPr>
              <w:t>In</w:t>
            </w:r>
            <w:r>
              <w:rPr>
                <w:i/>
                <w:sz w:val="20"/>
              </w:rPr>
              <w:t>i</w:t>
            </w:r>
            <w:r w:rsidRPr="00D17985">
              <w:rPr>
                <w:i/>
                <w:sz w:val="20"/>
              </w:rPr>
              <w:t xml:space="preserve">cia su participación </w:t>
            </w:r>
            <w:r>
              <w:rPr>
                <w:i/>
                <w:sz w:val="20"/>
              </w:rPr>
              <w:t xml:space="preserve">en </w:t>
            </w:r>
            <w:r w:rsidR="00824AB5">
              <w:rPr>
                <w:i/>
                <w:sz w:val="20"/>
              </w:rPr>
              <w:t>clase</w:t>
            </w:r>
          </w:p>
        </w:tc>
        <w:tc>
          <w:tcPr>
            <w:tcW w:w="3142" w:type="dxa"/>
            <w:vAlign w:val="center"/>
          </w:tcPr>
          <w:p w:rsidR="0036189C" w:rsidRPr="0064596A" w:rsidRDefault="0036189C" w:rsidP="00D1798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Lista de cotejo </w:t>
            </w:r>
          </w:p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Observación en el desarrollo de los diferentes talleres de aplicación de herramientas.</w:t>
            </w:r>
          </w:p>
          <w:p w:rsidR="0036189C" w:rsidRPr="0064596A" w:rsidRDefault="0036189C" w:rsidP="00D17985">
            <w:pPr>
              <w:rPr>
                <w:sz w:val="20"/>
              </w:rPr>
            </w:pPr>
          </w:p>
        </w:tc>
      </w:tr>
    </w:tbl>
    <w:p w:rsidR="0036189C" w:rsidRPr="0064596A" w:rsidRDefault="0036189C" w:rsidP="0036189C">
      <w:pPr>
        <w:rPr>
          <w:sz w:val="20"/>
        </w:rPr>
      </w:pPr>
      <w:r w:rsidRPr="0064596A">
        <w:rPr>
          <w:sz w:val="20"/>
        </w:rPr>
        <w:t>.</w:t>
      </w:r>
      <w:r w:rsidRPr="0064596A">
        <w:rPr>
          <w:sz w:val="20"/>
        </w:rPr>
        <w:br w:type="page"/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796"/>
        <w:gridCol w:w="1091"/>
        <w:gridCol w:w="1676"/>
        <w:gridCol w:w="434"/>
        <w:gridCol w:w="2390"/>
        <w:gridCol w:w="1196"/>
        <w:gridCol w:w="1086"/>
        <w:gridCol w:w="2536"/>
        <w:gridCol w:w="161"/>
        <w:gridCol w:w="3093"/>
      </w:tblGrid>
      <w:tr w:rsidR="0036189C" w:rsidRPr="0064596A" w:rsidTr="00D17985">
        <w:trPr>
          <w:jc w:val="center"/>
        </w:trPr>
        <w:tc>
          <w:tcPr>
            <w:tcW w:w="824" w:type="dxa"/>
            <w:vMerge w:val="restart"/>
            <w:textDirection w:val="btLr"/>
            <w:vAlign w:val="center"/>
          </w:tcPr>
          <w:p w:rsidR="0036189C" w:rsidRPr="0064596A" w:rsidRDefault="0036189C" w:rsidP="00CD4D3C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lastRenderedPageBreak/>
              <w:t xml:space="preserve">UNIDAD DIDÁCTICA </w:t>
            </w:r>
            <w:proofErr w:type="gramStart"/>
            <w:r w:rsidRPr="0064596A">
              <w:rPr>
                <w:b/>
                <w:i/>
                <w:sz w:val="20"/>
              </w:rPr>
              <w:t>II :</w:t>
            </w:r>
            <w:proofErr w:type="gramEnd"/>
            <w:r w:rsidRPr="0064596A">
              <w:rPr>
                <w:b/>
                <w:i/>
                <w:sz w:val="20"/>
              </w:rPr>
              <w:t xml:space="preserve"> TECNOLOGÍA  WEB 2.0</w:t>
            </w:r>
          </w:p>
        </w:tc>
        <w:tc>
          <w:tcPr>
            <w:tcW w:w="13635" w:type="dxa"/>
            <w:gridSpan w:val="9"/>
            <w:vAlign w:val="center"/>
          </w:tcPr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CAPACIDAD DE LA UNIDAD DIDÁCTICA </w:t>
            </w:r>
            <w:proofErr w:type="gramStart"/>
            <w:r w:rsidRPr="0064596A">
              <w:rPr>
                <w:b/>
                <w:i/>
                <w:sz w:val="20"/>
              </w:rPr>
              <w:t>II :</w:t>
            </w:r>
            <w:proofErr w:type="gramEnd"/>
            <w:r w:rsidRPr="0064596A">
              <w:rPr>
                <w:b/>
                <w:i/>
                <w:sz w:val="20"/>
              </w:rPr>
              <w:t xml:space="preserve"> </w:t>
            </w:r>
          </w:p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rFonts w:cs="Calibri"/>
                <w:color w:val="000000" w:themeColor="text1"/>
                <w:sz w:val="20"/>
              </w:rPr>
              <w:t xml:space="preserve">                                                                    Soluciona problemas inherentes a su carrera, teniendo en consideración las herramientas de tecnología Web 02.</w:t>
            </w:r>
          </w:p>
        </w:tc>
      </w:tr>
      <w:tr w:rsidR="0036189C" w:rsidRPr="0064596A" w:rsidTr="00D17985">
        <w:trPr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03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SEMANA</w:t>
            </w:r>
          </w:p>
        </w:tc>
        <w:tc>
          <w:tcPr>
            <w:tcW w:w="6908" w:type="dxa"/>
            <w:gridSpan w:val="5"/>
            <w:shd w:val="clear" w:color="auto" w:fill="F2F2F2" w:themeFill="background1" w:themeFillShade="F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CONTENIDOS</w:t>
            </w:r>
          </w:p>
        </w:tc>
        <w:tc>
          <w:tcPr>
            <w:tcW w:w="240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ESTRATEGIA DIDÁCTICA</w:t>
            </w:r>
          </w:p>
        </w:tc>
        <w:tc>
          <w:tcPr>
            <w:tcW w:w="3219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APRENDIZAJE ESPERADO</w:t>
            </w:r>
          </w:p>
        </w:tc>
      </w:tr>
      <w:tr w:rsidR="0036189C" w:rsidRPr="0064596A" w:rsidTr="00D17985">
        <w:trPr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03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CONCEPTUAL</w:t>
            </w:r>
          </w:p>
        </w:tc>
        <w:tc>
          <w:tcPr>
            <w:tcW w:w="2453" w:type="dxa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PROCEDIMENTAL</w:t>
            </w:r>
          </w:p>
        </w:tc>
        <w:tc>
          <w:tcPr>
            <w:tcW w:w="2281" w:type="dxa"/>
            <w:gridSpan w:val="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ACTITUDINAL</w:t>
            </w:r>
          </w:p>
        </w:tc>
        <w:tc>
          <w:tcPr>
            <w:tcW w:w="2405" w:type="dxa"/>
            <w:gridSpan w:val="2"/>
            <w:vMerge/>
            <w:shd w:val="clear" w:color="auto" w:fill="F2F2F2" w:themeFill="background1" w:themeFillShade="F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3219" w:type="dxa"/>
            <w:vMerge/>
            <w:shd w:val="clear" w:color="auto" w:fill="F2F2F2" w:themeFill="background1" w:themeFillShade="F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</w:tr>
      <w:tr w:rsidR="0036189C" w:rsidRPr="0064596A" w:rsidTr="00D17985">
        <w:trPr>
          <w:trHeight w:val="743"/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36189C" w:rsidRPr="0064596A" w:rsidRDefault="0036189C" w:rsidP="00D1798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5</w:t>
            </w:r>
          </w:p>
        </w:tc>
        <w:tc>
          <w:tcPr>
            <w:tcW w:w="2174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Herramientas Web 2.0 </w:t>
            </w:r>
          </w:p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2453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Aplicar las herramientas web 2.0 en el proceso del aprendizaje. </w:t>
            </w:r>
          </w:p>
        </w:tc>
        <w:tc>
          <w:tcPr>
            <w:tcW w:w="2281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Propicia en el estudiante el interés de </w:t>
            </w:r>
            <w:r w:rsidR="00D17985">
              <w:rPr>
                <w:sz w:val="20"/>
              </w:rPr>
              <w:t>aplicar las nuevas tecnologías haciendo uso de software mapas mentales.</w:t>
            </w:r>
          </w:p>
        </w:tc>
        <w:tc>
          <w:tcPr>
            <w:tcW w:w="2405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>Exposición de ejemplos prácticos.</w:t>
            </w:r>
          </w:p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Argumentación por los alumnos de la importancia de las herramientas Web 2.0. </w:t>
            </w:r>
          </w:p>
        </w:tc>
        <w:tc>
          <w:tcPr>
            <w:tcW w:w="3219" w:type="dxa"/>
            <w:vAlign w:val="center"/>
          </w:tcPr>
          <w:p w:rsidR="0036189C" w:rsidRPr="0064596A" w:rsidRDefault="0036189C" w:rsidP="0036189C">
            <w:pPr>
              <w:pStyle w:val="Prrafodelista"/>
              <w:numPr>
                <w:ilvl w:val="0"/>
                <w:numId w:val="32"/>
              </w:numPr>
              <w:ind w:left="33" w:hanging="545"/>
              <w:rPr>
                <w:sz w:val="20"/>
              </w:rPr>
            </w:pPr>
            <w:r w:rsidRPr="0064596A">
              <w:rPr>
                <w:sz w:val="20"/>
              </w:rPr>
              <w:t>Utiliza eficientemente en las redes sociales, teniendo en consideración la tecnología Web 2.0</w:t>
            </w:r>
          </w:p>
        </w:tc>
      </w:tr>
      <w:tr w:rsidR="0036189C" w:rsidRPr="0064596A" w:rsidTr="00D17985">
        <w:trPr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36189C" w:rsidRPr="0064596A" w:rsidRDefault="0036189C" w:rsidP="00D1798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6</w:t>
            </w:r>
          </w:p>
        </w:tc>
        <w:tc>
          <w:tcPr>
            <w:tcW w:w="2174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Herramientas de mapas mentales. </w:t>
            </w:r>
          </w:p>
        </w:tc>
        <w:tc>
          <w:tcPr>
            <w:tcW w:w="2453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Usa las herramientas de mapas mentales para hacer un análisis de tópicos inherentes a su formación. </w:t>
            </w:r>
          </w:p>
        </w:tc>
        <w:tc>
          <w:tcPr>
            <w:tcW w:w="2281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Acrecienta el interés sobre la aplicación de mapas mentales. </w:t>
            </w:r>
          </w:p>
        </w:tc>
        <w:tc>
          <w:tcPr>
            <w:tcW w:w="2405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Establece dinámicas grupales para adiestrar en la aplicación de las herramientas de mapas mentales. </w:t>
            </w:r>
          </w:p>
        </w:tc>
        <w:tc>
          <w:tcPr>
            <w:tcW w:w="3219" w:type="dxa"/>
            <w:vAlign w:val="center"/>
          </w:tcPr>
          <w:p w:rsidR="0036189C" w:rsidRPr="0064596A" w:rsidRDefault="0036189C" w:rsidP="00D17985">
            <w:pPr>
              <w:pStyle w:val="Prrafodelista"/>
              <w:ind w:left="33"/>
              <w:rPr>
                <w:sz w:val="20"/>
              </w:rPr>
            </w:pPr>
            <w:r w:rsidRPr="0064596A">
              <w:rPr>
                <w:sz w:val="20"/>
              </w:rPr>
              <w:t xml:space="preserve"> Las herramientas de mapas mentales son aplicadas adecuadamente, para optimizar el proceso de aprendizaje.</w:t>
            </w:r>
          </w:p>
        </w:tc>
      </w:tr>
      <w:tr w:rsidR="0036189C" w:rsidRPr="0064596A" w:rsidTr="00D17985">
        <w:trPr>
          <w:trHeight w:val="1082"/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36189C" w:rsidRPr="0064596A" w:rsidRDefault="0036189C" w:rsidP="00D1798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7</w:t>
            </w:r>
          </w:p>
        </w:tc>
        <w:tc>
          <w:tcPr>
            <w:tcW w:w="2174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>Funcionalidad de la tecnología Web 2.0</w:t>
            </w:r>
          </w:p>
        </w:tc>
        <w:tc>
          <w:tcPr>
            <w:tcW w:w="2453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>Apli</w:t>
            </w:r>
            <w:r w:rsidR="00473E7C">
              <w:rPr>
                <w:sz w:val="20"/>
              </w:rPr>
              <w:t xml:space="preserve">ca las </w:t>
            </w:r>
            <w:r w:rsidRPr="0064596A">
              <w:rPr>
                <w:sz w:val="20"/>
              </w:rPr>
              <w:t xml:space="preserve">funciones de las herramientas Web 2.0. </w:t>
            </w:r>
          </w:p>
        </w:tc>
        <w:tc>
          <w:tcPr>
            <w:tcW w:w="2281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Fomenta el trabajo en equipo para aplicar las presentaciones eficaces. </w:t>
            </w:r>
          </w:p>
        </w:tc>
        <w:tc>
          <w:tcPr>
            <w:tcW w:w="2405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Establece dinámicas grupales para adiestrar en la aplicación de la tecnología Web 2.0 </w:t>
            </w:r>
          </w:p>
        </w:tc>
        <w:tc>
          <w:tcPr>
            <w:tcW w:w="3219" w:type="dxa"/>
            <w:vAlign w:val="center"/>
          </w:tcPr>
          <w:p w:rsidR="0036189C" w:rsidRPr="0064596A" w:rsidRDefault="0036189C" w:rsidP="0036189C">
            <w:pPr>
              <w:pStyle w:val="Prrafodelista"/>
              <w:numPr>
                <w:ilvl w:val="0"/>
                <w:numId w:val="32"/>
              </w:numPr>
              <w:ind w:left="33" w:hanging="545"/>
              <w:rPr>
                <w:sz w:val="20"/>
              </w:rPr>
            </w:pPr>
            <w:r w:rsidRPr="0064596A">
              <w:rPr>
                <w:sz w:val="20"/>
              </w:rPr>
              <w:t>Administra la tecnología Web 2.0 en el contexto del aprendizaje.</w:t>
            </w:r>
          </w:p>
        </w:tc>
      </w:tr>
      <w:tr w:rsidR="0036189C" w:rsidRPr="0064596A" w:rsidTr="00D17985">
        <w:trPr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36189C" w:rsidRPr="0064596A" w:rsidRDefault="0036189C" w:rsidP="00D1798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8</w:t>
            </w:r>
          </w:p>
        </w:tc>
        <w:tc>
          <w:tcPr>
            <w:tcW w:w="2174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>Investigación formativa y tecnología Web 2.0</w:t>
            </w:r>
          </w:p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2453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>Utiliza las tecnologías Web 2.0 orientado a la investigación</w:t>
            </w:r>
          </w:p>
        </w:tc>
        <w:tc>
          <w:tcPr>
            <w:tcW w:w="2281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Acrecienta </w:t>
            </w:r>
            <w:r w:rsidR="008012E3" w:rsidRPr="0064596A">
              <w:rPr>
                <w:sz w:val="20"/>
              </w:rPr>
              <w:t>la capacidad</w:t>
            </w:r>
            <w:r w:rsidRPr="0064596A">
              <w:rPr>
                <w:sz w:val="20"/>
              </w:rPr>
              <w:t xml:space="preserve"> de levantar información relevante.</w:t>
            </w:r>
          </w:p>
        </w:tc>
        <w:tc>
          <w:tcPr>
            <w:tcW w:w="2405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para adiestrar investigación formativa</w:t>
            </w:r>
          </w:p>
        </w:tc>
        <w:tc>
          <w:tcPr>
            <w:tcW w:w="3219" w:type="dxa"/>
            <w:vAlign w:val="center"/>
          </w:tcPr>
          <w:p w:rsidR="0036189C" w:rsidRPr="0064596A" w:rsidRDefault="0036189C" w:rsidP="00D17985">
            <w:pPr>
              <w:pStyle w:val="Prrafodelista"/>
              <w:ind w:left="33"/>
              <w:rPr>
                <w:sz w:val="20"/>
              </w:rPr>
            </w:pPr>
            <w:r w:rsidRPr="0064596A">
              <w:rPr>
                <w:sz w:val="20"/>
              </w:rPr>
              <w:t xml:space="preserve"> Aplica la tecnología Web 2.0 orientado a la investigación formativa. </w:t>
            </w:r>
          </w:p>
        </w:tc>
      </w:tr>
      <w:tr w:rsidR="0036189C" w:rsidRPr="0064596A" w:rsidTr="00D17985">
        <w:trPr>
          <w:trHeight w:val="585"/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03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704" w:type="dxa"/>
            <w:vAlign w:val="center"/>
          </w:tcPr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</w:p>
        </w:tc>
        <w:tc>
          <w:tcPr>
            <w:tcW w:w="4139" w:type="dxa"/>
            <w:gridSpan w:val="3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CONOCIMIENTO</w:t>
            </w:r>
          </w:p>
        </w:tc>
        <w:tc>
          <w:tcPr>
            <w:tcW w:w="3301" w:type="dxa"/>
            <w:gridSpan w:val="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PRODUCTO</w:t>
            </w:r>
          </w:p>
        </w:tc>
        <w:tc>
          <w:tcPr>
            <w:tcW w:w="3388" w:type="dxa"/>
            <w:gridSpan w:val="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DESEMPEÑO</w:t>
            </w:r>
          </w:p>
        </w:tc>
      </w:tr>
      <w:tr w:rsidR="0036189C" w:rsidRPr="0064596A" w:rsidTr="00D17985">
        <w:trPr>
          <w:trHeight w:val="848"/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03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704" w:type="dxa"/>
            <w:vAlign w:val="center"/>
          </w:tcPr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</w:p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EVALUACIÓN</w:t>
            </w:r>
          </w:p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proofErr w:type="gramStart"/>
            <w:r w:rsidRPr="0064596A">
              <w:rPr>
                <w:b/>
                <w:i/>
                <w:sz w:val="20"/>
              </w:rPr>
              <w:t>(  4</w:t>
            </w:r>
            <w:proofErr w:type="gramEnd"/>
            <w:r w:rsidRPr="0064596A">
              <w:rPr>
                <w:b/>
                <w:i/>
                <w:sz w:val="20"/>
              </w:rPr>
              <w:t>. Horas)</w:t>
            </w:r>
          </w:p>
        </w:tc>
        <w:tc>
          <w:tcPr>
            <w:tcW w:w="4139" w:type="dxa"/>
            <w:gridSpan w:val="3"/>
            <w:vAlign w:val="center"/>
          </w:tcPr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Sustentación oral. Exposiciones de los informes presentados. Argumentación de la importancia de las diferentes herramientas presentadas.</w:t>
            </w:r>
          </w:p>
        </w:tc>
        <w:tc>
          <w:tcPr>
            <w:tcW w:w="3301" w:type="dxa"/>
            <w:gridSpan w:val="2"/>
            <w:vAlign w:val="center"/>
          </w:tcPr>
          <w:p w:rsidR="008012E3" w:rsidRDefault="0036189C" w:rsidP="00D17985">
            <w:pPr>
              <w:jc w:val="both"/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>Informes escritos de la presentación sobre un tema inherente a su carrera</w:t>
            </w:r>
            <w:r w:rsidR="00824AB5">
              <w:rPr>
                <w:i/>
                <w:sz w:val="20"/>
              </w:rPr>
              <w:t>. Participa en el curso ¡Cómo?¡Química en mi casa?</w:t>
            </w:r>
          </w:p>
          <w:p w:rsidR="00824AB5" w:rsidRDefault="00824AB5" w:rsidP="00D17985">
            <w:pPr>
              <w:jc w:val="both"/>
              <w:rPr>
                <w:i/>
                <w:sz w:val="20"/>
              </w:rPr>
            </w:pPr>
            <w:r w:rsidRPr="00824AB5">
              <w:rPr>
                <w:i/>
                <w:sz w:val="20"/>
              </w:rPr>
              <w:t>https://www.coursera.org/learn/quimica-en-mi-casa#syllabus</w:t>
            </w:r>
          </w:p>
          <w:p w:rsidR="0036189C" w:rsidRPr="0064596A" w:rsidRDefault="0036189C" w:rsidP="00824AB5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36189C" w:rsidRPr="0064596A" w:rsidRDefault="0036189C" w:rsidP="00D1798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Lista de cotejo </w:t>
            </w:r>
          </w:p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Observación en el desarrollo de los diferentes talleres de aplicación de herramientas.</w:t>
            </w:r>
          </w:p>
        </w:tc>
      </w:tr>
    </w:tbl>
    <w:p w:rsidR="0036189C" w:rsidRPr="0064596A" w:rsidRDefault="0036189C" w:rsidP="0036189C">
      <w:pPr>
        <w:rPr>
          <w:sz w:val="20"/>
        </w:rPr>
      </w:pPr>
      <w:r w:rsidRPr="0064596A">
        <w:rPr>
          <w:sz w:val="20"/>
        </w:rPr>
        <w:t>.</w:t>
      </w:r>
      <w:r w:rsidRPr="0064596A">
        <w:rPr>
          <w:sz w:val="20"/>
        </w:rPr>
        <w:br w:type="page"/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04"/>
        <w:gridCol w:w="1161"/>
        <w:gridCol w:w="1781"/>
        <w:gridCol w:w="2265"/>
        <w:gridCol w:w="1922"/>
        <w:gridCol w:w="190"/>
        <w:gridCol w:w="2500"/>
        <w:gridCol w:w="571"/>
        <w:gridCol w:w="3265"/>
      </w:tblGrid>
      <w:tr w:rsidR="0036189C" w:rsidRPr="0064596A" w:rsidTr="00D17985">
        <w:trPr>
          <w:trHeight w:val="646"/>
          <w:jc w:val="center"/>
        </w:trPr>
        <w:tc>
          <w:tcPr>
            <w:tcW w:w="804" w:type="dxa"/>
            <w:vMerge w:val="restart"/>
            <w:textDirection w:val="btLr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lastRenderedPageBreak/>
              <w:t xml:space="preserve">UNIDAD DIDÁCTICA </w:t>
            </w:r>
            <w:proofErr w:type="gramStart"/>
            <w:r w:rsidRPr="0064596A">
              <w:rPr>
                <w:b/>
                <w:i/>
                <w:sz w:val="20"/>
              </w:rPr>
              <w:t>III :</w:t>
            </w:r>
            <w:proofErr w:type="gramEnd"/>
            <w:r w:rsidRPr="0064596A">
              <w:rPr>
                <w:b/>
                <w:i/>
                <w:sz w:val="20"/>
              </w:rPr>
              <w:t xml:space="preserve">  HERRAMIENTAS DE HOJA DE CALCULO</w:t>
            </w:r>
          </w:p>
        </w:tc>
        <w:tc>
          <w:tcPr>
            <w:tcW w:w="13655" w:type="dxa"/>
            <w:gridSpan w:val="8"/>
            <w:vAlign w:val="center"/>
          </w:tcPr>
          <w:p w:rsidR="0036189C" w:rsidRPr="0064596A" w:rsidRDefault="0036189C" w:rsidP="00D17985">
            <w:pPr>
              <w:rPr>
                <w:color w:val="000000" w:themeColor="text1"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CAPACIDAD DE LA UNIDAD DIDÁCTICA </w:t>
            </w:r>
            <w:proofErr w:type="gramStart"/>
            <w:r w:rsidRPr="0064596A">
              <w:rPr>
                <w:b/>
                <w:i/>
                <w:sz w:val="20"/>
              </w:rPr>
              <w:t>III :</w:t>
            </w:r>
            <w:proofErr w:type="gramEnd"/>
            <w:r w:rsidRPr="0064596A">
              <w:rPr>
                <w:b/>
                <w:i/>
                <w:sz w:val="20"/>
              </w:rPr>
              <w:t xml:space="preserve"> </w:t>
            </w:r>
            <w:r w:rsidRPr="0064596A">
              <w:rPr>
                <w:color w:val="000000" w:themeColor="text1"/>
                <w:sz w:val="20"/>
              </w:rPr>
              <w:t xml:space="preserve"> </w:t>
            </w:r>
          </w:p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color w:val="000000" w:themeColor="text1"/>
                <w:sz w:val="20"/>
              </w:rPr>
              <w:t xml:space="preserve">                                                                          Opera las herramientas de hoja de cálculo, teniendo en consideración los </w:t>
            </w:r>
            <w:proofErr w:type="gramStart"/>
            <w:r w:rsidRPr="0064596A">
              <w:rPr>
                <w:color w:val="000000" w:themeColor="text1"/>
                <w:sz w:val="20"/>
              </w:rPr>
              <w:t>software modernos</w:t>
            </w:r>
            <w:proofErr w:type="gramEnd"/>
          </w:p>
        </w:tc>
      </w:tr>
      <w:tr w:rsidR="0036189C" w:rsidRPr="0064596A" w:rsidTr="00D17985">
        <w:trPr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SEMANA</w:t>
            </w:r>
          </w:p>
        </w:tc>
        <w:tc>
          <w:tcPr>
            <w:tcW w:w="6158" w:type="dxa"/>
            <w:gridSpan w:val="4"/>
            <w:shd w:val="clear" w:color="auto" w:fill="F2F2F2" w:themeFill="background1" w:themeFillShade="F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CONTENIDOS</w:t>
            </w:r>
          </w:p>
        </w:tc>
        <w:tc>
          <w:tcPr>
            <w:tcW w:w="2500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ESTRATEGIA DID</w:t>
            </w:r>
            <w:r w:rsidRPr="0064596A">
              <w:rPr>
                <w:b/>
                <w:i/>
                <w:sz w:val="20"/>
              </w:rPr>
              <w:softHyphen/>
              <w:t>ÁCTICA</w:t>
            </w:r>
          </w:p>
        </w:tc>
        <w:tc>
          <w:tcPr>
            <w:tcW w:w="383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APRENDIZAJES ESPERADOS </w:t>
            </w:r>
          </w:p>
        </w:tc>
      </w:tr>
      <w:tr w:rsidR="0036189C" w:rsidRPr="0064596A" w:rsidTr="00D17985">
        <w:trPr>
          <w:trHeight w:val="460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CONCEPTUAL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PROCEDIMENTAL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ACTITUDINAL</w:t>
            </w:r>
          </w:p>
        </w:tc>
        <w:tc>
          <w:tcPr>
            <w:tcW w:w="2500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3836" w:type="dxa"/>
            <w:gridSpan w:val="2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</w:tr>
      <w:tr w:rsidR="0036189C" w:rsidRPr="0064596A" w:rsidTr="00D17985">
        <w:trPr>
          <w:trHeight w:val="1341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D1798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9</w:t>
            </w:r>
          </w:p>
        </w:tc>
        <w:tc>
          <w:tcPr>
            <w:tcW w:w="1781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Herramientas básicas de hoja de cálculo.   </w:t>
            </w:r>
          </w:p>
        </w:tc>
        <w:tc>
          <w:tcPr>
            <w:tcW w:w="2265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Aplica las herramientas básicas de hoja de cálculo. </w:t>
            </w:r>
          </w:p>
        </w:tc>
        <w:tc>
          <w:tcPr>
            <w:tcW w:w="2112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Propicia trabajo en equipo para aplicar las hojas de cálculo. </w:t>
            </w:r>
          </w:p>
        </w:tc>
        <w:tc>
          <w:tcPr>
            <w:tcW w:w="2500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Exposición y taller de hojas de cálculo. </w:t>
            </w:r>
          </w:p>
        </w:tc>
        <w:tc>
          <w:tcPr>
            <w:tcW w:w="3836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Utiliza Las herramientas de Excel en el proceso de aprendizaje. </w:t>
            </w:r>
          </w:p>
        </w:tc>
      </w:tr>
      <w:tr w:rsidR="0036189C" w:rsidRPr="0064596A" w:rsidTr="00D17985">
        <w:trPr>
          <w:trHeight w:val="1007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D1798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10</w:t>
            </w:r>
          </w:p>
        </w:tc>
        <w:tc>
          <w:tcPr>
            <w:tcW w:w="1781" w:type="dxa"/>
            <w:vAlign w:val="center"/>
          </w:tcPr>
          <w:p w:rsidR="0036189C" w:rsidRPr="0064596A" w:rsidRDefault="006F1DDB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>Funciones básicas</w:t>
            </w:r>
            <w:r w:rsidR="0036189C" w:rsidRPr="0064596A">
              <w:rPr>
                <w:sz w:val="20"/>
              </w:rPr>
              <w:t xml:space="preserve"> de hoja de cálculo.  </w:t>
            </w:r>
          </w:p>
        </w:tc>
        <w:tc>
          <w:tcPr>
            <w:tcW w:w="2265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Aplicar las funciones básicas de hoja de cálculo. </w:t>
            </w:r>
          </w:p>
        </w:tc>
        <w:tc>
          <w:tcPr>
            <w:tcW w:w="2112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Propicia trabajo en equipo para aplicar hojas de cálculo. </w:t>
            </w:r>
          </w:p>
        </w:tc>
        <w:tc>
          <w:tcPr>
            <w:tcW w:w="2500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Establece dinámicas grupales para adiestrar en el uso de funciones de hoja de cálculo. </w:t>
            </w:r>
          </w:p>
        </w:tc>
        <w:tc>
          <w:tcPr>
            <w:tcW w:w="3836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Aplica las funciones de Excel eficientemente en el proceso de aprendizaje. </w:t>
            </w:r>
          </w:p>
        </w:tc>
      </w:tr>
      <w:tr w:rsidR="0036189C" w:rsidRPr="0064596A" w:rsidTr="00D17985">
        <w:trPr>
          <w:trHeight w:val="1002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D1798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11</w:t>
            </w:r>
          </w:p>
        </w:tc>
        <w:tc>
          <w:tcPr>
            <w:tcW w:w="1781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Tablas y datos en hojas de calculo </w:t>
            </w:r>
          </w:p>
        </w:tc>
        <w:tc>
          <w:tcPr>
            <w:tcW w:w="2265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>Aplicar tablas y datos en hojas de calculo</w:t>
            </w:r>
          </w:p>
        </w:tc>
        <w:tc>
          <w:tcPr>
            <w:tcW w:w="2112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>Propicia trabajo en equipo para diseñar tablas y la utilización de datos en hojas de calculo</w:t>
            </w:r>
          </w:p>
        </w:tc>
        <w:tc>
          <w:tcPr>
            <w:tcW w:w="2500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Establece dinámicas grupales para adiestrar en el diseño de tablas y usos de datos en hojas de cálculo. </w:t>
            </w:r>
          </w:p>
        </w:tc>
        <w:tc>
          <w:tcPr>
            <w:tcW w:w="3836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Organiza Las tablas y </w:t>
            </w:r>
            <w:r w:rsidR="006F1DDB" w:rsidRPr="0064596A">
              <w:rPr>
                <w:sz w:val="20"/>
              </w:rPr>
              <w:t>datos en</w:t>
            </w:r>
            <w:r w:rsidRPr="0064596A">
              <w:rPr>
                <w:sz w:val="20"/>
              </w:rPr>
              <w:t xml:space="preserve"> Excel son utilizados adecuadamente en el proceso del aprendizaje. </w:t>
            </w:r>
          </w:p>
        </w:tc>
      </w:tr>
      <w:tr w:rsidR="0036189C" w:rsidRPr="0064596A" w:rsidTr="00D17985">
        <w:trPr>
          <w:trHeight w:val="1249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vAlign w:val="center"/>
          </w:tcPr>
          <w:p w:rsidR="0036189C" w:rsidRPr="0064596A" w:rsidRDefault="0036189C" w:rsidP="00D1798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12</w:t>
            </w:r>
          </w:p>
        </w:tc>
        <w:tc>
          <w:tcPr>
            <w:tcW w:w="1781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Gráficos en hojas de calculo </w:t>
            </w:r>
          </w:p>
        </w:tc>
        <w:tc>
          <w:tcPr>
            <w:tcW w:w="2265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Diseñar gráficos en hojas de cálculo. </w:t>
            </w:r>
          </w:p>
        </w:tc>
        <w:tc>
          <w:tcPr>
            <w:tcW w:w="2112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Propicia trabajo en equipo para diseñar gráficos en hojas de cálculo. </w:t>
            </w:r>
          </w:p>
        </w:tc>
        <w:tc>
          <w:tcPr>
            <w:tcW w:w="2500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Establece dinámicas grupales para adiestrar en el diseño de gráficos en hojas de cálculo. </w:t>
            </w:r>
          </w:p>
        </w:tc>
        <w:tc>
          <w:tcPr>
            <w:tcW w:w="3836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Administra Los gráficos en </w:t>
            </w:r>
            <w:r w:rsidR="00D17985" w:rsidRPr="0064596A">
              <w:rPr>
                <w:sz w:val="20"/>
              </w:rPr>
              <w:t>Excel en</w:t>
            </w:r>
            <w:r w:rsidRPr="0064596A">
              <w:rPr>
                <w:sz w:val="20"/>
              </w:rPr>
              <w:t xml:space="preserve"> el proceso del aprendizaje</w:t>
            </w:r>
          </w:p>
        </w:tc>
      </w:tr>
      <w:tr w:rsidR="0036189C" w:rsidRPr="0064596A" w:rsidTr="00D17985">
        <w:trPr>
          <w:trHeight w:val="558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81" w:type="dxa"/>
            <w:vAlign w:val="center"/>
          </w:tcPr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</w:p>
        </w:tc>
        <w:tc>
          <w:tcPr>
            <w:tcW w:w="4187" w:type="dxa"/>
            <w:gridSpan w:val="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CONOCIMIENTO</w:t>
            </w:r>
          </w:p>
        </w:tc>
        <w:tc>
          <w:tcPr>
            <w:tcW w:w="3261" w:type="dxa"/>
            <w:gridSpan w:val="3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PRODUCTO</w:t>
            </w:r>
          </w:p>
        </w:tc>
        <w:tc>
          <w:tcPr>
            <w:tcW w:w="3265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EVIDENCIA DE DESEMPEÑO</w:t>
            </w:r>
          </w:p>
        </w:tc>
      </w:tr>
      <w:tr w:rsidR="0036189C" w:rsidRPr="0064596A" w:rsidTr="00D17985">
        <w:trPr>
          <w:trHeight w:val="1249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81" w:type="dxa"/>
            <w:vAlign w:val="center"/>
          </w:tcPr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</w:p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EVALUACIÓN</w:t>
            </w:r>
          </w:p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proofErr w:type="gramStart"/>
            <w:r w:rsidRPr="0064596A">
              <w:rPr>
                <w:b/>
                <w:i/>
                <w:sz w:val="20"/>
              </w:rPr>
              <w:t>(  4</w:t>
            </w:r>
            <w:proofErr w:type="gramEnd"/>
            <w:r w:rsidRPr="0064596A">
              <w:rPr>
                <w:b/>
                <w:i/>
                <w:sz w:val="20"/>
              </w:rPr>
              <w:t>. Horas)</w:t>
            </w:r>
          </w:p>
        </w:tc>
        <w:tc>
          <w:tcPr>
            <w:tcW w:w="4187" w:type="dxa"/>
            <w:gridSpan w:val="2"/>
            <w:vAlign w:val="center"/>
          </w:tcPr>
          <w:p w:rsidR="0036189C" w:rsidRPr="0064596A" w:rsidRDefault="0036189C" w:rsidP="00D1798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Sustentación oral. Evaluación escrita</w:t>
            </w:r>
          </w:p>
          <w:p w:rsidR="0036189C" w:rsidRPr="0064596A" w:rsidRDefault="0036189C" w:rsidP="00D1798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>Exposiciones de los informes presentados.</w:t>
            </w:r>
          </w:p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Argumentación de la importancia de las diferentes herramientas presentadas.</w:t>
            </w:r>
          </w:p>
        </w:tc>
        <w:tc>
          <w:tcPr>
            <w:tcW w:w="3261" w:type="dxa"/>
            <w:gridSpan w:val="3"/>
            <w:vAlign w:val="center"/>
          </w:tcPr>
          <w:p w:rsidR="0049305E" w:rsidRDefault="0036189C" w:rsidP="00D17985">
            <w:pPr>
              <w:jc w:val="both"/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>Informes escritos de la presentación sobre un tema inherente a su carrera.</w:t>
            </w:r>
          </w:p>
          <w:p w:rsidR="0036189C" w:rsidRPr="0064596A" w:rsidRDefault="0049305E" w:rsidP="00D17985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Informe de su participación en curso virtual.</w:t>
            </w:r>
            <w:r w:rsidR="0036189C" w:rsidRPr="0064596A">
              <w:rPr>
                <w:i/>
                <w:sz w:val="20"/>
              </w:rPr>
              <w:t xml:space="preserve"> </w:t>
            </w:r>
          </w:p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</w:p>
        </w:tc>
        <w:tc>
          <w:tcPr>
            <w:tcW w:w="3265" w:type="dxa"/>
            <w:vAlign w:val="center"/>
          </w:tcPr>
          <w:p w:rsidR="0036189C" w:rsidRPr="0064596A" w:rsidRDefault="0036189C" w:rsidP="00D1798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Lista de cotejo </w:t>
            </w:r>
          </w:p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Observación en el desarrollo de los diferentes talleres de aplicación de herramientas.</w:t>
            </w:r>
          </w:p>
          <w:p w:rsidR="0036189C" w:rsidRPr="0064596A" w:rsidRDefault="0036189C" w:rsidP="00D17985">
            <w:pPr>
              <w:rPr>
                <w:sz w:val="20"/>
              </w:rPr>
            </w:pPr>
          </w:p>
        </w:tc>
      </w:tr>
    </w:tbl>
    <w:p w:rsidR="0036189C" w:rsidRPr="0064596A" w:rsidRDefault="0036189C" w:rsidP="0036189C">
      <w:pPr>
        <w:rPr>
          <w:sz w:val="20"/>
        </w:rPr>
      </w:pPr>
      <w:r w:rsidRPr="0064596A">
        <w:rPr>
          <w:sz w:val="20"/>
        </w:rPr>
        <w:t>.</w:t>
      </w:r>
      <w:r w:rsidRPr="0064596A">
        <w:rPr>
          <w:sz w:val="20"/>
        </w:rPr>
        <w:br w:type="page"/>
      </w:r>
    </w:p>
    <w:p w:rsidR="0036189C" w:rsidRPr="0064596A" w:rsidRDefault="0036189C" w:rsidP="0036189C">
      <w:pPr>
        <w:rPr>
          <w:sz w:val="20"/>
        </w:r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18"/>
        <w:gridCol w:w="1161"/>
        <w:gridCol w:w="1711"/>
        <w:gridCol w:w="462"/>
        <w:gridCol w:w="2449"/>
        <w:gridCol w:w="931"/>
        <w:gridCol w:w="1341"/>
        <w:gridCol w:w="2223"/>
        <w:gridCol w:w="167"/>
        <w:gridCol w:w="3196"/>
      </w:tblGrid>
      <w:tr w:rsidR="0036189C" w:rsidRPr="0064596A" w:rsidTr="00D17985">
        <w:trPr>
          <w:jc w:val="center"/>
        </w:trPr>
        <w:tc>
          <w:tcPr>
            <w:tcW w:w="818" w:type="dxa"/>
            <w:vMerge w:val="restart"/>
            <w:textDirection w:val="btLr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UNIDAD DIDÁCTICA </w:t>
            </w:r>
            <w:proofErr w:type="gramStart"/>
            <w:r w:rsidRPr="0064596A">
              <w:rPr>
                <w:b/>
                <w:i/>
                <w:sz w:val="20"/>
              </w:rPr>
              <w:t>IV :</w:t>
            </w:r>
            <w:proofErr w:type="gramEnd"/>
            <w:r w:rsidRPr="0064596A">
              <w:rPr>
                <w:b/>
                <w:i/>
                <w:sz w:val="20"/>
              </w:rPr>
              <w:t xml:space="preserve"> PROGRAMA ESTADISTICO SPSS</w:t>
            </w:r>
          </w:p>
        </w:tc>
        <w:tc>
          <w:tcPr>
            <w:tcW w:w="13641" w:type="dxa"/>
            <w:gridSpan w:val="9"/>
            <w:vAlign w:val="center"/>
          </w:tcPr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CAPACIDAD DE LA UNIDAD DIDÁCTICA </w:t>
            </w:r>
            <w:proofErr w:type="gramStart"/>
            <w:r w:rsidRPr="0064596A">
              <w:rPr>
                <w:b/>
                <w:i/>
                <w:sz w:val="20"/>
              </w:rPr>
              <w:t>IV :</w:t>
            </w:r>
            <w:proofErr w:type="gramEnd"/>
            <w:r w:rsidRPr="0064596A">
              <w:rPr>
                <w:b/>
                <w:i/>
                <w:sz w:val="20"/>
              </w:rPr>
              <w:t xml:space="preserve">  </w:t>
            </w:r>
          </w:p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                                                                            </w:t>
            </w:r>
            <w:r w:rsidRPr="0064596A">
              <w:rPr>
                <w:sz w:val="20"/>
              </w:rPr>
              <w:t>Aplica las herramientas de SPSS para el procesamiento de datos orientado a la investigación formativa.</w:t>
            </w:r>
          </w:p>
          <w:p w:rsidR="0036189C" w:rsidRPr="0064596A" w:rsidRDefault="0036189C" w:rsidP="00D17985">
            <w:pPr>
              <w:rPr>
                <w:sz w:val="20"/>
              </w:rPr>
            </w:pPr>
          </w:p>
        </w:tc>
      </w:tr>
      <w:tr w:rsidR="0036189C" w:rsidRPr="0064596A" w:rsidTr="00D17985">
        <w:trPr>
          <w:jc w:val="center"/>
        </w:trPr>
        <w:tc>
          <w:tcPr>
            <w:tcW w:w="818" w:type="dxa"/>
            <w:vMerge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SEMANA</w:t>
            </w:r>
          </w:p>
        </w:tc>
        <w:tc>
          <w:tcPr>
            <w:tcW w:w="6894" w:type="dxa"/>
            <w:gridSpan w:val="5"/>
            <w:shd w:val="clear" w:color="auto" w:fill="F2F2F2" w:themeFill="background1" w:themeFillShade="F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CONTENIDOS</w:t>
            </w:r>
          </w:p>
        </w:tc>
        <w:tc>
          <w:tcPr>
            <w:tcW w:w="23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ESTRATEGIA DIDÁCTICA</w:t>
            </w:r>
          </w:p>
        </w:tc>
        <w:tc>
          <w:tcPr>
            <w:tcW w:w="3196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INDICADORES DE DESEMPEÑO</w:t>
            </w:r>
          </w:p>
        </w:tc>
      </w:tr>
      <w:tr w:rsidR="0036189C" w:rsidRPr="0064596A" w:rsidTr="00D17985">
        <w:trPr>
          <w:jc w:val="center"/>
        </w:trPr>
        <w:tc>
          <w:tcPr>
            <w:tcW w:w="818" w:type="dxa"/>
            <w:vMerge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CONCEPTUAL</w:t>
            </w:r>
          </w:p>
        </w:tc>
        <w:tc>
          <w:tcPr>
            <w:tcW w:w="2449" w:type="dxa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PROCEDIMENTAL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ACTITUDINAL</w:t>
            </w:r>
          </w:p>
        </w:tc>
        <w:tc>
          <w:tcPr>
            <w:tcW w:w="2390" w:type="dxa"/>
            <w:gridSpan w:val="2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3196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</w:tr>
      <w:tr w:rsidR="0036189C" w:rsidRPr="0064596A" w:rsidTr="00D17985">
        <w:trPr>
          <w:trHeight w:val="743"/>
          <w:jc w:val="center"/>
        </w:trPr>
        <w:tc>
          <w:tcPr>
            <w:tcW w:w="818" w:type="dxa"/>
            <w:vMerge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D1798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13</w:t>
            </w: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>Estructura del S</w:t>
            </w:r>
            <w:r w:rsidR="00D17985">
              <w:rPr>
                <w:sz w:val="20"/>
              </w:rPr>
              <w:t>TATA</w:t>
            </w:r>
            <w:r w:rsidRPr="0064596A">
              <w:rPr>
                <w:sz w:val="20"/>
              </w:rPr>
              <w:t xml:space="preserve"> </w:t>
            </w:r>
          </w:p>
        </w:tc>
        <w:tc>
          <w:tcPr>
            <w:tcW w:w="2449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Describe la estructura del </w:t>
            </w:r>
            <w:r w:rsidR="00D17985">
              <w:rPr>
                <w:sz w:val="20"/>
              </w:rPr>
              <w:t>STATA</w:t>
            </w:r>
            <w:r w:rsidRPr="0064596A">
              <w:rPr>
                <w:sz w:val="20"/>
              </w:rPr>
              <w:t xml:space="preserve"> eficientemente. 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Acrecienta la importancia del </w:t>
            </w:r>
            <w:r w:rsidR="006C2117">
              <w:rPr>
                <w:sz w:val="20"/>
              </w:rPr>
              <w:t>STATA v.14</w:t>
            </w:r>
          </w:p>
        </w:tc>
        <w:tc>
          <w:tcPr>
            <w:tcW w:w="2390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>Exposición y taller de presentaciones eficaces.</w:t>
            </w:r>
          </w:p>
        </w:tc>
        <w:tc>
          <w:tcPr>
            <w:tcW w:w="3196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Utiliza las herramientas de </w:t>
            </w:r>
            <w:r w:rsidR="006C2117">
              <w:rPr>
                <w:sz w:val="20"/>
              </w:rPr>
              <w:t>STATA v.14</w:t>
            </w:r>
          </w:p>
        </w:tc>
      </w:tr>
      <w:tr w:rsidR="0036189C" w:rsidRPr="0064596A" w:rsidTr="00D17985">
        <w:trPr>
          <w:jc w:val="center"/>
        </w:trPr>
        <w:tc>
          <w:tcPr>
            <w:tcW w:w="818" w:type="dxa"/>
            <w:vMerge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D1798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14</w:t>
            </w: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Transformación de datos </w:t>
            </w:r>
          </w:p>
        </w:tc>
        <w:tc>
          <w:tcPr>
            <w:tcW w:w="2449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Realiza la transformación de datos eficientemente. 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>Propicia trabajo en equipo para realizar la transformación de datos</w:t>
            </w:r>
          </w:p>
        </w:tc>
        <w:tc>
          <w:tcPr>
            <w:tcW w:w="2390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Establece dinámicas grupales para adiestrar en el uso de funciones de </w:t>
            </w:r>
            <w:r w:rsidR="006C2117">
              <w:rPr>
                <w:sz w:val="20"/>
              </w:rPr>
              <w:t>STATA v.14</w:t>
            </w:r>
          </w:p>
        </w:tc>
        <w:tc>
          <w:tcPr>
            <w:tcW w:w="3196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Realiza la transformación de datos con </w:t>
            </w:r>
            <w:r w:rsidR="006C2117">
              <w:rPr>
                <w:sz w:val="20"/>
              </w:rPr>
              <w:t>STATA v.14</w:t>
            </w:r>
          </w:p>
        </w:tc>
      </w:tr>
      <w:tr w:rsidR="0036189C" w:rsidRPr="0064596A" w:rsidTr="00D17985">
        <w:trPr>
          <w:trHeight w:val="1082"/>
          <w:jc w:val="center"/>
        </w:trPr>
        <w:tc>
          <w:tcPr>
            <w:tcW w:w="818" w:type="dxa"/>
            <w:vMerge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D1798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15</w:t>
            </w: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Análisis descriptivo y exploratorio </w:t>
            </w:r>
          </w:p>
        </w:tc>
        <w:tc>
          <w:tcPr>
            <w:tcW w:w="2449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Ejecuta el análisis descriptivo y exploratorio. 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Propicia trabajo en equipo para realizar el análisis descriptivo y exploratorio. </w:t>
            </w:r>
          </w:p>
        </w:tc>
        <w:tc>
          <w:tcPr>
            <w:tcW w:w="2390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Establece dinámicas grupales para adiestrar en el diseño de tablas y usos de datos en </w:t>
            </w:r>
            <w:r w:rsidR="006C2117">
              <w:rPr>
                <w:sz w:val="20"/>
              </w:rPr>
              <w:t>STATA v.14</w:t>
            </w:r>
          </w:p>
        </w:tc>
        <w:tc>
          <w:tcPr>
            <w:tcW w:w="3196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Realiza el análisis descriptivo y exploratorio </w:t>
            </w:r>
          </w:p>
        </w:tc>
      </w:tr>
      <w:tr w:rsidR="0036189C" w:rsidRPr="0064596A" w:rsidTr="00D17985">
        <w:trPr>
          <w:jc w:val="center"/>
        </w:trPr>
        <w:tc>
          <w:tcPr>
            <w:tcW w:w="818" w:type="dxa"/>
            <w:vMerge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vAlign w:val="center"/>
          </w:tcPr>
          <w:p w:rsidR="0036189C" w:rsidRPr="0064596A" w:rsidRDefault="0036189C" w:rsidP="00D17985">
            <w:pPr>
              <w:jc w:val="center"/>
              <w:rPr>
                <w:sz w:val="20"/>
              </w:rPr>
            </w:pPr>
            <w:r w:rsidRPr="0064596A">
              <w:rPr>
                <w:sz w:val="20"/>
              </w:rPr>
              <w:t>16</w:t>
            </w: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Presentación y sustentación de trabajos grupales </w:t>
            </w:r>
          </w:p>
        </w:tc>
        <w:tc>
          <w:tcPr>
            <w:tcW w:w="2449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Administra presentaciones eficaces de la aplicación de </w:t>
            </w:r>
            <w:r w:rsidR="006C2117">
              <w:rPr>
                <w:sz w:val="20"/>
              </w:rPr>
              <w:t>STATA v.14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>Propicia trabajo en equipo para realizar presentaciones eficaces.</w:t>
            </w:r>
          </w:p>
        </w:tc>
        <w:tc>
          <w:tcPr>
            <w:tcW w:w="2390" w:type="dxa"/>
            <w:gridSpan w:val="2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Establece dinámicas grupales para adiestrar en la sustentación de trabajos. </w:t>
            </w:r>
          </w:p>
        </w:tc>
        <w:tc>
          <w:tcPr>
            <w:tcW w:w="3196" w:type="dxa"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Aplica las herramientas desarrolladas y sustenta el trabajo grupal </w:t>
            </w:r>
          </w:p>
        </w:tc>
      </w:tr>
      <w:tr w:rsidR="0036189C" w:rsidRPr="0064596A" w:rsidTr="00D17985">
        <w:trPr>
          <w:trHeight w:val="538"/>
          <w:jc w:val="center"/>
        </w:trPr>
        <w:tc>
          <w:tcPr>
            <w:tcW w:w="818" w:type="dxa"/>
            <w:vMerge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711" w:type="dxa"/>
            <w:vAlign w:val="center"/>
          </w:tcPr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</w:p>
        </w:tc>
        <w:tc>
          <w:tcPr>
            <w:tcW w:w="3842" w:type="dxa"/>
            <w:gridSpan w:val="3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CONOCIMIENTO</w:t>
            </w:r>
          </w:p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564" w:type="dxa"/>
            <w:gridSpan w:val="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PRODUCTO</w:t>
            </w:r>
          </w:p>
          <w:p w:rsidR="0036189C" w:rsidRPr="0064596A" w:rsidRDefault="0036189C" w:rsidP="00D17985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DESEMPEÑO</w:t>
            </w:r>
          </w:p>
        </w:tc>
      </w:tr>
      <w:tr w:rsidR="0036189C" w:rsidRPr="0064596A" w:rsidTr="00D17985">
        <w:trPr>
          <w:trHeight w:val="985"/>
          <w:jc w:val="center"/>
        </w:trPr>
        <w:tc>
          <w:tcPr>
            <w:tcW w:w="818" w:type="dxa"/>
            <w:vMerge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D17985">
            <w:pPr>
              <w:rPr>
                <w:sz w:val="20"/>
              </w:rPr>
            </w:pPr>
          </w:p>
        </w:tc>
        <w:tc>
          <w:tcPr>
            <w:tcW w:w="1711" w:type="dxa"/>
            <w:vAlign w:val="center"/>
          </w:tcPr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EVALUACIÓN</w:t>
            </w:r>
          </w:p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proofErr w:type="gramStart"/>
            <w:r w:rsidRPr="0064596A">
              <w:rPr>
                <w:b/>
                <w:i/>
                <w:sz w:val="20"/>
              </w:rPr>
              <w:t>(  4</w:t>
            </w:r>
            <w:proofErr w:type="gramEnd"/>
            <w:r w:rsidRPr="0064596A">
              <w:rPr>
                <w:b/>
                <w:i/>
                <w:sz w:val="20"/>
              </w:rPr>
              <w:t>. Horas)</w:t>
            </w:r>
          </w:p>
        </w:tc>
        <w:tc>
          <w:tcPr>
            <w:tcW w:w="3842" w:type="dxa"/>
            <w:gridSpan w:val="3"/>
            <w:vAlign w:val="center"/>
          </w:tcPr>
          <w:p w:rsidR="0036189C" w:rsidRPr="0064596A" w:rsidRDefault="0036189C" w:rsidP="00D1798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Sustentación oral. Evaluación escrita </w:t>
            </w:r>
          </w:p>
          <w:p w:rsidR="0036189C" w:rsidRPr="0064596A" w:rsidRDefault="0036189C" w:rsidP="00D1798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>Exposiciones de los informes presentados.</w:t>
            </w:r>
          </w:p>
          <w:p w:rsidR="0036189C" w:rsidRPr="0064596A" w:rsidRDefault="0036189C" w:rsidP="00D17985">
            <w:pPr>
              <w:jc w:val="both"/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Argumentación de la importancia de las diferentes herramientas presentadas. </w:t>
            </w:r>
          </w:p>
        </w:tc>
        <w:tc>
          <w:tcPr>
            <w:tcW w:w="3564" w:type="dxa"/>
            <w:gridSpan w:val="2"/>
            <w:vAlign w:val="center"/>
          </w:tcPr>
          <w:p w:rsidR="0036189C" w:rsidRPr="0064596A" w:rsidRDefault="0036189C" w:rsidP="00D17985">
            <w:pPr>
              <w:jc w:val="both"/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Informes escritos de la presentación sobre un tema inherente a la investigación formativa con </w:t>
            </w:r>
            <w:r w:rsidR="006C2117">
              <w:rPr>
                <w:i/>
                <w:sz w:val="20"/>
              </w:rPr>
              <w:t>STATA v.14</w:t>
            </w:r>
          </w:p>
          <w:p w:rsidR="0036189C" w:rsidRPr="0064596A" w:rsidRDefault="0036189C" w:rsidP="00D1798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36189C" w:rsidRPr="0064596A" w:rsidRDefault="0036189C" w:rsidP="00D1798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Lista de cotejo </w:t>
            </w:r>
          </w:p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Observación en el desarrollo de los diferentes talleres de aplicación de herramientas.</w:t>
            </w:r>
          </w:p>
          <w:p w:rsidR="0036189C" w:rsidRPr="0064596A" w:rsidRDefault="0036189C" w:rsidP="00D17985">
            <w:pPr>
              <w:rPr>
                <w:b/>
                <w:i/>
                <w:sz w:val="20"/>
              </w:rPr>
            </w:pPr>
          </w:p>
        </w:tc>
      </w:tr>
    </w:tbl>
    <w:p w:rsidR="00F653C4" w:rsidRDefault="0036189C" w:rsidP="00F653C4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64596A">
        <w:rPr>
          <w:sz w:val="20"/>
        </w:rPr>
        <w:t>.</w:t>
      </w:r>
      <w:r w:rsidR="00590AA4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p w:rsidR="00F653C4" w:rsidRDefault="00F653C4" w:rsidP="00F653C4"/>
    <w:p w:rsidR="00915628" w:rsidRDefault="00915628" w:rsidP="00F653C4">
      <w:pPr>
        <w:sectPr w:rsidR="00915628" w:rsidSect="00D02014">
          <w:pgSz w:w="16838" w:h="11906" w:orient="landscape"/>
          <w:pgMar w:top="851" w:right="1134" w:bottom="794" w:left="1701" w:header="709" w:footer="709" w:gutter="0"/>
          <w:cols w:space="708"/>
          <w:docGrid w:linePitch="360"/>
        </w:sectPr>
      </w:pPr>
    </w:p>
    <w:p w:rsidR="00590AA4" w:rsidRPr="00F42232" w:rsidRDefault="00590AA4" w:rsidP="00590AA4">
      <w:pPr>
        <w:spacing w:after="0"/>
        <w:rPr>
          <w:b/>
        </w:rPr>
      </w:pPr>
      <w:r w:rsidRPr="00F42232">
        <w:rPr>
          <w:b/>
        </w:rPr>
        <w:lastRenderedPageBreak/>
        <w:t>VI.</w:t>
      </w:r>
      <w:r w:rsidR="002406DD" w:rsidRPr="00F42232">
        <w:rPr>
          <w:b/>
        </w:rPr>
        <w:t>- MATERIALES</w:t>
      </w:r>
      <w:r w:rsidR="00017CD9" w:rsidRPr="00F42232">
        <w:rPr>
          <w:b/>
        </w:rPr>
        <w:t xml:space="preserve"> EDUCATIVOS</w:t>
      </w:r>
      <w:r w:rsidRPr="00F42232">
        <w:rPr>
          <w:b/>
        </w:rPr>
        <w:t xml:space="preserve"> Y OTROS RECURSOS DIDÁCTICOS </w:t>
      </w:r>
    </w:p>
    <w:p w:rsidR="00590AA4" w:rsidRPr="0064596A" w:rsidRDefault="00590AA4" w:rsidP="00590AA4">
      <w:pPr>
        <w:spacing w:after="0"/>
        <w:ind w:left="567"/>
        <w:rPr>
          <w:b/>
          <w:sz w:val="20"/>
        </w:rPr>
      </w:pPr>
    </w:p>
    <w:tbl>
      <w:tblPr>
        <w:tblStyle w:val="Tablaconcuadrcula"/>
        <w:tblW w:w="941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435"/>
        <w:gridCol w:w="2886"/>
      </w:tblGrid>
      <w:tr w:rsidR="00590AA4" w:rsidRPr="0064596A" w:rsidTr="00017CD9">
        <w:trPr>
          <w:trHeight w:val="548"/>
          <w:jc w:val="center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D17985">
            <w:pPr>
              <w:spacing w:line="26" w:lineRule="atLeast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TIPO MATERIAL EDUCATIVO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D17985">
            <w:pPr>
              <w:spacing w:line="26" w:lineRule="atLeast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 xml:space="preserve">MATERIAL EDUCATIVO 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D17985">
            <w:pPr>
              <w:spacing w:line="26" w:lineRule="atLeast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INDICACIÓN DE USO</w:t>
            </w:r>
          </w:p>
        </w:tc>
      </w:tr>
      <w:tr w:rsidR="00590AA4" w:rsidRPr="0064596A" w:rsidTr="00D17985">
        <w:trPr>
          <w:trHeight w:val="822"/>
          <w:jc w:val="center"/>
        </w:trPr>
        <w:tc>
          <w:tcPr>
            <w:tcW w:w="3090" w:type="dxa"/>
            <w:tcBorders>
              <w:top w:val="single" w:sz="4" w:space="0" w:color="auto"/>
            </w:tcBorders>
          </w:tcPr>
          <w:p w:rsidR="00590AA4" w:rsidRPr="0064596A" w:rsidRDefault="00590AA4" w:rsidP="00D17985">
            <w:pPr>
              <w:spacing w:line="26" w:lineRule="atLeast"/>
              <w:ind w:left="313" w:hanging="284"/>
              <w:rPr>
                <w:rFonts w:eastAsia="Times New Roman" w:cs="Times New Roman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1. Materiales impresos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Libros</w:t>
            </w:r>
          </w:p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Revistas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590AA4" w:rsidRPr="0064596A" w:rsidRDefault="00590AA4" w:rsidP="00D17985">
            <w:pPr>
              <w:spacing w:line="26" w:lineRule="atLeast"/>
              <w:rPr>
                <w:sz w:val="20"/>
              </w:rPr>
            </w:pPr>
          </w:p>
          <w:p w:rsidR="00590AA4" w:rsidRPr="0064596A" w:rsidRDefault="00590AA4" w:rsidP="00D17985">
            <w:pPr>
              <w:spacing w:line="26" w:lineRule="atLeast"/>
              <w:rPr>
                <w:sz w:val="20"/>
              </w:rPr>
            </w:pPr>
            <w:r w:rsidRPr="0064596A">
              <w:rPr>
                <w:sz w:val="20"/>
              </w:rPr>
              <w:t>Para consulta y desarrollo de los talleres.</w:t>
            </w:r>
          </w:p>
        </w:tc>
      </w:tr>
      <w:tr w:rsidR="00590AA4" w:rsidRPr="0064596A" w:rsidTr="00D17985">
        <w:trPr>
          <w:trHeight w:val="645"/>
          <w:jc w:val="center"/>
        </w:trPr>
        <w:tc>
          <w:tcPr>
            <w:tcW w:w="3090" w:type="dxa"/>
          </w:tcPr>
          <w:p w:rsidR="00590AA4" w:rsidRPr="0064596A" w:rsidRDefault="00590AA4" w:rsidP="00D17985">
            <w:pPr>
              <w:spacing w:line="26" w:lineRule="atLeast"/>
              <w:ind w:left="313" w:hanging="284"/>
              <w:rPr>
                <w:rFonts w:eastAsia="Times New Roman" w:cs="Times New Roman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2. Materiales de apoyo gráfico</w:t>
            </w:r>
          </w:p>
        </w:tc>
        <w:tc>
          <w:tcPr>
            <w:tcW w:w="3435" w:type="dxa"/>
          </w:tcPr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Pizarrón.</w:t>
            </w:r>
          </w:p>
        </w:tc>
        <w:tc>
          <w:tcPr>
            <w:tcW w:w="2886" w:type="dxa"/>
          </w:tcPr>
          <w:p w:rsidR="00590AA4" w:rsidRPr="0064596A" w:rsidRDefault="00590AA4" w:rsidP="00D17985">
            <w:pPr>
              <w:spacing w:line="26" w:lineRule="atLeast"/>
              <w:rPr>
                <w:sz w:val="20"/>
              </w:rPr>
            </w:pPr>
            <w:r w:rsidRPr="0064596A">
              <w:rPr>
                <w:sz w:val="20"/>
              </w:rPr>
              <w:t xml:space="preserve">Para el desarrollo de la clase teórica y para la exposición </w:t>
            </w:r>
          </w:p>
        </w:tc>
      </w:tr>
      <w:tr w:rsidR="00590AA4" w:rsidRPr="0064596A" w:rsidTr="00D17985">
        <w:trPr>
          <w:trHeight w:val="532"/>
          <w:jc w:val="center"/>
        </w:trPr>
        <w:tc>
          <w:tcPr>
            <w:tcW w:w="3090" w:type="dxa"/>
          </w:tcPr>
          <w:p w:rsidR="00590AA4" w:rsidRPr="0064596A" w:rsidRDefault="00590AA4" w:rsidP="00D17985">
            <w:pPr>
              <w:spacing w:line="26" w:lineRule="atLeast"/>
              <w:ind w:left="313" w:hanging="284"/>
              <w:rPr>
                <w:rFonts w:eastAsia="Times New Roman" w:cs="Times New Roman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3. Materiales de audio y video</w:t>
            </w:r>
          </w:p>
        </w:tc>
        <w:tc>
          <w:tcPr>
            <w:tcW w:w="3435" w:type="dxa"/>
          </w:tcPr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Discos</w:t>
            </w:r>
          </w:p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Videos</w:t>
            </w:r>
          </w:p>
        </w:tc>
        <w:tc>
          <w:tcPr>
            <w:tcW w:w="2886" w:type="dxa"/>
          </w:tcPr>
          <w:p w:rsidR="00590AA4" w:rsidRPr="0064596A" w:rsidRDefault="00590AA4" w:rsidP="00D17985">
            <w:pPr>
              <w:spacing w:line="26" w:lineRule="atLeast"/>
              <w:rPr>
                <w:sz w:val="20"/>
              </w:rPr>
            </w:pPr>
            <w:r w:rsidRPr="0064596A">
              <w:rPr>
                <w:sz w:val="20"/>
              </w:rPr>
              <w:t>Para analizar casos de tecnología en el aprendizaje.</w:t>
            </w:r>
          </w:p>
        </w:tc>
      </w:tr>
      <w:tr w:rsidR="00590AA4" w:rsidRPr="0064596A" w:rsidTr="00D17985">
        <w:trPr>
          <w:trHeight w:val="548"/>
          <w:jc w:val="center"/>
        </w:trPr>
        <w:tc>
          <w:tcPr>
            <w:tcW w:w="3090" w:type="dxa"/>
          </w:tcPr>
          <w:p w:rsidR="00590AA4" w:rsidRPr="0064596A" w:rsidRDefault="00590AA4" w:rsidP="00D17985">
            <w:pPr>
              <w:spacing w:line="26" w:lineRule="atLeast"/>
              <w:ind w:left="313" w:hanging="284"/>
              <w:rPr>
                <w:rFonts w:eastAsia="Times New Roman" w:cs="Times New Roman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4. Materiales de las nuevas tecnologías</w:t>
            </w:r>
          </w:p>
        </w:tc>
        <w:tc>
          <w:tcPr>
            <w:tcW w:w="3435" w:type="dxa"/>
          </w:tcPr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 xml:space="preserve">Internet, aula virtual, data </w:t>
            </w:r>
          </w:p>
          <w:p w:rsidR="00590AA4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 xml:space="preserve">MOOC, </w:t>
            </w:r>
            <w:r w:rsidR="008012E3">
              <w:rPr>
                <w:rFonts w:eastAsia="Times New Roman" w:cs="Arial"/>
                <w:sz w:val="20"/>
              </w:rPr>
              <w:t xml:space="preserve">Plataforma </w:t>
            </w:r>
            <w:r w:rsidRPr="0064596A">
              <w:rPr>
                <w:rFonts w:eastAsia="Times New Roman" w:cs="Arial"/>
                <w:sz w:val="20"/>
              </w:rPr>
              <w:t>Moodle</w:t>
            </w:r>
            <w:r w:rsidR="008012E3">
              <w:rPr>
                <w:rFonts w:eastAsia="Times New Roman" w:cs="Arial"/>
                <w:sz w:val="20"/>
              </w:rPr>
              <w:t>:</w:t>
            </w:r>
          </w:p>
          <w:p w:rsidR="008012E3" w:rsidRPr="0064596A" w:rsidRDefault="008012E3" w:rsidP="008012E3">
            <w:pPr>
              <w:spacing w:line="26" w:lineRule="atLeast"/>
              <w:ind w:left="714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Innovandotic/Moodle.com</w:t>
            </w:r>
          </w:p>
        </w:tc>
        <w:tc>
          <w:tcPr>
            <w:tcW w:w="2886" w:type="dxa"/>
          </w:tcPr>
          <w:p w:rsidR="00590AA4" w:rsidRPr="0064596A" w:rsidRDefault="00590AA4" w:rsidP="00D17985">
            <w:pPr>
              <w:spacing w:line="26" w:lineRule="atLeast"/>
              <w:rPr>
                <w:sz w:val="20"/>
              </w:rPr>
            </w:pPr>
            <w:r w:rsidRPr="0064596A">
              <w:rPr>
                <w:sz w:val="20"/>
              </w:rPr>
              <w:t xml:space="preserve">Para las clases virtuales </w:t>
            </w:r>
          </w:p>
        </w:tc>
      </w:tr>
    </w:tbl>
    <w:p w:rsidR="00590AA4" w:rsidRPr="0064596A" w:rsidRDefault="00590AA4" w:rsidP="00590AA4">
      <w:pPr>
        <w:rPr>
          <w:b/>
          <w:sz w:val="20"/>
        </w:rPr>
      </w:pPr>
    </w:p>
    <w:p w:rsidR="00590AA4" w:rsidRPr="00F42232" w:rsidRDefault="00590AA4" w:rsidP="00590AA4">
      <w:pPr>
        <w:spacing w:after="0" w:line="312" w:lineRule="auto"/>
        <w:rPr>
          <w:b/>
        </w:rPr>
      </w:pPr>
      <w:r w:rsidRPr="00F42232">
        <w:rPr>
          <w:b/>
        </w:rPr>
        <w:t>VII.</w:t>
      </w:r>
      <w:r w:rsidR="002406DD" w:rsidRPr="00F42232">
        <w:rPr>
          <w:b/>
        </w:rPr>
        <w:t>- DESCRIPCIÓN</w:t>
      </w:r>
      <w:r w:rsidRPr="00F42232">
        <w:rPr>
          <w:b/>
        </w:rPr>
        <w:t xml:space="preserve"> DE LA EVALUACIÓN DEL CURSO.</w:t>
      </w:r>
    </w:p>
    <w:p w:rsidR="00590AA4" w:rsidRPr="0064596A" w:rsidRDefault="00590AA4" w:rsidP="00590AA4">
      <w:pPr>
        <w:spacing w:after="0" w:line="312" w:lineRule="auto"/>
        <w:ind w:firstLine="708"/>
        <w:rPr>
          <w:b/>
          <w:sz w:val="20"/>
        </w:rPr>
      </w:pPr>
      <w:r w:rsidRPr="0064596A">
        <w:rPr>
          <w:b/>
          <w:sz w:val="20"/>
        </w:rPr>
        <w:t>7.1.- EVALUACIÓN.</w:t>
      </w:r>
    </w:p>
    <w:p w:rsidR="00590AA4" w:rsidRPr="0064596A" w:rsidRDefault="00590AA4" w:rsidP="00590AA4">
      <w:pPr>
        <w:spacing w:after="0" w:line="312" w:lineRule="auto"/>
        <w:ind w:left="1134"/>
        <w:rPr>
          <w:b/>
          <w:sz w:val="20"/>
        </w:rPr>
      </w:pPr>
      <w:r w:rsidRPr="0064596A">
        <w:rPr>
          <w:sz w:val="20"/>
        </w:rPr>
        <w:t xml:space="preserve">La evaluación estará sujeta al Reglamento Académico General, aprobado con Resolución de Consejo Universitario </w:t>
      </w:r>
      <w:r w:rsidR="002406DD" w:rsidRPr="0064596A">
        <w:rPr>
          <w:sz w:val="20"/>
        </w:rPr>
        <w:t>No</w:t>
      </w:r>
      <w:r w:rsidRPr="0064596A">
        <w:rPr>
          <w:sz w:val="20"/>
        </w:rPr>
        <w:t xml:space="preserve"> 0105-2016-CU_UNJFSC, de fecha 01 de </w:t>
      </w:r>
      <w:r w:rsidR="00017CD9" w:rsidRPr="0064596A">
        <w:rPr>
          <w:sz w:val="20"/>
        </w:rPr>
        <w:t>marzo</w:t>
      </w:r>
      <w:r w:rsidRPr="0064596A">
        <w:rPr>
          <w:sz w:val="20"/>
        </w:rPr>
        <w:t xml:space="preserve"> de 2016.</w:t>
      </w:r>
    </w:p>
    <w:p w:rsidR="00590AA4" w:rsidRPr="0064596A" w:rsidRDefault="00590AA4" w:rsidP="00590AA4">
      <w:pPr>
        <w:spacing w:after="0" w:line="312" w:lineRule="auto"/>
        <w:ind w:firstLine="708"/>
        <w:rPr>
          <w:b/>
          <w:sz w:val="20"/>
        </w:rPr>
      </w:pPr>
    </w:p>
    <w:p w:rsidR="00590AA4" w:rsidRPr="0064596A" w:rsidRDefault="00590AA4" w:rsidP="00590AA4">
      <w:pPr>
        <w:spacing w:after="0" w:line="312" w:lineRule="auto"/>
        <w:ind w:firstLine="708"/>
        <w:rPr>
          <w:b/>
          <w:sz w:val="20"/>
        </w:rPr>
      </w:pPr>
      <w:r w:rsidRPr="0064596A">
        <w:rPr>
          <w:b/>
          <w:sz w:val="20"/>
        </w:rPr>
        <w:t>7.2.- EVALUACIÓN DE LOS</w:t>
      </w:r>
      <w:r w:rsidR="0060733D">
        <w:rPr>
          <w:b/>
          <w:sz w:val="20"/>
        </w:rPr>
        <w:t xml:space="preserve"> RESULTADOS DE LAS UNIDADES DIDÁ</w:t>
      </w:r>
      <w:r w:rsidRPr="0064596A">
        <w:rPr>
          <w:b/>
          <w:sz w:val="20"/>
        </w:rPr>
        <w:t>CTICAS.</w:t>
      </w:r>
    </w:p>
    <w:p w:rsidR="00590AA4" w:rsidRPr="0064596A" w:rsidRDefault="00590AA4" w:rsidP="00590AA4">
      <w:pPr>
        <w:tabs>
          <w:tab w:val="left" w:pos="426"/>
        </w:tabs>
        <w:spacing w:after="0" w:line="312" w:lineRule="auto"/>
        <w:ind w:left="1134" w:hanging="992"/>
        <w:jc w:val="both"/>
        <w:rPr>
          <w:sz w:val="20"/>
        </w:rPr>
      </w:pPr>
      <w:r w:rsidRPr="0064596A">
        <w:rPr>
          <w:sz w:val="20"/>
        </w:rPr>
        <w:tab/>
      </w:r>
      <w:r w:rsidRPr="0064596A">
        <w:rPr>
          <w:sz w:val="20"/>
        </w:rPr>
        <w:tab/>
        <w:t>Las evaluaciones son obligatorias (Art 121°), la acumulación de más de 30% de inasistencias no justificadas dará lugar a la desaprobación de la asignatura.</w:t>
      </w:r>
    </w:p>
    <w:p w:rsidR="00590AA4" w:rsidRPr="0064596A" w:rsidRDefault="00590AA4" w:rsidP="00590AA4">
      <w:pPr>
        <w:tabs>
          <w:tab w:val="left" w:pos="426"/>
        </w:tabs>
        <w:spacing w:after="0" w:line="312" w:lineRule="auto"/>
        <w:ind w:left="1134" w:hanging="992"/>
        <w:jc w:val="both"/>
        <w:rPr>
          <w:sz w:val="20"/>
        </w:rPr>
      </w:pPr>
      <w:r w:rsidRPr="0064596A">
        <w:rPr>
          <w:sz w:val="20"/>
        </w:rPr>
        <w:tab/>
      </w:r>
      <w:r w:rsidRPr="0064596A">
        <w:rPr>
          <w:sz w:val="20"/>
        </w:rPr>
        <w:tab/>
        <w:t xml:space="preserve">Según Art. 125°.del Reglamento académico, </w:t>
      </w:r>
      <w:r w:rsidR="00017CD9" w:rsidRPr="0064596A">
        <w:rPr>
          <w:sz w:val="20"/>
        </w:rPr>
        <w:t>el sistema</w:t>
      </w:r>
      <w:r w:rsidRPr="0064596A">
        <w:rPr>
          <w:sz w:val="20"/>
        </w:rPr>
        <w:t xml:space="preserve"> de Evaluación es integral, permanente, cualitativo y cuantitativo (vigesimal). </w:t>
      </w:r>
    </w:p>
    <w:p w:rsidR="00590AA4" w:rsidRPr="0064596A" w:rsidRDefault="00590AA4" w:rsidP="00590AA4">
      <w:pPr>
        <w:spacing w:after="0" w:line="312" w:lineRule="auto"/>
        <w:ind w:left="851" w:firstLine="283"/>
        <w:rPr>
          <w:sz w:val="20"/>
        </w:rPr>
      </w:pPr>
      <w:r w:rsidRPr="0064596A">
        <w:rPr>
          <w:sz w:val="20"/>
        </w:rPr>
        <w:t>El sistema de evaluación comprende (Art 127°):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126"/>
        <w:gridCol w:w="992"/>
        <w:gridCol w:w="851"/>
        <w:gridCol w:w="980"/>
        <w:gridCol w:w="847"/>
      </w:tblGrid>
      <w:tr w:rsidR="00590AA4" w:rsidRPr="0064596A" w:rsidTr="00017CD9">
        <w:trPr>
          <w:trHeight w:val="675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D17985">
            <w:pPr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VARIABLE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D17985">
            <w:pPr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PONDERACIONES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D17985">
            <w:pPr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 xml:space="preserve">UNIDADES DIDÁCTICAS O MÓDULOS. </w:t>
            </w:r>
            <w:r w:rsidRPr="0064596A">
              <w:rPr>
                <w:sz w:val="18"/>
              </w:rPr>
              <w:t>El ciclo académico comprende cuatro (04) módulos</w:t>
            </w:r>
          </w:p>
        </w:tc>
      </w:tr>
      <w:tr w:rsidR="00590AA4" w:rsidRPr="0064596A" w:rsidTr="00017CD9">
        <w:trPr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D17985">
            <w:pPr>
              <w:spacing w:after="120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D17985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030281">
            <w:pPr>
              <w:spacing w:after="120"/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030281">
            <w:pPr>
              <w:spacing w:after="120"/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030281">
            <w:pPr>
              <w:spacing w:after="120"/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P3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030281">
            <w:pPr>
              <w:spacing w:after="120"/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P4</w:t>
            </w:r>
          </w:p>
        </w:tc>
      </w:tr>
      <w:tr w:rsidR="00590AA4" w:rsidRPr="0064596A" w:rsidTr="00017CD9">
        <w:trPr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:rsidR="00590AA4" w:rsidRPr="0064596A" w:rsidRDefault="00590AA4" w:rsidP="00D17985">
            <w:pPr>
              <w:spacing w:after="120"/>
              <w:rPr>
                <w:sz w:val="18"/>
              </w:rPr>
            </w:pPr>
            <w:r w:rsidRPr="0064596A">
              <w:rPr>
                <w:sz w:val="18"/>
              </w:rPr>
              <w:t>Evaluación de conocimiento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0AA4" w:rsidRPr="0064596A" w:rsidRDefault="00590AA4" w:rsidP="00D17985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30 %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EC</w:t>
            </w:r>
            <w:r w:rsidRPr="0064596A">
              <w:rPr>
                <w:sz w:val="18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EC</w:t>
            </w:r>
            <w:r w:rsidRPr="0064596A">
              <w:rPr>
                <w:sz w:val="18"/>
                <w:vertAlign w:val="subscript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EC</w:t>
            </w:r>
            <w:r w:rsidRPr="0064596A">
              <w:rPr>
                <w:sz w:val="18"/>
                <w:vertAlign w:val="subscript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EC</w:t>
            </w:r>
            <w:r w:rsidRPr="0064596A">
              <w:rPr>
                <w:sz w:val="18"/>
                <w:vertAlign w:val="subscript"/>
              </w:rPr>
              <w:t>4</w:t>
            </w:r>
          </w:p>
        </w:tc>
      </w:tr>
      <w:tr w:rsidR="00590AA4" w:rsidRPr="0064596A" w:rsidTr="00017CD9">
        <w:trPr>
          <w:jc w:val="center"/>
        </w:trPr>
        <w:tc>
          <w:tcPr>
            <w:tcW w:w="2830" w:type="dxa"/>
          </w:tcPr>
          <w:p w:rsidR="00590AA4" w:rsidRPr="0064596A" w:rsidRDefault="00590AA4" w:rsidP="00D17985">
            <w:pPr>
              <w:spacing w:after="120"/>
              <w:rPr>
                <w:sz w:val="18"/>
              </w:rPr>
            </w:pPr>
            <w:r w:rsidRPr="0064596A">
              <w:rPr>
                <w:sz w:val="18"/>
              </w:rPr>
              <w:t>Evaluación de producto</w:t>
            </w:r>
          </w:p>
        </w:tc>
        <w:tc>
          <w:tcPr>
            <w:tcW w:w="2126" w:type="dxa"/>
            <w:vAlign w:val="center"/>
          </w:tcPr>
          <w:p w:rsidR="00590AA4" w:rsidRPr="0064596A" w:rsidRDefault="00590AA4" w:rsidP="00D17985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35 %</w:t>
            </w:r>
          </w:p>
        </w:tc>
        <w:tc>
          <w:tcPr>
            <w:tcW w:w="992" w:type="dxa"/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EP</w:t>
            </w:r>
            <w:r w:rsidRPr="0064596A">
              <w:rPr>
                <w:sz w:val="18"/>
                <w:vertAlign w:val="subscript"/>
              </w:rPr>
              <w:t>1</w:t>
            </w:r>
          </w:p>
        </w:tc>
        <w:tc>
          <w:tcPr>
            <w:tcW w:w="851" w:type="dxa"/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EP</w:t>
            </w:r>
            <w:r w:rsidRPr="0064596A">
              <w:rPr>
                <w:sz w:val="18"/>
                <w:vertAlign w:val="subscript"/>
              </w:rPr>
              <w:t>2</w:t>
            </w:r>
          </w:p>
        </w:tc>
        <w:tc>
          <w:tcPr>
            <w:tcW w:w="980" w:type="dxa"/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EP</w:t>
            </w:r>
            <w:r w:rsidRPr="0064596A">
              <w:rPr>
                <w:sz w:val="18"/>
                <w:vertAlign w:val="subscript"/>
              </w:rPr>
              <w:t>3</w:t>
            </w:r>
          </w:p>
        </w:tc>
        <w:tc>
          <w:tcPr>
            <w:tcW w:w="847" w:type="dxa"/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EP</w:t>
            </w:r>
            <w:r w:rsidRPr="0064596A">
              <w:rPr>
                <w:sz w:val="18"/>
                <w:vertAlign w:val="subscript"/>
              </w:rPr>
              <w:t>4</w:t>
            </w:r>
          </w:p>
        </w:tc>
      </w:tr>
      <w:tr w:rsidR="00590AA4" w:rsidRPr="0064596A" w:rsidTr="00017CD9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590AA4" w:rsidRPr="0064596A" w:rsidRDefault="00590AA4" w:rsidP="00D17985">
            <w:pPr>
              <w:spacing w:after="120"/>
              <w:rPr>
                <w:sz w:val="18"/>
              </w:rPr>
            </w:pPr>
            <w:r w:rsidRPr="0064596A">
              <w:rPr>
                <w:sz w:val="18"/>
              </w:rPr>
              <w:t>Evaluación de desempeño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0AA4" w:rsidRPr="0064596A" w:rsidRDefault="00590AA4" w:rsidP="00D17985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35 %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ED</w:t>
            </w:r>
            <w:r w:rsidRPr="0064596A">
              <w:rPr>
                <w:sz w:val="18"/>
                <w:vertAlign w:val="subscript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ED</w:t>
            </w:r>
            <w:r w:rsidRPr="0064596A">
              <w:rPr>
                <w:sz w:val="18"/>
                <w:vertAlign w:val="subscript"/>
              </w:rPr>
              <w:t>2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ED</w:t>
            </w:r>
            <w:r w:rsidRPr="0064596A">
              <w:rPr>
                <w:sz w:val="18"/>
                <w:vertAlign w:val="subscript"/>
              </w:rPr>
              <w:t>3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ED</w:t>
            </w:r>
            <w:r w:rsidRPr="0064596A">
              <w:rPr>
                <w:sz w:val="18"/>
                <w:vertAlign w:val="subscript"/>
              </w:rPr>
              <w:t>4</w:t>
            </w:r>
          </w:p>
        </w:tc>
      </w:tr>
      <w:tr w:rsidR="00590AA4" w:rsidRPr="0064596A" w:rsidTr="00017CD9">
        <w:trPr>
          <w:trHeight w:val="96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AA4" w:rsidRPr="0064596A" w:rsidRDefault="00590AA4" w:rsidP="00D17985">
            <w:pPr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PROMEDIO FINAL (PF)</w:t>
            </w:r>
          </w:p>
          <w:p w:rsidR="00590AA4" w:rsidRPr="0064596A" w:rsidRDefault="00590AA4" w:rsidP="00D17985">
            <w:pPr>
              <w:rPr>
                <w:sz w:val="18"/>
              </w:rPr>
            </w:pPr>
            <w:r w:rsidRPr="0064596A">
              <w:rPr>
                <w:sz w:val="18"/>
              </w:rPr>
              <w:t>Promedio simple de los promedios ponderados de cada módulo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AA4" w:rsidRPr="0064596A" w:rsidRDefault="00590AA4" w:rsidP="00D17985">
            <w:pPr>
              <w:spacing w:after="120"/>
              <w:rPr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PF=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P1+P2+P3+P4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</w:rPr>
                      <m:t>4</m:t>
                    </m:r>
                  </m:den>
                </m:f>
              </m:oMath>
            </m:oMathPara>
          </w:p>
        </w:tc>
      </w:tr>
    </w:tbl>
    <w:p w:rsidR="00796C37" w:rsidRPr="0064596A" w:rsidRDefault="00796C37" w:rsidP="00796C37">
      <w:pPr>
        <w:spacing w:after="0" w:line="312" w:lineRule="auto"/>
        <w:jc w:val="center"/>
        <w:rPr>
          <w:b/>
          <w:spacing w:val="4"/>
          <w:sz w:val="20"/>
        </w:rPr>
      </w:pPr>
      <w:r w:rsidRPr="0064596A">
        <w:rPr>
          <w:b/>
          <w:spacing w:val="4"/>
          <w:sz w:val="20"/>
        </w:rPr>
        <w:t>EVALUACIONES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009"/>
        <w:gridCol w:w="1960"/>
        <w:gridCol w:w="1984"/>
      </w:tblGrid>
      <w:tr w:rsidR="00796C37" w:rsidRPr="0064596A" w:rsidTr="002406DD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6C37" w:rsidRPr="0064596A" w:rsidRDefault="00796C37" w:rsidP="002406DD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MÓDULO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6C37" w:rsidRPr="0064596A" w:rsidRDefault="00796C37" w:rsidP="002406DD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SEMANA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6C37" w:rsidRPr="0064596A" w:rsidRDefault="00796C37" w:rsidP="002406DD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del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6C37" w:rsidRPr="0064596A" w:rsidRDefault="00796C37" w:rsidP="002406DD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al</w:t>
            </w:r>
          </w:p>
        </w:tc>
      </w:tr>
      <w:tr w:rsidR="00796C37" w:rsidRPr="0064596A" w:rsidTr="002406DD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</w:tcPr>
          <w:p w:rsidR="00796C37" w:rsidRPr="0064596A" w:rsidRDefault="00796C37" w:rsidP="002406DD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I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796C37" w:rsidRPr="0064596A" w:rsidRDefault="00796C37" w:rsidP="002406DD">
            <w:pPr>
              <w:spacing w:line="312" w:lineRule="auto"/>
              <w:jc w:val="center"/>
              <w:rPr>
                <w:spacing w:val="4"/>
                <w:sz w:val="20"/>
              </w:rPr>
            </w:pPr>
            <w:r w:rsidRPr="0064596A">
              <w:rPr>
                <w:spacing w:val="4"/>
                <w:sz w:val="20"/>
              </w:rPr>
              <w:t xml:space="preserve">4 </w:t>
            </w:r>
            <w:proofErr w:type="spellStart"/>
            <w:r w:rsidRPr="0064596A">
              <w:rPr>
                <w:spacing w:val="4"/>
                <w:sz w:val="20"/>
              </w:rPr>
              <w:t>ta</w:t>
            </w:r>
            <w:proofErr w:type="spellEnd"/>
            <w:r w:rsidRPr="0064596A">
              <w:rPr>
                <w:spacing w:val="4"/>
                <w:sz w:val="20"/>
              </w:rPr>
              <w:t xml:space="preserve"> Semana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796C37" w:rsidRPr="009167BA" w:rsidRDefault="002406DD" w:rsidP="002406DD">
            <w:pPr>
              <w:jc w:val="center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t>01</w:t>
            </w:r>
            <w:r w:rsidR="00796C37" w:rsidRPr="009167BA">
              <w:rPr>
                <w:rFonts w:eastAsia="Arial" w:cstheme="minorHAnsi"/>
                <w:sz w:val="20"/>
              </w:rPr>
              <w:t>/0</w:t>
            </w:r>
            <w:r>
              <w:rPr>
                <w:rFonts w:eastAsia="Arial" w:cstheme="minorHAnsi"/>
                <w:sz w:val="20"/>
              </w:rPr>
              <w:t>9</w:t>
            </w:r>
            <w:r w:rsidR="00796C37" w:rsidRPr="009167BA">
              <w:rPr>
                <w:rFonts w:eastAsia="Arial" w:cstheme="minorHAnsi"/>
                <w:sz w:val="20"/>
              </w:rPr>
              <w:t>/18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96C37" w:rsidRDefault="002406DD" w:rsidP="002406DD">
            <w:pPr>
              <w:jc w:val="center"/>
            </w:pPr>
            <w:r>
              <w:rPr>
                <w:rFonts w:eastAsia="Arial" w:cstheme="minorHAnsi"/>
                <w:sz w:val="20"/>
              </w:rPr>
              <w:t>08</w:t>
            </w:r>
            <w:r w:rsidR="00796C37" w:rsidRPr="009167BA">
              <w:rPr>
                <w:rFonts w:eastAsia="Arial" w:cstheme="minorHAnsi"/>
                <w:sz w:val="20"/>
              </w:rPr>
              <w:t>/</w:t>
            </w:r>
            <w:r>
              <w:rPr>
                <w:rFonts w:eastAsia="Arial" w:cstheme="minorHAnsi"/>
                <w:sz w:val="20"/>
              </w:rPr>
              <w:t>10</w:t>
            </w:r>
            <w:r w:rsidR="00796C37" w:rsidRPr="009167BA">
              <w:rPr>
                <w:rFonts w:eastAsia="Arial" w:cstheme="minorHAnsi"/>
                <w:sz w:val="20"/>
              </w:rPr>
              <w:t>/18</w:t>
            </w:r>
          </w:p>
        </w:tc>
      </w:tr>
      <w:tr w:rsidR="00796C37" w:rsidRPr="0064596A" w:rsidTr="002406DD">
        <w:trPr>
          <w:jc w:val="center"/>
        </w:trPr>
        <w:tc>
          <w:tcPr>
            <w:tcW w:w="1418" w:type="dxa"/>
          </w:tcPr>
          <w:p w:rsidR="00796C37" w:rsidRPr="0064596A" w:rsidRDefault="00796C37" w:rsidP="002406DD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II</w:t>
            </w:r>
          </w:p>
        </w:tc>
        <w:tc>
          <w:tcPr>
            <w:tcW w:w="2009" w:type="dxa"/>
          </w:tcPr>
          <w:p w:rsidR="00796C37" w:rsidRPr="0064596A" w:rsidRDefault="00796C37" w:rsidP="002406DD">
            <w:pPr>
              <w:jc w:val="center"/>
              <w:rPr>
                <w:sz w:val="20"/>
              </w:rPr>
            </w:pPr>
            <w:r w:rsidRPr="0064596A">
              <w:rPr>
                <w:spacing w:val="4"/>
                <w:sz w:val="20"/>
              </w:rPr>
              <w:t xml:space="preserve">8 </w:t>
            </w:r>
            <w:proofErr w:type="spellStart"/>
            <w:r w:rsidRPr="0064596A">
              <w:rPr>
                <w:spacing w:val="4"/>
                <w:sz w:val="20"/>
              </w:rPr>
              <w:t>ava</w:t>
            </w:r>
            <w:proofErr w:type="spellEnd"/>
            <w:r w:rsidRPr="0064596A">
              <w:rPr>
                <w:spacing w:val="4"/>
                <w:sz w:val="20"/>
              </w:rPr>
              <w:t xml:space="preserve"> Semana</w:t>
            </w:r>
          </w:p>
        </w:tc>
        <w:tc>
          <w:tcPr>
            <w:tcW w:w="1960" w:type="dxa"/>
          </w:tcPr>
          <w:p w:rsidR="00796C37" w:rsidRPr="006A7861" w:rsidRDefault="00796C37" w:rsidP="002406DD">
            <w:pPr>
              <w:jc w:val="center"/>
              <w:rPr>
                <w:rFonts w:eastAsia="Arial" w:cstheme="minorHAnsi"/>
                <w:sz w:val="20"/>
              </w:rPr>
            </w:pPr>
            <w:r w:rsidRPr="006A7861">
              <w:rPr>
                <w:rFonts w:eastAsia="Arial" w:cstheme="minorHAnsi"/>
                <w:sz w:val="20"/>
              </w:rPr>
              <w:t>2</w:t>
            </w:r>
            <w:r w:rsidR="002406DD">
              <w:rPr>
                <w:rFonts w:eastAsia="Arial" w:cstheme="minorHAnsi"/>
                <w:sz w:val="20"/>
              </w:rPr>
              <w:t>9</w:t>
            </w:r>
            <w:r w:rsidRPr="006A7861">
              <w:rPr>
                <w:rFonts w:eastAsia="Arial" w:cstheme="minorHAnsi"/>
                <w:sz w:val="20"/>
              </w:rPr>
              <w:t>/</w:t>
            </w:r>
            <w:r w:rsidR="002406DD">
              <w:rPr>
                <w:rFonts w:eastAsia="Arial" w:cstheme="minorHAnsi"/>
                <w:sz w:val="20"/>
              </w:rPr>
              <w:t>10</w:t>
            </w:r>
            <w:r w:rsidRPr="006A7861">
              <w:rPr>
                <w:rFonts w:eastAsia="Arial" w:cstheme="minorHAnsi"/>
                <w:sz w:val="20"/>
              </w:rPr>
              <w:t>/18</w:t>
            </w:r>
          </w:p>
        </w:tc>
        <w:tc>
          <w:tcPr>
            <w:tcW w:w="1984" w:type="dxa"/>
          </w:tcPr>
          <w:p w:rsidR="00796C37" w:rsidRDefault="002406DD" w:rsidP="002406DD">
            <w:pPr>
              <w:jc w:val="center"/>
            </w:pPr>
            <w:r>
              <w:rPr>
                <w:rFonts w:eastAsia="Arial" w:cstheme="minorHAnsi"/>
                <w:sz w:val="20"/>
              </w:rPr>
              <w:t>02</w:t>
            </w:r>
            <w:r w:rsidR="00796C37" w:rsidRPr="006A7861">
              <w:rPr>
                <w:rFonts w:eastAsia="Arial" w:cstheme="minorHAnsi"/>
                <w:sz w:val="20"/>
              </w:rPr>
              <w:t>/</w:t>
            </w:r>
            <w:r>
              <w:rPr>
                <w:rFonts w:eastAsia="Arial" w:cstheme="minorHAnsi"/>
                <w:sz w:val="20"/>
              </w:rPr>
              <w:t>11</w:t>
            </w:r>
            <w:r w:rsidR="00796C37" w:rsidRPr="006A7861">
              <w:rPr>
                <w:rFonts w:eastAsia="Arial" w:cstheme="minorHAnsi"/>
                <w:sz w:val="20"/>
              </w:rPr>
              <w:t>/18</w:t>
            </w:r>
          </w:p>
        </w:tc>
      </w:tr>
      <w:tr w:rsidR="00796C37" w:rsidRPr="0064596A" w:rsidTr="002406DD">
        <w:trPr>
          <w:jc w:val="center"/>
        </w:trPr>
        <w:tc>
          <w:tcPr>
            <w:tcW w:w="1418" w:type="dxa"/>
          </w:tcPr>
          <w:p w:rsidR="00796C37" w:rsidRPr="0064596A" w:rsidRDefault="00796C37" w:rsidP="002406DD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III</w:t>
            </w:r>
          </w:p>
        </w:tc>
        <w:tc>
          <w:tcPr>
            <w:tcW w:w="2009" w:type="dxa"/>
          </w:tcPr>
          <w:p w:rsidR="00796C37" w:rsidRPr="0064596A" w:rsidRDefault="00796C37" w:rsidP="002406DD">
            <w:pPr>
              <w:jc w:val="center"/>
              <w:rPr>
                <w:sz w:val="20"/>
              </w:rPr>
            </w:pPr>
            <w:r w:rsidRPr="0064596A">
              <w:rPr>
                <w:spacing w:val="4"/>
                <w:sz w:val="20"/>
              </w:rPr>
              <w:t xml:space="preserve">12 </w:t>
            </w:r>
            <w:proofErr w:type="spellStart"/>
            <w:r w:rsidRPr="0064596A">
              <w:rPr>
                <w:spacing w:val="4"/>
                <w:sz w:val="20"/>
              </w:rPr>
              <w:t>ava</w:t>
            </w:r>
            <w:proofErr w:type="spellEnd"/>
            <w:r w:rsidRPr="0064596A">
              <w:rPr>
                <w:spacing w:val="4"/>
                <w:sz w:val="20"/>
              </w:rPr>
              <w:t>. Semana</w:t>
            </w:r>
          </w:p>
        </w:tc>
        <w:tc>
          <w:tcPr>
            <w:tcW w:w="1960" w:type="dxa"/>
          </w:tcPr>
          <w:p w:rsidR="00796C37" w:rsidRPr="009E6D92" w:rsidRDefault="002406DD" w:rsidP="002406DD">
            <w:pPr>
              <w:jc w:val="center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t>03</w:t>
            </w:r>
            <w:r w:rsidR="00796C37" w:rsidRPr="009E6D92">
              <w:rPr>
                <w:rFonts w:eastAsia="Arial" w:cstheme="minorHAnsi"/>
                <w:sz w:val="20"/>
              </w:rPr>
              <w:t>/</w:t>
            </w:r>
            <w:r>
              <w:rPr>
                <w:rFonts w:eastAsia="Arial" w:cstheme="minorHAnsi"/>
                <w:sz w:val="20"/>
              </w:rPr>
              <w:t>12</w:t>
            </w:r>
            <w:r w:rsidR="00796C37" w:rsidRPr="009E6D92">
              <w:rPr>
                <w:rFonts w:eastAsia="Arial" w:cstheme="minorHAnsi"/>
                <w:sz w:val="20"/>
              </w:rPr>
              <w:t>/18</w:t>
            </w:r>
          </w:p>
        </w:tc>
        <w:tc>
          <w:tcPr>
            <w:tcW w:w="1984" w:type="dxa"/>
          </w:tcPr>
          <w:p w:rsidR="00796C37" w:rsidRDefault="002406DD" w:rsidP="002406DD">
            <w:pPr>
              <w:jc w:val="center"/>
            </w:pPr>
            <w:r>
              <w:rPr>
                <w:rFonts w:eastAsia="Arial" w:cstheme="minorHAnsi"/>
                <w:sz w:val="20"/>
              </w:rPr>
              <w:t>05</w:t>
            </w:r>
            <w:r w:rsidR="00796C37" w:rsidRPr="009E6D92">
              <w:rPr>
                <w:rFonts w:eastAsia="Arial" w:cstheme="minorHAnsi"/>
                <w:sz w:val="20"/>
              </w:rPr>
              <w:t>/</w:t>
            </w:r>
            <w:r>
              <w:rPr>
                <w:rFonts w:eastAsia="Arial" w:cstheme="minorHAnsi"/>
                <w:sz w:val="20"/>
              </w:rPr>
              <w:t>12</w:t>
            </w:r>
            <w:r w:rsidR="00796C37" w:rsidRPr="009E6D92">
              <w:rPr>
                <w:rFonts w:eastAsia="Arial" w:cstheme="minorHAnsi"/>
                <w:sz w:val="20"/>
              </w:rPr>
              <w:t>/18</w:t>
            </w:r>
          </w:p>
        </w:tc>
      </w:tr>
      <w:tr w:rsidR="00796C37" w:rsidRPr="0064596A" w:rsidTr="002406DD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:rsidR="00796C37" w:rsidRPr="0064596A" w:rsidRDefault="00796C37" w:rsidP="002406DD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IV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796C37" w:rsidRPr="0064596A" w:rsidRDefault="00796C37" w:rsidP="002406DD">
            <w:pPr>
              <w:jc w:val="center"/>
              <w:rPr>
                <w:sz w:val="20"/>
              </w:rPr>
            </w:pPr>
            <w:r w:rsidRPr="0064596A">
              <w:rPr>
                <w:spacing w:val="4"/>
                <w:sz w:val="20"/>
              </w:rPr>
              <w:t xml:space="preserve">16 </w:t>
            </w:r>
            <w:proofErr w:type="spellStart"/>
            <w:r w:rsidRPr="0064596A">
              <w:rPr>
                <w:spacing w:val="4"/>
                <w:sz w:val="20"/>
              </w:rPr>
              <w:t>ava</w:t>
            </w:r>
            <w:proofErr w:type="spellEnd"/>
            <w:r w:rsidRPr="0064596A">
              <w:rPr>
                <w:spacing w:val="4"/>
                <w:sz w:val="20"/>
              </w:rPr>
              <w:t>. Semana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796C37" w:rsidRPr="00B53F8F" w:rsidRDefault="002406DD" w:rsidP="002406DD">
            <w:pPr>
              <w:jc w:val="center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t>24</w:t>
            </w:r>
            <w:r w:rsidR="00796C37" w:rsidRPr="00B53F8F">
              <w:rPr>
                <w:rFonts w:eastAsia="Arial" w:cstheme="minorHAnsi"/>
                <w:sz w:val="20"/>
              </w:rPr>
              <w:t>/</w:t>
            </w:r>
            <w:r>
              <w:rPr>
                <w:rFonts w:eastAsia="Arial" w:cstheme="minorHAnsi"/>
                <w:sz w:val="20"/>
              </w:rPr>
              <w:t>12</w:t>
            </w:r>
            <w:r w:rsidR="00796C37" w:rsidRPr="00B53F8F">
              <w:rPr>
                <w:rFonts w:eastAsia="Arial" w:cstheme="minorHAnsi"/>
                <w:sz w:val="20"/>
              </w:rPr>
              <w:t>/18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6C37" w:rsidRDefault="00796C37" w:rsidP="002406DD">
            <w:pPr>
              <w:jc w:val="center"/>
            </w:pPr>
            <w:r w:rsidRPr="00B53F8F">
              <w:rPr>
                <w:rFonts w:eastAsia="Arial" w:cstheme="minorHAnsi"/>
                <w:sz w:val="20"/>
              </w:rPr>
              <w:t>2</w:t>
            </w:r>
            <w:r w:rsidR="002406DD">
              <w:rPr>
                <w:rFonts w:eastAsia="Arial" w:cstheme="minorHAnsi"/>
                <w:sz w:val="20"/>
              </w:rPr>
              <w:t>8</w:t>
            </w:r>
            <w:r w:rsidRPr="00B53F8F">
              <w:rPr>
                <w:rFonts w:eastAsia="Arial" w:cstheme="minorHAnsi"/>
                <w:sz w:val="20"/>
              </w:rPr>
              <w:t>/07/18</w:t>
            </w:r>
          </w:p>
        </w:tc>
      </w:tr>
    </w:tbl>
    <w:p w:rsidR="00796C37" w:rsidRPr="0064596A" w:rsidRDefault="00796C37" w:rsidP="00796C37">
      <w:pPr>
        <w:spacing w:after="0" w:line="312" w:lineRule="auto"/>
        <w:jc w:val="center"/>
        <w:rPr>
          <w:sz w:val="20"/>
        </w:rPr>
      </w:pPr>
      <w:r w:rsidRPr="0064596A">
        <w:rPr>
          <w:i/>
          <w:sz w:val="20"/>
        </w:rPr>
        <w:t xml:space="preserve">Los ingresos de las evaluaciones se harán a Intranet de la UNJFSC. No hay </w:t>
      </w:r>
      <w:r w:rsidRPr="0064596A">
        <w:rPr>
          <w:sz w:val="20"/>
        </w:rPr>
        <w:t>examen sustitutorio.</w:t>
      </w:r>
    </w:p>
    <w:p w:rsidR="00590AA4" w:rsidRPr="0064596A" w:rsidRDefault="00590AA4" w:rsidP="00590AA4">
      <w:pPr>
        <w:pStyle w:val="Sinespaciado"/>
        <w:spacing w:line="312" w:lineRule="auto"/>
        <w:rPr>
          <w:b/>
          <w:sz w:val="20"/>
        </w:rPr>
      </w:pPr>
      <w:r w:rsidRPr="0064596A">
        <w:rPr>
          <w:b/>
          <w:sz w:val="20"/>
        </w:rPr>
        <w:t xml:space="preserve">      7.3.- </w:t>
      </w:r>
      <w:r w:rsidR="00285F62">
        <w:rPr>
          <w:b/>
          <w:sz w:val="20"/>
        </w:rPr>
        <w:t>APROBACIÓ</w:t>
      </w:r>
      <w:r w:rsidRPr="0064596A">
        <w:rPr>
          <w:b/>
          <w:sz w:val="20"/>
        </w:rPr>
        <w:t xml:space="preserve">N DEL CURSO: </w:t>
      </w:r>
    </w:p>
    <w:p w:rsidR="00590AA4" w:rsidRPr="0064596A" w:rsidRDefault="00590AA4" w:rsidP="00590AA4">
      <w:pPr>
        <w:tabs>
          <w:tab w:val="left" w:pos="426"/>
        </w:tabs>
        <w:spacing w:after="0" w:line="312" w:lineRule="auto"/>
        <w:ind w:left="709" w:hanging="992"/>
        <w:jc w:val="both"/>
        <w:rPr>
          <w:sz w:val="20"/>
        </w:rPr>
      </w:pPr>
      <w:r w:rsidRPr="0064596A">
        <w:rPr>
          <w:sz w:val="20"/>
        </w:rPr>
        <w:tab/>
      </w:r>
      <w:r w:rsidRPr="0064596A">
        <w:rPr>
          <w:sz w:val="20"/>
        </w:rPr>
        <w:tab/>
        <w:t xml:space="preserve">Para aprobar el curso se requiere de una nota mínima de 11 puntos. Sólo en el caso de determinación de la nota promocional la fracción de 0,5 o más va a favor de la unidad </w:t>
      </w:r>
      <w:r w:rsidR="0060733D">
        <w:rPr>
          <w:sz w:val="20"/>
        </w:rPr>
        <w:t xml:space="preserve">inmediata superior. </w:t>
      </w:r>
      <w:r w:rsidRPr="0064596A">
        <w:rPr>
          <w:sz w:val="20"/>
        </w:rPr>
        <w:t xml:space="preserve"> </w:t>
      </w:r>
    </w:p>
    <w:p w:rsidR="00590AA4" w:rsidRPr="00F42232" w:rsidRDefault="00590AA4" w:rsidP="00590AA4">
      <w:pPr>
        <w:spacing w:after="0" w:line="312" w:lineRule="auto"/>
        <w:rPr>
          <w:b/>
        </w:rPr>
      </w:pPr>
      <w:r w:rsidRPr="00F42232">
        <w:rPr>
          <w:b/>
        </w:rPr>
        <w:lastRenderedPageBreak/>
        <w:t>VIII.</w:t>
      </w:r>
      <w:r w:rsidR="002406DD" w:rsidRPr="00F42232">
        <w:rPr>
          <w:b/>
        </w:rPr>
        <w:t>- BIBLIOGRAFÍA</w:t>
      </w:r>
      <w:r w:rsidRPr="00F42232">
        <w:rPr>
          <w:b/>
        </w:rPr>
        <w:t xml:space="preserve"> Y REFERENCIAS WEB.</w:t>
      </w:r>
    </w:p>
    <w:tbl>
      <w:tblPr>
        <w:tblStyle w:val="Tablaconcuadrcula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590AA4" w:rsidRPr="0064596A" w:rsidTr="00D17985">
        <w:trPr>
          <w:trHeight w:val="5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D17985">
            <w:pPr>
              <w:spacing w:line="312" w:lineRule="auto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 xml:space="preserve"> UNIDAD </w:t>
            </w:r>
            <w:r w:rsidR="002406DD" w:rsidRPr="0064596A">
              <w:rPr>
                <w:b/>
                <w:sz w:val="20"/>
              </w:rPr>
              <w:t>DIDÁCTICA I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D17985">
            <w:pPr>
              <w:spacing w:line="312" w:lineRule="auto"/>
              <w:rPr>
                <w:sz w:val="20"/>
              </w:rPr>
            </w:pPr>
            <w:r w:rsidRPr="0064596A">
              <w:rPr>
                <w:b/>
                <w:sz w:val="20"/>
              </w:rPr>
              <w:t xml:space="preserve">TECNOLOGÍAS DE INFORMACIÓN EN LA EDUCACIÓN </w:t>
            </w:r>
          </w:p>
        </w:tc>
      </w:tr>
      <w:tr w:rsidR="00590AA4" w:rsidRPr="0064596A" w:rsidTr="00D17985">
        <w:trPr>
          <w:trHeight w:val="547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90AA4" w:rsidRPr="0064596A" w:rsidRDefault="00590AA4" w:rsidP="00D17985">
            <w:pPr>
              <w:spacing w:line="312" w:lineRule="auto"/>
              <w:rPr>
                <w:b/>
                <w:sz w:val="20"/>
              </w:rPr>
            </w:pPr>
          </w:p>
          <w:p w:rsidR="00590AA4" w:rsidRPr="0064596A" w:rsidRDefault="00590AA4" w:rsidP="00D1798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BIBLIOGRAFÍA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90AA4" w:rsidRPr="0064596A" w:rsidRDefault="00590AA4" w:rsidP="009E2EA1">
            <w:pPr>
              <w:spacing w:line="312" w:lineRule="auto"/>
              <w:ind w:left="317" w:hanging="283"/>
              <w:jc w:val="both"/>
              <w:rPr>
                <w:sz w:val="20"/>
              </w:rPr>
            </w:pPr>
            <w:r w:rsidRPr="0064596A">
              <w:rPr>
                <w:sz w:val="20"/>
              </w:rPr>
              <w:t xml:space="preserve">Díaz, S. (2009). Plataformas Educativas, un Entorno para Profesores y Alumnos. Temas para la educación. Revista digital para profesionales de la enseñanza. </w:t>
            </w:r>
          </w:p>
        </w:tc>
      </w:tr>
      <w:tr w:rsidR="00590AA4" w:rsidRPr="0064596A" w:rsidTr="00D17985">
        <w:trPr>
          <w:trHeight w:val="150"/>
        </w:trPr>
        <w:tc>
          <w:tcPr>
            <w:tcW w:w="2410" w:type="dxa"/>
            <w:vMerge/>
          </w:tcPr>
          <w:p w:rsidR="00590AA4" w:rsidRPr="0064596A" w:rsidRDefault="00590AA4" w:rsidP="00D17985">
            <w:pPr>
              <w:spacing w:line="312" w:lineRule="auto"/>
              <w:rPr>
                <w:b/>
                <w:sz w:val="20"/>
              </w:rPr>
            </w:pPr>
          </w:p>
        </w:tc>
        <w:tc>
          <w:tcPr>
            <w:tcW w:w="7229" w:type="dxa"/>
          </w:tcPr>
          <w:p w:rsidR="00590AA4" w:rsidRDefault="00590AA4" w:rsidP="009E2EA1">
            <w:pPr>
              <w:spacing w:line="312" w:lineRule="auto"/>
              <w:ind w:left="317"/>
              <w:jc w:val="both"/>
              <w:rPr>
                <w:sz w:val="20"/>
              </w:rPr>
            </w:pPr>
            <w:r w:rsidRPr="0064596A">
              <w:rPr>
                <w:sz w:val="20"/>
              </w:rPr>
              <w:t xml:space="preserve">  La Tecnología de los Sistemas de Información Aplicado a los Negocios y       Educación   UASP-México</w:t>
            </w:r>
          </w:p>
          <w:p w:rsidR="009E2EA1" w:rsidRPr="0064596A" w:rsidRDefault="009E2EA1" w:rsidP="009E2EA1">
            <w:pPr>
              <w:spacing w:line="312" w:lineRule="auto"/>
              <w:ind w:left="317" w:hanging="283"/>
              <w:jc w:val="both"/>
              <w:rPr>
                <w:sz w:val="20"/>
              </w:rPr>
            </w:pPr>
            <w:r w:rsidRPr="009E2EA1">
              <w:rPr>
                <w:sz w:val="20"/>
              </w:rPr>
              <w:t>Ávalos, Mariano</w:t>
            </w:r>
            <w:r>
              <w:rPr>
                <w:sz w:val="20"/>
              </w:rPr>
              <w:t xml:space="preserve"> (2016). </w:t>
            </w:r>
            <w:r w:rsidRPr="009E2EA1">
              <w:rPr>
                <w:sz w:val="20"/>
              </w:rPr>
              <w:t xml:space="preserve"> </w:t>
            </w:r>
            <w:proofErr w:type="spellStart"/>
            <w:r w:rsidRPr="009E2EA1">
              <w:rPr>
                <w:sz w:val="20"/>
              </w:rPr>
              <w:t>NTICx</w:t>
            </w:r>
            <w:proofErr w:type="spellEnd"/>
            <w:r w:rsidRPr="009E2EA1">
              <w:rPr>
                <w:sz w:val="20"/>
              </w:rPr>
              <w:t xml:space="preserve"> Nuevas tecnologías de la información y la</w:t>
            </w:r>
            <w:r>
              <w:rPr>
                <w:sz w:val="20"/>
              </w:rPr>
              <w:t xml:space="preserve"> conectividad.</w:t>
            </w:r>
            <w:r w:rsidRPr="009E2EA1">
              <w:rPr>
                <w:sz w:val="20"/>
              </w:rPr>
              <w:t xml:space="preserve"> 1a ed. - Ciudad Autónoma de Buenos Aires: Del Aula Taller</w:t>
            </w:r>
            <w:r>
              <w:rPr>
                <w:sz w:val="20"/>
              </w:rPr>
              <w:t>. Argentina</w:t>
            </w:r>
          </w:p>
        </w:tc>
      </w:tr>
      <w:tr w:rsidR="00590AA4" w:rsidRPr="0064596A" w:rsidTr="00D17985">
        <w:trPr>
          <w:trHeight w:val="347"/>
        </w:trPr>
        <w:tc>
          <w:tcPr>
            <w:tcW w:w="2410" w:type="dxa"/>
          </w:tcPr>
          <w:p w:rsidR="00590AA4" w:rsidRPr="0064596A" w:rsidRDefault="00590AA4" w:rsidP="00D1798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REFERENCIAS WEB</w:t>
            </w:r>
          </w:p>
        </w:tc>
        <w:tc>
          <w:tcPr>
            <w:tcW w:w="7229" w:type="dxa"/>
          </w:tcPr>
          <w:p w:rsidR="00590AA4" w:rsidRPr="0064596A" w:rsidRDefault="00590AA4" w:rsidP="00D17985">
            <w:pPr>
              <w:spacing w:after="120"/>
              <w:ind w:left="459" w:hanging="425"/>
              <w:jc w:val="both"/>
              <w:rPr>
                <w:color w:val="111111"/>
                <w:sz w:val="16"/>
                <w:szCs w:val="18"/>
                <w:shd w:val="clear" w:color="auto" w:fill="FFFFFF"/>
              </w:rPr>
            </w:pPr>
            <w:r w:rsidRPr="0064596A">
              <w:rPr>
                <w:sz w:val="20"/>
              </w:rPr>
              <w:t>Pons, J. D. P., Bravo, M. P. C., &amp; Ramírez, T. G. (2016). La enseñanza universitaria apoyada en plataformas virtuales. Cambios en las prácticas docentes: el caso de la Universidad de Sevilla. Estudios sobre Educación, 20, 23-48. Disponible en: https://www.unav.edu/publicaciones/revistas/index.php/estudios-sobre-educacion/article/view/4462</w:t>
            </w:r>
            <w:r w:rsidRPr="0064596A">
              <w:rPr>
                <w:color w:val="111111"/>
                <w:sz w:val="16"/>
                <w:szCs w:val="18"/>
                <w:shd w:val="clear" w:color="auto" w:fill="FFFFFF"/>
              </w:rPr>
              <w:t xml:space="preserve"> </w:t>
            </w:r>
          </w:p>
          <w:p w:rsidR="00590AA4" w:rsidRPr="0064596A" w:rsidRDefault="002406DD" w:rsidP="00D17985">
            <w:pPr>
              <w:spacing w:after="120"/>
              <w:rPr>
                <w:rStyle w:val="Hipervnculo"/>
                <w:rFonts w:cs="Arial"/>
                <w:sz w:val="20"/>
                <w:shd w:val="clear" w:color="auto" w:fill="FFFFFF"/>
              </w:rPr>
            </w:pPr>
            <w:hyperlink r:id="rId10" w:history="1">
              <w:r w:rsidR="00590AA4" w:rsidRPr="0064596A">
                <w:rPr>
                  <w:rStyle w:val="Hipervnculo"/>
                  <w:rFonts w:cs="Arial"/>
                  <w:sz w:val="20"/>
                  <w:shd w:val="clear" w:color="auto" w:fill="FFFFFF"/>
                </w:rPr>
                <w:t>https://books.google.com.pe/books?isbn=8436941551</w:t>
              </w:r>
            </w:hyperlink>
          </w:p>
          <w:p w:rsidR="00590AA4" w:rsidRPr="0064596A" w:rsidRDefault="00590AA4" w:rsidP="00D17985">
            <w:pPr>
              <w:spacing w:after="120"/>
              <w:rPr>
                <w:sz w:val="20"/>
              </w:rPr>
            </w:pPr>
            <w:r w:rsidRPr="0064596A">
              <w:rPr>
                <w:sz w:val="20"/>
              </w:rPr>
              <w:t>https://scholar.google.com.pe/</w:t>
            </w:r>
          </w:p>
        </w:tc>
      </w:tr>
    </w:tbl>
    <w:p w:rsidR="00590AA4" w:rsidRPr="0064596A" w:rsidRDefault="00590AA4" w:rsidP="00590AA4">
      <w:pPr>
        <w:spacing w:after="0" w:line="312" w:lineRule="auto"/>
        <w:rPr>
          <w:b/>
          <w:sz w:val="20"/>
        </w:rPr>
      </w:pPr>
      <w:r w:rsidRPr="0064596A">
        <w:rPr>
          <w:b/>
          <w:sz w:val="20"/>
        </w:rPr>
        <w:t>.</w:t>
      </w:r>
    </w:p>
    <w:tbl>
      <w:tblPr>
        <w:tblStyle w:val="Tablaconcuadrcula"/>
        <w:tblW w:w="9673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7229"/>
      </w:tblGrid>
      <w:tr w:rsidR="00590AA4" w:rsidRPr="0064596A" w:rsidTr="00D17985">
        <w:trPr>
          <w:trHeight w:val="515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D17985">
            <w:pPr>
              <w:spacing w:line="312" w:lineRule="auto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UNIDAD DIDÁCTICA II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D17985">
            <w:pPr>
              <w:spacing w:line="312" w:lineRule="auto"/>
              <w:rPr>
                <w:sz w:val="20"/>
              </w:rPr>
            </w:pPr>
            <w:r w:rsidRPr="0064596A">
              <w:rPr>
                <w:b/>
                <w:sz w:val="20"/>
              </w:rPr>
              <w:t>TECNOLOGIA WEB 2.0</w:t>
            </w:r>
          </w:p>
        </w:tc>
      </w:tr>
      <w:tr w:rsidR="00590AA4" w:rsidRPr="0064596A" w:rsidTr="00D17985">
        <w:trPr>
          <w:trHeight w:val="221"/>
        </w:trPr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:rsidR="00590AA4" w:rsidRPr="0064596A" w:rsidRDefault="00590AA4" w:rsidP="00D17985">
            <w:pPr>
              <w:spacing w:line="312" w:lineRule="auto"/>
              <w:jc w:val="center"/>
              <w:rPr>
                <w:b/>
                <w:sz w:val="20"/>
              </w:rPr>
            </w:pPr>
          </w:p>
          <w:p w:rsidR="00590AA4" w:rsidRPr="0064596A" w:rsidRDefault="00590AA4" w:rsidP="00D1798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BIBLIOGRAFÍA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90AA4" w:rsidRPr="0064596A" w:rsidRDefault="00590AA4" w:rsidP="00D17985">
            <w:pPr>
              <w:spacing w:line="312" w:lineRule="auto"/>
              <w:rPr>
                <w:rFonts w:cs="Arial"/>
                <w:sz w:val="20"/>
              </w:rPr>
            </w:pPr>
            <w:r w:rsidRPr="0064596A">
              <w:rPr>
                <w:rFonts w:cs="Arial"/>
                <w:sz w:val="20"/>
              </w:rPr>
              <w:t xml:space="preserve">Aplicación de Web </w:t>
            </w:r>
            <w:r w:rsidR="002406DD" w:rsidRPr="0064596A">
              <w:rPr>
                <w:rFonts w:cs="Arial"/>
                <w:sz w:val="20"/>
              </w:rPr>
              <w:t>2.0 para</w:t>
            </w:r>
            <w:r w:rsidRPr="0064596A">
              <w:rPr>
                <w:rFonts w:cs="Arial"/>
                <w:sz w:val="20"/>
              </w:rPr>
              <w:t xml:space="preserve"> las Aplicaciones Educativas. Caivano, Romina.  UNVM 2009</w:t>
            </w:r>
          </w:p>
        </w:tc>
      </w:tr>
      <w:tr w:rsidR="00590AA4" w:rsidRPr="0064596A" w:rsidTr="00D17985">
        <w:trPr>
          <w:trHeight w:val="141"/>
        </w:trPr>
        <w:tc>
          <w:tcPr>
            <w:tcW w:w="2444" w:type="dxa"/>
            <w:vMerge/>
          </w:tcPr>
          <w:p w:rsidR="00590AA4" w:rsidRPr="0064596A" w:rsidRDefault="00590AA4" w:rsidP="00D17985">
            <w:pPr>
              <w:spacing w:line="312" w:lineRule="auto"/>
              <w:jc w:val="center"/>
              <w:rPr>
                <w:b/>
                <w:sz w:val="20"/>
              </w:rPr>
            </w:pPr>
          </w:p>
        </w:tc>
        <w:tc>
          <w:tcPr>
            <w:tcW w:w="7229" w:type="dxa"/>
          </w:tcPr>
          <w:p w:rsidR="00590AA4" w:rsidRPr="0064596A" w:rsidRDefault="00590AA4" w:rsidP="00D17985">
            <w:pPr>
              <w:spacing w:line="312" w:lineRule="auto"/>
              <w:rPr>
                <w:rFonts w:cs="Arial"/>
                <w:sz w:val="20"/>
                <w:lang w:val="fr-FR"/>
              </w:rPr>
            </w:pPr>
            <w:r w:rsidRPr="0064596A">
              <w:rPr>
                <w:rFonts w:cs="Arial"/>
                <w:sz w:val="20"/>
              </w:rPr>
              <w:t>Pardo, S. (2009). Plataformas virtuales para la educación. Taller Digital de la Universidad de Alicante</w:t>
            </w:r>
          </w:p>
        </w:tc>
      </w:tr>
      <w:tr w:rsidR="00590AA4" w:rsidRPr="0064596A" w:rsidTr="00D17985">
        <w:trPr>
          <w:trHeight w:val="225"/>
        </w:trPr>
        <w:tc>
          <w:tcPr>
            <w:tcW w:w="2444" w:type="dxa"/>
          </w:tcPr>
          <w:p w:rsidR="00590AA4" w:rsidRPr="0064596A" w:rsidRDefault="00590AA4" w:rsidP="00D1798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REFERENCIAS WEB</w:t>
            </w:r>
          </w:p>
        </w:tc>
        <w:tc>
          <w:tcPr>
            <w:tcW w:w="7229" w:type="dxa"/>
          </w:tcPr>
          <w:p w:rsidR="00590AA4" w:rsidRPr="0064596A" w:rsidRDefault="002406DD" w:rsidP="00D17985">
            <w:pPr>
              <w:spacing w:line="312" w:lineRule="auto"/>
              <w:rPr>
                <w:b/>
                <w:sz w:val="20"/>
              </w:rPr>
            </w:pPr>
            <w:hyperlink r:id="rId11" w:history="1">
              <w:r w:rsidR="00590AA4" w:rsidRPr="0064596A">
                <w:rPr>
                  <w:rStyle w:val="Hipervnculo"/>
                  <w:b/>
                  <w:sz w:val="20"/>
                </w:rPr>
                <w:t>www.eltallerdigital.com</w:t>
              </w:r>
            </w:hyperlink>
          </w:p>
        </w:tc>
      </w:tr>
    </w:tbl>
    <w:p w:rsidR="00590AA4" w:rsidRPr="0064596A" w:rsidRDefault="00590AA4" w:rsidP="00590AA4">
      <w:pPr>
        <w:spacing w:after="0" w:line="312" w:lineRule="auto"/>
        <w:rPr>
          <w:sz w:val="20"/>
        </w:rPr>
      </w:pPr>
      <w:r w:rsidRPr="0064596A">
        <w:rPr>
          <w:sz w:val="20"/>
        </w:rPr>
        <w:t>.</w:t>
      </w:r>
    </w:p>
    <w:tbl>
      <w:tblPr>
        <w:tblStyle w:val="Tablaconcuadrcula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7229"/>
      </w:tblGrid>
      <w:tr w:rsidR="00590AA4" w:rsidRPr="0064596A" w:rsidTr="00D17985">
        <w:trPr>
          <w:trHeight w:val="311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D1798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 xml:space="preserve">UNIDAD </w:t>
            </w:r>
            <w:proofErr w:type="gramStart"/>
            <w:r w:rsidRPr="0064596A">
              <w:rPr>
                <w:b/>
                <w:sz w:val="20"/>
              </w:rPr>
              <w:t>DIDÁCTICA  III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D1798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APLICACIÓN DE HOJAS DE CÁLCULO EN EL APRENDIZAJE</w:t>
            </w:r>
          </w:p>
        </w:tc>
      </w:tr>
      <w:tr w:rsidR="00590AA4" w:rsidRPr="0064596A" w:rsidTr="00D17985">
        <w:trPr>
          <w:trHeight w:val="222"/>
        </w:trPr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:rsidR="00590AA4" w:rsidRPr="0064596A" w:rsidRDefault="00590AA4" w:rsidP="00D17985">
            <w:pPr>
              <w:spacing w:line="312" w:lineRule="auto"/>
              <w:rPr>
                <w:b/>
                <w:sz w:val="20"/>
              </w:rPr>
            </w:pPr>
          </w:p>
          <w:p w:rsidR="00590AA4" w:rsidRPr="0064596A" w:rsidRDefault="00590AA4" w:rsidP="00D1798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BIBLIOGRAFÍA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90AA4" w:rsidRPr="0064596A" w:rsidRDefault="00590AA4" w:rsidP="00D17985">
            <w:pPr>
              <w:spacing w:line="312" w:lineRule="auto"/>
              <w:ind w:left="317" w:hanging="283"/>
              <w:rPr>
                <w:rFonts w:cs="Arial"/>
                <w:sz w:val="20"/>
                <w:lang w:val="fr-FR"/>
              </w:rPr>
            </w:pPr>
            <w:proofErr w:type="spellStart"/>
            <w:r w:rsidRPr="0064596A">
              <w:rPr>
                <w:rFonts w:cs="Arial"/>
                <w:sz w:val="20"/>
                <w:lang w:val="fr-FR"/>
              </w:rPr>
              <w:t>Rigollet</w:t>
            </w:r>
            <w:proofErr w:type="spellEnd"/>
            <w:r w:rsidRPr="0064596A">
              <w:rPr>
                <w:rFonts w:cs="Arial"/>
                <w:sz w:val="20"/>
                <w:lang w:val="fr-FR"/>
              </w:rPr>
              <w:t>, P. (2014). Excel 2013. Ejercicios y soluciones. Editorial ENII. Málaga-España. https://books.google.com.pe/books?id=sRn6GGkCuMUC&amp;lpg=PA282&amp;dq=excel%202015&amp;hl=es&amp;pg=PP1#v=onepage&amp;q=excel%202015&amp;f=false</w:t>
            </w:r>
          </w:p>
        </w:tc>
      </w:tr>
      <w:tr w:rsidR="00590AA4" w:rsidRPr="0064596A" w:rsidTr="00D17985">
        <w:trPr>
          <w:trHeight w:val="142"/>
        </w:trPr>
        <w:tc>
          <w:tcPr>
            <w:tcW w:w="2444" w:type="dxa"/>
            <w:vMerge/>
          </w:tcPr>
          <w:p w:rsidR="00590AA4" w:rsidRPr="0064596A" w:rsidRDefault="00590AA4" w:rsidP="00D17985">
            <w:pPr>
              <w:spacing w:line="312" w:lineRule="auto"/>
              <w:rPr>
                <w:b/>
                <w:sz w:val="20"/>
              </w:rPr>
            </w:pPr>
          </w:p>
        </w:tc>
        <w:tc>
          <w:tcPr>
            <w:tcW w:w="7229" w:type="dxa"/>
          </w:tcPr>
          <w:p w:rsidR="00590AA4" w:rsidRPr="0064596A" w:rsidRDefault="00590AA4" w:rsidP="00D17985">
            <w:pPr>
              <w:spacing w:line="312" w:lineRule="auto"/>
              <w:rPr>
                <w:rFonts w:cs="Arial"/>
                <w:sz w:val="20"/>
              </w:rPr>
            </w:pPr>
          </w:p>
        </w:tc>
      </w:tr>
      <w:tr w:rsidR="00590AA4" w:rsidRPr="0064596A" w:rsidTr="00D17985">
        <w:trPr>
          <w:trHeight w:val="539"/>
        </w:trPr>
        <w:tc>
          <w:tcPr>
            <w:tcW w:w="2444" w:type="dxa"/>
            <w:tcBorders>
              <w:bottom w:val="single" w:sz="4" w:space="0" w:color="auto"/>
            </w:tcBorders>
          </w:tcPr>
          <w:p w:rsidR="00590AA4" w:rsidRPr="0064596A" w:rsidRDefault="00590AA4" w:rsidP="00D1798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REFERENCIAS WEB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90AA4" w:rsidRPr="0064596A" w:rsidRDefault="00590AA4" w:rsidP="00D17985">
            <w:pPr>
              <w:spacing w:line="312" w:lineRule="auto"/>
              <w:ind w:left="459" w:hanging="425"/>
              <w:rPr>
                <w:rFonts w:cs="Arial"/>
                <w:color w:val="006621"/>
                <w:sz w:val="20"/>
                <w:shd w:val="clear" w:color="auto" w:fill="FFFFFF"/>
              </w:rPr>
            </w:pPr>
            <w:r w:rsidRPr="0064596A">
              <w:rPr>
                <w:sz w:val="20"/>
              </w:rPr>
              <w:t>Campos, A. (2008</w:t>
            </w:r>
            <w:proofErr w:type="gramStart"/>
            <w:r w:rsidRPr="0064596A">
              <w:rPr>
                <w:sz w:val="20"/>
              </w:rPr>
              <w:t>).Excel</w:t>
            </w:r>
            <w:proofErr w:type="gramEnd"/>
            <w:r w:rsidRPr="0064596A">
              <w:rPr>
                <w:sz w:val="20"/>
              </w:rPr>
              <w:t xml:space="preserve"> XP avanzado.  </w:t>
            </w:r>
            <w:r w:rsidRPr="0064596A">
              <w:rPr>
                <w:rFonts w:cs="Arial"/>
                <w:sz w:val="20"/>
                <w:lang w:val="fr-FR"/>
              </w:rPr>
              <w:t>Editorial VERTICE</w:t>
            </w:r>
            <w:r w:rsidRPr="0064596A">
              <w:rPr>
                <w:sz w:val="20"/>
              </w:rPr>
              <w:t xml:space="preserve"> </w:t>
            </w:r>
            <w:hyperlink r:id="rId12" w:history="1">
              <w:r w:rsidRPr="0064596A">
                <w:rPr>
                  <w:rStyle w:val="Hipervnculo"/>
                  <w:rFonts w:cs="Arial"/>
                  <w:sz w:val="20"/>
                  <w:shd w:val="clear" w:color="auto" w:fill="FFFFFF"/>
                </w:rPr>
                <w:t>https://books.google.com.pe/books?isbn=8492533595</w:t>
              </w:r>
            </w:hyperlink>
          </w:p>
          <w:p w:rsidR="00590AA4" w:rsidRPr="0064596A" w:rsidRDefault="00590AA4" w:rsidP="00D17985">
            <w:pPr>
              <w:spacing w:line="312" w:lineRule="auto"/>
              <w:ind w:left="317" w:hanging="283"/>
              <w:rPr>
                <w:b/>
                <w:sz w:val="20"/>
              </w:rPr>
            </w:pPr>
            <w:proofErr w:type="spellStart"/>
            <w:r w:rsidRPr="0064596A">
              <w:rPr>
                <w:rFonts w:cs="Arial"/>
                <w:color w:val="006621"/>
                <w:sz w:val="20"/>
                <w:shd w:val="clear" w:color="auto" w:fill="FFFFFF"/>
              </w:rPr>
              <w:t>Amelot</w:t>
            </w:r>
            <w:proofErr w:type="spellEnd"/>
            <w:r w:rsidRPr="0064596A">
              <w:rPr>
                <w:rFonts w:cs="Arial"/>
                <w:color w:val="006621"/>
                <w:sz w:val="20"/>
                <w:shd w:val="clear" w:color="auto" w:fill="FFFFFF"/>
              </w:rPr>
              <w:t xml:space="preserve">, M. (2010). </w:t>
            </w:r>
            <w:r w:rsidRPr="0064596A">
              <w:rPr>
                <w:rFonts w:cs="Arial"/>
                <w:sz w:val="20"/>
              </w:rPr>
              <w:t xml:space="preserve">VBA Excel 2010: Programación en </w:t>
            </w:r>
            <w:proofErr w:type="gramStart"/>
            <w:r w:rsidRPr="0064596A">
              <w:rPr>
                <w:rFonts w:cs="Arial"/>
                <w:sz w:val="20"/>
              </w:rPr>
              <w:t>Excel  Macros</w:t>
            </w:r>
            <w:proofErr w:type="gramEnd"/>
            <w:r w:rsidRPr="0064596A">
              <w:rPr>
                <w:rFonts w:cs="Arial"/>
                <w:sz w:val="20"/>
              </w:rPr>
              <w:t xml:space="preserve"> y Lenguaje  Ediciones ENI</w:t>
            </w:r>
            <w:r w:rsidRPr="0064596A">
              <w:rPr>
                <w:rFonts w:cs="Arial"/>
                <w:color w:val="006621"/>
                <w:sz w:val="20"/>
                <w:shd w:val="clear" w:color="auto" w:fill="FFFFFF"/>
              </w:rPr>
              <w:t xml:space="preserve"> .https://books.google.com.pe/</w:t>
            </w:r>
            <w:proofErr w:type="spellStart"/>
            <w:r w:rsidRPr="0064596A">
              <w:rPr>
                <w:rFonts w:cs="Arial"/>
                <w:color w:val="006621"/>
                <w:sz w:val="20"/>
                <w:shd w:val="clear" w:color="auto" w:fill="FFFFFF"/>
              </w:rPr>
              <w:t>books?isbn</w:t>
            </w:r>
            <w:proofErr w:type="spellEnd"/>
            <w:r w:rsidRPr="0064596A">
              <w:rPr>
                <w:rFonts w:cs="Arial"/>
                <w:color w:val="006621"/>
                <w:sz w:val="20"/>
                <w:shd w:val="clear" w:color="auto" w:fill="FFFFFF"/>
              </w:rPr>
              <w:t>=274605874X</w:t>
            </w:r>
          </w:p>
        </w:tc>
      </w:tr>
    </w:tbl>
    <w:p w:rsidR="00590AA4" w:rsidRPr="0064596A" w:rsidRDefault="00590AA4" w:rsidP="00590AA4">
      <w:pPr>
        <w:spacing w:after="0" w:line="312" w:lineRule="auto"/>
        <w:rPr>
          <w:sz w:val="20"/>
          <w:u w:val="single"/>
        </w:rPr>
      </w:pPr>
      <w:r w:rsidRPr="0064596A">
        <w:rPr>
          <w:sz w:val="20"/>
          <w:u w:val="single"/>
        </w:rPr>
        <w:t>.</w:t>
      </w:r>
    </w:p>
    <w:tbl>
      <w:tblPr>
        <w:tblStyle w:val="Tablaconcuadrcula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590AA4" w:rsidRPr="0064596A" w:rsidTr="00D17985">
        <w:trPr>
          <w:trHeight w:val="31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D17985">
            <w:pPr>
              <w:spacing w:line="312" w:lineRule="auto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 xml:space="preserve">UNIDAD </w:t>
            </w:r>
            <w:r w:rsidR="002406DD" w:rsidRPr="0064596A">
              <w:rPr>
                <w:b/>
                <w:sz w:val="20"/>
              </w:rPr>
              <w:t>DIDÁCTICA IV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D1798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 xml:space="preserve">PROGRAMA </w:t>
            </w:r>
            <w:r w:rsidR="002406DD" w:rsidRPr="0064596A">
              <w:rPr>
                <w:b/>
                <w:sz w:val="20"/>
              </w:rPr>
              <w:t>ESTADISTICO Stata</w:t>
            </w:r>
          </w:p>
        </w:tc>
      </w:tr>
      <w:tr w:rsidR="00590AA4" w:rsidRPr="0064596A" w:rsidTr="00D17985">
        <w:trPr>
          <w:trHeight w:val="275"/>
        </w:trPr>
        <w:tc>
          <w:tcPr>
            <w:tcW w:w="2268" w:type="dxa"/>
            <w:tcBorders>
              <w:top w:val="single" w:sz="4" w:space="0" w:color="auto"/>
            </w:tcBorders>
          </w:tcPr>
          <w:p w:rsidR="00590AA4" w:rsidRPr="0064596A" w:rsidRDefault="00590AA4" w:rsidP="00D1798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BIBLIOGRAFÍA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90AA4" w:rsidRPr="0064596A" w:rsidRDefault="00590AA4" w:rsidP="00796C37">
            <w:pPr>
              <w:spacing w:line="312" w:lineRule="auto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64596A">
              <w:rPr>
                <w:rFonts w:eastAsia="Times New Roman" w:cs="Times New Roman"/>
                <w:color w:val="000000"/>
                <w:sz w:val="20"/>
              </w:rPr>
              <w:t>Ca</w:t>
            </w:r>
            <w:r w:rsidR="008012E3">
              <w:rPr>
                <w:rFonts w:eastAsia="Times New Roman" w:cs="Times New Roman"/>
                <w:color w:val="000000"/>
                <w:sz w:val="20"/>
              </w:rPr>
              <w:t>rreño, E</w:t>
            </w:r>
            <w:r w:rsidRPr="0064596A">
              <w:rPr>
                <w:rFonts w:eastAsia="Times New Roman" w:cs="Times New Roman"/>
                <w:color w:val="000000"/>
                <w:sz w:val="20"/>
              </w:rPr>
              <w:t>. (20</w:t>
            </w:r>
            <w:r w:rsidR="008012E3">
              <w:rPr>
                <w:rFonts w:eastAsia="Times New Roman" w:cs="Times New Roman"/>
                <w:color w:val="000000"/>
                <w:sz w:val="20"/>
              </w:rPr>
              <w:t>17</w:t>
            </w:r>
            <w:r w:rsidRPr="0064596A">
              <w:rPr>
                <w:rFonts w:eastAsia="Times New Roman" w:cs="Times New Roman"/>
                <w:color w:val="000000"/>
                <w:sz w:val="20"/>
              </w:rPr>
              <w:t>) </w:t>
            </w:r>
            <w:r w:rsidR="008012E3">
              <w:rPr>
                <w:rFonts w:eastAsia="Times New Roman" w:cs="Times New Roman"/>
                <w:color w:val="000000"/>
                <w:sz w:val="20"/>
              </w:rPr>
              <w:t>Procesamiento de datos</w:t>
            </w:r>
            <w:r w:rsidRPr="0064596A">
              <w:rPr>
                <w:rFonts w:eastAsia="Times New Roman" w:cs="Times New Roman"/>
                <w:color w:val="000000"/>
                <w:sz w:val="20"/>
              </w:rPr>
              <w:t xml:space="preserve"> con </w:t>
            </w:r>
            <w:r w:rsidR="002406DD" w:rsidRPr="0064596A">
              <w:rPr>
                <w:rFonts w:eastAsia="Times New Roman" w:cs="Times New Roman"/>
                <w:color w:val="000000"/>
                <w:sz w:val="20"/>
              </w:rPr>
              <w:t>S</w:t>
            </w:r>
            <w:r w:rsidR="002406DD">
              <w:rPr>
                <w:rFonts w:eastAsia="Times New Roman" w:cs="Times New Roman"/>
                <w:color w:val="000000"/>
                <w:sz w:val="20"/>
              </w:rPr>
              <w:t>tata versión</w:t>
            </w:r>
            <w:r w:rsidRPr="0064596A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="008012E3">
              <w:rPr>
                <w:rFonts w:eastAsia="Times New Roman" w:cs="Times New Roman"/>
                <w:color w:val="000000"/>
                <w:sz w:val="20"/>
              </w:rPr>
              <w:t>14</w:t>
            </w:r>
            <w:r w:rsidRPr="0064596A">
              <w:rPr>
                <w:rFonts w:eastAsia="Times New Roman" w:cs="Times New Roman"/>
                <w:color w:val="000000"/>
                <w:sz w:val="20"/>
              </w:rPr>
              <w:t xml:space="preserve"> para Windows. </w:t>
            </w:r>
          </w:p>
        </w:tc>
      </w:tr>
      <w:tr w:rsidR="00590AA4" w:rsidRPr="0064596A" w:rsidTr="00D17985">
        <w:trPr>
          <w:trHeight w:val="147"/>
        </w:trPr>
        <w:tc>
          <w:tcPr>
            <w:tcW w:w="2268" w:type="dxa"/>
          </w:tcPr>
          <w:p w:rsidR="00590AA4" w:rsidRPr="0064596A" w:rsidRDefault="00590AA4" w:rsidP="00D1798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REFERENCIAS WEB</w:t>
            </w:r>
          </w:p>
        </w:tc>
        <w:tc>
          <w:tcPr>
            <w:tcW w:w="7371" w:type="dxa"/>
          </w:tcPr>
          <w:p w:rsidR="00590AA4" w:rsidRPr="0064596A" w:rsidRDefault="002406DD" w:rsidP="00D17985">
            <w:pPr>
              <w:spacing w:line="312" w:lineRule="auto"/>
              <w:rPr>
                <w:sz w:val="20"/>
              </w:rPr>
            </w:pPr>
            <w:hyperlink r:id="rId13" w:history="1">
              <w:r w:rsidR="008012E3" w:rsidRPr="006B5FCD">
                <w:rPr>
                  <w:rStyle w:val="Hipervnculo"/>
                  <w:sz w:val="20"/>
                </w:rPr>
                <w:t>https://www.stata.com/bookstore/</w:t>
              </w:r>
            </w:hyperlink>
          </w:p>
        </w:tc>
      </w:tr>
    </w:tbl>
    <w:p w:rsidR="00590AA4" w:rsidRPr="0064596A" w:rsidRDefault="00590AA4" w:rsidP="00590AA4">
      <w:pPr>
        <w:rPr>
          <w:sz w:val="20"/>
        </w:rPr>
      </w:pPr>
      <w:r w:rsidRPr="0064596A">
        <w:rPr>
          <w:sz w:val="20"/>
        </w:rPr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</w:p>
    <w:p w:rsidR="00590AA4" w:rsidRPr="0064596A" w:rsidRDefault="00590AA4" w:rsidP="00590AA4">
      <w:pPr>
        <w:jc w:val="right"/>
        <w:rPr>
          <w:sz w:val="20"/>
        </w:rPr>
      </w:pPr>
      <w:r w:rsidRPr="0064596A">
        <w:rPr>
          <w:sz w:val="20"/>
        </w:rPr>
        <w:t xml:space="preserve">Huacho, </w:t>
      </w:r>
      <w:r w:rsidR="00CF3C9B">
        <w:rPr>
          <w:sz w:val="20"/>
        </w:rPr>
        <w:t>5</w:t>
      </w:r>
      <w:r w:rsidRPr="0064596A">
        <w:rPr>
          <w:sz w:val="20"/>
        </w:rPr>
        <w:t xml:space="preserve"> </w:t>
      </w:r>
      <w:r w:rsidR="00CF3C9B" w:rsidRPr="0064596A">
        <w:rPr>
          <w:sz w:val="20"/>
        </w:rPr>
        <w:t>de setiembre</w:t>
      </w:r>
      <w:r w:rsidRPr="0064596A">
        <w:rPr>
          <w:sz w:val="20"/>
        </w:rPr>
        <w:t xml:space="preserve"> de 201</w:t>
      </w:r>
      <w:r w:rsidR="00796C37">
        <w:rPr>
          <w:sz w:val="20"/>
        </w:rPr>
        <w:t>8</w:t>
      </w:r>
    </w:p>
    <w:p w:rsidR="00590AA4" w:rsidRPr="0064596A" w:rsidRDefault="00590AA4" w:rsidP="00590AA4">
      <w:pPr>
        <w:jc w:val="right"/>
        <w:rPr>
          <w:sz w:val="20"/>
        </w:rPr>
      </w:pPr>
    </w:p>
    <w:p w:rsidR="00590AA4" w:rsidRPr="0064596A" w:rsidRDefault="00590AA4" w:rsidP="00590AA4">
      <w:pPr>
        <w:spacing w:after="0" w:line="240" w:lineRule="auto"/>
        <w:jc w:val="right"/>
        <w:rPr>
          <w:rFonts w:eastAsia="Times New Roman" w:cs="Arial"/>
          <w:iCs/>
          <w:color w:val="000000"/>
          <w:sz w:val="20"/>
          <w:lang w:val="en-US"/>
        </w:rPr>
      </w:pPr>
      <w:r w:rsidRPr="0064596A">
        <w:rPr>
          <w:rFonts w:eastAsia="Times New Roman" w:cs="Arial"/>
          <w:iCs/>
          <w:color w:val="000000"/>
          <w:sz w:val="20"/>
          <w:lang w:val="en-US"/>
        </w:rPr>
        <w:t>……………………………………………………….</w:t>
      </w:r>
    </w:p>
    <w:p w:rsidR="00590AA4" w:rsidRPr="0064596A" w:rsidRDefault="00590AA4" w:rsidP="00590AA4">
      <w:pPr>
        <w:spacing w:after="0" w:line="240" w:lineRule="auto"/>
        <w:jc w:val="right"/>
        <w:rPr>
          <w:rFonts w:eastAsia="Times New Roman" w:cs="Arial"/>
          <w:iCs/>
          <w:color w:val="000000"/>
          <w:sz w:val="20"/>
          <w:lang w:val="en-US"/>
        </w:rPr>
      </w:pPr>
      <w:r w:rsidRPr="0064596A">
        <w:rPr>
          <w:rFonts w:eastAsia="Times New Roman" w:cs="Arial"/>
          <w:iCs/>
          <w:color w:val="000000"/>
          <w:sz w:val="20"/>
          <w:lang w:val="en-US"/>
        </w:rPr>
        <w:t xml:space="preserve">M(o). CARREÑO CISNEROS, Edgardo Octavio </w:t>
      </w:r>
    </w:p>
    <w:p w:rsidR="00590AA4" w:rsidRPr="0064596A" w:rsidRDefault="00590AA4" w:rsidP="00590AA4">
      <w:pPr>
        <w:spacing w:after="0" w:line="240" w:lineRule="auto"/>
        <w:ind w:left="4248" w:firstLine="708"/>
        <w:jc w:val="center"/>
        <w:rPr>
          <w:rFonts w:eastAsia="Times New Roman" w:cs="Arial"/>
          <w:iCs/>
          <w:color w:val="000000"/>
          <w:sz w:val="20"/>
          <w:lang w:val="en-US"/>
        </w:rPr>
      </w:pPr>
      <w:r w:rsidRPr="0064596A">
        <w:rPr>
          <w:rFonts w:eastAsia="Times New Roman" w:cs="Arial"/>
          <w:iCs/>
          <w:color w:val="000000"/>
          <w:sz w:val="20"/>
          <w:lang w:val="en-US"/>
        </w:rPr>
        <w:t xml:space="preserve">DNU </w:t>
      </w:r>
      <w:r w:rsidR="00CF3C9B" w:rsidRPr="0064596A">
        <w:rPr>
          <w:rFonts w:eastAsia="Times New Roman" w:cs="Arial"/>
          <w:iCs/>
          <w:color w:val="000000"/>
          <w:sz w:val="20"/>
          <w:lang w:val="en-US"/>
        </w:rPr>
        <w:t>148</w:t>
      </w:r>
      <w:r w:rsidR="00CF3C9B" w:rsidRPr="0064596A">
        <w:rPr>
          <w:rFonts w:eastAsia="Times New Roman" w:cs="Arial"/>
          <w:iCs/>
          <w:color w:val="000000"/>
          <w:lang w:val="en-US"/>
        </w:rPr>
        <w:t xml:space="preserve"> - Reg.</w:t>
      </w:r>
      <w:r w:rsidRPr="0064596A">
        <w:rPr>
          <w:rFonts w:eastAsia="Times New Roman" w:cs="Arial"/>
          <w:iCs/>
          <w:color w:val="000000"/>
          <w:lang w:val="en-US"/>
        </w:rPr>
        <w:t xml:space="preserve"> CIP 46389</w:t>
      </w:r>
    </w:p>
    <w:p w:rsidR="00590AA4" w:rsidRPr="0064596A" w:rsidRDefault="0037154B" w:rsidP="0037154B">
      <w:pPr>
        <w:tabs>
          <w:tab w:val="left" w:pos="5954"/>
          <w:tab w:val="left" w:pos="6096"/>
          <w:tab w:val="left" w:pos="6237"/>
          <w:tab w:val="left" w:pos="6379"/>
          <w:tab w:val="left" w:pos="6521"/>
        </w:tabs>
        <w:spacing w:after="0" w:line="240" w:lineRule="auto"/>
        <w:jc w:val="center"/>
        <w:rPr>
          <w:rFonts w:eastAsia="Times New Roman" w:cs="Arial"/>
          <w:iCs/>
          <w:color w:val="000000"/>
          <w:sz w:val="20"/>
          <w:lang w:val="en-US"/>
        </w:rPr>
      </w:pPr>
      <w:r>
        <w:rPr>
          <w:rFonts w:eastAsia="Times New Roman" w:cs="Arial"/>
          <w:iCs/>
          <w:color w:val="000000"/>
          <w:lang w:val="en-US"/>
        </w:rPr>
        <w:tab/>
      </w:r>
      <w:r w:rsidR="00590AA4" w:rsidRPr="0064596A">
        <w:rPr>
          <w:rFonts w:eastAsia="Times New Roman" w:cs="Arial"/>
          <w:iCs/>
          <w:color w:val="000000"/>
          <w:lang w:val="en-US"/>
        </w:rPr>
        <w:t>cacied@hotmail.com</w:t>
      </w:r>
      <w:r w:rsidR="00590AA4" w:rsidRPr="0064596A">
        <w:rPr>
          <w:rFonts w:eastAsia="Times New Roman" w:cs="Arial"/>
          <w:iCs/>
          <w:color w:val="000000"/>
          <w:sz w:val="20"/>
          <w:lang w:val="en-US"/>
        </w:rPr>
        <w:t xml:space="preserve">    </w:t>
      </w:r>
    </w:p>
    <w:sectPr w:rsidR="00590AA4" w:rsidRPr="0064596A" w:rsidSect="0037154B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6DD" w:rsidRDefault="002406DD" w:rsidP="002E2E78">
      <w:pPr>
        <w:spacing w:after="0" w:line="240" w:lineRule="auto"/>
      </w:pPr>
      <w:r>
        <w:separator/>
      </w:r>
    </w:p>
  </w:endnote>
  <w:endnote w:type="continuationSeparator" w:id="0">
    <w:p w:rsidR="002406DD" w:rsidRDefault="002406DD" w:rsidP="002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1403045"/>
      <w:docPartObj>
        <w:docPartGallery w:val="Page Numbers (Bottom of Page)"/>
        <w:docPartUnique/>
      </w:docPartObj>
    </w:sdtPr>
    <w:sdtContent>
      <w:p w:rsidR="002406DD" w:rsidRDefault="002406DD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PE" w:eastAsia="es-P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753CB3" wp14:editId="67A68F0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06DD" w:rsidRDefault="002406DD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A45879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7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7753CB3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9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2406DD" w:rsidRDefault="002406DD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A45879">
                          <w:rPr>
                            <w:noProof/>
                            <w:color w:val="5B9BD5" w:themeColor="accent1"/>
                            <w:lang w:val="es-ES"/>
                          </w:rPr>
                          <w:t>7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6DD" w:rsidRDefault="002406DD" w:rsidP="002E2E78">
      <w:pPr>
        <w:spacing w:after="0" w:line="240" w:lineRule="auto"/>
      </w:pPr>
      <w:r>
        <w:separator/>
      </w:r>
    </w:p>
  </w:footnote>
  <w:footnote w:type="continuationSeparator" w:id="0">
    <w:p w:rsidR="002406DD" w:rsidRDefault="002406DD" w:rsidP="002E2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339"/>
    <w:multiLevelType w:val="hybridMultilevel"/>
    <w:tmpl w:val="3E4E86D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12BB6"/>
    <w:multiLevelType w:val="hybridMultilevel"/>
    <w:tmpl w:val="5D6A0B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26DFA"/>
    <w:multiLevelType w:val="hybridMultilevel"/>
    <w:tmpl w:val="20FCBA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860BD"/>
    <w:multiLevelType w:val="hybridMultilevel"/>
    <w:tmpl w:val="9996A8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90323"/>
    <w:multiLevelType w:val="hybridMultilevel"/>
    <w:tmpl w:val="130623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58F0"/>
    <w:multiLevelType w:val="hybridMultilevel"/>
    <w:tmpl w:val="2DE07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8452A"/>
    <w:multiLevelType w:val="hybridMultilevel"/>
    <w:tmpl w:val="D60E51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2E3D"/>
    <w:multiLevelType w:val="hybridMultilevel"/>
    <w:tmpl w:val="219263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01967"/>
    <w:multiLevelType w:val="hybridMultilevel"/>
    <w:tmpl w:val="523EA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9652A"/>
    <w:multiLevelType w:val="hybridMultilevel"/>
    <w:tmpl w:val="4238D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2C95"/>
    <w:multiLevelType w:val="hybridMultilevel"/>
    <w:tmpl w:val="4238D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621B2"/>
    <w:multiLevelType w:val="hybridMultilevel"/>
    <w:tmpl w:val="F5AC8B18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25915A0"/>
    <w:multiLevelType w:val="hybridMultilevel"/>
    <w:tmpl w:val="48868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63FD9"/>
    <w:multiLevelType w:val="hybridMultilevel"/>
    <w:tmpl w:val="41B4F344"/>
    <w:lvl w:ilvl="0" w:tplc="3DFEB6C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35" w:hanging="360"/>
      </w:pPr>
    </w:lvl>
    <w:lvl w:ilvl="2" w:tplc="0C0A001B" w:tentative="1">
      <w:start w:val="1"/>
      <w:numFmt w:val="lowerRoman"/>
      <w:lvlText w:val="%3."/>
      <w:lvlJc w:val="right"/>
      <w:pPr>
        <w:ind w:left="3255" w:hanging="180"/>
      </w:pPr>
    </w:lvl>
    <w:lvl w:ilvl="3" w:tplc="0C0A000F" w:tentative="1">
      <w:start w:val="1"/>
      <w:numFmt w:val="decimal"/>
      <w:lvlText w:val="%4."/>
      <w:lvlJc w:val="left"/>
      <w:pPr>
        <w:ind w:left="3975" w:hanging="360"/>
      </w:pPr>
    </w:lvl>
    <w:lvl w:ilvl="4" w:tplc="0C0A0019" w:tentative="1">
      <w:start w:val="1"/>
      <w:numFmt w:val="lowerLetter"/>
      <w:lvlText w:val="%5."/>
      <w:lvlJc w:val="left"/>
      <w:pPr>
        <w:ind w:left="4695" w:hanging="360"/>
      </w:pPr>
    </w:lvl>
    <w:lvl w:ilvl="5" w:tplc="0C0A001B" w:tentative="1">
      <w:start w:val="1"/>
      <w:numFmt w:val="lowerRoman"/>
      <w:lvlText w:val="%6."/>
      <w:lvlJc w:val="right"/>
      <w:pPr>
        <w:ind w:left="5415" w:hanging="180"/>
      </w:pPr>
    </w:lvl>
    <w:lvl w:ilvl="6" w:tplc="0C0A000F" w:tentative="1">
      <w:start w:val="1"/>
      <w:numFmt w:val="decimal"/>
      <w:lvlText w:val="%7."/>
      <w:lvlJc w:val="left"/>
      <w:pPr>
        <w:ind w:left="6135" w:hanging="360"/>
      </w:pPr>
    </w:lvl>
    <w:lvl w:ilvl="7" w:tplc="0C0A0019" w:tentative="1">
      <w:start w:val="1"/>
      <w:numFmt w:val="lowerLetter"/>
      <w:lvlText w:val="%8."/>
      <w:lvlJc w:val="left"/>
      <w:pPr>
        <w:ind w:left="6855" w:hanging="360"/>
      </w:pPr>
    </w:lvl>
    <w:lvl w:ilvl="8" w:tplc="0C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6" w15:restartNumberingAfterBreak="0">
    <w:nsid w:val="500B06F5"/>
    <w:multiLevelType w:val="hybridMultilevel"/>
    <w:tmpl w:val="5CC090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BD0EE9"/>
    <w:multiLevelType w:val="hybridMultilevel"/>
    <w:tmpl w:val="4456F32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5491B64"/>
    <w:multiLevelType w:val="hybridMultilevel"/>
    <w:tmpl w:val="EDD48B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0759C"/>
    <w:multiLevelType w:val="hybridMultilevel"/>
    <w:tmpl w:val="4EE29B2E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409D2"/>
    <w:multiLevelType w:val="hybridMultilevel"/>
    <w:tmpl w:val="9F3A0F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81C2A"/>
    <w:multiLevelType w:val="hybridMultilevel"/>
    <w:tmpl w:val="6CAC8D26"/>
    <w:lvl w:ilvl="0" w:tplc="CED0A0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36604F9"/>
    <w:multiLevelType w:val="hybridMultilevel"/>
    <w:tmpl w:val="00005BA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5890712"/>
    <w:multiLevelType w:val="hybridMultilevel"/>
    <w:tmpl w:val="725477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96C97"/>
    <w:multiLevelType w:val="hybridMultilevel"/>
    <w:tmpl w:val="399203DA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B6D0E"/>
    <w:multiLevelType w:val="hybridMultilevel"/>
    <w:tmpl w:val="F59AA7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23F3904"/>
    <w:multiLevelType w:val="hybridMultilevel"/>
    <w:tmpl w:val="DFC40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17C14"/>
    <w:multiLevelType w:val="hybridMultilevel"/>
    <w:tmpl w:val="B5C4CB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35371"/>
    <w:multiLevelType w:val="hybridMultilevel"/>
    <w:tmpl w:val="E6165FF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74762FB3"/>
    <w:multiLevelType w:val="hybridMultilevel"/>
    <w:tmpl w:val="59523600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7722CDE"/>
    <w:multiLevelType w:val="hybridMultilevel"/>
    <w:tmpl w:val="4C7A3732"/>
    <w:lvl w:ilvl="0" w:tplc="F6BC4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7DA02AA0"/>
    <w:multiLevelType w:val="hybridMultilevel"/>
    <w:tmpl w:val="D276816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26"/>
  </w:num>
  <w:num w:numId="5">
    <w:abstractNumId w:val="7"/>
  </w:num>
  <w:num w:numId="6">
    <w:abstractNumId w:val="23"/>
  </w:num>
  <w:num w:numId="7">
    <w:abstractNumId w:val="6"/>
  </w:num>
  <w:num w:numId="8">
    <w:abstractNumId w:val="4"/>
  </w:num>
  <w:num w:numId="9">
    <w:abstractNumId w:val="2"/>
  </w:num>
  <w:num w:numId="10">
    <w:abstractNumId w:val="14"/>
  </w:num>
  <w:num w:numId="11">
    <w:abstractNumId w:val="27"/>
  </w:num>
  <w:num w:numId="12">
    <w:abstractNumId w:val="18"/>
  </w:num>
  <w:num w:numId="13">
    <w:abstractNumId w:val="5"/>
  </w:num>
  <w:num w:numId="14">
    <w:abstractNumId w:val="8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9"/>
  </w:num>
  <w:num w:numId="20">
    <w:abstractNumId w:val="21"/>
  </w:num>
  <w:num w:numId="21">
    <w:abstractNumId w:val="29"/>
  </w:num>
  <w:num w:numId="22">
    <w:abstractNumId w:val="16"/>
  </w:num>
  <w:num w:numId="23">
    <w:abstractNumId w:val="0"/>
  </w:num>
  <w:num w:numId="24">
    <w:abstractNumId w:val="28"/>
  </w:num>
  <w:num w:numId="25">
    <w:abstractNumId w:val="17"/>
  </w:num>
  <w:num w:numId="26">
    <w:abstractNumId w:val="25"/>
  </w:num>
  <w:num w:numId="27">
    <w:abstractNumId w:val="31"/>
  </w:num>
  <w:num w:numId="28">
    <w:abstractNumId w:val="22"/>
  </w:num>
  <w:num w:numId="29">
    <w:abstractNumId w:val="19"/>
  </w:num>
  <w:num w:numId="30">
    <w:abstractNumId w:val="30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F2"/>
    <w:rsid w:val="00002FCA"/>
    <w:rsid w:val="00003F86"/>
    <w:rsid w:val="000074E9"/>
    <w:rsid w:val="00017CD9"/>
    <w:rsid w:val="000258DC"/>
    <w:rsid w:val="0003015F"/>
    <w:rsid w:val="00030281"/>
    <w:rsid w:val="000339DB"/>
    <w:rsid w:val="00043C24"/>
    <w:rsid w:val="000444A9"/>
    <w:rsid w:val="000456AC"/>
    <w:rsid w:val="00071A6F"/>
    <w:rsid w:val="000A08BF"/>
    <w:rsid w:val="000A2E88"/>
    <w:rsid w:val="000A35E3"/>
    <w:rsid w:val="000A47A5"/>
    <w:rsid w:val="000C2AFA"/>
    <w:rsid w:val="000C7E72"/>
    <w:rsid w:val="000D2930"/>
    <w:rsid w:val="000D3258"/>
    <w:rsid w:val="000D591D"/>
    <w:rsid w:val="000E4671"/>
    <w:rsid w:val="000F555F"/>
    <w:rsid w:val="00110E87"/>
    <w:rsid w:val="00123785"/>
    <w:rsid w:val="00127214"/>
    <w:rsid w:val="00135ECB"/>
    <w:rsid w:val="00140DC5"/>
    <w:rsid w:val="0014315B"/>
    <w:rsid w:val="00170FC6"/>
    <w:rsid w:val="001734E1"/>
    <w:rsid w:val="001739B8"/>
    <w:rsid w:val="00181732"/>
    <w:rsid w:val="00185ACF"/>
    <w:rsid w:val="00191888"/>
    <w:rsid w:val="001A3330"/>
    <w:rsid w:val="001B0839"/>
    <w:rsid w:val="001C2F3E"/>
    <w:rsid w:val="001C65FD"/>
    <w:rsid w:val="001E0DCB"/>
    <w:rsid w:val="001F214D"/>
    <w:rsid w:val="002012E1"/>
    <w:rsid w:val="00212BF3"/>
    <w:rsid w:val="00215A99"/>
    <w:rsid w:val="00216110"/>
    <w:rsid w:val="002406DD"/>
    <w:rsid w:val="00243935"/>
    <w:rsid w:val="00270653"/>
    <w:rsid w:val="00285F62"/>
    <w:rsid w:val="00286CF9"/>
    <w:rsid w:val="002B7807"/>
    <w:rsid w:val="002C20C0"/>
    <w:rsid w:val="002E2E78"/>
    <w:rsid w:val="002E65F1"/>
    <w:rsid w:val="002F3A69"/>
    <w:rsid w:val="002F3DC9"/>
    <w:rsid w:val="002F3F16"/>
    <w:rsid w:val="00300850"/>
    <w:rsid w:val="00301B3D"/>
    <w:rsid w:val="00306D02"/>
    <w:rsid w:val="0032650F"/>
    <w:rsid w:val="0034025B"/>
    <w:rsid w:val="003450AB"/>
    <w:rsid w:val="00346BEA"/>
    <w:rsid w:val="0035794D"/>
    <w:rsid w:val="0036189C"/>
    <w:rsid w:val="00364111"/>
    <w:rsid w:val="00370901"/>
    <w:rsid w:val="0037154B"/>
    <w:rsid w:val="00375A3C"/>
    <w:rsid w:val="003867D7"/>
    <w:rsid w:val="00395825"/>
    <w:rsid w:val="003A61AD"/>
    <w:rsid w:val="003B4874"/>
    <w:rsid w:val="003E35C5"/>
    <w:rsid w:val="00403033"/>
    <w:rsid w:val="004161D3"/>
    <w:rsid w:val="00425A35"/>
    <w:rsid w:val="0044484B"/>
    <w:rsid w:val="0046157A"/>
    <w:rsid w:val="00464224"/>
    <w:rsid w:val="00473E7C"/>
    <w:rsid w:val="00485FFB"/>
    <w:rsid w:val="00486B79"/>
    <w:rsid w:val="00490EC7"/>
    <w:rsid w:val="0049305E"/>
    <w:rsid w:val="004A24AC"/>
    <w:rsid w:val="004C0FD4"/>
    <w:rsid w:val="004D086D"/>
    <w:rsid w:val="00512FBD"/>
    <w:rsid w:val="0051602B"/>
    <w:rsid w:val="00536AAC"/>
    <w:rsid w:val="005523FE"/>
    <w:rsid w:val="00563B7A"/>
    <w:rsid w:val="0058376D"/>
    <w:rsid w:val="00584336"/>
    <w:rsid w:val="00590AA4"/>
    <w:rsid w:val="005A371D"/>
    <w:rsid w:val="005A61FE"/>
    <w:rsid w:val="005A719B"/>
    <w:rsid w:val="005B1C0D"/>
    <w:rsid w:val="005B4E48"/>
    <w:rsid w:val="005C5F49"/>
    <w:rsid w:val="005D2DD4"/>
    <w:rsid w:val="005D5CBB"/>
    <w:rsid w:val="005E1A43"/>
    <w:rsid w:val="005E36DD"/>
    <w:rsid w:val="005E3F1B"/>
    <w:rsid w:val="005F3E59"/>
    <w:rsid w:val="005F7F9A"/>
    <w:rsid w:val="00603758"/>
    <w:rsid w:val="0060733D"/>
    <w:rsid w:val="00610577"/>
    <w:rsid w:val="006230CA"/>
    <w:rsid w:val="00627266"/>
    <w:rsid w:val="00630EB4"/>
    <w:rsid w:val="0064438D"/>
    <w:rsid w:val="006452DA"/>
    <w:rsid w:val="006458E9"/>
    <w:rsid w:val="00647D89"/>
    <w:rsid w:val="00650211"/>
    <w:rsid w:val="00652B58"/>
    <w:rsid w:val="006956AF"/>
    <w:rsid w:val="006B6D07"/>
    <w:rsid w:val="006C2117"/>
    <w:rsid w:val="006C4836"/>
    <w:rsid w:val="006C6D65"/>
    <w:rsid w:val="006E05AE"/>
    <w:rsid w:val="006E139E"/>
    <w:rsid w:val="006E53E7"/>
    <w:rsid w:val="006F1DDB"/>
    <w:rsid w:val="00702626"/>
    <w:rsid w:val="00703EA6"/>
    <w:rsid w:val="0071198A"/>
    <w:rsid w:val="00732FF0"/>
    <w:rsid w:val="00753386"/>
    <w:rsid w:val="007569DD"/>
    <w:rsid w:val="00770922"/>
    <w:rsid w:val="007832FE"/>
    <w:rsid w:val="0079054E"/>
    <w:rsid w:val="00793BAC"/>
    <w:rsid w:val="00796086"/>
    <w:rsid w:val="00796C37"/>
    <w:rsid w:val="007A65E2"/>
    <w:rsid w:val="007F2D96"/>
    <w:rsid w:val="007F6C12"/>
    <w:rsid w:val="00801090"/>
    <w:rsid w:val="008012E3"/>
    <w:rsid w:val="0080663E"/>
    <w:rsid w:val="008068C8"/>
    <w:rsid w:val="00810627"/>
    <w:rsid w:val="00810B49"/>
    <w:rsid w:val="00810D43"/>
    <w:rsid w:val="00813FE0"/>
    <w:rsid w:val="00815BA5"/>
    <w:rsid w:val="00824AB5"/>
    <w:rsid w:val="0083090C"/>
    <w:rsid w:val="008324F5"/>
    <w:rsid w:val="008366B6"/>
    <w:rsid w:val="008433E8"/>
    <w:rsid w:val="0084743A"/>
    <w:rsid w:val="0086023B"/>
    <w:rsid w:val="00863574"/>
    <w:rsid w:val="00863EBF"/>
    <w:rsid w:val="0087302F"/>
    <w:rsid w:val="00887204"/>
    <w:rsid w:val="00896839"/>
    <w:rsid w:val="008D2FDD"/>
    <w:rsid w:val="008E0FC4"/>
    <w:rsid w:val="008E611B"/>
    <w:rsid w:val="008F16DB"/>
    <w:rsid w:val="0090379D"/>
    <w:rsid w:val="00915567"/>
    <w:rsid w:val="00915628"/>
    <w:rsid w:val="00935D23"/>
    <w:rsid w:val="00937F53"/>
    <w:rsid w:val="00946022"/>
    <w:rsid w:val="0095200D"/>
    <w:rsid w:val="00962885"/>
    <w:rsid w:val="00970457"/>
    <w:rsid w:val="009861CD"/>
    <w:rsid w:val="00992D13"/>
    <w:rsid w:val="009B5512"/>
    <w:rsid w:val="009B6E85"/>
    <w:rsid w:val="009B77FB"/>
    <w:rsid w:val="009C0561"/>
    <w:rsid w:val="009C07A2"/>
    <w:rsid w:val="009C6522"/>
    <w:rsid w:val="009C691C"/>
    <w:rsid w:val="009E0DF8"/>
    <w:rsid w:val="009E2EA1"/>
    <w:rsid w:val="009F3A26"/>
    <w:rsid w:val="00A11A15"/>
    <w:rsid w:val="00A267F2"/>
    <w:rsid w:val="00A45879"/>
    <w:rsid w:val="00A46F58"/>
    <w:rsid w:val="00A51D79"/>
    <w:rsid w:val="00A532B6"/>
    <w:rsid w:val="00A54829"/>
    <w:rsid w:val="00A977D3"/>
    <w:rsid w:val="00AA1B75"/>
    <w:rsid w:val="00AA73A3"/>
    <w:rsid w:val="00AB7666"/>
    <w:rsid w:val="00AC3D16"/>
    <w:rsid w:val="00AC7604"/>
    <w:rsid w:val="00AC78A7"/>
    <w:rsid w:val="00AE76F2"/>
    <w:rsid w:val="00AE7D72"/>
    <w:rsid w:val="00B01DD4"/>
    <w:rsid w:val="00B061DF"/>
    <w:rsid w:val="00B225D2"/>
    <w:rsid w:val="00B22E37"/>
    <w:rsid w:val="00B265D4"/>
    <w:rsid w:val="00B37DA6"/>
    <w:rsid w:val="00B402A0"/>
    <w:rsid w:val="00B52EFC"/>
    <w:rsid w:val="00B7365E"/>
    <w:rsid w:val="00B742DF"/>
    <w:rsid w:val="00B825C3"/>
    <w:rsid w:val="00BB1CD1"/>
    <w:rsid w:val="00BB796E"/>
    <w:rsid w:val="00BD02B2"/>
    <w:rsid w:val="00BD0A50"/>
    <w:rsid w:val="00BD18A5"/>
    <w:rsid w:val="00BD3070"/>
    <w:rsid w:val="00BE2E55"/>
    <w:rsid w:val="00BE381E"/>
    <w:rsid w:val="00BF06CF"/>
    <w:rsid w:val="00BF5125"/>
    <w:rsid w:val="00BF7D5A"/>
    <w:rsid w:val="00C00980"/>
    <w:rsid w:val="00C02A12"/>
    <w:rsid w:val="00C046A1"/>
    <w:rsid w:val="00C05273"/>
    <w:rsid w:val="00C07C2A"/>
    <w:rsid w:val="00C11AC8"/>
    <w:rsid w:val="00C314B1"/>
    <w:rsid w:val="00C5147E"/>
    <w:rsid w:val="00C522EE"/>
    <w:rsid w:val="00C5300B"/>
    <w:rsid w:val="00C575C0"/>
    <w:rsid w:val="00C71CE2"/>
    <w:rsid w:val="00C8334A"/>
    <w:rsid w:val="00C84F3E"/>
    <w:rsid w:val="00C86C10"/>
    <w:rsid w:val="00C95AA9"/>
    <w:rsid w:val="00CA5143"/>
    <w:rsid w:val="00CB14E8"/>
    <w:rsid w:val="00CB4B92"/>
    <w:rsid w:val="00CB5DB7"/>
    <w:rsid w:val="00CC2802"/>
    <w:rsid w:val="00CC4803"/>
    <w:rsid w:val="00CD4D3C"/>
    <w:rsid w:val="00CE338E"/>
    <w:rsid w:val="00CF3C9B"/>
    <w:rsid w:val="00CF6783"/>
    <w:rsid w:val="00D01A3D"/>
    <w:rsid w:val="00D02014"/>
    <w:rsid w:val="00D0720B"/>
    <w:rsid w:val="00D14A21"/>
    <w:rsid w:val="00D17985"/>
    <w:rsid w:val="00D24F8B"/>
    <w:rsid w:val="00D30C6A"/>
    <w:rsid w:val="00D316A0"/>
    <w:rsid w:val="00D33B64"/>
    <w:rsid w:val="00D439FE"/>
    <w:rsid w:val="00D72ABB"/>
    <w:rsid w:val="00D8501C"/>
    <w:rsid w:val="00D90359"/>
    <w:rsid w:val="00D907F4"/>
    <w:rsid w:val="00DA38C9"/>
    <w:rsid w:val="00DB024C"/>
    <w:rsid w:val="00DB3794"/>
    <w:rsid w:val="00DB55FE"/>
    <w:rsid w:val="00DE6340"/>
    <w:rsid w:val="00DE656F"/>
    <w:rsid w:val="00E01319"/>
    <w:rsid w:val="00E14D63"/>
    <w:rsid w:val="00E15A6D"/>
    <w:rsid w:val="00E26D98"/>
    <w:rsid w:val="00E317BF"/>
    <w:rsid w:val="00E31EDC"/>
    <w:rsid w:val="00E3263D"/>
    <w:rsid w:val="00E340B2"/>
    <w:rsid w:val="00E4533C"/>
    <w:rsid w:val="00E51DB6"/>
    <w:rsid w:val="00E571B5"/>
    <w:rsid w:val="00E61523"/>
    <w:rsid w:val="00E73A6C"/>
    <w:rsid w:val="00E871A8"/>
    <w:rsid w:val="00E94467"/>
    <w:rsid w:val="00E94D3F"/>
    <w:rsid w:val="00E97DCC"/>
    <w:rsid w:val="00EC5114"/>
    <w:rsid w:val="00EC6D44"/>
    <w:rsid w:val="00ED2C61"/>
    <w:rsid w:val="00ED2F63"/>
    <w:rsid w:val="00EE4A70"/>
    <w:rsid w:val="00EF3EC2"/>
    <w:rsid w:val="00F051FB"/>
    <w:rsid w:val="00F13C58"/>
    <w:rsid w:val="00F25615"/>
    <w:rsid w:val="00F2602C"/>
    <w:rsid w:val="00F4610E"/>
    <w:rsid w:val="00F53C7F"/>
    <w:rsid w:val="00F54F87"/>
    <w:rsid w:val="00F60E56"/>
    <w:rsid w:val="00F653C4"/>
    <w:rsid w:val="00F67B9A"/>
    <w:rsid w:val="00F7298C"/>
    <w:rsid w:val="00F80E06"/>
    <w:rsid w:val="00F912E0"/>
    <w:rsid w:val="00FA4707"/>
    <w:rsid w:val="00FA519E"/>
    <w:rsid w:val="00FB567B"/>
    <w:rsid w:val="00FC0E19"/>
    <w:rsid w:val="00FC79AC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9A86F"/>
  <w15:docId w15:val="{5A7ADE55-41BC-4150-8C21-EF9634C9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C6A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F653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79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D30C6A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D30C6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3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53C4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653C4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paragraph" w:styleId="Sinespaciado">
    <w:name w:val="No Spacing"/>
    <w:uiPriority w:val="1"/>
    <w:qFormat/>
    <w:rsid w:val="00F653C4"/>
    <w:pPr>
      <w:spacing w:after="0" w:line="240" w:lineRule="auto"/>
    </w:pPr>
    <w:rPr>
      <w:rFonts w:eastAsiaTheme="minorEastAsia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53C4"/>
    <w:pPr>
      <w:spacing w:after="120" w:line="276" w:lineRule="auto"/>
      <w:ind w:left="283"/>
    </w:pPr>
    <w:rPr>
      <w:rFonts w:ascii="Calibri" w:eastAsia="Batang" w:hAnsi="Calibri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53C4"/>
    <w:rPr>
      <w:rFonts w:ascii="Calibri" w:eastAsia="Batang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E2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E7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E2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E78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D16"/>
    <w:rPr>
      <w:rFonts w:ascii="Tahoma" w:hAnsi="Tahoma" w:cs="Tahoma"/>
      <w:sz w:val="16"/>
      <w:szCs w:val="1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79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01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12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12E3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1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12E3"/>
    <w:rPr>
      <w:b/>
      <w:bCs/>
      <w:sz w:val="20"/>
      <w:szCs w:val="20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8012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tata.com/booksto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s.google.com.pe/books?isbn=84925335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tallerdigital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oks.google.com.pe/books?isbn=843694155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8CF7-FFD9-4FAD-962F-42C634A2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2374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Juan manuel Ipanaque Roña</cp:lastModifiedBy>
  <cp:revision>6</cp:revision>
  <cp:lastPrinted>2018-04-17T04:51:00Z</cp:lastPrinted>
  <dcterms:created xsi:type="dcterms:W3CDTF">2018-04-17T04:39:00Z</dcterms:created>
  <dcterms:modified xsi:type="dcterms:W3CDTF">2018-10-27T12:30:00Z</dcterms:modified>
</cp:coreProperties>
</file>