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E5" w:rsidRDefault="000066E5" w:rsidP="000066E5">
      <w:pPr>
        <w:spacing w:after="120"/>
        <w:rPr>
          <w:rFonts w:ascii="Berlin Sans FB Demi" w:eastAsia="Calibri" w:hAnsi="Berlin Sans FB Demi" w:cs="Arial"/>
          <w:sz w:val="28"/>
          <w:szCs w:val="28"/>
          <w:lang w:eastAsia="en-US"/>
        </w:rPr>
      </w:pPr>
      <w:r>
        <w:rPr>
          <w:noProof/>
          <w:lang w:val="es-PE" w:eastAsia="es-PE"/>
        </w:rPr>
        <w:drawing>
          <wp:inline distT="0" distB="0" distL="0" distR="0">
            <wp:extent cx="762000" cy="714375"/>
            <wp:effectExtent l="0" t="0" r="0" b="9525"/>
            <wp:docPr id="1" name="Imagen 1" descr="http://www.perulactea.com/wp-content/uploads/2011/08/UNJF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perulactea.com/wp-content/uploads/2011/08/UNJFSC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6E5" w:rsidRDefault="000066E5" w:rsidP="000066E5">
      <w:pPr>
        <w:spacing w:after="120"/>
        <w:jc w:val="center"/>
        <w:rPr>
          <w:rFonts w:ascii="Berlin Sans FB Demi" w:eastAsia="Calibri" w:hAnsi="Berlin Sans FB Demi" w:cs="Arial"/>
          <w:sz w:val="28"/>
          <w:szCs w:val="28"/>
          <w:lang w:eastAsia="en-US"/>
        </w:rPr>
      </w:pPr>
      <w:r>
        <w:rPr>
          <w:rFonts w:ascii="Arial Black" w:eastAsia="Calibri" w:hAnsi="Arial Black" w:cs="Arial"/>
          <w:lang w:eastAsia="en-US"/>
        </w:rPr>
        <w:t>UNIVERSIDAD NACIONAL "JOSÉ FAUSTINO SÁNCHEZ CARRIÓN</w:t>
      </w:r>
      <w:r>
        <w:rPr>
          <w:rFonts w:ascii="Berlin Sans FB Demi" w:eastAsia="Calibri" w:hAnsi="Berlin Sans FB Demi" w:cs="Arial"/>
          <w:sz w:val="28"/>
          <w:szCs w:val="28"/>
          <w:lang w:eastAsia="en-US"/>
        </w:rPr>
        <w:t>"</w:t>
      </w:r>
    </w:p>
    <w:p w:rsidR="000066E5" w:rsidRDefault="000066E5" w:rsidP="000066E5">
      <w:pPr>
        <w:spacing w:after="120"/>
        <w:jc w:val="center"/>
        <w:rPr>
          <w:rFonts w:ascii="Arial Black" w:eastAsia="Calibri" w:hAnsi="Arial Black" w:cs="Arial"/>
          <w:b/>
          <w:sz w:val="20"/>
          <w:szCs w:val="20"/>
          <w:lang w:eastAsia="en-US"/>
        </w:rPr>
      </w:pPr>
      <w:r>
        <w:rPr>
          <w:rFonts w:ascii="Arial Black" w:eastAsia="Calibri" w:hAnsi="Arial Black" w:cs="Arial"/>
          <w:b/>
          <w:sz w:val="20"/>
          <w:szCs w:val="20"/>
          <w:lang w:eastAsia="en-US"/>
        </w:rPr>
        <w:t>DEPARTAMENTO ACADÉMICO DE CIENCIAS SOCIALES Y HUMANIDADES</w:t>
      </w:r>
    </w:p>
    <w:p w:rsidR="000066E5" w:rsidRDefault="000066E5" w:rsidP="000066E5">
      <w:pPr>
        <w:spacing w:after="120"/>
        <w:jc w:val="center"/>
        <w:rPr>
          <w:rFonts w:ascii="Arial Black" w:eastAsia="Calibri" w:hAnsi="Arial Black" w:cs="Arial"/>
          <w:b/>
          <w:sz w:val="28"/>
          <w:szCs w:val="28"/>
          <w:lang w:eastAsia="en-US"/>
        </w:rPr>
      </w:pPr>
      <w:r>
        <w:rPr>
          <w:rFonts w:ascii="Arial Black" w:eastAsia="Calibri" w:hAnsi="Arial Black" w:cs="Arial"/>
          <w:b/>
          <w:sz w:val="28"/>
          <w:szCs w:val="28"/>
          <w:lang w:eastAsia="en-US"/>
        </w:rPr>
        <w:t>FACULTAD DE EDUCACIÓN</w:t>
      </w:r>
    </w:p>
    <w:p w:rsidR="000066E5" w:rsidRDefault="000066E5" w:rsidP="000066E5">
      <w:pPr>
        <w:spacing w:after="120"/>
        <w:jc w:val="center"/>
        <w:rPr>
          <w:rFonts w:ascii="Arial Black" w:eastAsia="Calibri" w:hAnsi="Arial Black" w:cs="Arial"/>
          <w:b/>
          <w:sz w:val="20"/>
          <w:szCs w:val="20"/>
          <w:lang w:eastAsia="en-US"/>
        </w:rPr>
      </w:pPr>
      <w:r>
        <w:rPr>
          <w:rFonts w:ascii="Arial Black" w:eastAsia="Calibri" w:hAnsi="Arial Black" w:cs="Arial"/>
          <w:b/>
          <w:sz w:val="20"/>
          <w:szCs w:val="20"/>
          <w:lang w:eastAsia="en-US"/>
        </w:rPr>
        <w:t>ESCUELA ACADÉMICO PROFESIONAL CIENTÍFICO HUMANÍSTICO DUAL</w:t>
      </w:r>
    </w:p>
    <w:p w:rsidR="000066E5" w:rsidRDefault="000066E5" w:rsidP="000066E5">
      <w:pPr>
        <w:spacing w:after="120"/>
        <w:jc w:val="center"/>
        <w:rPr>
          <w:rFonts w:ascii="Arial Black" w:eastAsia="Calibri" w:hAnsi="Arial Black" w:cs="Arial"/>
          <w:b/>
          <w:sz w:val="20"/>
          <w:szCs w:val="20"/>
          <w:lang w:eastAsia="en-US"/>
        </w:rPr>
      </w:pPr>
      <w:r>
        <w:rPr>
          <w:rFonts w:ascii="Arial Black" w:eastAsia="Calibri" w:hAnsi="Arial Black" w:cs="Arial"/>
          <w:b/>
          <w:sz w:val="20"/>
          <w:szCs w:val="20"/>
          <w:lang w:eastAsia="en-US"/>
        </w:rPr>
        <w:t>DEPARTAMENTO ACADÉMICO DE CIENCIAS SOCIALES Y HUMANIDADES</w:t>
      </w:r>
    </w:p>
    <w:p w:rsidR="000066E5" w:rsidRDefault="000066E5" w:rsidP="000066E5">
      <w:pPr>
        <w:spacing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066E5" w:rsidRDefault="000066E5" w:rsidP="000066E5">
      <w:pPr>
        <w:spacing w:after="120"/>
        <w:jc w:val="center"/>
        <w:rPr>
          <w:rFonts w:ascii="Arial" w:eastAsia="Calibri" w:hAnsi="Arial" w:cs="Arial"/>
          <w:b/>
          <w:sz w:val="44"/>
          <w:szCs w:val="44"/>
          <w:u w:val="single"/>
          <w:lang w:eastAsia="en-US"/>
        </w:rPr>
      </w:pPr>
      <w:r>
        <w:rPr>
          <w:rFonts w:ascii="Arial" w:eastAsia="Calibri" w:hAnsi="Arial" w:cs="Arial"/>
          <w:b/>
          <w:sz w:val="44"/>
          <w:szCs w:val="44"/>
          <w:u w:val="single"/>
          <w:lang w:eastAsia="en-US"/>
        </w:rPr>
        <w:t>SÍLABO</w:t>
      </w:r>
    </w:p>
    <w:p w:rsidR="000066E5" w:rsidRPr="00EB34F1" w:rsidRDefault="00EB34F1" w:rsidP="000066E5">
      <w:pPr>
        <w:numPr>
          <w:ilvl w:val="0"/>
          <w:numId w:val="1"/>
        </w:numPr>
        <w:spacing w:after="120" w:line="480" w:lineRule="auto"/>
        <w:ind w:left="426" w:hanging="426"/>
        <w:contextualSpacing/>
        <w:jc w:val="both"/>
        <w:rPr>
          <w:rFonts w:ascii="Arial Black" w:eastAsia="Calibri" w:hAnsi="Arial Black" w:cs="Arial"/>
          <w:b/>
          <w:sz w:val="21"/>
          <w:szCs w:val="21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21"/>
          <w:szCs w:val="21"/>
          <w:u w:val="single"/>
          <w:lang w:eastAsia="en-US"/>
        </w:rPr>
        <w:t>DATOS GENERALES</w:t>
      </w:r>
    </w:p>
    <w:p w:rsidR="000066E5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CÓDIGO DE LA ASIGNATURA                 </w:t>
      </w:r>
      <w:r>
        <w:rPr>
          <w:rFonts w:ascii="Arial" w:eastAsia="Calibri" w:hAnsi="Arial" w:cs="Arial"/>
          <w:sz w:val="21"/>
          <w:szCs w:val="21"/>
          <w:lang w:eastAsia="en-US"/>
        </w:rPr>
        <w:tab/>
        <w:t>: 702</w:t>
      </w:r>
      <w:r>
        <w:rPr>
          <w:rFonts w:ascii="Arial" w:eastAsia="Calibri" w:hAnsi="Arial" w:cs="Arial"/>
          <w:sz w:val="21"/>
          <w:szCs w:val="21"/>
          <w:lang w:eastAsia="en-US"/>
        </w:rPr>
        <w:tab/>
        <w:t xml:space="preserve"> </w:t>
      </w:r>
    </w:p>
    <w:p w:rsidR="000066E5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ESCUELA ACADÉMICO </w:t>
      </w:r>
      <w:r w:rsidR="00EB34F1">
        <w:rPr>
          <w:rFonts w:ascii="Arial" w:eastAsia="Calibri" w:hAnsi="Arial" w:cs="Arial"/>
          <w:sz w:val="21"/>
          <w:szCs w:val="21"/>
          <w:lang w:eastAsia="en-US"/>
        </w:rPr>
        <w:t xml:space="preserve">PROFESIONAL </w:t>
      </w:r>
      <w:r w:rsidR="00EB34F1"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>: Científico Humanístico Dual</w:t>
      </w:r>
    </w:p>
    <w:p w:rsidR="000066E5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ASIGNATURA                                             </w:t>
      </w:r>
      <w:proofErr w:type="gramStart"/>
      <w:r>
        <w:rPr>
          <w:rFonts w:ascii="Arial" w:eastAsia="Calibri" w:hAnsi="Arial" w:cs="Arial"/>
          <w:sz w:val="21"/>
          <w:szCs w:val="21"/>
          <w:lang w:eastAsia="en-US"/>
        </w:rPr>
        <w:t xml:space="preserve">  :</w:t>
      </w:r>
      <w:proofErr w:type="gramEnd"/>
      <w:r>
        <w:rPr>
          <w:rFonts w:ascii="Arial" w:eastAsia="Calibri" w:hAnsi="Arial" w:cs="Arial"/>
          <w:sz w:val="21"/>
          <w:szCs w:val="21"/>
          <w:lang w:eastAsia="en-US"/>
        </w:rPr>
        <w:t xml:space="preserve"> Práctica docente discontinua I</w:t>
      </w:r>
    </w:p>
    <w:p w:rsidR="000066E5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DEPARTAMENTO ACADÉMICO               </w:t>
      </w:r>
      <w:r>
        <w:rPr>
          <w:rFonts w:ascii="Arial" w:eastAsia="Calibri" w:hAnsi="Arial" w:cs="Arial"/>
          <w:sz w:val="21"/>
          <w:szCs w:val="21"/>
          <w:lang w:eastAsia="en-US"/>
        </w:rPr>
        <w:tab/>
        <w:t>: Ciencias Sociales y Humanidades</w:t>
      </w:r>
    </w:p>
    <w:p w:rsidR="000066E5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CICLO DE ESTUDIOS                              </w:t>
      </w:r>
      <w:r>
        <w:rPr>
          <w:rFonts w:ascii="Arial" w:eastAsia="Calibri" w:hAnsi="Arial" w:cs="Arial"/>
          <w:sz w:val="21"/>
          <w:szCs w:val="21"/>
          <w:lang w:eastAsia="en-US"/>
        </w:rPr>
        <w:tab/>
        <w:t>: VII Ciclo</w:t>
      </w:r>
    </w:p>
    <w:p w:rsidR="000066E5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ESPECIALIDAD                                         </w:t>
      </w:r>
      <w:proofErr w:type="gramStart"/>
      <w:r>
        <w:rPr>
          <w:rFonts w:ascii="Arial" w:eastAsia="Calibri" w:hAnsi="Arial" w:cs="Arial"/>
          <w:sz w:val="21"/>
          <w:szCs w:val="21"/>
          <w:lang w:eastAsia="en-US"/>
        </w:rPr>
        <w:t xml:space="preserve">  :</w:t>
      </w:r>
      <w:proofErr w:type="gramEnd"/>
      <w:r>
        <w:rPr>
          <w:rFonts w:ascii="Arial" w:eastAsia="Calibri" w:hAnsi="Arial" w:cs="Arial"/>
          <w:sz w:val="21"/>
          <w:szCs w:val="21"/>
          <w:lang w:eastAsia="en-US"/>
        </w:rPr>
        <w:t xml:space="preserve"> Ciencias Sociales y Turismo</w:t>
      </w:r>
    </w:p>
    <w:p w:rsidR="000066E5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CRÉDITOS                                              </w:t>
      </w:r>
      <w:r>
        <w:rPr>
          <w:rFonts w:ascii="Arial" w:eastAsia="Calibri" w:hAnsi="Arial" w:cs="Arial"/>
          <w:sz w:val="21"/>
          <w:szCs w:val="21"/>
          <w:lang w:eastAsia="en-US"/>
        </w:rPr>
        <w:tab/>
        <w:t>: 02</w:t>
      </w:r>
    </w:p>
    <w:p w:rsidR="000066E5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CONDICIÓN                                            </w:t>
      </w:r>
      <w:r>
        <w:rPr>
          <w:rFonts w:ascii="Arial" w:eastAsia="Calibri" w:hAnsi="Arial" w:cs="Arial"/>
          <w:sz w:val="21"/>
          <w:szCs w:val="21"/>
          <w:lang w:eastAsia="en-US"/>
        </w:rPr>
        <w:tab/>
        <w:t>: Obligatorio</w:t>
      </w:r>
    </w:p>
    <w:p w:rsidR="000066E5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HORAS SEMANALES                               </w:t>
      </w:r>
      <w:r>
        <w:rPr>
          <w:rFonts w:ascii="Arial" w:eastAsia="Calibri" w:hAnsi="Arial" w:cs="Arial"/>
          <w:sz w:val="21"/>
          <w:szCs w:val="21"/>
          <w:lang w:eastAsia="en-US"/>
        </w:rPr>
        <w:tab/>
        <w:t>: 04 (4 P)</w:t>
      </w:r>
    </w:p>
    <w:p w:rsidR="000066E5" w:rsidRDefault="000066E5" w:rsidP="000066E5">
      <w:pPr>
        <w:spacing w:after="120"/>
        <w:ind w:left="426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1.10. PREREQUISITO                                      </w:t>
      </w:r>
      <w:r>
        <w:rPr>
          <w:rFonts w:ascii="Arial" w:eastAsia="Calibri" w:hAnsi="Arial" w:cs="Arial"/>
          <w:sz w:val="21"/>
          <w:szCs w:val="21"/>
          <w:lang w:eastAsia="en-US"/>
        </w:rPr>
        <w:tab/>
        <w:t>: Práctica de Observación Didáctica</w:t>
      </w:r>
    </w:p>
    <w:p w:rsidR="000066E5" w:rsidRDefault="000066E5" w:rsidP="000066E5">
      <w:pPr>
        <w:spacing w:after="1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       1.11. SEMESTRE ACADÉMICO                      </w:t>
      </w:r>
      <w:r>
        <w:rPr>
          <w:rFonts w:ascii="Arial" w:eastAsia="Calibri" w:hAnsi="Arial" w:cs="Arial"/>
          <w:sz w:val="21"/>
          <w:szCs w:val="21"/>
          <w:lang w:eastAsia="en-US"/>
        </w:rPr>
        <w:tab/>
        <w:t>: 201</w:t>
      </w:r>
      <w:r w:rsidR="008F76E5">
        <w:rPr>
          <w:rFonts w:ascii="Arial" w:eastAsia="Calibri" w:hAnsi="Arial" w:cs="Arial"/>
          <w:sz w:val="21"/>
          <w:szCs w:val="21"/>
          <w:lang w:eastAsia="en-US"/>
        </w:rPr>
        <w:t>8</w:t>
      </w:r>
      <w:r>
        <w:rPr>
          <w:rFonts w:ascii="Arial" w:eastAsia="Calibri" w:hAnsi="Arial" w:cs="Arial"/>
          <w:sz w:val="21"/>
          <w:szCs w:val="21"/>
          <w:lang w:eastAsia="en-US"/>
        </w:rPr>
        <w:t>- I</w:t>
      </w:r>
    </w:p>
    <w:p w:rsidR="000066E5" w:rsidRDefault="000066E5" w:rsidP="000066E5">
      <w:pPr>
        <w:spacing w:after="1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       1.12. DOCENTE</w:t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</w:r>
      <w:r>
        <w:rPr>
          <w:rFonts w:ascii="Arial" w:eastAsia="Calibri" w:hAnsi="Arial" w:cs="Arial"/>
          <w:sz w:val="21"/>
          <w:szCs w:val="21"/>
          <w:lang w:eastAsia="en-US"/>
        </w:rPr>
        <w:tab/>
        <w:t xml:space="preserve">                     </w:t>
      </w:r>
      <w:r>
        <w:rPr>
          <w:rFonts w:ascii="Arial" w:eastAsia="Calibri" w:hAnsi="Arial" w:cs="Arial"/>
          <w:sz w:val="21"/>
          <w:szCs w:val="21"/>
          <w:lang w:eastAsia="en-US"/>
        </w:rPr>
        <w:tab/>
        <w:t xml:space="preserve">: Mg. Manuel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Changana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 García</w:t>
      </w:r>
    </w:p>
    <w:p w:rsidR="000066E5" w:rsidRDefault="000066E5" w:rsidP="000066E5">
      <w:pPr>
        <w:spacing w:after="120"/>
        <w:contextualSpacing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       1.13. CORREO ELECTRÓNICO</w:t>
      </w:r>
      <w:r>
        <w:rPr>
          <w:rFonts w:ascii="Arial" w:eastAsia="Calibri" w:hAnsi="Arial" w:cs="Arial"/>
          <w:sz w:val="21"/>
          <w:szCs w:val="21"/>
          <w:lang w:eastAsia="en-US"/>
        </w:rPr>
        <w:tab/>
        <w:t xml:space="preserve">                     </w:t>
      </w:r>
      <w:r>
        <w:rPr>
          <w:rFonts w:ascii="Arial" w:eastAsia="Calibri" w:hAnsi="Arial" w:cs="Arial"/>
          <w:sz w:val="21"/>
          <w:szCs w:val="21"/>
          <w:lang w:eastAsia="en-US"/>
        </w:rPr>
        <w:tab/>
        <w:t>: manuelch@19 hotmail.com</w:t>
      </w:r>
    </w:p>
    <w:p w:rsidR="000066E5" w:rsidRDefault="000066E5" w:rsidP="000066E5">
      <w:pPr>
        <w:spacing w:after="1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       1.14. TELÉFONO                                             </w:t>
      </w:r>
      <w:r w:rsidR="00EB34F1">
        <w:rPr>
          <w:rFonts w:ascii="Arial" w:eastAsia="Calibri" w:hAnsi="Arial" w:cs="Arial"/>
          <w:sz w:val="21"/>
          <w:szCs w:val="21"/>
          <w:lang w:eastAsia="en-US"/>
        </w:rPr>
        <w:t xml:space="preserve"> 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sz w:val="21"/>
          <w:szCs w:val="21"/>
          <w:lang w:eastAsia="en-US"/>
        </w:rPr>
        <w:t xml:space="preserve">  :</w:t>
      </w:r>
      <w:proofErr w:type="gramEnd"/>
      <w:r>
        <w:rPr>
          <w:rFonts w:ascii="Arial" w:eastAsia="Calibri" w:hAnsi="Arial" w:cs="Arial"/>
          <w:sz w:val="21"/>
          <w:szCs w:val="21"/>
          <w:lang w:eastAsia="en-US"/>
        </w:rPr>
        <w:t xml:space="preserve"> 975591064</w:t>
      </w:r>
    </w:p>
    <w:p w:rsidR="000066E5" w:rsidRDefault="000066E5" w:rsidP="000066E5">
      <w:pPr>
        <w:spacing w:after="1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0066E5" w:rsidRPr="00EB34F1" w:rsidRDefault="000066E5" w:rsidP="000066E5">
      <w:pPr>
        <w:spacing w:after="120"/>
        <w:jc w:val="both"/>
        <w:rPr>
          <w:rFonts w:ascii="Arial Black" w:eastAsia="Calibri" w:hAnsi="Arial Black" w:cs="Arial"/>
          <w:b/>
          <w:sz w:val="21"/>
          <w:szCs w:val="21"/>
          <w:lang w:eastAsia="en-US"/>
        </w:rPr>
      </w:pPr>
      <w:r w:rsidRPr="00EB34F1">
        <w:rPr>
          <w:rFonts w:ascii="Arial Black" w:eastAsia="Calibri" w:hAnsi="Arial Black" w:cs="Arial"/>
          <w:b/>
          <w:sz w:val="21"/>
          <w:szCs w:val="21"/>
          <w:lang w:eastAsia="en-US"/>
        </w:rPr>
        <w:t xml:space="preserve">  II. SUMILLA</w:t>
      </w:r>
    </w:p>
    <w:p w:rsidR="000066E5" w:rsidRDefault="000066E5" w:rsidP="000066E5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Se propone ejercitar al futuro docente en el desarrollo de la gestión pedagógica realizando estudio </w:t>
      </w:r>
    </w:p>
    <w:p w:rsidR="000066E5" w:rsidRDefault="000066E5" w:rsidP="00462BA5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Del Centro Educativo y del aula o ambiente de trabajo y preparando diseños alternativos de organización y funcionamiento de tipos y modelos de Centro Educativo y de ambiente de trabajo a aulas experimentales.</w:t>
      </w:r>
    </w:p>
    <w:p w:rsidR="00462BA5" w:rsidRDefault="00462BA5" w:rsidP="00462BA5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066E5" w:rsidRPr="00EB34F1" w:rsidRDefault="000066E5" w:rsidP="000066E5">
      <w:pPr>
        <w:spacing w:after="120" w:line="480" w:lineRule="auto"/>
        <w:jc w:val="both"/>
        <w:rPr>
          <w:rFonts w:ascii="Arial Black" w:eastAsia="Calibri" w:hAnsi="Arial Black" w:cs="Arial"/>
          <w:b/>
          <w:sz w:val="21"/>
          <w:szCs w:val="21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21"/>
          <w:szCs w:val="21"/>
          <w:lang w:eastAsia="en-US"/>
        </w:rPr>
        <w:t>II. COMPETENCIAS</w:t>
      </w:r>
    </w:p>
    <w:p w:rsidR="000066E5" w:rsidRDefault="000066E5" w:rsidP="000066E5">
      <w:pPr>
        <w:spacing w:after="0"/>
        <w:ind w:left="709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3.1. Analiza y caracteriza la gestión pedagógica a nivel de aula.</w:t>
      </w:r>
    </w:p>
    <w:p w:rsidR="000066E5" w:rsidRDefault="000066E5" w:rsidP="000066E5">
      <w:pPr>
        <w:spacing w:after="0"/>
        <w:ind w:left="709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3.2. Evalúa tipos, modelos de organización y funcionamiento de la institución educativa y de aula.</w:t>
      </w:r>
    </w:p>
    <w:p w:rsidR="000066E5" w:rsidRDefault="000066E5" w:rsidP="000066E5">
      <w:pPr>
        <w:spacing w:after="0"/>
        <w:ind w:left="709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3.3.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>Articula, observa, conduce, ejecuta y evalúa el proceso de enseñanza-aprendizaje</w:t>
      </w:r>
    </w:p>
    <w:p w:rsidR="000066E5" w:rsidRDefault="000066E5" w:rsidP="000066E5">
      <w:pPr>
        <w:spacing w:after="0"/>
        <w:ind w:left="709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066E5" w:rsidRDefault="000066E5" w:rsidP="000066E5">
      <w:pPr>
        <w:spacing w:after="120"/>
        <w:jc w:val="both"/>
        <w:rPr>
          <w:rFonts w:ascii="Arial Black" w:eastAsia="Calibri" w:hAnsi="Arial Black" w:cs="Arial"/>
          <w:sz w:val="20"/>
          <w:szCs w:val="20"/>
          <w:lang w:eastAsia="en-US"/>
        </w:rPr>
      </w:pPr>
      <w:r>
        <w:rPr>
          <w:rFonts w:ascii="Arial Black" w:eastAsia="Calibri" w:hAnsi="Arial Black" w:cs="Arial"/>
          <w:sz w:val="20"/>
          <w:szCs w:val="20"/>
          <w:lang w:eastAsia="en-US"/>
        </w:rPr>
        <w:t>IV. CONTENIDOS CURRICULARES TRANSVERSALES</w:t>
      </w:r>
    </w:p>
    <w:p w:rsidR="000066E5" w:rsidRDefault="000066E5" w:rsidP="000066E5">
      <w:pPr>
        <w:spacing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4.1. Investigación Interdisciplinaria</w:t>
      </w:r>
      <w:r w:rsidR="00462BA5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462BA5" w:rsidRDefault="000066E5" w:rsidP="000066E5">
      <w:pPr>
        <w:spacing w:after="120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4.2. Ética y desarrollo profesional</w:t>
      </w:r>
      <w:r w:rsidR="00462BA5">
        <w:rPr>
          <w:rFonts w:ascii="Arial" w:eastAsia="Calibri" w:hAnsi="Arial" w:cs="Arial"/>
          <w:sz w:val="21"/>
          <w:szCs w:val="21"/>
          <w:lang w:eastAsia="en-US"/>
        </w:rPr>
        <w:t>.</w:t>
      </w:r>
    </w:p>
    <w:p w:rsidR="000066E5" w:rsidRDefault="000066E5" w:rsidP="000066E5">
      <w:pPr>
        <w:spacing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           </w:t>
      </w:r>
    </w:p>
    <w:p w:rsidR="000066E5" w:rsidRDefault="000066E5" w:rsidP="000066E5">
      <w:pPr>
        <w:spacing w:after="120" w:line="480" w:lineRule="auto"/>
        <w:jc w:val="both"/>
        <w:rPr>
          <w:rFonts w:ascii="Arial Black" w:eastAsia="Calibri" w:hAnsi="Arial Black" w:cs="Calibri"/>
          <w:b/>
          <w:sz w:val="21"/>
          <w:szCs w:val="21"/>
          <w:u w:val="single"/>
          <w:lang w:eastAsia="en-US"/>
        </w:rPr>
      </w:pPr>
      <w:r>
        <w:rPr>
          <w:rFonts w:ascii="Arial Black" w:eastAsia="Calibri" w:hAnsi="Arial Black" w:cs="Calibri"/>
          <w:b/>
          <w:sz w:val="21"/>
          <w:szCs w:val="21"/>
          <w:lang w:eastAsia="en-US"/>
        </w:rPr>
        <w:lastRenderedPageBreak/>
        <w:t>V</w:t>
      </w:r>
      <w:r>
        <w:rPr>
          <w:rFonts w:ascii="Arial Black" w:eastAsia="Calibri" w:hAnsi="Arial Black" w:cs="Calibri"/>
          <w:b/>
          <w:sz w:val="21"/>
          <w:szCs w:val="21"/>
          <w:u w:val="single"/>
          <w:lang w:eastAsia="en-US"/>
        </w:rPr>
        <w:t>. CONTENIDO TEMÁTICO</w:t>
      </w:r>
    </w:p>
    <w:p w:rsidR="000066E5" w:rsidRDefault="000066E5" w:rsidP="000066E5">
      <w:pPr>
        <w:spacing w:after="120" w:line="480" w:lineRule="auto"/>
        <w:jc w:val="both"/>
        <w:rPr>
          <w:rFonts w:ascii="Cambria" w:eastAsia="Calibri" w:hAnsi="Cambria" w:cs="Calibri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 La programación está dividida en 17 semanas.</w:t>
      </w:r>
    </w:p>
    <w:p w:rsidR="000066E5" w:rsidRDefault="000066E5" w:rsidP="000066E5">
      <w:pPr>
        <w:spacing w:after="120" w:line="48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PRIMERA SEMANA</w:t>
      </w:r>
    </w:p>
    <w:p w:rsidR="000066E5" w:rsidRDefault="000066E5" w:rsidP="000066E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Marco teórico del Diseño Curricular Nacional (DCN).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val="es-PE"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SEGUNDA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Marco Curricular y operativo del DCN.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TERCERA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Documentos de gestión del aula. Programación Curricular del aula de largo y corto plazo.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CUARTA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Temas transversales, ejes curriculares, plan de estudio, plan operativo de aula y programación curricular del aula.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QUINTA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Programación curricular anual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SEXTA SEMANA</w:t>
      </w:r>
    </w:p>
    <w:p w:rsidR="000066E5" w:rsidRDefault="000066E5" w:rsidP="000066E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Programación de las Unidades didácticas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SÉTIMA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Las sesiones de aprendizaje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OCTAVA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Evaluación Parcial.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NOVENA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Procesos pedagógicos en los aprendizajes. Las actitudes extracurriculares, objetivos y estrategias.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DÉCIMA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Procesos pedagógicos de los aprendizajes.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DÉCIMA PRIMERA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Convivencia con los alumnos.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DÉCIMA SEGUNDA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Evaluación docente, tipos, técnicas e instrumentos.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DÉCIMA TERCERA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Realiza clases simuladas en las aulas.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DÉCIMA CUARTA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Pr="00462BA5" w:rsidRDefault="000066E5" w:rsidP="000066E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Realiza clases efectivas en el aula. Selección de los materiales didácticos.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lastRenderedPageBreak/>
        <w:t>DÉCIMA QUINTA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Las actividades extracurriculares, objetivas y estratégicas.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DÉCIMA SEXTA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Trabajos de investigación realizados.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DÉCIMA SÉTIMA SEMANA</w:t>
      </w: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Evaluación final.</w:t>
      </w:r>
    </w:p>
    <w:p w:rsidR="000066E5" w:rsidRPr="00EB34F1" w:rsidRDefault="000066E5" w:rsidP="000066E5">
      <w:pPr>
        <w:spacing w:after="120" w:line="360" w:lineRule="auto"/>
        <w:contextualSpacing/>
        <w:jc w:val="both"/>
        <w:rPr>
          <w:rFonts w:ascii="Arial Black" w:eastAsia="Calibri" w:hAnsi="Arial Black" w:cs="Arial"/>
          <w:b/>
          <w:sz w:val="21"/>
          <w:szCs w:val="21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21"/>
          <w:szCs w:val="21"/>
          <w:lang w:eastAsia="en-US"/>
        </w:rPr>
        <w:t xml:space="preserve">VI. </w:t>
      </w:r>
      <w:r w:rsidRPr="00EB34F1">
        <w:rPr>
          <w:rFonts w:ascii="Arial Black" w:eastAsia="Calibri" w:hAnsi="Arial Black" w:cs="Arial"/>
          <w:b/>
          <w:sz w:val="21"/>
          <w:szCs w:val="21"/>
          <w:u w:val="single"/>
          <w:lang w:eastAsia="en-US"/>
        </w:rPr>
        <w:t xml:space="preserve">METODOLOGÍA </w:t>
      </w:r>
    </w:p>
    <w:p w:rsidR="000066E5" w:rsidRDefault="000066E5" w:rsidP="000066E5">
      <w:pPr>
        <w:spacing w:after="120" w:line="360" w:lineRule="auto"/>
        <w:jc w:val="both"/>
        <w:rPr>
          <w:rFonts w:ascii="Arial Black" w:eastAsia="Calibri" w:hAnsi="Arial Black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>
        <w:rPr>
          <w:rFonts w:ascii="Arial Black" w:eastAsia="Calibri" w:hAnsi="Arial Black" w:cs="Arial"/>
          <w:sz w:val="20"/>
          <w:szCs w:val="20"/>
          <w:lang w:eastAsia="en-US"/>
        </w:rPr>
        <w:t>CLASES TEÓRICAS</w:t>
      </w:r>
    </w:p>
    <w:p w:rsidR="000066E5" w:rsidRDefault="000066E5" w:rsidP="000066E5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Fonts w:ascii="Arial Black" w:eastAsia="Calibri" w:hAnsi="Arial Black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Conferencias magistrales</w:t>
      </w:r>
    </w:p>
    <w:p w:rsidR="000066E5" w:rsidRDefault="000066E5" w:rsidP="000066E5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Fonts w:ascii="Arial Black" w:eastAsia="Calibri" w:hAnsi="Arial Black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Diálogo</w:t>
      </w:r>
    </w:p>
    <w:p w:rsidR="000066E5" w:rsidRDefault="000066E5" w:rsidP="000066E5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Fonts w:ascii="Arial Black" w:eastAsia="Calibri" w:hAnsi="Arial Black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Observación dirigida</w:t>
      </w:r>
    </w:p>
    <w:p w:rsidR="000066E5" w:rsidRDefault="000066E5" w:rsidP="000066E5">
      <w:pPr>
        <w:spacing w:after="120" w:line="240" w:lineRule="auto"/>
        <w:jc w:val="both"/>
        <w:rPr>
          <w:rFonts w:ascii="Arial Black" w:eastAsia="Calibri" w:hAnsi="Arial Black" w:cs="Arial"/>
          <w:sz w:val="20"/>
          <w:szCs w:val="20"/>
          <w:lang w:eastAsia="en-US"/>
        </w:rPr>
      </w:pPr>
      <w:r>
        <w:rPr>
          <w:rFonts w:ascii="Arial Black" w:eastAsia="Calibri" w:hAnsi="Arial Black" w:cs="Arial"/>
          <w:sz w:val="20"/>
          <w:szCs w:val="20"/>
          <w:lang w:eastAsia="en-US"/>
        </w:rPr>
        <w:t>CLASES PRÁCTICAS</w:t>
      </w:r>
    </w:p>
    <w:p w:rsidR="000066E5" w:rsidRDefault="000066E5" w:rsidP="000066E5">
      <w:pPr>
        <w:pStyle w:val="Prrafodelista"/>
        <w:numPr>
          <w:ilvl w:val="0"/>
          <w:numId w:val="11"/>
        </w:numPr>
        <w:spacing w:after="120" w:line="240" w:lineRule="auto"/>
        <w:jc w:val="both"/>
        <w:rPr>
          <w:rFonts w:ascii="Arial Black" w:eastAsia="Calibri" w:hAnsi="Arial Black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Visitas de campo</w:t>
      </w:r>
    </w:p>
    <w:p w:rsidR="000066E5" w:rsidRDefault="000066E5" w:rsidP="000066E5">
      <w:pPr>
        <w:pStyle w:val="Prrafodelista"/>
        <w:numPr>
          <w:ilvl w:val="0"/>
          <w:numId w:val="11"/>
        </w:numPr>
        <w:spacing w:after="120" w:line="240" w:lineRule="auto"/>
        <w:jc w:val="both"/>
        <w:rPr>
          <w:rFonts w:ascii="Arial Black" w:eastAsia="Calibri" w:hAnsi="Arial Black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Lecturas y comentarios</w:t>
      </w:r>
    </w:p>
    <w:p w:rsidR="000066E5" w:rsidRDefault="000066E5" w:rsidP="000066E5">
      <w:pPr>
        <w:spacing w:after="120" w:line="240" w:lineRule="auto"/>
        <w:jc w:val="both"/>
        <w:rPr>
          <w:rFonts w:ascii="Arial Black" w:eastAsia="Calibri" w:hAnsi="Arial Black" w:cs="Arial"/>
          <w:sz w:val="20"/>
          <w:szCs w:val="20"/>
          <w:lang w:eastAsia="en-US"/>
        </w:rPr>
      </w:pPr>
      <w:r>
        <w:rPr>
          <w:rFonts w:ascii="Arial Black" w:eastAsia="Calibri" w:hAnsi="Arial Black" w:cs="Arial"/>
          <w:sz w:val="20"/>
          <w:szCs w:val="20"/>
          <w:lang w:eastAsia="en-US"/>
        </w:rPr>
        <w:t>TRABAJOS INDIVIDUALES</w:t>
      </w:r>
    </w:p>
    <w:p w:rsidR="000066E5" w:rsidRDefault="000066E5" w:rsidP="000066E5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Trabajos dirigidos</w:t>
      </w:r>
    </w:p>
    <w:p w:rsidR="000066E5" w:rsidRDefault="000066E5" w:rsidP="000066E5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Estudios individuales</w:t>
      </w:r>
    </w:p>
    <w:p w:rsidR="000066E5" w:rsidRDefault="000066E5" w:rsidP="000066E5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Resumen de textos</w:t>
      </w:r>
    </w:p>
    <w:p w:rsidR="000066E5" w:rsidRDefault="000066E5" w:rsidP="000066E5">
      <w:pPr>
        <w:spacing w:after="120" w:line="240" w:lineRule="auto"/>
        <w:jc w:val="both"/>
        <w:rPr>
          <w:rFonts w:ascii="Arial Black" w:eastAsia="Calibri" w:hAnsi="Arial Black" w:cs="Arial"/>
          <w:b/>
          <w:sz w:val="20"/>
          <w:szCs w:val="20"/>
          <w:lang w:eastAsia="en-US"/>
        </w:rPr>
      </w:pPr>
      <w:r>
        <w:rPr>
          <w:rFonts w:ascii="Arial Black" w:eastAsia="Calibri" w:hAnsi="Arial Black" w:cs="Arial"/>
          <w:b/>
          <w:sz w:val="20"/>
          <w:szCs w:val="20"/>
          <w:lang w:eastAsia="en-US"/>
        </w:rPr>
        <w:t>TRABAJOS GRUPALES</w:t>
      </w:r>
    </w:p>
    <w:p w:rsidR="000066E5" w:rsidRDefault="000066E5" w:rsidP="000066E5">
      <w:pPr>
        <w:pStyle w:val="Prrafodelista"/>
        <w:numPr>
          <w:ilvl w:val="0"/>
          <w:numId w:val="13"/>
        </w:numPr>
        <w:spacing w:after="120" w:line="240" w:lineRule="auto"/>
        <w:jc w:val="both"/>
        <w:rPr>
          <w:rFonts w:ascii="Arial Black" w:eastAsia="Calibri" w:hAnsi="Arial Black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Análisis de grupo</w:t>
      </w:r>
    </w:p>
    <w:p w:rsidR="000066E5" w:rsidRDefault="000066E5" w:rsidP="000066E5">
      <w:pPr>
        <w:pStyle w:val="Prrafodelista"/>
        <w:numPr>
          <w:ilvl w:val="0"/>
          <w:numId w:val="13"/>
        </w:numPr>
        <w:spacing w:after="120" w:line="240" w:lineRule="auto"/>
        <w:jc w:val="both"/>
        <w:rPr>
          <w:rFonts w:ascii="Arial Black" w:eastAsia="Calibri" w:hAnsi="Arial Black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Entrevistas</w:t>
      </w:r>
    </w:p>
    <w:p w:rsidR="000066E5" w:rsidRDefault="000066E5" w:rsidP="000066E5">
      <w:pPr>
        <w:pStyle w:val="Prrafodelista"/>
        <w:numPr>
          <w:ilvl w:val="0"/>
          <w:numId w:val="13"/>
        </w:numPr>
        <w:spacing w:after="120" w:line="240" w:lineRule="auto"/>
        <w:jc w:val="both"/>
        <w:rPr>
          <w:rFonts w:ascii="Arial Black" w:eastAsia="Calibri" w:hAnsi="Arial Black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Seminarios</w:t>
      </w:r>
    </w:p>
    <w:p w:rsidR="000066E5" w:rsidRDefault="000066E5" w:rsidP="000066E5">
      <w:pPr>
        <w:spacing w:after="120" w:line="240" w:lineRule="auto"/>
        <w:jc w:val="both"/>
        <w:rPr>
          <w:rFonts w:ascii="Arial Black" w:eastAsia="Calibri" w:hAnsi="Arial Black" w:cs="Arial"/>
          <w:b/>
          <w:sz w:val="20"/>
          <w:szCs w:val="20"/>
          <w:lang w:eastAsia="en-US"/>
        </w:rPr>
      </w:pPr>
      <w:r>
        <w:rPr>
          <w:rFonts w:ascii="Arial Black" w:eastAsia="Calibri" w:hAnsi="Arial Black" w:cs="Arial"/>
          <w:b/>
          <w:sz w:val="20"/>
          <w:szCs w:val="20"/>
          <w:lang w:eastAsia="en-US"/>
        </w:rPr>
        <w:t>EXPOSICIÓN INDIVIDUAL Y GRUPAL</w:t>
      </w:r>
    </w:p>
    <w:p w:rsidR="000066E5" w:rsidRDefault="000066E5" w:rsidP="000066E5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="Arial Black" w:eastAsia="Calibri" w:hAnsi="Arial Black" w:cs="Arial"/>
          <w:b/>
          <w:sz w:val="20"/>
          <w:szCs w:val="20"/>
          <w:lang w:eastAsia="en-US"/>
        </w:rPr>
      </w:pPr>
      <w:r>
        <w:rPr>
          <w:rFonts w:ascii="Arial Black" w:eastAsia="Calibri" w:hAnsi="Arial Black" w:cs="Arial"/>
          <w:sz w:val="20"/>
          <w:szCs w:val="20"/>
          <w:lang w:eastAsia="en-US"/>
        </w:rPr>
        <w:t>Exposiciones y debates</w:t>
      </w:r>
    </w:p>
    <w:p w:rsidR="000066E5" w:rsidRDefault="000066E5" w:rsidP="000066E5">
      <w:pPr>
        <w:pStyle w:val="Prrafodelista"/>
        <w:numPr>
          <w:ilvl w:val="0"/>
          <w:numId w:val="14"/>
        </w:numPr>
        <w:spacing w:after="120" w:line="240" w:lineRule="auto"/>
        <w:jc w:val="both"/>
        <w:rPr>
          <w:rFonts w:ascii="Arial Black" w:eastAsia="Calibri" w:hAnsi="Arial Black" w:cs="Arial"/>
          <w:b/>
          <w:sz w:val="20"/>
          <w:szCs w:val="20"/>
          <w:lang w:eastAsia="en-US"/>
        </w:rPr>
      </w:pPr>
      <w:r>
        <w:rPr>
          <w:rFonts w:ascii="Arial Black" w:eastAsia="Calibri" w:hAnsi="Arial Black" w:cs="Arial"/>
          <w:sz w:val="20"/>
          <w:szCs w:val="20"/>
          <w:lang w:eastAsia="en-US"/>
        </w:rPr>
        <w:t>Discusión en panel, mesa redonda y foro.</w:t>
      </w:r>
    </w:p>
    <w:p w:rsidR="000066E5" w:rsidRDefault="000066E5" w:rsidP="000066E5">
      <w:pPr>
        <w:spacing w:after="120" w:line="360" w:lineRule="auto"/>
        <w:rPr>
          <w:rFonts w:ascii="Arial Black" w:eastAsia="Calibri" w:hAnsi="Arial Black" w:cs="Arial"/>
          <w:b/>
          <w:sz w:val="20"/>
          <w:szCs w:val="20"/>
          <w:u w:val="single"/>
          <w:lang w:eastAsia="en-US"/>
        </w:rPr>
      </w:pPr>
      <w:r>
        <w:rPr>
          <w:rFonts w:ascii="Arial Black" w:eastAsia="Calibri" w:hAnsi="Arial Black" w:cs="Arial"/>
          <w:b/>
          <w:sz w:val="20"/>
          <w:szCs w:val="20"/>
          <w:lang w:eastAsia="en-US"/>
        </w:rPr>
        <w:t>VII</w:t>
      </w:r>
      <w:r w:rsidR="00EB34F1">
        <w:rPr>
          <w:rFonts w:ascii="Arial Black" w:eastAsia="Calibri" w:hAnsi="Arial Black" w:cs="Arial"/>
          <w:b/>
          <w:sz w:val="20"/>
          <w:szCs w:val="20"/>
          <w:lang w:eastAsia="en-US"/>
        </w:rPr>
        <w:t>.</w:t>
      </w:r>
      <w:r>
        <w:rPr>
          <w:rFonts w:ascii="Arial Black" w:eastAsia="Calibri" w:hAnsi="Arial Black" w:cs="Arial"/>
          <w:b/>
          <w:sz w:val="20"/>
          <w:szCs w:val="20"/>
          <w:lang w:eastAsia="en-US"/>
        </w:rPr>
        <w:t xml:space="preserve">  </w:t>
      </w:r>
      <w:r>
        <w:rPr>
          <w:rFonts w:ascii="Arial Black" w:eastAsia="Calibri" w:hAnsi="Arial Black" w:cs="Arial"/>
          <w:b/>
          <w:sz w:val="20"/>
          <w:szCs w:val="20"/>
          <w:u w:val="single"/>
          <w:lang w:eastAsia="en-US"/>
        </w:rPr>
        <w:t>EQUIPOS Y MATERIALES</w:t>
      </w:r>
    </w:p>
    <w:p w:rsidR="000066E5" w:rsidRDefault="000066E5" w:rsidP="000066E5">
      <w:pPr>
        <w:spacing w:after="120" w:line="360" w:lineRule="auto"/>
        <w:rPr>
          <w:rFonts w:ascii="Arial Black" w:eastAsia="Calibri" w:hAnsi="Arial Black" w:cs="Arial"/>
          <w:b/>
          <w:sz w:val="20"/>
          <w:szCs w:val="20"/>
          <w:lang w:eastAsia="en-US"/>
        </w:rPr>
      </w:pPr>
      <w:r>
        <w:rPr>
          <w:rFonts w:ascii="Arial Black" w:eastAsia="Calibri" w:hAnsi="Arial Black" w:cs="Arial"/>
          <w:b/>
          <w:sz w:val="20"/>
          <w:szCs w:val="20"/>
          <w:lang w:eastAsia="en-US"/>
        </w:rPr>
        <w:t>MEDIOS DIDÁCTICOS</w:t>
      </w:r>
    </w:p>
    <w:p w:rsidR="000066E5" w:rsidRDefault="000066E5" w:rsidP="000066E5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Institución Educativa de prácticas</w:t>
      </w:r>
    </w:p>
    <w:p w:rsidR="000066E5" w:rsidRDefault="000066E5" w:rsidP="000066E5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DCN de Educación Básica Regular Educación Secundaria.</w:t>
      </w:r>
    </w:p>
    <w:p w:rsidR="000066E5" w:rsidRDefault="000066E5" w:rsidP="000066E5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Lineamientos generales de las prácticas preposicionales,</w:t>
      </w:r>
    </w:p>
    <w:p w:rsidR="000066E5" w:rsidRDefault="000066E5" w:rsidP="000066E5">
      <w:pPr>
        <w:spacing w:after="120" w:line="240" w:lineRule="auto"/>
        <w:jc w:val="both"/>
        <w:rPr>
          <w:rFonts w:ascii="Arial Black" w:eastAsia="Calibri" w:hAnsi="Arial Black" w:cs="Arial"/>
          <w:b/>
          <w:sz w:val="21"/>
          <w:szCs w:val="21"/>
          <w:lang w:eastAsia="en-US"/>
        </w:rPr>
      </w:pPr>
      <w:r>
        <w:rPr>
          <w:rFonts w:ascii="Arial Black" w:eastAsia="Calibri" w:hAnsi="Arial Black" w:cs="Arial"/>
          <w:b/>
          <w:sz w:val="21"/>
          <w:szCs w:val="21"/>
          <w:lang w:eastAsia="en-US"/>
        </w:rPr>
        <w:t>MATERIALES DIDÁCTICOS</w:t>
      </w:r>
    </w:p>
    <w:p w:rsidR="000066E5" w:rsidRDefault="000066E5" w:rsidP="000066E5">
      <w:pPr>
        <w:pStyle w:val="Prrafodelista"/>
        <w:numPr>
          <w:ilvl w:val="0"/>
          <w:numId w:val="16"/>
        </w:numPr>
        <w:spacing w:after="120" w:line="240" w:lineRule="auto"/>
        <w:jc w:val="both"/>
        <w:rPr>
          <w:rFonts w:ascii="Arial Black" w:eastAsia="Calibri" w:hAnsi="Arial Black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Textos de consulta</w:t>
      </w:r>
    </w:p>
    <w:p w:rsidR="000066E5" w:rsidRDefault="000066E5" w:rsidP="000066E5">
      <w:pPr>
        <w:pStyle w:val="Prrafodelista"/>
        <w:numPr>
          <w:ilvl w:val="0"/>
          <w:numId w:val="16"/>
        </w:numPr>
        <w:spacing w:after="120" w:line="240" w:lineRule="auto"/>
        <w:jc w:val="both"/>
        <w:rPr>
          <w:rFonts w:ascii="Arial Black" w:eastAsia="Calibri" w:hAnsi="Arial Black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Papelotes, pizarra.</w:t>
      </w:r>
    </w:p>
    <w:p w:rsidR="000066E5" w:rsidRPr="000066E5" w:rsidRDefault="000066E5" w:rsidP="000066E5">
      <w:pPr>
        <w:pStyle w:val="Prrafodelista"/>
        <w:numPr>
          <w:ilvl w:val="0"/>
          <w:numId w:val="16"/>
        </w:numPr>
        <w:spacing w:after="120" w:line="240" w:lineRule="auto"/>
        <w:jc w:val="both"/>
        <w:rPr>
          <w:rFonts w:ascii="Arial Black" w:eastAsia="Calibri" w:hAnsi="Arial Black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Plumones y registros.</w:t>
      </w:r>
    </w:p>
    <w:p w:rsidR="00462BA5" w:rsidRPr="00462BA5" w:rsidRDefault="000066E5" w:rsidP="000066E5">
      <w:pPr>
        <w:spacing w:after="12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  <w:lang w:eastAsia="en-US"/>
        </w:rPr>
      </w:pPr>
      <w:r w:rsidRPr="000066E5">
        <w:rPr>
          <w:rFonts w:ascii="Arial Black" w:eastAsia="Calibri" w:hAnsi="Arial Black" w:cs="Arial"/>
          <w:b/>
          <w:sz w:val="20"/>
          <w:szCs w:val="20"/>
          <w:lang w:eastAsia="en-US"/>
        </w:rPr>
        <w:t>VIII</w:t>
      </w:r>
      <w:r w:rsidRPr="00EB34F1">
        <w:rPr>
          <w:rFonts w:ascii="Arial Black" w:eastAsia="Calibri" w:hAnsi="Arial Black" w:cs="Arial"/>
          <w:b/>
          <w:sz w:val="20"/>
          <w:szCs w:val="20"/>
          <w:u w:val="single"/>
          <w:lang w:eastAsia="en-US"/>
        </w:rPr>
        <w:t>. EVALUACIÓN</w:t>
      </w:r>
    </w:p>
    <w:p w:rsidR="000066E5" w:rsidRPr="00EB34F1" w:rsidRDefault="000066E5" w:rsidP="000066E5">
      <w:pPr>
        <w:spacing w:after="120" w:line="48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  <w:lang w:eastAsia="en-US"/>
        </w:rPr>
      </w:pPr>
      <w:r>
        <w:rPr>
          <w:rFonts w:ascii="Arial Black" w:eastAsia="Calibri" w:hAnsi="Arial Black" w:cs="Arial"/>
          <w:b/>
          <w:sz w:val="20"/>
          <w:szCs w:val="20"/>
          <w:lang w:eastAsia="en-US"/>
        </w:rPr>
        <w:t>CRITERIOS</w:t>
      </w:r>
    </w:p>
    <w:p w:rsidR="000066E5" w:rsidRDefault="000066E5" w:rsidP="000066E5">
      <w:pPr>
        <w:pStyle w:val="Prrafodelista"/>
        <w:numPr>
          <w:ilvl w:val="0"/>
          <w:numId w:val="17"/>
        </w:num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Asistencia y puntualidad.</w:t>
      </w:r>
    </w:p>
    <w:p w:rsidR="000066E5" w:rsidRDefault="000066E5" w:rsidP="000066E5">
      <w:pPr>
        <w:pStyle w:val="Prrafodelista"/>
        <w:numPr>
          <w:ilvl w:val="0"/>
          <w:numId w:val="17"/>
        </w:num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Examen escrito</w:t>
      </w:r>
    </w:p>
    <w:p w:rsidR="000066E5" w:rsidRDefault="000066E5" w:rsidP="000066E5">
      <w:pPr>
        <w:pStyle w:val="Prrafodelista"/>
        <w:numPr>
          <w:ilvl w:val="0"/>
          <w:numId w:val="17"/>
        </w:num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Exposición de temas</w:t>
      </w:r>
    </w:p>
    <w:p w:rsidR="000066E5" w:rsidRDefault="000066E5" w:rsidP="000066E5">
      <w:pPr>
        <w:pStyle w:val="Prrafodelista"/>
        <w:numPr>
          <w:ilvl w:val="0"/>
          <w:numId w:val="17"/>
        </w:num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Clase simulada y real en el aire.</w:t>
      </w:r>
    </w:p>
    <w:p w:rsidR="000066E5" w:rsidRDefault="000066E5" w:rsidP="000066E5">
      <w:pPr>
        <w:spacing w:after="120" w:line="240" w:lineRule="auto"/>
        <w:jc w:val="both"/>
        <w:rPr>
          <w:rFonts w:ascii="Arial Black" w:eastAsia="Calibri" w:hAnsi="Arial Black" w:cs="Arial"/>
          <w:b/>
          <w:sz w:val="20"/>
          <w:szCs w:val="20"/>
          <w:lang w:eastAsia="en-US"/>
        </w:rPr>
      </w:pPr>
      <w:r>
        <w:rPr>
          <w:rFonts w:ascii="Arial Black" w:eastAsia="Calibri" w:hAnsi="Arial Black" w:cs="Arial"/>
          <w:b/>
          <w:sz w:val="20"/>
          <w:szCs w:val="20"/>
          <w:lang w:eastAsia="en-US"/>
        </w:rPr>
        <w:lastRenderedPageBreak/>
        <w:t>INDICADORES</w:t>
      </w:r>
    </w:p>
    <w:p w:rsidR="000066E5" w:rsidRDefault="000066E5" w:rsidP="000066E5">
      <w:pPr>
        <w:pStyle w:val="Prrafodelista"/>
        <w:numPr>
          <w:ilvl w:val="0"/>
          <w:numId w:val="18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30 % de inasistencia</w:t>
      </w:r>
    </w:p>
    <w:p w:rsidR="000066E5" w:rsidRDefault="000066E5" w:rsidP="000066E5">
      <w:pPr>
        <w:pStyle w:val="Prrafodelista"/>
        <w:numPr>
          <w:ilvl w:val="0"/>
          <w:numId w:val="18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Individual</w:t>
      </w:r>
    </w:p>
    <w:p w:rsidR="000066E5" w:rsidRDefault="000066E5" w:rsidP="000066E5">
      <w:pPr>
        <w:pStyle w:val="Prrafodelista"/>
        <w:numPr>
          <w:ilvl w:val="0"/>
          <w:numId w:val="18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Individual final</w:t>
      </w:r>
    </w:p>
    <w:p w:rsidR="000066E5" w:rsidRDefault="000066E5" w:rsidP="000066E5">
      <w:pPr>
        <w:pStyle w:val="Prrafodelista"/>
        <w:numPr>
          <w:ilvl w:val="0"/>
          <w:numId w:val="18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Trabajo grupal</w:t>
      </w:r>
    </w:p>
    <w:p w:rsidR="000066E5" w:rsidRDefault="000066E5" w:rsidP="000066E5">
      <w:pPr>
        <w:spacing w:after="120" w:line="240" w:lineRule="auto"/>
        <w:jc w:val="both"/>
        <w:rPr>
          <w:rFonts w:ascii="Arial Black" w:eastAsia="Calibri" w:hAnsi="Arial Black" w:cs="Arial"/>
          <w:sz w:val="20"/>
          <w:szCs w:val="20"/>
          <w:lang w:eastAsia="en-US"/>
        </w:rPr>
      </w:pPr>
      <w:r>
        <w:rPr>
          <w:rFonts w:ascii="Arial Black" w:eastAsia="Calibri" w:hAnsi="Arial Black" w:cs="Arial"/>
          <w:sz w:val="20"/>
          <w:szCs w:val="20"/>
          <w:lang w:eastAsia="en-US"/>
        </w:rPr>
        <w:t>INSTRUMENTOS</w:t>
      </w:r>
    </w:p>
    <w:p w:rsidR="000066E5" w:rsidRDefault="000066E5" w:rsidP="000066E5">
      <w:pPr>
        <w:pStyle w:val="Prrafodelista"/>
        <w:numPr>
          <w:ilvl w:val="0"/>
          <w:numId w:val="19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Registro de evaluación</w:t>
      </w:r>
    </w:p>
    <w:p w:rsidR="000066E5" w:rsidRDefault="000066E5" w:rsidP="000066E5">
      <w:pPr>
        <w:pStyle w:val="Prrafodelista"/>
        <w:numPr>
          <w:ilvl w:val="0"/>
          <w:numId w:val="19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Cuestionario</w:t>
      </w:r>
    </w:p>
    <w:p w:rsidR="000066E5" w:rsidRDefault="000066E5" w:rsidP="000066E5">
      <w:pPr>
        <w:pStyle w:val="Prrafodelista"/>
        <w:numPr>
          <w:ilvl w:val="0"/>
          <w:numId w:val="19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Ficha de observación</w:t>
      </w:r>
    </w:p>
    <w:p w:rsidR="000066E5" w:rsidRDefault="000066E5" w:rsidP="000066E5">
      <w:pPr>
        <w:pStyle w:val="Prrafodelista"/>
        <w:numPr>
          <w:ilvl w:val="0"/>
          <w:numId w:val="19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Informe</w:t>
      </w:r>
    </w:p>
    <w:p w:rsidR="000066E5" w:rsidRDefault="000066E5" w:rsidP="000066E5">
      <w:pPr>
        <w:spacing w:after="120"/>
        <w:contextualSpacing/>
        <w:jc w:val="both"/>
        <w:rPr>
          <w:rFonts w:ascii="Arial Black" w:eastAsia="Calibri" w:hAnsi="Arial Black" w:cs="Arial"/>
          <w:b/>
          <w:sz w:val="20"/>
          <w:szCs w:val="20"/>
          <w:u w:val="single"/>
          <w:lang w:eastAsia="en-US"/>
        </w:rPr>
      </w:pPr>
      <w:r>
        <w:rPr>
          <w:rFonts w:ascii="Arial Black" w:eastAsia="Calibri" w:hAnsi="Arial Black" w:cs="Arial"/>
          <w:b/>
          <w:sz w:val="20"/>
          <w:szCs w:val="20"/>
          <w:lang w:eastAsia="en-US"/>
        </w:rPr>
        <w:t xml:space="preserve">IX. </w:t>
      </w:r>
      <w:r>
        <w:rPr>
          <w:rFonts w:ascii="Arial Black" w:eastAsia="Calibri" w:hAnsi="Arial Black" w:cs="Arial"/>
          <w:b/>
          <w:sz w:val="20"/>
          <w:szCs w:val="20"/>
          <w:u w:val="single"/>
          <w:lang w:eastAsia="en-US"/>
        </w:rPr>
        <w:t>BIBLIOGRAFÍA</w:t>
      </w:r>
    </w:p>
    <w:p w:rsidR="000066E5" w:rsidRDefault="000066E5" w:rsidP="000066E5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CAGNE,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Roden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“Principios Básicos del Aprendizaje. México. 1971.</w:t>
      </w:r>
    </w:p>
    <w:p w:rsidR="000066E5" w:rsidRDefault="000066E5" w:rsidP="000066E5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HIDALGO, Magno. “Como se observa una clase”. Lima. 1992.” </w:t>
      </w:r>
    </w:p>
    <w:p w:rsidR="000066E5" w:rsidRDefault="000066E5" w:rsidP="000066E5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MINISTERIO DE Educación. “.Diseño Curricular Nacional”. Educación Básica Regular.</w:t>
      </w:r>
    </w:p>
    <w:p w:rsidR="000066E5" w:rsidRDefault="000066E5" w:rsidP="000066E5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LEY GRAL. DE EDUCACIÓN.28044</w:t>
      </w:r>
    </w:p>
    <w:p w:rsidR="000066E5" w:rsidRDefault="000066E5" w:rsidP="000066E5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LEY del Profesorado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N°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24029 y su Modificatoria la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N°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25212.</w:t>
      </w:r>
    </w:p>
    <w:p w:rsidR="000066E5" w:rsidRDefault="000066E5" w:rsidP="000066E5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Ley Carrera Pública Magisterial.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N°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29062</w:t>
      </w:r>
    </w:p>
    <w:p w:rsidR="000066E5" w:rsidRDefault="000066E5" w:rsidP="000066E5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Ley de Reforma Magisterial.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N°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29944</w:t>
      </w:r>
    </w:p>
    <w:p w:rsidR="000066E5" w:rsidRDefault="000066E5" w:rsidP="000066E5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Ministerio de Educación. “Diseño Curricular Nacional”.</w:t>
      </w:r>
    </w:p>
    <w:p w:rsidR="000066E5" w:rsidRDefault="000066E5" w:rsidP="000066E5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Normas funcionamiento escolar. 2014.</w:t>
      </w:r>
    </w:p>
    <w:p w:rsidR="000066E5" w:rsidRDefault="000066E5" w:rsidP="000066E5">
      <w:pPr>
        <w:pStyle w:val="Prrafodelista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066E5" w:rsidRDefault="000066E5" w:rsidP="000066E5">
      <w:pPr>
        <w:pStyle w:val="Prrafodelista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066E5" w:rsidRDefault="000066E5" w:rsidP="000066E5">
      <w:pPr>
        <w:pStyle w:val="Prrafodelista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066E5" w:rsidRDefault="000066E5" w:rsidP="000066E5">
      <w:pPr>
        <w:pStyle w:val="Prrafodelista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066E5" w:rsidRDefault="000066E5" w:rsidP="000066E5">
      <w:pPr>
        <w:pStyle w:val="Prrafodelista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066E5" w:rsidRDefault="000066E5" w:rsidP="000066E5">
      <w:pPr>
        <w:pStyle w:val="Prrafodelista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066E5" w:rsidRDefault="000066E5" w:rsidP="000066E5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.</w:t>
      </w:r>
      <w:r>
        <w:rPr>
          <w:rFonts w:ascii="Arial" w:eastAsia="Calibri" w:hAnsi="Arial" w:cs="Arial"/>
          <w:sz w:val="21"/>
          <w:szCs w:val="21"/>
          <w:lang w:val="es-PE" w:eastAsia="en-US"/>
        </w:rPr>
        <w:tab/>
      </w:r>
      <w:r>
        <w:rPr>
          <w:rFonts w:ascii="Arial" w:eastAsia="Calibri" w:hAnsi="Arial" w:cs="Arial"/>
          <w:sz w:val="21"/>
          <w:szCs w:val="21"/>
          <w:lang w:val="es-PE" w:eastAsia="en-US"/>
        </w:rPr>
        <w:tab/>
      </w:r>
      <w:r>
        <w:rPr>
          <w:rFonts w:ascii="Arial" w:eastAsia="Calibri" w:hAnsi="Arial" w:cs="Arial"/>
          <w:sz w:val="21"/>
          <w:szCs w:val="21"/>
          <w:lang w:val="es-PE" w:eastAsia="en-US"/>
        </w:rPr>
        <w:tab/>
      </w:r>
      <w:r>
        <w:rPr>
          <w:rFonts w:ascii="Arial" w:eastAsia="Calibri" w:hAnsi="Arial" w:cs="Arial"/>
          <w:sz w:val="21"/>
          <w:szCs w:val="21"/>
          <w:lang w:val="es-PE" w:eastAsia="en-US"/>
        </w:rPr>
        <w:tab/>
      </w:r>
      <w:r>
        <w:rPr>
          <w:rFonts w:ascii="Arial" w:eastAsia="Calibri" w:hAnsi="Arial" w:cs="Arial"/>
          <w:sz w:val="21"/>
          <w:szCs w:val="21"/>
          <w:lang w:val="es-PE" w:eastAsia="en-US"/>
        </w:rPr>
        <w:tab/>
      </w:r>
      <w:r>
        <w:rPr>
          <w:rFonts w:ascii="Arial" w:eastAsia="Calibri" w:hAnsi="Arial" w:cs="Arial"/>
          <w:sz w:val="21"/>
          <w:szCs w:val="21"/>
          <w:lang w:val="es-PE" w:eastAsia="en-US"/>
        </w:rPr>
        <w:tab/>
      </w:r>
      <w:r>
        <w:rPr>
          <w:rFonts w:ascii="Arial" w:eastAsia="Calibri" w:hAnsi="Arial" w:cs="Arial"/>
          <w:sz w:val="21"/>
          <w:szCs w:val="21"/>
          <w:lang w:val="es-PE" w:eastAsia="en-US"/>
        </w:rPr>
        <w:tab/>
      </w:r>
    </w:p>
    <w:p w:rsidR="000066E5" w:rsidRDefault="000066E5" w:rsidP="000066E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val="es-PE" w:eastAsia="en-US"/>
        </w:rPr>
        <w:t xml:space="preserve">                                                                     </w:t>
      </w:r>
      <w:r>
        <w:rPr>
          <w:rFonts w:ascii="Arial" w:eastAsia="Calibri" w:hAnsi="Arial" w:cs="Arial"/>
          <w:sz w:val="21"/>
          <w:szCs w:val="21"/>
          <w:lang w:eastAsia="en-US"/>
        </w:rPr>
        <w:t>Ciudad Universitaria, abril de 2018.</w:t>
      </w:r>
    </w:p>
    <w:p w:rsidR="000066E5" w:rsidRDefault="000066E5" w:rsidP="000066E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0066E5" w:rsidRDefault="000066E5" w:rsidP="000066E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0066E5" w:rsidRDefault="000066E5" w:rsidP="000066E5">
      <w:p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0066E5" w:rsidRDefault="000066E5" w:rsidP="000066E5">
      <w:pPr>
        <w:spacing w:after="120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0066E5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                                                                            _______________________________</w:t>
      </w:r>
    </w:p>
    <w:p w:rsidR="00EB34F1" w:rsidRDefault="000066E5" w:rsidP="000066E5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                                                                                   </w:t>
      </w:r>
    </w:p>
    <w:p w:rsidR="000066E5" w:rsidRDefault="00EB34F1" w:rsidP="000066E5">
      <w:pPr>
        <w:spacing w:after="0" w:line="240" w:lineRule="auto"/>
        <w:rPr>
          <w:rFonts w:eastAsia="Calibri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                                                                                 </w:t>
      </w:r>
      <w:r w:rsidR="000066E5">
        <w:rPr>
          <w:rFonts w:ascii="Arial" w:eastAsia="Calibri" w:hAnsi="Arial" w:cs="Arial"/>
          <w:sz w:val="21"/>
          <w:szCs w:val="21"/>
          <w:lang w:eastAsia="en-US"/>
        </w:rPr>
        <w:t xml:space="preserve">  Mg. Manuel </w:t>
      </w:r>
      <w:proofErr w:type="spellStart"/>
      <w:r w:rsidR="000066E5">
        <w:rPr>
          <w:rFonts w:ascii="Arial" w:eastAsia="Calibri" w:hAnsi="Arial" w:cs="Arial"/>
          <w:sz w:val="21"/>
          <w:szCs w:val="21"/>
          <w:lang w:eastAsia="en-US"/>
        </w:rPr>
        <w:t>Changana</w:t>
      </w:r>
      <w:proofErr w:type="spellEnd"/>
      <w:r w:rsidR="000066E5">
        <w:rPr>
          <w:rFonts w:ascii="Arial" w:eastAsia="Calibri" w:hAnsi="Arial" w:cs="Arial"/>
          <w:sz w:val="21"/>
          <w:szCs w:val="21"/>
          <w:lang w:eastAsia="en-US"/>
        </w:rPr>
        <w:t xml:space="preserve"> García</w:t>
      </w:r>
    </w:p>
    <w:p w:rsidR="000066E5" w:rsidRDefault="000066E5" w:rsidP="000066E5"/>
    <w:p w:rsidR="000066E5" w:rsidRDefault="000066E5" w:rsidP="000066E5"/>
    <w:p w:rsidR="00EB34F1" w:rsidRDefault="00EB34F1" w:rsidP="000066E5"/>
    <w:p w:rsidR="00462BA5" w:rsidRDefault="00462BA5" w:rsidP="000066E5"/>
    <w:p w:rsidR="00462BA5" w:rsidRDefault="00462BA5" w:rsidP="000066E5"/>
    <w:p w:rsidR="00462BA5" w:rsidRDefault="00462BA5" w:rsidP="000066E5"/>
    <w:p w:rsidR="00462BA5" w:rsidRDefault="00462BA5" w:rsidP="00462BA5">
      <w:pPr>
        <w:spacing w:after="120"/>
        <w:rPr>
          <w:rFonts w:ascii="Berlin Sans FB Demi" w:eastAsia="Calibri" w:hAnsi="Berlin Sans FB Demi" w:cs="Arial"/>
          <w:sz w:val="28"/>
          <w:szCs w:val="28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4A8D7F73" wp14:editId="315F45F4">
            <wp:extent cx="762000" cy="714375"/>
            <wp:effectExtent l="0" t="0" r="0" b="9525"/>
            <wp:docPr id="7" name="Imagen 7" descr="http://www.perulactea.com/wp-content/uploads/2011/08/UNJF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perulactea.com/wp-content/uploads/2011/08/UNJFSC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6E5" w:rsidRPr="00827553" w:rsidRDefault="000066E5" w:rsidP="000066E5">
      <w:pPr>
        <w:spacing w:after="120"/>
        <w:jc w:val="center"/>
        <w:rPr>
          <w:rFonts w:ascii="Berlin Sans FB Demi" w:eastAsia="Calibri" w:hAnsi="Berlin Sans FB Demi" w:cs="Arial"/>
          <w:sz w:val="28"/>
          <w:szCs w:val="28"/>
        </w:rPr>
      </w:pPr>
      <w:r w:rsidRPr="00827553">
        <w:rPr>
          <w:rFonts w:ascii="Berlin Sans FB Demi" w:eastAsia="Calibri" w:hAnsi="Berlin Sans FB Demi" w:cs="Arial"/>
          <w:sz w:val="28"/>
          <w:szCs w:val="28"/>
        </w:rPr>
        <w:t>UNIVERSIDAD NACIONAL "JOSÉ FAUSTINO SÁNCHEZ CARRIÓN"</w:t>
      </w:r>
    </w:p>
    <w:p w:rsidR="000066E5" w:rsidRPr="00827553" w:rsidRDefault="000066E5" w:rsidP="000066E5">
      <w:pPr>
        <w:spacing w:after="120"/>
        <w:jc w:val="center"/>
        <w:rPr>
          <w:rFonts w:ascii="Bookman Old Style" w:eastAsia="Calibri" w:hAnsi="Bookman Old Style" w:cs="Arial"/>
          <w:b/>
        </w:rPr>
      </w:pPr>
      <w:r w:rsidRPr="00827553">
        <w:rPr>
          <w:rFonts w:ascii="Bookman Old Style" w:eastAsia="Calibri" w:hAnsi="Bookman Old Style" w:cs="Arial"/>
          <w:b/>
        </w:rPr>
        <w:t>DEPARTAMENTO ACADÉMICO DE CIENCIAS SOCIALES Y HUMANIDADES</w:t>
      </w:r>
    </w:p>
    <w:p w:rsidR="000066E5" w:rsidRPr="00827553" w:rsidRDefault="000066E5" w:rsidP="000066E5">
      <w:pPr>
        <w:spacing w:after="120"/>
        <w:jc w:val="center"/>
        <w:rPr>
          <w:rFonts w:ascii="Arial" w:eastAsia="Calibri" w:hAnsi="Arial" w:cs="Arial"/>
          <w:b/>
          <w:sz w:val="36"/>
          <w:szCs w:val="36"/>
        </w:rPr>
      </w:pPr>
      <w:r w:rsidRPr="00827553">
        <w:rPr>
          <w:rFonts w:ascii="Arial" w:eastAsia="Calibri" w:hAnsi="Arial" w:cs="Arial"/>
          <w:b/>
          <w:sz w:val="36"/>
          <w:szCs w:val="36"/>
        </w:rPr>
        <w:t>FACULTAD DE EDUCACIÓN</w:t>
      </w:r>
    </w:p>
    <w:p w:rsidR="000066E5" w:rsidRPr="00827553" w:rsidRDefault="000066E5" w:rsidP="000066E5">
      <w:pPr>
        <w:spacing w:after="120"/>
        <w:rPr>
          <w:rFonts w:ascii="Arial Black" w:eastAsia="Calibri" w:hAnsi="Arial Black" w:cs="Arial"/>
          <w:b/>
          <w:sz w:val="20"/>
          <w:szCs w:val="20"/>
        </w:rPr>
      </w:pPr>
      <w:r w:rsidRPr="00827553">
        <w:rPr>
          <w:rFonts w:ascii="Arial Black" w:eastAsia="Calibri" w:hAnsi="Arial Black" w:cs="Arial"/>
          <w:b/>
          <w:sz w:val="20"/>
          <w:szCs w:val="20"/>
        </w:rPr>
        <w:t>ESCUELA ACADÉMICO PROFESIONAL CIENTÍFICO HUMANÍSTICO DUAL</w:t>
      </w:r>
    </w:p>
    <w:p w:rsidR="000066E5" w:rsidRPr="00827553" w:rsidRDefault="000066E5" w:rsidP="000066E5">
      <w:pPr>
        <w:spacing w:after="120"/>
        <w:rPr>
          <w:rFonts w:ascii="Arial Black" w:eastAsia="Calibri" w:hAnsi="Arial Black" w:cs="Arial"/>
          <w:b/>
          <w:sz w:val="20"/>
          <w:szCs w:val="20"/>
        </w:rPr>
      </w:pPr>
      <w:r w:rsidRPr="00827553">
        <w:rPr>
          <w:rFonts w:ascii="Arial Black" w:eastAsia="Calibri" w:hAnsi="Arial Black" w:cs="Arial"/>
          <w:b/>
          <w:sz w:val="20"/>
          <w:szCs w:val="20"/>
        </w:rPr>
        <w:t>DEPARTAMENTO ACADÉMICO DE CIENCIAS SOCIALES Y HUMANIDADES</w:t>
      </w:r>
    </w:p>
    <w:p w:rsidR="000066E5" w:rsidRPr="00827553" w:rsidRDefault="000066E5" w:rsidP="000066E5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</w:p>
    <w:p w:rsidR="000066E5" w:rsidRPr="00827553" w:rsidRDefault="000066E5" w:rsidP="000066E5">
      <w:pPr>
        <w:spacing w:after="120"/>
        <w:jc w:val="center"/>
        <w:rPr>
          <w:rFonts w:ascii="Arial" w:eastAsia="Calibri" w:hAnsi="Arial" w:cs="Arial"/>
          <w:b/>
          <w:sz w:val="44"/>
          <w:szCs w:val="44"/>
          <w:u w:val="single"/>
        </w:rPr>
      </w:pPr>
      <w:r w:rsidRPr="00827553">
        <w:rPr>
          <w:rFonts w:ascii="Arial" w:eastAsia="Calibri" w:hAnsi="Arial" w:cs="Arial"/>
          <w:b/>
          <w:sz w:val="44"/>
          <w:szCs w:val="44"/>
          <w:u w:val="single"/>
        </w:rPr>
        <w:t>SÍLABO</w:t>
      </w:r>
    </w:p>
    <w:p w:rsidR="000066E5" w:rsidRPr="00827553" w:rsidRDefault="000066E5" w:rsidP="000066E5">
      <w:pPr>
        <w:numPr>
          <w:ilvl w:val="0"/>
          <w:numId w:val="1"/>
        </w:numPr>
        <w:spacing w:after="120" w:line="480" w:lineRule="auto"/>
        <w:ind w:left="426" w:hanging="426"/>
        <w:contextualSpacing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DATOS GENERALES</w:t>
      </w:r>
    </w:p>
    <w:p w:rsidR="000066E5" w:rsidRPr="00827553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ESCUELA ACADÉMICO PROFESIONAL: Científico Humanístico Dual</w:t>
      </w:r>
    </w:p>
    <w:p w:rsidR="000066E5" w:rsidRPr="00827553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CÓDIGO DE LA ASIGNATURA              </w:t>
      </w:r>
      <w:proofErr w:type="gramStart"/>
      <w:r>
        <w:rPr>
          <w:rFonts w:ascii="Arial" w:eastAsia="Calibri" w:hAnsi="Arial" w:cs="Arial"/>
          <w:sz w:val="21"/>
          <w:szCs w:val="21"/>
        </w:rPr>
        <w:t xml:space="preserve">  :</w:t>
      </w:r>
      <w:proofErr w:type="gramEnd"/>
      <w:r>
        <w:rPr>
          <w:rFonts w:ascii="Arial" w:eastAsia="Calibri" w:hAnsi="Arial" w:cs="Arial"/>
          <w:sz w:val="21"/>
          <w:szCs w:val="21"/>
        </w:rPr>
        <w:t xml:space="preserve"> 806</w:t>
      </w:r>
    </w:p>
    <w:p w:rsidR="000066E5" w:rsidRPr="00827553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27553">
        <w:rPr>
          <w:rFonts w:ascii="Arial" w:eastAsia="Calibri" w:hAnsi="Arial" w:cs="Arial"/>
          <w:sz w:val="21"/>
          <w:szCs w:val="21"/>
        </w:rPr>
        <w:t>DEPAR</w:t>
      </w:r>
      <w:r>
        <w:rPr>
          <w:rFonts w:ascii="Arial" w:eastAsia="Calibri" w:hAnsi="Arial" w:cs="Arial"/>
          <w:sz w:val="21"/>
          <w:szCs w:val="21"/>
        </w:rPr>
        <w:t xml:space="preserve">TAMENTO ACADÉMICO            </w:t>
      </w:r>
      <w:proofErr w:type="gramStart"/>
      <w:r>
        <w:rPr>
          <w:rFonts w:ascii="Arial" w:eastAsia="Calibri" w:hAnsi="Arial" w:cs="Arial"/>
          <w:sz w:val="21"/>
          <w:szCs w:val="21"/>
        </w:rPr>
        <w:t xml:space="preserve">  </w:t>
      </w:r>
      <w:r w:rsidRPr="00827553">
        <w:rPr>
          <w:rFonts w:ascii="Arial" w:eastAsia="Calibri" w:hAnsi="Arial" w:cs="Arial"/>
          <w:sz w:val="21"/>
          <w:szCs w:val="21"/>
        </w:rPr>
        <w:t>:</w:t>
      </w:r>
      <w:proofErr w:type="gramEnd"/>
      <w:r w:rsidRPr="00827553">
        <w:rPr>
          <w:rFonts w:ascii="Arial" w:eastAsia="Calibri" w:hAnsi="Arial" w:cs="Arial"/>
          <w:sz w:val="21"/>
          <w:szCs w:val="21"/>
        </w:rPr>
        <w:t xml:space="preserve"> Ciencias Sociales y Humanidades</w:t>
      </w:r>
    </w:p>
    <w:p w:rsidR="000066E5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27553">
        <w:rPr>
          <w:rFonts w:ascii="Arial" w:eastAsia="Calibri" w:hAnsi="Arial" w:cs="Arial"/>
          <w:sz w:val="21"/>
          <w:szCs w:val="21"/>
        </w:rPr>
        <w:t xml:space="preserve">CICLO DE ESTUDIOS   </w:t>
      </w:r>
      <w:r>
        <w:rPr>
          <w:rFonts w:ascii="Arial" w:eastAsia="Calibri" w:hAnsi="Arial" w:cs="Arial"/>
          <w:sz w:val="21"/>
          <w:szCs w:val="21"/>
        </w:rPr>
        <w:t xml:space="preserve">                         </w:t>
      </w:r>
      <w:proofErr w:type="gramStart"/>
      <w:r>
        <w:rPr>
          <w:rFonts w:ascii="Arial" w:eastAsia="Calibri" w:hAnsi="Arial" w:cs="Arial"/>
          <w:sz w:val="21"/>
          <w:szCs w:val="21"/>
        </w:rPr>
        <w:t xml:space="preserve">  :</w:t>
      </w:r>
      <w:proofErr w:type="gramEnd"/>
      <w:r>
        <w:rPr>
          <w:rFonts w:ascii="Arial" w:eastAsia="Calibri" w:hAnsi="Arial" w:cs="Arial"/>
          <w:sz w:val="21"/>
          <w:szCs w:val="21"/>
        </w:rPr>
        <w:t xml:space="preserve"> VIII </w:t>
      </w:r>
      <w:r w:rsidRPr="00827553">
        <w:rPr>
          <w:rFonts w:ascii="Arial" w:eastAsia="Calibri" w:hAnsi="Arial" w:cs="Arial"/>
          <w:sz w:val="21"/>
          <w:szCs w:val="21"/>
        </w:rPr>
        <w:t>Ciclo</w:t>
      </w:r>
    </w:p>
    <w:p w:rsidR="000066E5" w:rsidRPr="00827553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ASIGNATURA                                         </w:t>
      </w:r>
      <w:proofErr w:type="gramStart"/>
      <w:r>
        <w:rPr>
          <w:rFonts w:ascii="Arial" w:eastAsia="Calibri" w:hAnsi="Arial" w:cs="Arial"/>
          <w:sz w:val="21"/>
          <w:szCs w:val="21"/>
        </w:rPr>
        <w:t xml:space="preserve">  :</w:t>
      </w:r>
      <w:proofErr w:type="gramEnd"/>
      <w:r>
        <w:rPr>
          <w:rFonts w:ascii="Arial" w:eastAsia="Calibri" w:hAnsi="Arial" w:cs="Arial"/>
          <w:sz w:val="21"/>
          <w:szCs w:val="21"/>
        </w:rPr>
        <w:t xml:space="preserve"> Práctica Discontinua II</w:t>
      </w:r>
    </w:p>
    <w:p w:rsidR="000066E5" w:rsidRPr="00827553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27553">
        <w:rPr>
          <w:rFonts w:ascii="Arial" w:eastAsia="Calibri" w:hAnsi="Arial" w:cs="Arial"/>
          <w:sz w:val="21"/>
          <w:szCs w:val="21"/>
        </w:rPr>
        <w:t xml:space="preserve">CRÉDITOS               </w:t>
      </w:r>
      <w:r>
        <w:rPr>
          <w:rFonts w:ascii="Arial" w:eastAsia="Calibri" w:hAnsi="Arial" w:cs="Arial"/>
          <w:sz w:val="21"/>
          <w:szCs w:val="21"/>
        </w:rPr>
        <w:t xml:space="preserve">                                </w:t>
      </w:r>
      <w:proofErr w:type="gramStart"/>
      <w:r>
        <w:rPr>
          <w:rFonts w:ascii="Arial" w:eastAsia="Calibri" w:hAnsi="Arial" w:cs="Arial"/>
          <w:sz w:val="21"/>
          <w:szCs w:val="21"/>
        </w:rPr>
        <w:t xml:space="preserve">  :</w:t>
      </w:r>
      <w:proofErr w:type="gramEnd"/>
      <w:r>
        <w:rPr>
          <w:rFonts w:ascii="Arial" w:eastAsia="Calibri" w:hAnsi="Arial" w:cs="Arial"/>
          <w:sz w:val="21"/>
          <w:szCs w:val="21"/>
        </w:rPr>
        <w:t xml:space="preserve"> 04</w:t>
      </w:r>
    </w:p>
    <w:p w:rsidR="000066E5" w:rsidRPr="00827553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27553">
        <w:rPr>
          <w:rFonts w:ascii="Arial" w:eastAsia="Calibri" w:hAnsi="Arial" w:cs="Arial"/>
          <w:sz w:val="21"/>
          <w:szCs w:val="21"/>
        </w:rPr>
        <w:t xml:space="preserve">ESPECIALIDAD   </w:t>
      </w:r>
      <w:r>
        <w:rPr>
          <w:rFonts w:ascii="Arial" w:eastAsia="Calibri" w:hAnsi="Arial" w:cs="Arial"/>
          <w:sz w:val="21"/>
          <w:szCs w:val="21"/>
        </w:rPr>
        <w:t xml:space="preserve">                                    </w:t>
      </w:r>
      <w:proofErr w:type="gramStart"/>
      <w:r>
        <w:rPr>
          <w:rFonts w:ascii="Arial" w:eastAsia="Calibri" w:hAnsi="Arial" w:cs="Arial"/>
          <w:sz w:val="21"/>
          <w:szCs w:val="21"/>
        </w:rPr>
        <w:t xml:space="preserve">  :</w:t>
      </w:r>
      <w:proofErr w:type="gramEnd"/>
      <w:r>
        <w:rPr>
          <w:rFonts w:ascii="Arial" w:eastAsia="Calibri" w:hAnsi="Arial" w:cs="Arial"/>
          <w:sz w:val="21"/>
          <w:szCs w:val="21"/>
        </w:rPr>
        <w:t xml:space="preserve"> Ciencias Sociales y Turismo</w:t>
      </w:r>
    </w:p>
    <w:p w:rsidR="000066E5" w:rsidRPr="00827553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27553">
        <w:rPr>
          <w:rFonts w:ascii="Arial" w:eastAsia="Calibri" w:hAnsi="Arial" w:cs="Arial"/>
          <w:sz w:val="21"/>
          <w:szCs w:val="21"/>
        </w:rPr>
        <w:t xml:space="preserve">HORAS SEMANALES    </w:t>
      </w:r>
      <w:r>
        <w:rPr>
          <w:rFonts w:ascii="Arial" w:eastAsia="Calibri" w:hAnsi="Arial" w:cs="Arial"/>
          <w:sz w:val="21"/>
          <w:szCs w:val="21"/>
        </w:rPr>
        <w:t xml:space="preserve">                          </w:t>
      </w:r>
      <w:proofErr w:type="gramStart"/>
      <w:r>
        <w:rPr>
          <w:rFonts w:ascii="Arial" w:eastAsia="Calibri" w:hAnsi="Arial" w:cs="Arial"/>
          <w:sz w:val="21"/>
          <w:szCs w:val="21"/>
        </w:rPr>
        <w:t xml:space="preserve">  :</w:t>
      </w:r>
      <w:proofErr w:type="gramEnd"/>
      <w:r>
        <w:rPr>
          <w:rFonts w:ascii="Arial" w:eastAsia="Calibri" w:hAnsi="Arial" w:cs="Arial"/>
          <w:sz w:val="21"/>
          <w:szCs w:val="21"/>
        </w:rPr>
        <w:t xml:space="preserve"> 04 (T: 02) (P: 02</w:t>
      </w:r>
      <w:r w:rsidRPr="00827553">
        <w:rPr>
          <w:rFonts w:ascii="Arial" w:eastAsia="Calibri" w:hAnsi="Arial" w:cs="Arial"/>
          <w:sz w:val="21"/>
          <w:szCs w:val="21"/>
        </w:rPr>
        <w:t>)</w:t>
      </w:r>
    </w:p>
    <w:p w:rsidR="000066E5" w:rsidRPr="00827553" w:rsidRDefault="000066E5" w:rsidP="000066E5">
      <w:pPr>
        <w:numPr>
          <w:ilvl w:val="1"/>
          <w:numId w:val="1"/>
        </w:numPr>
        <w:spacing w:after="12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27553">
        <w:rPr>
          <w:rFonts w:ascii="Arial" w:eastAsia="Calibri" w:hAnsi="Arial" w:cs="Arial"/>
          <w:sz w:val="21"/>
          <w:szCs w:val="21"/>
        </w:rPr>
        <w:t xml:space="preserve">PREREQUISITO       </w:t>
      </w:r>
      <w:r>
        <w:rPr>
          <w:rFonts w:ascii="Arial" w:eastAsia="Calibri" w:hAnsi="Arial" w:cs="Arial"/>
          <w:sz w:val="21"/>
          <w:szCs w:val="21"/>
        </w:rPr>
        <w:t xml:space="preserve">                               </w:t>
      </w:r>
      <w:proofErr w:type="gramStart"/>
      <w:r>
        <w:rPr>
          <w:rFonts w:ascii="Arial" w:eastAsia="Calibri" w:hAnsi="Arial" w:cs="Arial"/>
          <w:sz w:val="21"/>
          <w:szCs w:val="21"/>
        </w:rPr>
        <w:t xml:space="preserve">  :</w:t>
      </w:r>
      <w:proofErr w:type="gramEnd"/>
      <w:r>
        <w:rPr>
          <w:rFonts w:ascii="Arial" w:eastAsia="Calibri" w:hAnsi="Arial" w:cs="Arial"/>
          <w:sz w:val="21"/>
          <w:szCs w:val="21"/>
        </w:rPr>
        <w:t xml:space="preserve"> Práctica Discontinua I</w:t>
      </w:r>
    </w:p>
    <w:p w:rsidR="000066E5" w:rsidRPr="00827553" w:rsidRDefault="000066E5" w:rsidP="000066E5">
      <w:pPr>
        <w:spacing w:after="120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1.10</w:t>
      </w:r>
      <w:r w:rsidRPr="00827553">
        <w:rPr>
          <w:rFonts w:ascii="Arial" w:eastAsia="Calibri" w:hAnsi="Arial" w:cs="Arial"/>
          <w:sz w:val="21"/>
          <w:szCs w:val="21"/>
        </w:rPr>
        <w:t>. SEMESTRE ACADÉM</w:t>
      </w:r>
      <w:r>
        <w:rPr>
          <w:rFonts w:ascii="Arial" w:eastAsia="Calibri" w:hAnsi="Arial" w:cs="Arial"/>
          <w:sz w:val="21"/>
          <w:szCs w:val="21"/>
        </w:rPr>
        <w:t xml:space="preserve">ICO                     </w:t>
      </w:r>
      <w:proofErr w:type="gramStart"/>
      <w:r>
        <w:rPr>
          <w:rFonts w:ascii="Arial" w:eastAsia="Calibri" w:hAnsi="Arial" w:cs="Arial"/>
          <w:sz w:val="21"/>
          <w:szCs w:val="21"/>
        </w:rPr>
        <w:t xml:space="preserve">  :</w:t>
      </w:r>
      <w:proofErr w:type="gramEnd"/>
      <w:r>
        <w:rPr>
          <w:rFonts w:ascii="Arial" w:eastAsia="Calibri" w:hAnsi="Arial" w:cs="Arial"/>
          <w:sz w:val="21"/>
          <w:szCs w:val="21"/>
        </w:rPr>
        <w:t xml:space="preserve"> 2018</w:t>
      </w:r>
      <w:r w:rsidRPr="00827553">
        <w:rPr>
          <w:rFonts w:ascii="Arial" w:eastAsia="Calibri" w:hAnsi="Arial" w:cs="Arial"/>
          <w:sz w:val="21"/>
          <w:szCs w:val="21"/>
        </w:rPr>
        <w:t xml:space="preserve"> - I</w:t>
      </w:r>
    </w:p>
    <w:p w:rsidR="000066E5" w:rsidRPr="00827553" w:rsidRDefault="000066E5" w:rsidP="000066E5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827553">
        <w:rPr>
          <w:rFonts w:ascii="Arial" w:eastAsia="Calibri" w:hAnsi="Arial" w:cs="Arial"/>
          <w:sz w:val="21"/>
          <w:szCs w:val="21"/>
        </w:rPr>
        <w:t xml:space="preserve">      </w:t>
      </w:r>
      <w:r>
        <w:rPr>
          <w:rFonts w:ascii="Arial" w:eastAsia="Calibri" w:hAnsi="Arial" w:cs="Arial"/>
          <w:sz w:val="21"/>
          <w:szCs w:val="21"/>
        </w:rPr>
        <w:t xml:space="preserve"> 1.11</w:t>
      </w:r>
      <w:r w:rsidRPr="00827553">
        <w:rPr>
          <w:rFonts w:ascii="Arial" w:eastAsia="Calibri" w:hAnsi="Arial" w:cs="Arial"/>
          <w:sz w:val="21"/>
          <w:szCs w:val="21"/>
        </w:rPr>
        <w:t xml:space="preserve">. </w:t>
      </w:r>
      <w:r>
        <w:rPr>
          <w:rFonts w:ascii="Arial" w:eastAsia="Calibri" w:hAnsi="Arial" w:cs="Arial"/>
          <w:sz w:val="21"/>
          <w:szCs w:val="21"/>
        </w:rPr>
        <w:t>DOCENTE</w:t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  <w:t xml:space="preserve">                   </w:t>
      </w:r>
      <w:proofErr w:type="gramStart"/>
      <w:r>
        <w:rPr>
          <w:rFonts w:ascii="Arial" w:eastAsia="Calibri" w:hAnsi="Arial" w:cs="Arial"/>
          <w:sz w:val="21"/>
          <w:szCs w:val="21"/>
        </w:rPr>
        <w:t xml:space="preserve">  </w:t>
      </w:r>
      <w:r w:rsidRPr="00827553">
        <w:rPr>
          <w:rFonts w:ascii="Arial" w:eastAsia="Calibri" w:hAnsi="Arial" w:cs="Arial"/>
          <w:sz w:val="21"/>
          <w:szCs w:val="21"/>
        </w:rPr>
        <w:t>:</w:t>
      </w:r>
      <w:proofErr w:type="gramEnd"/>
      <w:r w:rsidRPr="00827553">
        <w:rPr>
          <w:rFonts w:ascii="Arial" w:eastAsia="Calibri" w:hAnsi="Arial" w:cs="Arial"/>
          <w:sz w:val="21"/>
          <w:szCs w:val="21"/>
        </w:rPr>
        <w:t xml:space="preserve"> Manuel </w:t>
      </w:r>
      <w:proofErr w:type="spellStart"/>
      <w:r w:rsidRPr="00827553">
        <w:rPr>
          <w:rFonts w:ascii="Arial" w:eastAsia="Calibri" w:hAnsi="Arial" w:cs="Arial"/>
          <w:sz w:val="21"/>
          <w:szCs w:val="21"/>
        </w:rPr>
        <w:t>Changana</w:t>
      </w:r>
      <w:proofErr w:type="spellEnd"/>
      <w:r w:rsidRPr="00827553">
        <w:rPr>
          <w:rFonts w:ascii="Arial" w:eastAsia="Calibri" w:hAnsi="Arial" w:cs="Arial"/>
          <w:sz w:val="21"/>
          <w:szCs w:val="21"/>
        </w:rPr>
        <w:t xml:space="preserve"> García</w:t>
      </w:r>
    </w:p>
    <w:p w:rsidR="000066E5" w:rsidRPr="00827553" w:rsidRDefault="000066E5" w:rsidP="000066E5">
      <w:pPr>
        <w:spacing w:after="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27553">
        <w:rPr>
          <w:rFonts w:ascii="Arial" w:eastAsia="Calibri" w:hAnsi="Arial" w:cs="Arial"/>
          <w:sz w:val="21"/>
          <w:szCs w:val="21"/>
        </w:rPr>
        <w:t xml:space="preserve">      </w:t>
      </w:r>
      <w:r>
        <w:rPr>
          <w:rFonts w:ascii="Arial" w:eastAsia="Calibri" w:hAnsi="Arial" w:cs="Arial"/>
          <w:sz w:val="21"/>
          <w:szCs w:val="21"/>
        </w:rPr>
        <w:t xml:space="preserve"> 1.12</w:t>
      </w:r>
      <w:r w:rsidRPr="00827553">
        <w:rPr>
          <w:rFonts w:ascii="Arial" w:eastAsia="Calibri" w:hAnsi="Arial" w:cs="Arial"/>
          <w:sz w:val="21"/>
          <w:szCs w:val="21"/>
        </w:rPr>
        <w:t>. CORREO EL</w:t>
      </w:r>
      <w:r>
        <w:rPr>
          <w:rFonts w:ascii="Arial" w:eastAsia="Calibri" w:hAnsi="Arial" w:cs="Arial"/>
          <w:sz w:val="21"/>
          <w:szCs w:val="21"/>
        </w:rPr>
        <w:t>ECTRÓNICO</w:t>
      </w:r>
      <w:r>
        <w:rPr>
          <w:rFonts w:ascii="Arial" w:eastAsia="Calibri" w:hAnsi="Arial" w:cs="Arial"/>
          <w:sz w:val="21"/>
          <w:szCs w:val="21"/>
        </w:rPr>
        <w:tab/>
        <w:t xml:space="preserve">                   </w:t>
      </w:r>
      <w:proofErr w:type="gramStart"/>
      <w:r>
        <w:rPr>
          <w:rFonts w:ascii="Arial" w:eastAsia="Calibri" w:hAnsi="Arial" w:cs="Arial"/>
          <w:sz w:val="21"/>
          <w:szCs w:val="21"/>
        </w:rPr>
        <w:t xml:space="preserve">  </w:t>
      </w:r>
      <w:r w:rsidRPr="00827553">
        <w:rPr>
          <w:rFonts w:ascii="Arial" w:eastAsia="Calibri" w:hAnsi="Arial" w:cs="Arial"/>
          <w:sz w:val="21"/>
          <w:szCs w:val="21"/>
        </w:rPr>
        <w:t>:</w:t>
      </w:r>
      <w:proofErr w:type="gramEnd"/>
      <w:r w:rsidRPr="00827553">
        <w:rPr>
          <w:rFonts w:ascii="Arial" w:eastAsia="Calibri" w:hAnsi="Arial" w:cs="Arial"/>
          <w:sz w:val="21"/>
          <w:szCs w:val="21"/>
        </w:rPr>
        <w:t xml:space="preserve"> manuelch19</w:t>
      </w:r>
      <w:r>
        <w:rPr>
          <w:rFonts w:ascii="Arial" w:eastAsia="Calibri" w:hAnsi="Arial" w:cs="Arial"/>
          <w:sz w:val="21"/>
          <w:szCs w:val="21"/>
        </w:rPr>
        <w:t>@</w:t>
      </w:r>
      <w:r w:rsidRPr="00827553">
        <w:rPr>
          <w:rFonts w:ascii="Arial" w:eastAsia="Calibri" w:hAnsi="Arial" w:cs="Arial"/>
          <w:sz w:val="21"/>
          <w:szCs w:val="21"/>
        </w:rPr>
        <w:t xml:space="preserve"> hotmail.com</w:t>
      </w:r>
    </w:p>
    <w:p w:rsidR="000066E5" w:rsidRPr="00827553" w:rsidRDefault="000066E5" w:rsidP="000066E5">
      <w:pPr>
        <w:spacing w:after="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27553">
        <w:rPr>
          <w:rFonts w:ascii="Arial" w:eastAsia="Calibri" w:hAnsi="Arial" w:cs="Arial"/>
          <w:sz w:val="21"/>
          <w:szCs w:val="21"/>
        </w:rPr>
        <w:t xml:space="preserve">      </w:t>
      </w:r>
      <w:r>
        <w:rPr>
          <w:rFonts w:ascii="Arial" w:eastAsia="Calibri" w:hAnsi="Arial" w:cs="Arial"/>
          <w:sz w:val="21"/>
          <w:szCs w:val="21"/>
        </w:rPr>
        <w:t xml:space="preserve"> 1.13</w:t>
      </w:r>
      <w:r w:rsidRPr="00827553">
        <w:rPr>
          <w:rFonts w:ascii="Arial" w:eastAsia="Calibri" w:hAnsi="Arial" w:cs="Arial"/>
          <w:sz w:val="21"/>
          <w:szCs w:val="21"/>
        </w:rPr>
        <w:t xml:space="preserve">. TELÉFONO               </w:t>
      </w:r>
      <w:r>
        <w:rPr>
          <w:rFonts w:ascii="Arial" w:eastAsia="Calibri" w:hAnsi="Arial" w:cs="Arial"/>
          <w:sz w:val="21"/>
          <w:szCs w:val="21"/>
        </w:rPr>
        <w:t xml:space="preserve">                             </w:t>
      </w:r>
      <w:proofErr w:type="gramStart"/>
      <w:r>
        <w:rPr>
          <w:rFonts w:ascii="Arial" w:eastAsia="Calibri" w:hAnsi="Arial" w:cs="Arial"/>
          <w:sz w:val="21"/>
          <w:szCs w:val="21"/>
        </w:rPr>
        <w:t xml:space="preserve"> </w:t>
      </w:r>
      <w:r w:rsidRPr="00827553">
        <w:rPr>
          <w:rFonts w:ascii="Arial" w:eastAsia="Calibri" w:hAnsi="Arial" w:cs="Arial"/>
          <w:sz w:val="21"/>
          <w:szCs w:val="21"/>
        </w:rPr>
        <w:t xml:space="preserve"> :</w:t>
      </w:r>
      <w:proofErr w:type="gramEnd"/>
      <w:r w:rsidRPr="00827553">
        <w:rPr>
          <w:rFonts w:ascii="Arial" w:eastAsia="Calibri" w:hAnsi="Arial" w:cs="Arial"/>
          <w:sz w:val="21"/>
          <w:szCs w:val="21"/>
        </w:rPr>
        <w:t xml:space="preserve"> 975591064</w:t>
      </w:r>
    </w:p>
    <w:p w:rsidR="000066E5" w:rsidRPr="00827553" w:rsidRDefault="000066E5" w:rsidP="000066E5">
      <w:pPr>
        <w:spacing w:after="0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:rsidR="000066E5" w:rsidRPr="00827553" w:rsidRDefault="000066E5" w:rsidP="000066E5">
      <w:pPr>
        <w:spacing w:after="120" w:line="36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</w:rPr>
        <w:t xml:space="preserve">  II. </w:t>
      </w: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SUMILLA</w:t>
      </w:r>
    </w:p>
    <w:p w:rsidR="000066E5" w:rsidRPr="00827553" w:rsidRDefault="000066E5" w:rsidP="000066E5">
      <w:pPr>
        <w:spacing w:after="120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0"/>
          <w:szCs w:val="20"/>
        </w:rPr>
        <w:t>Se propone ejercitar al futuro docente en el desarrollo del proceso didáctico planificado, programando, implementando, conduciendo, evaluando el aprendizaje de la unidad didáctica y las sesiones de clase.</w:t>
      </w:r>
    </w:p>
    <w:p w:rsidR="000066E5" w:rsidRPr="00827553" w:rsidRDefault="000066E5" w:rsidP="000066E5">
      <w:pPr>
        <w:spacing w:after="120"/>
        <w:ind w:left="426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</w:rPr>
        <w:t>III</w:t>
      </w: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. OBJETIVOS</w:t>
      </w:r>
    </w:p>
    <w:p w:rsidR="000066E5" w:rsidRPr="00827553" w:rsidRDefault="000066E5" w:rsidP="000066E5">
      <w:pPr>
        <w:spacing w:after="120"/>
        <w:ind w:left="709" w:hanging="42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3.1. Planifica, implementa, organiza y formula la programación anual, unidades didácticas y sesiones de aprendizaje.</w:t>
      </w:r>
    </w:p>
    <w:p w:rsidR="000066E5" w:rsidRPr="00827553" w:rsidRDefault="000066E5" w:rsidP="000066E5">
      <w:pPr>
        <w:spacing w:after="120"/>
        <w:ind w:left="709" w:hanging="42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3.2.</w:t>
      </w:r>
      <w:r>
        <w:rPr>
          <w:rFonts w:ascii="Arial" w:eastAsia="Calibri" w:hAnsi="Arial" w:cs="Arial"/>
          <w:sz w:val="20"/>
          <w:szCs w:val="20"/>
        </w:rPr>
        <w:tab/>
        <w:t>Ejecuta la planificación, conducción y evaluación del proceso de Enseñanza-Aprendizaje a nivel de aula.</w:t>
      </w:r>
    </w:p>
    <w:p w:rsidR="00462BA5" w:rsidRDefault="000066E5" w:rsidP="000066E5">
      <w:pPr>
        <w:spacing w:after="120" w:line="480" w:lineRule="auto"/>
        <w:jc w:val="both"/>
        <w:rPr>
          <w:rFonts w:ascii="Arial Black" w:eastAsia="Calibri" w:hAnsi="Arial Black" w:cs="Calibri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Calibri"/>
          <w:b/>
          <w:sz w:val="20"/>
          <w:szCs w:val="20"/>
        </w:rPr>
        <w:t>IV</w:t>
      </w:r>
      <w:r w:rsidRPr="00827553">
        <w:rPr>
          <w:rFonts w:ascii="Arial Black" w:eastAsia="Calibri" w:hAnsi="Arial Black" w:cs="Calibri"/>
          <w:b/>
          <w:sz w:val="20"/>
          <w:szCs w:val="20"/>
          <w:u w:val="single"/>
        </w:rPr>
        <w:t>. CONTENIDO TEMÁTICO</w:t>
      </w:r>
    </w:p>
    <w:p w:rsidR="000066E5" w:rsidRPr="00462BA5" w:rsidRDefault="000066E5" w:rsidP="000066E5">
      <w:pPr>
        <w:spacing w:after="120" w:line="480" w:lineRule="auto"/>
        <w:jc w:val="both"/>
        <w:rPr>
          <w:rFonts w:ascii="Arial Black" w:eastAsia="Calibri" w:hAnsi="Arial Black" w:cs="Calibri"/>
          <w:b/>
          <w:sz w:val="20"/>
          <w:szCs w:val="20"/>
          <w:u w:val="single"/>
        </w:rPr>
      </w:pPr>
      <w:r w:rsidRPr="00827553">
        <w:rPr>
          <w:rFonts w:ascii="Arial" w:eastAsia="Calibri" w:hAnsi="Arial" w:cs="Arial"/>
          <w:sz w:val="20"/>
          <w:szCs w:val="20"/>
        </w:rPr>
        <w:t xml:space="preserve"> La programación está dividida en 17 semanas</w:t>
      </w:r>
      <w:r>
        <w:rPr>
          <w:rFonts w:ascii="Cambria" w:eastAsia="Calibri" w:hAnsi="Cambria" w:cs="Calibri"/>
          <w:b/>
          <w:sz w:val="20"/>
          <w:szCs w:val="20"/>
        </w:rPr>
        <w:t>.</w:t>
      </w:r>
    </w:p>
    <w:p w:rsidR="000066E5" w:rsidRPr="00827553" w:rsidRDefault="000066E5" w:rsidP="000066E5">
      <w:pPr>
        <w:spacing w:after="120" w:line="48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PRIMERA SEMANA</w:t>
      </w:r>
    </w:p>
    <w:p w:rsidR="000066E5" w:rsidRDefault="000066E5" w:rsidP="000066E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Diversificación Curricular.</w:t>
      </w:r>
    </w:p>
    <w:p w:rsidR="000066E5" w:rsidRPr="000360CC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066E5" w:rsidRPr="00827553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SEGUNDA SEMANA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0066E5" w:rsidRDefault="000066E5" w:rsidP="000066E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Elaboración de la Programación Anual.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066E5" w:rsidRPr="00827553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TERCERA SEMANA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0066E5" w:rsidRDefault="000066E5" w:rsidP="000066E5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Elaboración de las Unidades didácticas.</w:t>
      </w:r>
    </w:p>
    <w:p w:rsidR="00462BA5" w:rsidRPr="000A362B" w:rsidRDefault="00462BA5" w:rsidP="00462BA5">
      <w:pPr>
        <w:pStyle w:val="Prrafodelista"/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066E5" w:rsidRPr="00AD40AB" w:rsidRDefault="000066E5" w:rsidP="000066E5">
      <w:pPr>
        <w:pStyle w:val="Prrafodelista"/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066E5" w:rsidRPr="00827553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AD40AB">
        <w:rPr>
          <w:rFonts w:ascii="Arial Black" w:eastAsia="Calibri" w:hAnsi="Arial Black" w:cs="Arial"/>
          <w:sz w:val="21"/>
          <w:szCs w:val="21"/>
          <w:u w:val="single"/>
        </w:rPr>
        <w:t>CUAR</w:t>
      </w: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TA SEMANA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0066E5" w:rsidRPr="000A362B" w:rsidRDefault="000066E5" w:rsidP="000066E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Las sesiones de Aprendizaje.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sz w:val="20"/>
          <w:szCs w:val="20"/>
        </w:rPr>
      </w:pPr>
    </w:p>
    <w:p w:rsidR="000066E5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>
        <w:rPr>
          <w:rFonts w:ascii="Arial Black" w:eastAsia="Calibri" w:hAnsi="Arial Black" w:cs="Arial"/>
          <w:b/>
          <w:sz w:val="20"/>
          <w:szCs w:val="20"/>
          <w:u w:val="single"/>
        </w:rPr>
        <w:t>QUINTA</w:t>
      </w: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 xml:space="preserve"> SEMANA</w:t>
      </w:r>
    </w:p>
    <w:p w:rsidR="000066E5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</w:p>
    <w:p w:rsidR="000066E5" w:rsidRPr="000A362B" w:rsidRDefault="000066E5" w:rsidP="000066E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Los proyectos de Aprendizaje.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0066E5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>
        <w:rPr>
          <w:rFonts w:ascii="Arial Black" w:eastAsia="Calibri" w:hAnsi="Arial Black" w:cs="Arial"/>
          <w:b/>
          <w:sz w:val="20"/>
          <w:szCs w:val="20"/>
          <w:u w:val="single"/>
        </w:rPr>
        <w:t>SEXTA</w:t>
      </w: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 xml:space="preserve"> SEMANA</w:t>
      </w:r>
    </w:p>
    <w:p w:rsidR="000066E5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</w:p>
    <w:p w:rsidR="000066E5" w:rsidRPr="00B41920" w:rsidRDefault="000066E5" w:rsidP="000066E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>Los módulos de Aprendizaje.</w:t>
      </w:r>
    </w:p>
    <w:p w:rsidR="000066E5" w:rsidRPr="000A362B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0066E5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>
        <w:rPr>
          <w:rFonts w:ascii="Arial Black" w:eastAsia="Calibri" w:hAnsi="Arial Black" w:cs="Arial"/>
          <w:b/>
          <w:sz w:val="20"/>
          <w:szCs w:val="20"/>
          <w:u w:val="single"/>
        </w:rPr>
        <w:t>SÉTIMA SEMANA</w:t>
      </w:r>
    </w:p>
    <w:p w:rsidR="000066E5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</w:p>
    <w:p w:rsidR="000066E5" w:rsidRPr="001B0862" w:rsidRDefault="000066E5" w:rsidP="000066E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>Los Procesos pedagógicos.</w:t>
      </w:r>
    </w:p>
    <w:p w:rsidR="000066E5" w:rsidRPr="002F076F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</w:p>
    <w:p w:rsidR="000066E5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>
        <w:rPr>
          <w:rFonts w:ascii="Arial Black" w:eastAsia="Calibri" w:hAnsi="Arial Black" w:cs="Arial"/>
          <w:b/>
          <w:sz w:val="20"/>
          <w:szCs w:val="20"/>
          <w:u w:val="single"/>
        </w:rPr>
        <w:t>OCTAVA SEMANA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</w:p>
    <w:p w:rsidR="000066E5" w:rsidRDefault="000066E5" w:rsidP="000066E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B0862">
        <w:rPr>
          <w:rFonts w:ascii="Arial" w:eastAsia="Calibri" w:hAnsi="Arial" w:cs="Arial"/>
          <w:sz w:val="20"/>
          <w:szCs w:val="20"/>
        </w:rPr>
        <w:t>Evaluación Parcial.</w:t>
      </w:r>
    </w:p>
    <w:p w:rsidR="000066E5" w:rsidRPr="001B0862" w:rsidRDefault="000066E5" w:rsidP="000066E5">
      <w:pPr>
        <w:pStyle w:val="Prrafodelista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066E5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NOVENA SEMANA</w:t>
      </w:r>
    </w:p>
    <w:p w:rsidR="000066E5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</w:p>
    <w:p w:rsidR="000066E5" w:rsidRPr="000A362B" w:rsidRDefault="000066E5" w:rsidP="000066E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>Perfil del educador y del educando.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066E5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DÉCIMA SEMANA</w:t>
      </w:r>
    </w:p>
    <w:p w:rsidR="000066E5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</w:p>
    <w:p w:rsidR="000066E5" w:rsidRPr="000D09BB" w:rsidRDefault="000066E5" w:rsidP="000066E5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>Ejecución de la clase mediante talleres pedagógicos con presentación de la sesión de aprendizaje.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0066E5" w:rsidRPr="00827553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DÉCIMA PRIMERA SEMANA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0066E5" w:rsidRPr="000D09BB" w:rsidRDefault="000066E5" w:rsidP="000066E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Conducción y ejecución de clases reales en el aula.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066E5" w:rsidRPr="00827553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DÉCIMA SEGUNDA SEMANA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0066E5" w:rsidRPr="000D09BB" w:rsidRDefault="000066E5" w:rsidP="000066E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Procesos pedagógicos del plan de clase.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066E5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DÉCIMA TERCERA SEMANA</w:t>
      </w:r>
    </w:p>
    <w:p w:rsidR="000066E5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</w:p>
    <w:p w:rsidR="000066E5" w:rsidRPr="000D09BB" w:rsidRDefault="000066E5" w:rsidP="000066E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>Técnicas de instrumentos de evaluación.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066E5" w:rsidRPr="00827553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DÉCIMA CUARTA SEMANA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0066E5" w:rsidRDefault="000066E5" w:rsidP="000066E5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Evaluación de fichas de observación sobre las clases realizadas.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0066E5" w:rsidRPr="000066E5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DÉCIMA QUINTA SEMAN</w:t>
      </w:r>
      <w:r>
        <w:rPr>
          <w:rFonts w:ascii="Arial Black" w:eastAsia="Calibri" w:hAnsi="Arial Black" w:cs="Arial"/>
          <w:b/>
          <w:sz w:val="20"/>
          <w:szCs w:val="20"/>
          <w:u w:val="single"/>
        </w:rPr>
        <w:t>A</w:t>
      </w:r>
    </w:p>
    <w:p w:rsidR="000066E5" w:rsidRDefault="000066E5" w:rsidP="000066E5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Evaluación del rendimiento académico.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0066E5" w:rsidRPr="00827553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DÉCIMA SEXTA SEMANA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0066E5" w:rsidRDefault="000066E5" w:rsidP="000066E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Evaluación de la carpeta didáctica.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066E5" w:rsidRPr="00827553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DÉCIMA SÉTIMA SEMANA</w:t>
      </w: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0066E5" w:rsidRPr="007A67C5" w:rsidRDefault="000066E5" w:rsidP="000066E5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A67C5">
        <w:rPr>
          <w:rFonts w:ascii="Arial" w:eastAsia="Calibri" w:hAnsi="Arial" w:cs="Arial"/>
          <w:sz w:val="20"/>
          <w:szCs w:val="20"/>
        </w:rPr>
        <w:t>Evaluación final.</w:t>
      </w:r>
    </w:p>
    <w:p w:rsidR="000066E5" w:rsidRPr="00827553" w:rsidRDefault="000066E5" w:rsidP="000066E5">
      <w:pPr>
        <w:spacing w:after="120" w:line="360" w:lineRule="auto"/>
        <w:contextualSpacing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</w:rPr>
        <w:t xml:space="preserve">V. </w:t>
      </w: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 xml:space="preserve">METODOLOGÍA </w:t>
      </w:r>
    </w:p>
    <w:p w:rsidR="000066E5" w:rsidRDefault="000066E5" w:rsidP="000066E5">
      <w:pPr>
        <w:pStyle w:val="Prrafodelista"/>
        <w:numPr>
          <w:ilvl w:val="0"/>
          <w:numId w:val="32"/>
        </w:num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Capacidad para aprender los conceptos y categorías de la psicología.</w:t>
      </w:r>
    </w:p>
    <w:p w:rsidR="000066E5" w:rsidRPr="00CC09EA" w:rsidRDefault="000066E5" w:rsidP="000066E5">
      <w:pPr>
        <w:pStyle w:val="Prrafodelista"/>
        <w:numPr>
          <w:ilvl w:val="0"/>
          <w:numId w:val="32"/>
        </w:num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Exposición- diálogo.</w:t>
      </w:r>
    </w:p>
    <w:p w:rsidR="000066E5" w:rsidRPr="00827553" w:rsidRDefault="000066E5" w:rsidP="000066E5">
      <w:pPr>
        <w:spacing w:after="120" w:line="360" w:lineRule="auto"/>
        <w:jc w:val="both"/>
        <w:rPr>
          <w:rFonts w:ascii="Arial Black" w:eastAsia="Calibri" w:hAnsi="Arial Black" w:cs="Arial"/>
          <w:b/>
          <w:sz w:val="20"/>
          <w:szCs w:val="20"/>
        </w:rPr>
      </w:pPr>
      <w:r w:rsidRPr="00827553">
        <w:rPr>
          <w:rFonts w:ascii="Arial Black" w:eastAsia="Calibri" w:hAnsi="Arial Black" w:cs="Arial"/>
          <w:b/>
          <w:sz w:val="20"/>
          <w:szCs w:val="20"/>
        </w:rPr>
        <w:t xml:space="preserve">VI. </w:t>
      </w: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EQUIPOS Y MATERIALES</w:t>
      </w:r>
    </w:p>
    <w:p w:rsidR="000066E5" w:rsidRPr="00827553" w:rsidRDefault="000066E5" w:rsidP="000066E5">
      <w:pPr>
        <w:numPr>
          <w:ilvl w:val="1"/>
          <w:numId w:val="21"/>
        </w:numPr>
        <w:spacing w:after="120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Separatas</w:t>
      </w:r>
      <w:r w:rsidRPr="00827553">
        <w:rPr>
          <w:rFonts w:ascii="Arial" w:eastAsia="Calibri" w:hAnsi="Arial" w:cs="Arial"/>
          <w:sz w:val="20"/>
          <w:szCs w:val="20"/>
        </w:rPr>
        <w:t xml:space="preserve"> seleccionadas.</w:t>
      </w:r>
    </w:p>
    <w:p w:rsidR="000066E5" w:rsidRPr="00827553" w:rsidRDefault="000066E5" w:rsidP="000066E5">
      <w:pPr>
        <w:spacing w:after="120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066E5" w:rsidRPr="00827553" w:rsidRDefault="000066E5" w:rsidP="000066E5">
      <w:pPr>
        <w:spacing w:after="120" w:line="480" w:lineRule="auto"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</w:rPr>
        <w:t xml:space="preserve">VII. </w:t>
      </w: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EVALUACIÓN</w:t>
      </w:r>
    </w:p>
    <w:p w:rsidR="000066E5" w:rsidRPr="007572C0" w:rsidRDefault="000066E5" w:rsidP="000066E5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27553">
        <w:rPr>
          <w:rFonts w:ascii="Arial" w:eastAsia="Calibri" w:hAnsi="Arial" w:cs="Arial"/>
          <w:sz w:val="20"/>
          <w:szCs w:val="20"/>
        </w:rPr>
        <w:t>Tener un mínimo del 70% de asistencia según normas de reglamento académico.</w:t>
      </w:r>
    </w:p>
    <w:p w:rsidR="000066E5" w:rsidRPr="007572C0" w:rsidRDefault="000066E5" w:rsidP="000066E5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27553">
        <w:rPr>
          <w:rFonts w:ascii="Arial" w:eastAsia="Calibri" w:hAnsi="Arial" w:cs="Arial"/>
          <w:sz w:val="20"/>
          <w:szCs w:val="20"/>
        </w:rPr>
        <w:t>Control de prácticas calificadas de las lecturas.</w:t>
      </w:r>
    </w:p>
    <w:p w:rsidR="000066E5" w:rsidRPr="00827553" w:rsidRDefault="000066E5" w:rsidP="000066E5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27553">
        <w:rPr>
          <w:rFonts w:ascii="Arial" w:eastAsia="Calibri" w:hAnsi="Arial" w:cs="Arial"/>
          <w:sz w:val="20"/>
          <w:szCs w:val="20"/>
        </w:rPr>
        <w:t xml:space="preserve">Cumplir con los temas encomendados por el profesor con relación a los trabajos </w:t>
      </w:r>
    </w:p>
    <w:p w:rsidR="000066E5" w:rsidRDefault="000066E5" w:rsidP="000066E5">
      <w:pPr>
        <w:spacing w:after="120" w:line="24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27553">
        <w:rPr>
          <w:rFonts w:ascii="Arial" w:eastAsia="Calibri" w:hAnsi="Arial" w:cs="Arial"/>
          <w:sz w:val="20"/>
          <w:szCs w:val="20"/>
        </w:rPr>
        <w:t xml:space="preserve">      Individuales y</w:t>
      </w:r>
      <w:r>
        <w:rPr>
          <w:rFonts w:ascii="Arial" w:eastAsia="Calibri" w:hAnsi="Arial" w:cs="Arial"/>
          <w:sz w:val="20"/>
          <w:szCs w:val="20"/>
        </w:rPr>
        <w:t xml:space="preserve"> /o</w:t>
      </w:r>
      <w:r w:rsidRPr="00827553">
        <w:rPr>
          <w:rFonts w:ascii="Arial" w:eastAsia="Calibri" w:hAnsi="Arial" w:cs="Arial"/>
          <w:sz w:val="20"/>
          <w:szCs w:val="20"/>
        </w:rPr>
        <w:t xml:space="preserve"> grupales.</w:t>
      </w:r>
    </w:p>
    <w:p w:rsidR="000066E5" w:rsidRPr="00827553" w:rsidRDefault="000066E5" w:rsidP="000066E5">
      <w:pPr>
        <w:spacing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066E5" w:rsidRPr="00827553" w:rsidRDefault="000066E5" w:rsidP="000066E5">
      <w:pPr>
        <w:spacing w:after="120"/>
        <w:contextualSpacing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  <w:r w:rsidRPr="00827553">
        <w:rPr>
          <w:rFonts w:ascii="Arial Black" w:eastAsia="Calibri" w:hAnsi="Arial Black" w:cs="Arial"/>
          <w:b/>
          <w:sz w:val="20"/>
          <w:szCs w:val="20"/>
        </w:rPr>
        <w:t xml:space="preserve"> VIII. </w:t>
      </w:r>
      <w:r w:rsidRPr="00827553">
        <w:rPr>
          <w:rFonts w:ascii="Arial Black" w:eastAsia="Calibri" w:hAnsi="Arial Black" w:cs="Arial"/>
          <w:b/>
          <w:sz w:val="20"/>
          <w:szCs w:val="20"/>
          <w:u w:val="single"/>
        </w:rPr>
        <w:t>BIBLIOGRAFÍA</w:t>
      </w:r>
    </w:p>
    <w:p w:rsidR="000066E5" w:rsidRPr="00827553" w:rsidRDefault="000066E5" w:rsidP="000066E5">
      <w:pPr>
        <w:spacing w:after="120"/>
        <w:contextualSpacing/>
        <w:jc w:val="both"/>
        <w:rPr>
          <w:rFonts w:ascii="Arial Black" w:eastAsia="Calibri" w:hAnsi="Arial Black" w:cs="Arial"/>
          <w:b/>
          <w:sz w:val="20"/>
          <w:szCs w:val="20"/>
          <w:u w:val="single"/>
        </w:rPr>
      </w:pPr>
    </w:p>
    <w:p w:rsidR="000066E5" w:rsidRDefault="000066E5" w:rsidP="000066E5">
      <w:pPr>
        <w:numPr>
          <w:ilvl w:val="0"/>
          <w:numId w:val="23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CAGNE, Rubén. “Principios básicos del Aprendizaje”.</w:t>
      </w:r>
    </w:p>
    <w:p w:rsidR="000066E5" w:rsidRDefault="000066E5" w:rsidP="000066E5">
      <w:pPr>
        <w:numPr>
          <w:ilvl w:val="0"/>
          <w:numId w:val="23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DISEÑO Curricular Nacional 2015. MINEDU.</w:t>
      </w:r>
    </w:p>
    <w:p w:rsidR="000066E5" w:rsidRDefault="000066E5" w:rsidP="000066E5">
      <w:pPr>
        <w:numPr>
          <w:ilvl w:val="0"/>
          <w:numId w:val="23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HIDALGO, Magno. “Como observar una clase”.</w:t>
      </w:r>
    </w:p>
    <w:p w:rsidR="000066E5" w:rsidRDefault="000066E5" w:rsidP="000066E5">
      <w:pPr>
        <w:numPr>
          <w:ilvl w:val="0"/>
          <w:numId w:val="23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LEY de Carrera Pública Magisterial </w:t>
      </w:r>
      <w:proofErr w:type="spellStart"/>
      <w:r>
        <w:rPr>
          <w:rFonts w:ascii="Arial" w:eastAsia="Calibri" w:hAnsi="Arial" w:cs="Arial"/>
          <w:sz w:val="20"/>
          <w:szCs w:val="20"/>
        </w:rPr>
        <w:t>N°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29944 y su Reglamento.</w:t>
      </w:r>
    </w:p>
    <w:p w:rsidR="000066E5" w:rsidRDefault="000066E5" w:rsidP="000066E5">
      <w:pPr>
        <w:numPr>
          <w:ilvl w:val="0"/>
          <w:numId w:val="23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PROGRAMACIÓN ANUAL, Unidades Didácticas y Sesiones de Aprendizaje. “Jornada Escolar Completa”. MINEDU.</w:t>
      </w:r>
    </w:p>
    <w:p w:rsidR="000066E5" w:rsidRDefault="000066E5" w:rsidP="000066E5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066E5" w:rsidRPr="00827553" w:rsidRDefault="000066E5" w:rsidP="000066E5">
      <w:pPr>
        <w:spacing w:after="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27553">
        <w:rPr>
          <w:rFonts w:ascii="Arial" w:eastAsia="Calibri" w:hAnsi="Arial" w:cs="Arial"/>
          <w:sz w:val="21"/>
          <w:szCs w:val="21"/>
        </w:rPr>
        <w:t xml:space="preserve">                        </w:t>
      </w:r>
      <w:r>
        <w:rPr>
          <w:rFonts w:ascii="Arial" w:eastAsia="Calibri" w:hAnsi="Arial" w:cs="Arial"/>
          <w:sz w:val="21"/>
          <w:szCs w:val="21"/>
        </w:rPr>
        <w:t xml:space="preserve">                               </w:t>
      </w:r>
      <w:r w:rsidRPr="00827553">
        <w:rPr>
          <w:rFonts w:ascii="Arial" w:eastAsia="Calibri" w:hAnsi="Arial" w:cs="Arial"/>
          <w:sz w:val="21"/>
          <w:szCs w:val="21"/>
        </w:rPr>
        <w:t xml:space="preserve">                           .                                                  </w:t>
      </w:r>
    </w:p>
    <w:p w:rsidR="000066E5" w:rsidRPr="00827553" w:rsidRDefault="000066E5" w:rsidP="000066E5">
      <w:pPr>
        <w:spacing w:after="12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27553">
        <w:rPr>
          <w:rFonts w:ascii="Arial" w:eastAsia="Calibri" w:hAnsi="Arial" w:cs="Arial"/>
          <w:sz w:val="21"/>
          <w:szCs w:val="21"/>
        </w:rPr>
        <w:tab/>
      </w:r>
      <w:r w:rsidRPr="00827553">
        <w:rPr>
          <w:rFonts w:ascii="Arial" w:eastAsia="Calibri" w:hAnsi="Arial" w:cs="Arial"/>
          <w:sz w:val="21"/>
          <w:szCs w:val="21"/>
        </w:rPr>
        <w:tab/>
      </w:r>
      <w:r w:rsidRPr="00827553">
        <w:rPr>
          <w:rFonts w:ascii="Arial" w:eastAsia="Calibri" w:hAnsi="Arial" w:cs="Arial"/>
          <w:sz w:val="21"/>
          <w:szCs w:val="21"/>
        </w:rPr>
        <w:tab/>
      </w:r>
      <w:r w:rsidRPr="00827553">
        <w:rPr>
          <w:rFonts w:ascii="Arial" w:eastAsia="Calibri" w:hAnsi="Arial" w:cs="Arial"/>
          <w:sz w:val="21"/>
          <w:szCs w:val="21"/>
        </w:rPr>
        <w:tab/>
      </w:r>
      <w:r w:rsidRPr="00827553">
        <w:rPr>
          <w:rFonts w:ascii="Arial" w:eastAsia="Calibri" w:hAnsi="Arial" w:cs="Arial"/>
          <w:sz w:val="21"/>
          <w:szCs w:val="21"/>
        </w:rPr>
        <w:tab/>
      </w:r>
      <w:r w:rsidRPr="00827553">
        <w:rPr>
          <w:rFonts w:ascii="Arial" w:eastAsia="Calibri" w:hAnsi="Arial" w:cs="Arial"/>
          <w:sz w:val="21"/>
          <w:szCs w:val="21"/>
        </w:rPr>
        <w:tab/>
      </w:r>
      <w:r w:rsidRPr="00827553">
        <w:rPr>
          <w:rFonts w:ascii="Arial" w:eastAsia="Calibri" w:hAnsi="Arial" w:cs="Arial"/>
          <w:sz w:val="21"/>
          <w:szCs w:val="21"/>
        </w:rPr>
        <w:tab/>
      </w:r>
    </w:p>
    <w:p w:rsidR="000066E5" w:rsidRDefault="000066E5" w:rsidP="000066E5">
      <w:pPr>
        <w:spacing w:after="12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 w:rsidRPr="00827553">
        <w:rPr>
          <w:rFonts w:ascii="Arial" w:eastAsia="Calibri" w:hAnsi="Arial" w:cs="Arial"/>
          <w:sz w:val="21"/>
          <w:szCs w:val="21"/>
        </w:rPr>
        <w:t xml:space="preserve">                                                                     Ciudad Universitaria, </w:t>
      </w:r>
      <w:r>
        <w:rPr>
          <w:rFonts w:ascii="Arial" w:eastAsia="Calibri" w:hAnsi="Arial" w:cs="Arial"/>
          <w:sz w:val="21"/>
          <w:szCs w:val="21"/>
        </w:rPr>
        <w:t>abril de 2018</w:t>
      </w:r>
      <w:r w:rsidRPr="00827553">
        <w:rPr>
          <w:rFonts w:ascii="Arial" w:eastAsia="Calibri" w:hAnsi="Arial" w:cs="Arial"/>
          <w:sz w:val="21"/>
          <w:szCs w:val="21"/>
        </w:rPr>
        <w:t>.</w:t>
      </w:r>
    </w:p>
    <w:p w:rsidR="000066E5" w:rsidRDefault="000066E5" w:rsidP="000066E5">
      <w:pPr>
        <w:spacing w:after="12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0066E5" w:rsidRPr="00827553" w:rsidRDefault="000066E5" w:rsidP="000066E5">
      <w:pPr>
        <w:spacing w:after="12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0066E5" w:rsidRPr="00827553" w:rsidRDefault="000066E5" w:rsidP="000066E5">
      <w:pPr>
        <w:spacing w:after="120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0066E5" w:rsidRPr="00827553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827553">
        <w:rPr>
          <w:rFonts w:ascii="Arial" w:eastAsia="Calibri" w:hAnsi="Arial" w:cs="Arial"/>
          <w:sz w:val="21"/>
          <w:szCs w:val="21"/>
        </w:rPr>
        <w:t xml:space="preserve">                                                                            _______________________________</w:t>
      </w:r>
    </w:p>
    <w:p w:rsidR="000066E5" w:rsidRPr="00827553" w:rsidRDefault="000066E5" w:rsidP="000066E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27553">
        <w:rPr>
          <w:rFonts w:ascii="Arial" w:eastAsia="Calibri" w:hAnsi="Arial" w:cs="Arial"/>
          <w:sz w:val="20"/>
          <w:szCs w:val="20"/>
        </w:rPr>
        <w:t xml:space="preserve">     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       Mg</w:t>
      </w:r>
      <w:r w:rsidRPr="00827553">
        <w:rPr>
          <w:rFonts w:ascii="Arial" w:eastAsia="Calibri" w:hAnsi="Arial" w:cs="Arial"/>
          <w:sz w:val="20"/>
          <w:szCs w:val="20"/>
        </w:rPr>
        <w:t xml:space="preserve">. Manuel </w:t>
      </w:r>
      <w:proofErr w:type="spellStart"/>
      <w:r w:rsidRPr="00827553">
        <w:rPr>
          <w:rFonts w:ascii="Arial" w:eastAsia="Calibri" w:hAnsi="Arial" w:cs="Arial"/>
          <w:sz w:val="20"/>
          <w:szCs w:val="20"/>
        </w:rPr>
        <w:t>Changana</w:t>
      </w:r>
      <w:proofErr w:type="spellEnd"/>
      <w:r w:rsidRPr="00827553">
        <w:rPr>
          <w:rFonts w:ascii="Arial" w:eastAsia="Calibri" w:hAnsi="Arial" w:cs="Arial"/>
          <w:sz w:val="20"/>
          <w:szCs w:val="20"/>
        </w:rPr>
        <w:t xml:space="preserve"> García</w:t>
      </w:r>
    </w:p>
    <w:p w:rsidR="000066E5" w:rsidRPr="00827553" w:rsidRDefault="000066E5" w:rsidP="000066E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66E5" w:rsidRDefault="000066E5" w:rsidP="000066E5">
      <w:pPr>
        <w:spacing w:before="150" w:after="0" w:line="240" w:lineRule="auto"/>
        <w:jc w:val="center"/>
        <w:outlineLvl w:val="1"/>
        <w:rPr>
          <w:rFonts w:ascii="Arial Black" w:hAnsi="Arial Black"/>
          <w:b/>
          <w:bCs/>
          <w:sz w:val="20"/>
          <w:szCs w:val="20"/>
          <w:lang w:eastAsia="es-PE"/>
        </w:rPr>
      </w:pPr>
    </w:p>
    <w:p w:rsidR="000066E5" w:rsidRDefault="000066E5" w:rsidP="000066E5"/>
    <w:p w:rsidR="000066E5" w:rsidRDefault="000066E5"/>
    <w:p w:rsidR="000066E5" w:rsidRDefault="000066E5"/>
    <w:p w:rsidR="00462BA5" w:rsidRDefault="00462BA5"/>
    <w:p w:rsidR="000066E5" w:rsidRDefault="000066E5" w:rsidP="000066E5">
      <w:pPr>
        <w:spacing w:after="120"/>
        <w:rPr>
          <w:rFonts w:ascii="Berlin Sans FB Demi" w:eastAsia="Calibri" w:hAnsi="Berlin Sans FB Demi" w:cs="Arial"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 wp14:anchorId="4F878781" wp14:editId="1D662DF1">
            <wp:extent cx="758890" cy="718458"/>
            <wp:effectExtent l="0" t="0" r="3175" b="5715"/>
            <wp:docPr id="2" name="Imagen 2" descr="http://www.perulactea.com/wp-content/uploads/2011/08/UNJF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rulactea.com/wp-content/uploads/2011/08/UNJFSC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6008" cy="72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6E5" w:rsidRDefault="000066E5" w:rsidP="000066E5">
      <w:pPr>
        <w:spacing w:after="120"/>
        <w:jc w:val="center"/>
        <w:rPr>
          <w:rFonts w:ascii="Berlin Sans FB Demi" w:eastAsia="Calibri" w:hAnsi="Berlin Sans FB Demi" w:cs="Arial"/>
          <w:sz w:val="28"/>
          <w:szCs w:val="28"/>
          <w:lang w:eastAsia="en-US"/>
        </w:rPr>
      </w:pPr>
      <w:r>
        <w:rPr>
          <w:rFonts w:ascii="Berlin Sans FB Demi" w:eastAsia="Calibri" w:hAnsi="Berlin Sans FB Demi" w:cs="Arial"/>
          <w:sz w:val="28"/>
          <w:szCs w:val="28"/>
          <w:lang w:eastAsia="en-US"/>
        </w:rPr>
        <w:t>UNIVERSIDAD NACIONAL "JOSÉ FAUSTINO SÁNCHEZ CARRIÓN"</w:t>
      </w:r>
    </w:p>
    <w:p w:rsidR="000066E5" w:rsidRDefault="000066E5" w:rsidP="000066E5">
      <w:pPr>
        <w:spacing w:after="120"/>
        <w:jc w:val="center"/>
        <w:rPr>
          <w:rFonts w:ascii="Bookman Old Style" w:eastAsia="Calibri" w:hAnsi="Bookman Old Style" w:cs="Arial"/>
          <w:b/>
          <w:lang w:eastAsia="en-US"/>
        </w:rPr>
      </w:pPr>
      <w:r>
        <w:rPr>
          <w:rFonts w:ascii="Bookman Old Style" w:eastAsia="Calibri" w:hAnsi="Bookman Old Style" w:cs="Arial"/>
          <w:b/>
          <w:lang w:eastAsia="en-US"/>
        </w:rPr>
        <w:t>DEPARTAMENTO ACADÉMICO DE CIENCIAS SOCIALES Y HUMANIDADES</w:t>
      </w:r>
    </w:p>
    <w:p w:rsidR="000066E5" w:rsidRDefault="000066E5" w:rsidP="000066E5">
      <w:pPr>
        <w:spacing w:after="120"/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  <w:r>
        <w:rPr>
          <w:rFonts w:ascii="Arial" w:eastAsia="Calibri" w:hAnsi="Arial" w:cs="Arial"/>
          <w:b/>
          <w:sz w:val="36"/>
          <w:szCs w:val="36"/>
          <w:lang w:eastAsia="en-US"/>
        </w:rPr>
        <w:t>FACULTAD DE EDUCACIÓN</w:t>
      </w:r>
    </w:p>
    <w:p w:rsidR="000066E5" w:rsidRDefault="000066E5" w:rsidP="000066E5">
      <w:pPr>
        <w:spacing w:after="120"/>
        <w:rPr>
          <w:rFonts w:ascii="Arial Black" w:eastAsia="Calibri" w:hAnsi="Arial Black" w:cs="Arial"/>
          <w:b/>
          <w:sz w:val="20"/>
          <w:szCs w:val="20"/>
          <w:lang w:eastAsia="en-US"/>
        </w:rPr>
      </w:pPr>
      <w:r>
        <w:rPr>
          <w:rFonts w:ascii="Arial Black" w:eastAsia="Calibri" w:hAnsi="Arial Black" w:cs="Arial"/>
          <w:b/>
          <w:sz w:val="20"/>
          <w:szCs w:val="20"/>
          <w:lang w:eastAsia="en-US"/>
        </w:rPr>
        <w:t>ESCUELA ACADÉMICO PROFESIONAL CIENTÍFICO HUMANÍSTICO DUAL</w:t>
      </w:r>
    </w:p>
    <w:p w:rsidR="000066E5" w:rsidRDefault="000066E5" w:rsidP="000066E5">
      <w:pPr>
        <w:spacing w:after="120"/>
        <w:rPr>
          <w:rFonts w:ascii="Arial Black" w:eastAsia="Calibri" w:hAnsi="Arial Black" w:cs="Arial"/>
          <w:b/>
          <w:sz w:val="20"/>
          <w:szCs w:val="20"/>
          <w:lang w:eastAsia="en-US"/>
        </w:rPr>
      </w:pPr>
      <w:r>
        <w:rPr>
          <w:rFonts w:ascii="Arial Black" w:eastAsia="Calibri" w:hAnsi="Arial Black" w:cs="Arial"/>
          <w:b/>
          <w:sz w:val="20"/>
          <w:szCs w:val="20"/>
          <w:lang w:eastAsia="en-US"/>
        </w:rPr>
        <w:t>DEPARTAMENTO ACADÉMICO DE CIENCIAS SOCIALES Y HUMANIDADES</w:t>
      </w:r>
    </w:p>
    <w:p w:rsidR="000066E5" w:rsidRDefault="000066E5" w:rsidP="000066E5">
      <w:pPr>
        <w:spacing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066E5" w:rsidRPr="004C1D94" w:rsidRDefault="000066E5" w:rsidP="000066E5">
      <w:pPr>
        <w:spacing w:after="120"/>
        <w:jc w:val="center"/>
        <w:rPr>
          <w:rFonts w:ascii="Arial" w:eastAsia="Calibri" w:hAnsi="Arial" w:cs="Arial"/>
          <w:b/>
          <w:sz w:val="44"/>
          <w:szCs w:val="44"/>
          <w:u w:val="single"/>
          <w:lang w:eastAsia="en-US"/>
        </w:rPr>
      </w:pPr>
      <w:r>
        <w:rPr>
          <w:rFonts w:ascii="Arial" w:eastAsia="Calibri" w:hAnsi="Arial" w:cs="Arial"/>
          <w:b/>
          <w:sz w:val="44"/>
          <w:szCs w:val="44"/>
          <w:u w:val="single"/>
          <w:lang w:eastAsia="en-US"/>
        </w:rPr>
        <w:t>SÍLABO</w:t>
      </w:r>
    </w:p>
    <w:p w:rsidR="000066E5" w:rsidRPr="00226792" w:rsidRDefault="000066E5" w:rsidP="000066E5">
      <w:pPr>
        <w:numPr>
          <w:ilvl w:val="0"/>
          <w:numId w:val="1"/>
        </w:numPr>
        <w:spacing w:after="120" w:line="480" w:lineRule="auto"/>
        <w:ind w:left="426" w:hanging="426"/>
        <w:contextualSpacing/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DATOS GENERALES</w:t>
      </w:r>
      <w:r w:rsidRPr="00226792">
        <w:rPr>
          <w:rFonts w:ascii="Arial" w:eastAsia="Calibri" w:hAnsi="Arial" w:cs="Arial"/>
          <w:sz w:val="18"/>
          <w:szCs w:val="18"/>
          <w:lang w:eastAsia="en-US"/>
        </w:rPr>
        <w:tab/>
      </w:r>
      <w:r w:rsidRPr="00226792">
        <w:rPr>
          <w:rFonts w:ascii="Arial" w:eastAsia="Calibri" w:hAnsi="Arial" w:cs="Arial"/>
          <w:sz w:val="18"/>
          <w:szCs w:val="18"/>
          <w:lang w:eastAsia="en-US"/>
        </w:rPr>
        <w:tab/>
        <w:t xml:space="preserve"> </w:t>
      </w:r>
    </w:p>
    <w:p w:rsidR="000066E5" w:rsidRPr="004C1D94" w:rsidRDefault="000066E5" w:rsidP="000066E5">
      <w:pPr>
        <w:numPr>
          <w:ilvl w:val="1"/>
          <w:numId w:val="1"/>
        </w:numPr>
        <w:spacing w:after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ESCUELA ACADÉMICO PROFESIONAL 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ab/>
        <w:t>: Científico Humanístico Dual</w:t>
      </w:r>
    </w:p>
    <w:p w:rsidR="000066E5" w:rsidRPr="004C1D94" w:rsidRDefault="000066E5" w:rsidP="000066E5">
      <w:pPr>
        <w:numPr>
          <w:ilvl w:val="1"/>
          <w:numId w:val="1"/>
        </w:numPr>
        <w:spacing w:after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DEPARTAMENTO ACADÉMICO               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ab/>
        <w:t>: Ciencias Sociales y Humanidades</w:t>
      </w:r>
    </w:p>
    <w:p w:rsidR="000066E5" w:rsidRPr="004C1D94" w:rsidRDefault="000066E5" w:rsidP="000066E5">
      <w:pPr>
        <w:numPr>
          <w:ilvl w:val="1"/>
          <w:numId w:val="1"/>
        </w:numPr>
        <w:spacing w:after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ASIGNATURA                    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 :</w:t>
      </w:r>
      <w:proofErr w:type="gramEnd"/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  </w:t>
      </w:r>
      <w:r>
        <w:rPr>
          <w:rFonts w:ascii="Arial" w:eastAsia="Calibri" w:hAnsi="Arial" w:cs="Arial"/>
          <w:sz w:val="18"/>
          <w:szCs w:val="18"/>
          <w:lang w:eastAsia="en-US"/>
        </w:rPr>
        <w:t>Lógica y Epistemología de las Ciencias Sociales</w:t>
      </w:r>
    </w:p>
    <w:p w:rsidR="000066E5" w:rsidRPr="005E7D8A" w:rsidRDefault="000066E5" w:rsidP="000066E5">
      <w:pPr>
        <w:numPr>
          <w:ilvl w:val="1"/>
          <w:numId w:val="1"/>
        </w:numPr>
        <w:spacing w:after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CICLO DE ESTUDIOS  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</w:t>
      </w:r>
      <w:r>
        <w:rPr>
          <w:rFonts w:ascii="Arial" w:eastAsia="Calibri" w:hAnsi="Arial" w:cs="Arial"/>
          <w:sz w:val="18"/>
          <w:szCs w:val="18"/>
          <w:lang w:eastAsia="en-US"/>
        </w:rPr>
        <w:tab/>
        <w:t>: VIII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 Ciclo</w:t>
      </w:r>
    </w:p>
    <w:p w:rsidR="000066E5" w:rsidRPr="005E7D8A" w:rsidRDefault="000066E5" w:rsidP="000066E5">
      <w:pPr>
        <w:numPr>
          <w:ilvl w:val="1"/>
          <w:numId w:val="1"/>
        </w:numPr>
        <w:spacing w:after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CRÉDITOS                  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</w:t>
      </w:r>
      <w:r>
        <w:rPr>
          <w:rFonts w:ascii="Arial" w:eastAsia="Calibri" w:hAnsi="Arial" w:cs="Arial"/>
          <w:sz w:val="18"/>
          <w:szCs w:val="18"/>
          <w:lang w:eastAsia="en-US"/>
        </w:rPr>
        <w:tab/>
        <w:t>: 03</w:t>
      </w:r>
    </w:p>
    <w:p w:rsidR="000066E5" w:rsidRPr="005E7D8A" w:rsidRDefault="000066E5" w:rsidP="000066E5">
      <w:pPr>
        <w:numPr>
          <w:ilvl w:val="1"/>
          <w:numId w:val="1"/>
        </w:numPr>
        <w:spacing w:after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HORAS SEMANALES                               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ab/>
        <w:t>: 04 (2 T) (2 P)</w:t>
      </w:r>
    </w:p>
    <w:p w:rsidR="000066E5" w:rsidRPr="004C1D94" w:rsidRDefault="000066E5" w:rsidP="000066E5">
      <w:pPr>
        <w:spacing w:after="0"/>
        <w:ind w:left="426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1.7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>. SEMESTRE ACADÉM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ICO                      </w:t>
      </w:r>
      <w:r>
        <w:rPr>
          <w:rFonts w:ascii="Arial" w:eastAsia="Calibri" w:hAnsi="Arial" w:cs="Arial"/>
          <w:sz w:val="18"/>
          <w:szCs w:val="18"/>
          <w:lang w:eastAsia="en-US"/>
        </w:rPr>
        <w:tab/>
        <w:t>: 2018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 - I</w:t>
      </w:r>
    </w:p>
    <w:p w:rsidR="000066E5" w:rsidRPr="004C1D94" w:rsidRDefault="000066E5" w:rsidP="000066E5">
      <w:pPr>
        <w:spacing w:after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1.8. 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en-US"/>
        </w:rPr>
        <w:t>DOCENTE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  <w:t xml:space="preserve">            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 xml:space="preserve">  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>:</w:t>
      </w:r>
      <w:proofErr w:type="gramEnd"/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Mg. 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Manuel </w:t>
      </w:r>
      <w:proofErr w:type="spellStart"/>
      <w:r w:rsidRPr="004C1D94">
        <w:rPr>
          <w:rFonts w:ascii="Arial" w:eastAsia="Calibri" w:hAnsi="Arial" w:cs="Arial"/>
          <w:sz w:val="18"/>
          <w:szCs w:val="18"/>
          <w:lang w:eastAsia="en-US"/>
        </w:rPr>
        <w:t>Changana</w:t>
      </w:r>
      <w:proofErr w:type="spellEnd"/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 García</w:t>
      </w:r>
    </w:p>
    <w:p w:rsidR="000066E5" w:rsidRPr="004C1D94" w:rsidRDefault="000066E5" w:rsidP="000066E5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   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>
        <w:rPr>
          <w:rFonts w:ascii="Arial" w:eastAsia="Calibri" w:hAnsi="Arial" w:cs="Arial"/>
          <w:sz w:val="18"/>
          <w:szCs w:val="18"/>
          <w:lang w:eastAsia="en-US"/>
        </w:rPr>
        <w:t>1.9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>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 CORREO EL</w:t>
      </w:r>
      <w:r>
        <w:rPr>
          <w:rFonts w:ascii="Arial" w:eastAsia="Calibri" w:hAnsi="Arial" w:cs="Arial"/>
          <w:sz w:val="18"/>
          <w:szCs w:val="18"/>
          <w:lang w:eastAsia="en-US"/>
        </w:rPr>
        <w:t>ECTRÓNICO</w:t>
      </w:r>
      <w:r>
        <w:rPr>
          <w:rFonts w:ascii="Arial" w:eastAsia="Calibri" w:hAnsi="Arial" w:cs="Arial"/>
          <w:sz w:val="18"/>
          <w:szCs w:val="18"/>
          <w:lang w:eastAsia="en-US"/>
        </w:rPr>
        <w:tab/>
        <w:t xml:space="preserve">            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 xml:space="preserve">  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>:</w:t>
      </w:r>
      <w:proofErr w:type="gramEnd"/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 manuelch</w:t>
      </w:r>
      <w:r>
        <w:rPr>
          <w:rFonts w:ascii="Arial" w:eastAsia="Calibri" w:hAnsi="Arial" w:cs="Arial"/>
          <w:sz w:val="18"/>
          <w:szCs w:val="18"/>
          <w:lang w:eastAsia="en-US"/>
        </w:rPr>
        <w:t>@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>19 hotmail.com</w:t>
      </w:r>
    </w:p>
    <w:p w:rsidR="000066E5" w:rsidRPr="004C1D94" w:rsidRDefault="000066E5" w:rsidP="000066E5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      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1.10. TELÉ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FONO                                            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 :</w:t>
      </w:r>
      <w:proofErr w:type="gramEnd"/>
      <w:r w:rsidRPr="004C1D94">
        <w:rPr>
          <w:rFonts w:ascii="Arial" w:eastAsia="Calibri" w:hAnsi="Arial" w:cs="Arial"/>
          <w:sz w:val="18"/>
          <w:szCs w:val="18"/>
          <w:lang w:eastAsia="en-US"/>
        </w:rPr>
        <w:t xml:space="preserve"> 975591064</w:t>
      </w:r>
    </w:p>
    <w:p w:rsidR="000066E5" w:rsidRPr="004C1D94" w:rsidRDefault="000066E5" w:rsidP="000066E5">
      <w:pPr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066E5" w:rsidRPr="00EB34F1" w:rsidRDefault="000066E5" w:rsidP="000066E5">
      <w:pPr>
        <w:spacing w:after="12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lang w:eastAsia="en-US"/>
        </w:rPr>
        <w:t xml:space="preserve">  II. </w:t>
      </w: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SUMILLA</w:t>
      </w:r>
    </w:p>
    <w:p w:rsidR="000066E5" w:rsidRPr="00B65B31" w:rsidRDefault="000066E5" w:rsidP="000066E5">
      <w:pPr>
        <w:spacing w:after="120"/>
        <w:ind w:left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La asignatura de Lógica y Epistemología de las Ciencias Sociales conceptualiza el conocimiento en su forma teórica en su esencia y manifestaciones, mostrando su desarrollo evolutivo como producto avanzado del ser humano, en todas las formaciones económicas sociales, enfatizando el conocimiento científico, su génesis y desarrollo.</w:t>
      </w:r>
    </w:p>
    <w:p w:rsidR="000066E5" w:rsidRPr="00EB34F1" w:rsidRDefault="000066E5" w:rsidP="000066E5">
      <w:pPr>
        <w:spacing w:after="120" w:line="48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lang w:eastAsia="en-US"/>
        </w:rPr>
        <w:t>III</w:t>
      </w: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. OBJETIVOS</w:t>
      </w:r>
    </w:p>
    <w:p w:rsidR="000066E5" w:rsidRPr="00B65B31" w:rsidRDefault="000066E5" w:rsidP="000066E5">
      <w:pPr>
        <w:spacing w:after="120"/>
        <w:ind w:left="709" w:hanging="425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3.1. Conocer y analizar el significado del conocimiento humano en el proceso de lucha entre el hombre y la naturaleza.</w:t>
      </w:r>
    </w:p>
    <w:p w:rsidR="000066E5" w:rsidRPr="00B65B31" w:rsidRDefault="000066E5" w:rsidP="000066E5">
      <w:pPr>
        <w:spacing w:after="120"/>
        <w:ind w:left="709" w:hanging="425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3.2. Conocer, explicar y analizar el bajo nivel de los conocimientos científicos en las sociedades esclavistas.</w:t>
      </w:r>
    </w:p>
    <w:p w:rsidR="000066E5" w:rsidRDefault="000066E5" w:rsidP="000066E5">
      <w:pPr>
        <w:spacing w:after="120"/>
        <w:ind w:left="709" w:hanging="425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3.3.</w:t>
      </w:r>
      <w:r>
        <w:rPr>
          <w:rFonts w:ascii="Arial" w:eastAsia="Calibri" w:hAnsi="Arial" w:cs="Arial"/>
          <w:sz w:val="18"/>
          <w:szCs w:val="18"/>
          <w:lang w:eastAsia="en-US"/>
        </w:rPr>
        <w:tab/>
        <w:t>Conocer, explicar y analizar la lucha entre el conocimiento y la ideología religiosa en la sociedad feudal</w:t>
      </w:r>
      <w:r w:rsidRPr="00B65B31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0066E5" w:rsidRDefault="000066E5" w:rsidP="000066E5">
      <w:pPr>
        <w:spacing w:after="120"/>
        <w:ind w:left="709" w:hanging="425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3.4. Conocer, explicar y analizar el desarrollo del conocimiento en la producción artesanal, primera fase de desarrollo del capitalismo.</w:t>
      </w:r>
    </w:p>
    <w:p w:rsidR="000066E5" w:rsidRDefault="000066E5" w:rsidP="000066E5">
      <w:pPr>
        <w:spacing w:after="120"/>
        <w:ind w:left="709" w:hanging="425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3.5. Conocer, explicar y analizar el desarrollo del conocimiento en la producción manufacturera, segunda fase de desarrollo del capitalismo.</w:t>
      </w:r>
    </w:p>
    <w:p w:rsidR="000066E5" w:rsidRDefault="000066E5" w:rsidP="000066E5">
      <w:pPr>
        <w:spacing w:after="120"/>
        <w:ind w:left="709" w:hanging="425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3.6. Conocer, explicar y analizar el desarrollo del conocimiento en la primera revolución industrial.</w:t>
      </w:r>
    </w:p>
    <w:p w:rsidR="000066E5" w:rsidRDefault="000066E5" w:rsidP="000066E5">
      <w:pPr>
        <w:spacing w:after="120"/>
        <w:ind w:left="709" w:hanging="425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3.7. Conocer, explicar y analizar el desarrollo del conocimiento en la segunda revolución industrial.</w:t>
      </w:r>
    </w:p>
    <w:p w:rsidR="000066E5" w:rsidRPr="00B65B31" w:rsidRDefault="000066E5" w:rsidP="00EB34F1">
      <w:pPr>
        <w:spacing w:after="120"/>
        <w:ind w:left="709" w:hanging="425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3.8. Conocer, explicar y analizar el desarrollo del conocimiento en la tercera revolución industrial.</w:t>
      </w:r>
      <w:r w:rsidRPr="00B65B31">
        <w:rPr>
          <w:rFonts w:ascii="Arial" w:eastAsia="Calibri" w:hAnsi="Arial" w:cs="Arial"/>
          <w:sz w:val="18"/>
          <w:szCs w:val="18"/>
          <w:lang w:eastAsia="en-US"/>
        </w:rPr>
        <w:t xml:space="preserve">                </w:t>
      </w:r>
    </w:p>
    <w:p w:rsidR="000066E5" w:rsidRPr="00EB34F1" w:rsidRDefault="000066E5" w:rsidP="000066E5">
      <w:pPr>
        <w:spacing w:after="120" w:line="480" w:lineRule="auto"/>
        <w:jc w:val="both"/>
        <w:rPr>
          <w:rFonts w:ascii="Arial Black" w:eastAsia="Calibri" w:hAnsi="Arial Black" w:cs="Calibri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Calibri"/>
          <w:b/>
          <w:sz w:val="18"/>
          <w:szCs w:val="18"/>
          <w:lang w:eastAsia="en-US"/>
        </w:rPr>
        <w:t>IV</w:t>
      </w:r>
      <w:r w:rsidRPr="00EB34F1">
        <w:rPr>
          <w:rFonts w:ascii="Arial Black" w:eastAsia="Calibri" w:hAnsi="Arial Black" w:cs="Calibri"/>
          <w:b/>
          <w:sz w:val="18"/>
          <w:szCs w:val="18"/>
          <w:u w:val="single"/>
          <w:lang w:eastAsia="en-US"/>
        </w:rPr>
        <w:t>. CONTENIDO TEMÁTICO</w:t>
      </w:r>
    </w:p>
    <w:p w:rsidR="00462BA5" w:rsidRPr="00EB34F1" w:rsidRDefault="000066E5" w:rsidP="000066E5">
      <w:pPr>
        <w:spacing w:after="120" w:line="48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65B31">
        <w:rPr>
          <w:rFonts w:ascii="Arial" w:eastAsia="Calibri" w:hAnsi="Arial" w:cs="Arial"/>
          <w:sz w:val="18"/>
          <w:szCs w:val="18"/>
          <w:lang w:eastAsia="en-US"/>
        </w:rPr>
        <w:t xml:space="preserve"> La programación está dividida en 17 semanas</w:t>
      </w:r>
      <w:r w:rsidR="00462BA5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0066E5" w:rsidRPr="00EB34F1" w:rsidRDefault="000066E5" w:rsidP="000066E5">
      <w:pPr>
        <w:spacing w:after="120" w:line="48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lastRenderedPageBreak/>
        <w:t>PRIMERA SEMANA</w:t>
      </w:r>
    </w:p>
    <w:p w:rsidR="000066E5" w:rsidRDefault="000066E5" w:rsidP="000066E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90BD9">
        <w:rPr>
          <w:rFonts w:ascii="Arial" w:eastAsia="Calibri" w:hAnsi="Arial" w:cs="Arial"/>
          <w:sz w:val="18"/>
          <w:szCs w:val="18"/>
          <w:lang w:eastAsia="en-US"/>
        </w:rPr>
        <w:t>Las Ciencias Sociales y su clasificación. Las ciencias del pensamiento y su base metodológica de estudio.</w:t>
      </w:r>
    </w:p>
    <w:p w:rsidR="000066E5" w:rsidRPr="00090BD9" w:rsidRDefault="000066E5" w:rsidP="000066E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La génesis del conocimiento en la comunidad primitiva. El hombre primitivo y la deformación del conocimiento.</w:t>
      </w:r>
    </w:p>
    <w:p w:rsidR="000066E5" w:rsidRPr="00090BD9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SEGUNDA SEMANA</w:t>
      </w: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El surgimiento del pensamiento filosófico materialista y su influencia en el desarrollo de ciertos conocimientos científicos en Egipto y Babilonia</w:t>
      </w:r>
      <w:r w:rsidRPr="00090BD9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0066E5" w:rsidRPr="0090749B" w:rsidRDefault="000066E5" w:rsidP="000066E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La concepción materialista del mundo en la India y su influencia en los conocimientos científicos.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TERCERA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La concepción materialista en China y su influencia en el surgimiento del conocimiento científico natural</w:t>
      </w:r>
      <w:r w:rsidRPr="0090749B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0066E5" w:rsidRPr="00462BA5" w:rsidRDefault="000066E5" w:rsidP="000066E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El materialismo griego de los filósofos jonios y su estrecha relación con el enriquecimiento del saber científico.</w:t>
      </w: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CUARTA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El materialismo griego del siglo V 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a.d.n.e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>., y el desarrollo de los conocimientos científicos. Sócrates y la teleología.</w:t>
      </w:r>
    </w:p>
    <w:p w:rsidR="000066E5" w:rsidRPr="00462BA5" w:rsidRDefault="000066E5" w:rsidP="000066E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Platón y la teoría mística del conocimiento.</w:t>
      </w: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QUINTA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Aristóteles y la teoría empirista del conocimiento</w:t>
      </w:r>
      <w:r w:rsidRPr="005011D3">
        <w:rPr>
          <w:rFonts w:ascii="Arial" w:eastAsia="Calibri" w:hAnsi="Arial" w:cs="Arial"/>
          <w:sz w:val="18"/>
          <w:szCs w:val="18"/>
          <w:lang w:eastAsia="en-US"/>
        </w:rPr>
        <w:t>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Aristóteles y el estudio de los problemas lógicos.</w:t>
      </w:r>
    </w:p>
    <w:p w:rsidR="00462BA5" w:rsidRPr="00462BA5" w:rsidRDefault="000066E5" w:rsidP="00462BA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El desarrollo del conocimiento en la antigua Roma.</w:t>
      </w: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SEXTA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El desarrollo del conocimiento en el feudalismo de los países de Oriente</w:t>
      </w:r>
    </w:p>
    <w:p w:rsidR="00EB34F1" w:rsidRPr="00462BA5" w:rsidRDefault="000066E5" w:rsidP="00462BA5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El </w:t>
      </w:r>
      <w:r w:rsidR="003F639F">
        <w:rPr>
          <w:rFonts w:ascii="Arial" w:eastAsia="Calibri" w:hAnsi="Arial" w:cs="Arial"/>
          <w:sz w:val="18"/>
          <w:szCs w:val="18"/>
          <w:lang w:eastAsia="en-US"/>
        </w:rPr>
        <w:t>conocimiento en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los países de Europa Occidental (siglos V-XIV)</w:t>
      </w:r>
      <w:r w:rsidRPr="00C44561">
        <w:rPr>
          <w:rFonts w:ascii="Arial" w:eastAsia="Calibri" w:hAnsi="Arial" w:cs="Arial"/>
          <w:sz w:val="18"/>
          <w:szCs w:val="18"/>
          <w:lang w:eastAsia="en-US"/>
        </w:rPr>
        <w:t>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La producción artesanal primera fase del desarrollo del capitalismo (siglos XI al XIV).</w:t>
      </w: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SÉTIMA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El desarrollo del conocimiento en los Siglos XV y XVI en Europa Occidental durante la producción manufacturera, segunda fase del desarrollo del capitalismo.</w:t>
      </w:r>
    </w:p>
    <w:p w:rsidR="000066E5" w:rsidRPr="00462BA5" w:rsidRDefault="000066E5" w:rsidP="000066E5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La evolución del conocimiento en Europa Occidental desde fines del siglo XVI y principios del siglo XVIII, durante la producción manufacturera.</w:t>
      </w: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OCTAVA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65B31">
        <w:rPr>
          <w:rFonts w:ascii="Arial" w:eastAsia="Calibri" w:hAnsi="Arial" w:cs="Arial"/>
          <w:sz w:val="18"/>
          <w:szCs w:val="18"/>
          <w:lang w:eastAsia="en-US"/>
        </w:rPr>
        <w:t>Evaluación Parcial.</w:t>
      </w: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NOVENA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El desarrollo del conocimiento en Rusia durante la producción manufacturera en los siglos 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>XVII  y</w:t>
      </w:r>
      <w:proofErr w:type="gramEnd"/>
      <w:r>
        <w:rPr>
          <w:rFonts w:ascii="Arial" w:eastAsia="Calibri" w:hAnsi="Arial" w:cs="Arial"/>
          <w:sz w:val="18"/>
          <w:szCs w:val="18"/>
          <w:lang w:eastAsia="en-US"/>
        </w:rPr>
        <w:t xml:space="preserve"> los primeros dos tercios del siglo XVIII. Lomonósov y su papel en el desarrollo de las nuevas ideas en las ciencias de la naturaleza.</w:t>
      </w:r>
    </w:p>
    <w:p w:rsidR="000066E5" w:rsidRPr="00726EBD" w:rsidRDefault="000066E5" w:rsidP="000066E5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El desarrollo del conocimiento en Francia en el siglo XVIII.</w:t>
      </w: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DÉCIMA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El desarrollo del conocimiento en Alemania a fines del siglo XVIII y comienzos del siglo XIX</w:t>
      </w:r>
      <w:r w:rsidRPr="00490B9A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0066E5" w:rsidRPr="00462BA5" w:rsidRDefault="000066E5" w:rsidP="000066E5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Aparición del materialismo dialéctico y del materialismo histórico. El materialismo dialéctico e histórico, sistema filosófico y concepción del mundo del proletariado.</w:t>
      </w: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DÉCIMA PRIMERA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El desarrollo del conocimiento en Europa Occidental durante la segunda revolución industrial</w:t>
      </w:r>
      <w:r w:rsidRPr="00862679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EB34F1" w:rsidRPr="00462BA5" w:rsidRDefault="000066E5" w:rsidP="00EB34F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El desarrollo del materialismo dialéctico e histórico en el período de la primera revolución rusa. Las premisas científicas de la etapa leninista de la filosofía marxista.</w:t>
      </w: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DÉCIMA SEGUNDA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El desarrollo del materialismo dialéctico por Lenin en la lucha contra el idealismo y la metafísica</w:t>
      </w:r>
      <w:r w:rsidRPr="004E11DF">
        <w:rPr>
          <w:rFonts w:ascii="Arial" w:eastAsia="Calibri" w:hAnsi="Arial" w:cs="Arial"/>
          <w:sz w:val="18"/>
          <w:szCs w:val="18"/>
          <w:lang w:eastAsia="en-US"/>
        </w:rPr>
        <w:t>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La obra de Lenin “Materialismo y empiriocriticismo”. La solución de los problemas relacionados con la teoría del conocimiento del materialismo dialéctico.</w:t>
      </w:r>
    </w:p>
    <w:p w:rsidR="000066E5" w:rsidRDefault="000066E5" w:rsidP="000066E5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El progreso de las ciencias naturales contemporáneas.</w:t>
      </w:r>
    </w:p>
    <w:p w:rsidR="00462BA5" w:rsidRPr="00462BA5" w:rsidRDefault="00462BA5" w:rsidP="00462BA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DÉCIMA TERCERA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El desarrollo del conocimiento científico en Rusia después de Lenin</w:t>
      </w:r>
      <w:r w:rsidRPr="0032044E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0066E5" w:rsidRPr="0032044E" w:rsidRDefault="000066E5" w:rsidP="000066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lastRenderedPageBreak/>
        <w:t>La dialéctica del proceso del conocimiento y la lógica dialéctica.</w:t>
      </w:r>
    </w:p>
    <w:p w:rsidR="00462BA5" w:rsidRPr="00B65B31" w:rsidRDefault="00462BA5" w:rsidP="000066E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DÉCIMA CUARTA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La crisis de la filosofía burguesa en la época actual. Las corrientes irracionalistas.</w:t>
      </w:r>
    </w:p>
    <w:p w:rsidR="000066E5" w:rsidRPr="00462BA5" w:rsidRDefault="000066E5" w:rsidP="000066E5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El conocimiento para las corrientes filosóficas religiosas.</w:t>
      </w: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DÉCIMA QUINTA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Los nuevos avances de la revolución de las ciencias de la naturaleza. Los problemas filosóficos de la física contemporánea.</w:t>
      </w:r>
    </w:p>
    <w:p w:rsidR="000066E5" w:rsidRPr="00462BA5" w:rsidRDefault="000066E5" w:rsidP="000066E5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Significación metodológica de los nuevos progresos de la biología y la química.</w:t>
      </w: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DÉCIMA SEXTA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Los problemas filosóficos de la fisiología de la actividad nerviosa superior y de la psicología</w:t>
      </w:r>
      <w:r w:rsidRPr="00BA3F50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0066E5" w:rsidRPr="00462BA5" w:rsidRDefault="000066E5" w:rsidP="000066E5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Problemas filosóficos de la cibernética y de las matemáticas.</w:t>
      </w:r>
    </w:p>
    <w:p w:rsidR="000066E5" w:rsidRPr="00EB34F1" w:rsidRDefault="000066E5" w:rsidP="000066E5">
      <w:pPr>
        <w:spacing w:after="0" w:line="24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DÉCIMA SÉTIMA SEMANA</w:t>
      </w: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Pr="00EB34F1" w:rsidRDefault="000066E5" w:rsidP="000066E5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95F56">
        <w:rPr>
          <w:rFonts w:ascii="Arial" w:eastAsia="Calibri" w:hAnsi="Arial" w:cs="Arial"/>
          <w:sz w:val="18"/>
          <w:szCs w:val="18"/>
          <w:lang w:eastAsia="en-US"/>
        </w:rPr>
        <w:t>Evaluación final.</w:t>
      </w:r>
    </w:p>
    <w:p w:rsidR="000066E5" w:rsidRPr="00EB34F1" w:rsidRDefault="000066E5" w:rsidP="000066E5">
      <w:pPr>
        <w:spacing w:after="120" w:line="360" w:lineRule="auto"/>
        <w:contextualSpacing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lang w:eastAsia="en-US"/>
        </w:rPr>
        <w:t xml:space="preserve">V. </w:t>
      </w: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 xml:space="preserve">METODOLOGÍA </w:t>
      </w:r>
    </w:p>
    <w:p w:rsidR="000066E5" w:rsidRPr="00B65B31" w:rsidRDefault="000066E5" w:rsidP="000066E5">
      <w:pPr>
        <w:spacing w:after="120"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65B31">
        <w:rPr>
          <w:rFonts w:ascii="Arial" w:eastAsia="Calibri" w:hAnsi="Arial" w:cs="Arial"/>
          <w:sz w:val="18"/>
          <w:szCs w:val="18"/>
          <w:lang w:eastAsia="en-US"/>
        </w:rPr>
        <w:t xml:space="preserve">  Se utilizará el mé</w:t>
      </w:r>
      <w:r>
        <w:rPr>
          <w:rFonts w:ascii="Arial" w:eastAsia="Calibri" w:hAnsi="Arial" w:cs="Arial"/>
          <w:sz w:val="18"/>
          <w:szCs w:val="18"/>
          <w:lang w:eastAsia="en-US"/>
        </w:rPr>
        <w:t>todo inductivo-deductivo y dialéctico.</w:t>
      </w:r>
    </w:p>
    <w:p w:rsidR="000066E5" w:rsidRPr="00EB34F1" w:rsidRDefault="000066E5" w:rsidP="000066E5">
      <w:pPr>
        <w:spacing w:after="120" w:line="360" w:lineRule="auto"/>
        <w:jc w:val="both"/>
        <w:rPr>
          <w:rFonts w:ascii="Arial Black" w:eastAsia="Calibri" w:hAnsi="Arial Black" w:cs="Arial"/>
          <w:b/>
          <w:sz w:val="18"/>
          <w:szCs w:val="18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lang w:eastAsia="en-US"/>
        </w:rPr>
        <w:t xml:space="preserve">VI. </w:t>
      </w: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EQUIPOS Y MATERIALES</w:t>
      </w:r>
    </w:p>
    <w:p w:rsidR="000066E5" w:rsidRPr="00B65B31" w:rsidRDefault="000066E5" w:rsidP="000066E5">
      <w:pPr>
        <w:numPr>
          <w:ilvl w:val="1"/>
          <w:numId w:val="21"/>
        </w:numPr>
        <w:spacing w:after="120"/>
        <w:ind w:left="709" w:hanging="283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65B31">
        <w:rPr>
          <w:rFonts w:ascii="Arial" w:eastAsia="Calibri" w:hAnsi="Arial" w:cs="Arial"/>
          <w:sz w:val="18"/>
          <w:szCs w:val="18"/>
          <w:lang w:eastAsia="en-US"/>
        </w:rPr>
        <w:t>Separatas de lecturas seleccionadas.</w:t>
      </w:r>
    </w:p>
    <w:p w:rsidR="000066E5" w:rsidRPr="00EB34F1" w:rsidRDefault="000066E5" w:rsidP="00EB34F1">
      <w:pPr>
        <w:numPr>
          <w:ilvl w:val="1"/>
          <w:numId w:val="21"/>
        </w:numPr>
        <w:spacing w:after="120"/>
        <w:ind w:left="709" w:hanging="283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65B31">
        <w:rPr>
          <w:rFonts w:ascii="Arial" w:eastAsia="Calibri" w:hAnsi="Arial" w:cs="Arial"/>
          <w:sz w:val="18"/>
          <w:szCs w:val="18"/>
          <w:lang w:eastAsia="en-US"/>
        </w:rPr>
        <w:t>Libros de los estudiosos de la histo</w:t>
      </w:r>
      <w:r>
        <w:rPr>
          <w:rFonts w:ascii="Arial" w:eastAsia="Calibri" w:hAnsi="Arial" w:cs="Arial"/>
          <w:sz w:val="18"/>
          <w:szCs w:val="18"/>
          <w:lang w:eastAsia="en-US"/>
        </w:rPr>
        <w:t>ria del conocimiento</w:t>
      </w:r>
      <w:r w:rsidRPr="00B65B31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0066E5" w:rsidRPr="00EB34F1" w:rsidRDefault="000066E5" w:rsidP="000066E5">
      <w:pPr>
        <w:spacing w:after="120" w:line="480" w:lineRule="auto"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lang w:eastAsia="en-US"/>
        </w:rPr>
        <w:t>VII</w:t>
      </w:r>
      <w:r w:rsidR="00462BA5">
        <w:rPr>
          <w:rFonts w:ascii="Arial Black" w:eastAsia="Calibri" w:hAnsi="Arial Black" w:cs="Arial"/>
          <w:b/>
          <w:sz w:val="18"/>
          <w:szCs w:val="18"/>
          <w:lang w:eastAsia="en-US"/>
        </w:rPr>
        <w:t>.</w:t>
      </w:r>
      <w:r w:rsidRPr="00EB34F1">
        <w:rPr>
          <w:rFonts w:ascii="Arial Black" w:eastAsia="Calibri" w:hAnsi="Arial Black" w:cs="Arial"/>
          <w:b/>
          <w:sz w:val="18"/>
          <w:szCs w:val="18"/>
          <w:lang w:eastAsia="en-US"/>
        </w:rPr>
        <w:t xml:space="preserve"> </w:t>
      </w: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EVALUACIÓN</w:t>
      </w:r>
    </w:p>
    <w:p w:rsidR="000066E5" w:rsidRPr="00B65B31" w:rsidRDefault="000066E5" w:rsidP="000066E5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65B31">
        <w:rPr>
          <w:rFonts w:ascii="Arial" w:eastAsia="Calibri" w:hAnsi="Arial" w:cs="Arial"/>
          <w:sz w:val="18"/>
          <w:szCs w:val="18"/>
          <w:lang w:eastAsia="en-US"/>
        </w:rPr>
        <w:t>Tener un mínimo del 70% de asistencia según normas de reglamento académico.</w:t>
      </w:r>
    </w:p>
    <w:p w:rsidR="000066E5" w:rsidRDefault="000066E5" w:rsidP="000066E5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Lectura obligatoria: “Materialismo y Empiriocriticismo”</w:t>
      </w:r>
    </w:p>
    <w:p w:rsidR="000066E5" w:rsidRPr="00B65B31" w:rsidRDefault="000066E5" w:rsidP="000066E5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Prácticas calificadas</w:t>
      </w:r>
      <w:r w:rsidRPr="00B65B31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0066E5" w:rsidRPr="00462BA5" w:rsidRDefault="000066E5" w:rsidP="000066E5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Pruebas escritas (primer parcial y evaluación final)</w:t>
      </w:r>
      <w:r w:rsidRPr="009B1A18">
        <w:rPr>
          <w:rFonts w:ascii="Arial" w:eastAsia="Calibri" w:hAnsi="Arial" w:cs="Arial"/>
          <w:sz w:val="18"/>
          <w:szCs w:val="18"/>
          <w:lang w:eastAsia="en-US"/>
        </w:rPr>
        <w:t>.</w:t>
      </w:r>
      <w:r w:rsidRPr="00462BA5">
        <w:rPr>
          <w:rFonts w:ascii="Arial" w:eastAsia="Calibri" w:hAnsi="Arial" w:cs="Arial"/>
          <w:sz w:val="18"/>
          <w:szCs w:val="18"/>
          <w:lang w:eastAsia="en-US"/>
        </w:rPr>
        <w:tab/>
        <w:t xml:space="preserve">        </w:t>
      </w:r>
      <w:proofErr w:type="gramStart"/>
      <w:r w:rsidRPr="00462BA5">
        <w:rPr>
          <w:rFonts w:ascii="Arial" w:eastAsia="Calibri" w:hAnsi="Arial" w:cs="Arial"/>
          <w:sz w:val="18"/>
          <w:szCs w:val="18"/>
          <w:lang w:eastAsia="en-US"/>
        </w:rPr>
        <w:t xml:space="preserve">  .</w:t>
      </w:r>
      <w:proofErr w:type="gramEnd"/>
    </w:p>
    <w:p w:rsidR="000066E5" w:rsidRPr="00EB34F1" w:rsidRDefault="000066E5" w:rsidP="000066E5">
      <w:pPr>
        <w:spacing w:after="120"/>
        <w:contextualSpacing/>
        <w:jc w:val="both"/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</w:pPr>
      <w:r w:rsidRPr="00EB34F1">
        <w:rPr>
          <w:rFonts w:ascii="Arial Black" w:eastAsia="Calibri" w:hAnsi="Arial Black" w:cs="Arial"/>
          <w:b/>
          <w:sz w:val="18"/>
          <w:szCs w:val="18"/>
          <w:lang w:eastAsia="en-US"/>
        </w:rPr>
        <w:t xml:space="preserve"> VIII. </w:t>
      </w:r>
      <w:r w:rsidRPr="00EB34F1">
        <w:rPr>
          <w:rFonts w:ascii="Arial Black" w:eastAsia="Calibri" w:hAnsi="Arial Black" w:cs="Arial"/>
          <w:b/>
          <w:sz w:val="18"/>
          <w:szCs w:val="18"/>
          <w:u w:val="single"/>
          <w:lang w:eastAsia="en-US"/>
        </w:rPr>
        <w:t>BIBLIOGRAFÍA</w:t>
      </w:r>
    </w:p>
    <w:p w:rsidR="000066E5" w:rsidRDefault="000066E5" w:rsidP="000066E5">
      <w:pPr>
        <w:spacing w:after="120"/>
        <w:contextualSpacing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Pr="00945189" w:rsidRDefault="000066E5" w:rsidP="000066E5">
      <w:pPr>
        <w:pStyle w:val="Prrafodelista"/>
        <w:numPr>
          <w:ilvl w:val="0"/>
          <w:numId w:val="50"/>
        </w:numPr>
        <w:spacing w:after="120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ARISTÓTELES        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 xml:space="preserve">   “</w:t>
      </w:r>
      <w:proofErr w:type="gramEnd"/>
      <w:r>
        <w:rPr>
          <w:rFonts w:ascii="Arial" w:eastAsia="Calibri" w:hAnsi="Arial" w:cs="Arial"/>
          <w:sz w:val="18"/>
          <w:szCs w:val="18"/>
          <w:lang w:eastAsia="en-US"/>
        </w:rPr>
        <w:t>Las Categorías”. Moscú. 1934.</w:t>
      </w:r>
    </w:p>
    <w:p w:rsidR="000066E5" w:rsidRPr="00353863" w:rsidRDefault="000066E5" w:rsidP="000066E5">
      <w:pPr>
        <w:pStyle w:val="Prrafodelista"/>
        <w:numPr>
          <w:ilvl w:val="0"/>
          <w:numId w:val="49"/>
        </w:numPr>
        <w:spacing w:after="120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DYNNIK M. A.             “Historia de la Filosofía”. Editorial Grijalbo S. A. Tomos I-VII. México. 1963. </w:t>
      </w:r>
    </w:p>
    <w:p w:rsidR="000066E5" w:rsidRPr="005806AD" w:rsidRDefault="000066E5" w:rsidP="000066E5">
      <w:pPr>
        <w:pStyle w:val="Prrafodelista"/>
        <w:numPr>
          <w:ilvl w:val="0"/>
          <w:numId w:val="49"/>
        </w:numPr>
        <w:spacing w:after="120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HEGEL, Guillermo    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 xml:space="preserve">   “</w:t>
      </w:r>
      <w:proofErr w:type="gramEnd"/>
      <w:r>
        <w:rPr>
          <w:rFonts w:ascii="Arial" w:eastAsia="Calibri" w:hAnsi="Arial" w:cs="Arial"/>
          <w:sz w:val="18"/>
          <w:szCs w:val="18"/>
          <w:lang w:eastAsia="en-US"/>
        </w:rPr>
        <w:t>Lecciones sobre la historia de la filosofía”.</w:t>
      </w:r>
    </w:p>
    <w:p w:rsidR="000066E5" w:rsidRPr="005806AD" w:rsidRDefault="000066E5" w:rsidP="000066E5">
      <w:pPr>
        <w:pStyle w:val="Prrafodelista"/>
        <w:numPr>
          <w:ilvl w:val="0"/>
          <w:numId w:val="49"/>
        </w:numPr>
        <w:spacing w:after="120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KARPOV, V. N.            “Platón, obras”. Moscú. 1936.</w:t>
      </w:r>
    </w:p>
    <w:p w:rsidR="000066E5" w:rsidRPr="00E95F56" w:rsidRDefault="000066E5" w:rsidP="000066E5">
      <w:pPr>
        <w:pStyle w:val="Prrafodelista"/>
        <w:numPr>
          <w:ilvl w:val="0"/>
          <w:numId w:val="49"/>
        </w:numPr>
        <w:spacing w:after="120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KUZNETSOV, B. G.     “Lomonósov, 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Lobachevski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Mendeleev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>. Su vida y sus Ideas. Moscú. 1945.</w:t>
      </w:r>
    </w:p>
    <w:p w:rsidR="000066E5" w:rsidRPr="00353863" w:rsidRDefault="000066E5" w:rsidP="000066E5">
      <w:pPr>
        <w:pStyle w:val="Prrafodelista"/>
        <w:numPr>
          <w:ilvl w:val="0"/>
          <w:numId w:val="49"/>
        </w:numPr>
        <w:spacing w:after="120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KUZNETSOV, B. G.     “La cibernética, el pensamiento, la vida. Moscú. 1964.</w:t>
      </w:r>
    </w:p>
    <w:p w:rsidR="000066E5" w:rsidRPr="005806AD" w:rsidRDefault="000066E5" w:rsidP="000066E5">
      <w:pPr>
        <w:pStyle w:val="Prrafodelista"/>
        <w:numPr>
          <w:ilvl w:val="0"/>
          <w:numId w:val="49"/>
        </w:numPr>
        <w:spacing w:after="120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LENIN                       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 xml:space="preserve">   “</w:t>
      </w:r>
      <w:proofErr w:type="gramEnd"/>
      <w:r>
        <w:rPr>
          <w:rFonts w:ascii="Arial" w:eastAsia="Calibri" w:hAnsi="Arial" w:cs="Arial"/>
          <w:sz w:val="18"/>
          <w:szCs w:val="18"/>
          <w:lang w:eastAsia="en-US"/>
        </w:rPr>
        <w:t>Materialismo y Empiriocriticismo”. Editorial “El Quijote”. Argentina. 1946.</w:t>
      </w:r>
    </w:p>
    <w:p w:rsidR="000066E5" w:rsidRPr="00A55AA6" w:rsidRDefault="000066E5" w:rsidP="000066E5">
      <w:pPr>
        <w:pStyle w:val="Prrafodelista"/>
        <w:numPr>
          <w:ilvl w:val="0"/>
          <w:numId w:val="49"/>
        </w:numPr>
        <w:spacing w:after="120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MARX y ENGELS     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 xml:space="preserve">   “</w:t>
      </w:r>
      <w:proofErr w:type="gramEnd"/>
      <w:r>
        <w:rPr>
          <w:rFonts w:ascii="Arial" w:eastAsia="Calibri" w:hAnsi="Arial" w:cs="Arial"/>
          <w:sz w:val="18"/>
          <w:szCs w:val="18"/>
          <w:lang w:eastAsia="en-US"/>
        </w:rPr>
        <w:t xml:space="preserve">Introducción a la Dialéctica de la naturaleza”. 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Edit.Grijalbo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>. México. 1959.</w:t>
      </w:r>
    </w:p>
    <w:p w:rsidR="000066E5" w:rsidRPr="00945189" w:rsidRDefault="000066E5" w:rsidP="000066E5">
      <w:pPr>
        <w:pStyle w:val="Prrafodelista"/>
        <w:numPr>
          <w:ilvl w:val="0"/>
          <w:numId w:val="49"/>
        </w:numPr>
        <w:spacing w:after="120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MARX y ENGELS     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 xml:space="preserve">   “</w:t>
      </w:r>
      <w:proofErr w:type="gramEnd"/>
      <w:r>
        <w:rPr>
          <w:rFonts w:ascii="Arial" w:eastAsia="Calibri" w:hAnsi="Arial" w:cs="Arial"/>
          <w:sz w:val="18"/>
          <w:szCs w:val="18"/>
          <w:lang w:eastAsia="en-US"/>
        </w:rPr>
        <w:t>Del Socialismo Utópico al Socialismo Científico”. Moscú. 1952.</w:t>
      </w:r>
    </w:p>
    <w:p w:rsidR="000066E5" w:rsidRPr="00945189" w:rsidRDefault="000066E5" w:rsidP="000066E5">
      <w:pPr>
        <w:pStyle w:val="Prrafodelista"/>
        <w:numPr>
          <w:ilvl w:val="0"/>
          <w:numId w:val="49"/>
        </w:numPr>
        <w:spacing w:after="120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PETROV, A. A.            “Van Chung, materialista de la antigua China”. Moscú. 1940.</w:t>
      </w:r>
    </w:p>
    <w:p w:rsidR="000066E5" w:rsidRPr="003404EE" w:rsidRDefault="000066E5" w:rsidP="000066E5">
      <w:pPr>
        <w:pStyle w:val="Prrafodelista"/>
        <w:numPr>
          <w:ilvl w:val="0"/>
          <w:numId w:val="49"/>
        </w:numPr>
        <w:spacing w:after="120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PLEJANOV, J.V.          “Historia de las ideas sociales en 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Rusia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>”.Moscú</w:t>
      </w:r>
      <w:proofErr w:type="spellEnd"/>
      <w:proofErr w:type="gramEnd"/>
      <w:r>
        <w:rPr>
          <w:rFonts w:ascii="Arial" w:eastAsia="Calibri" w:hAnsi="Arial" w:cs="Arial"/>
          <w:sz w:val="18"/>
          <w:szCs w:val="18"/>
          <w:lang w:eastAsia="en-US"/>
        </w:rPr>
        <w:t>. 1953.</w:t>
      </w:r>
    </w:p>
    <w:p w:rsidR="000066E5" w:rsidRPr="00945189" w:rsidRDefault="000066E5" w:rsidP="000066E5">
      <w:pPr>
        <w:pStyle w:val="Prrafodelista"/>
        <w:numPr>
          <w:ilvl w:val="0"/>
          <w:numId w:val="49"/>
        </w:numPr>
        <w:spacing w:after="120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ROSSENTAL IUDIN 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 xml:space="preserve">   “</w:t>
      </w:r>
      <w:proofErr w:type="gramEnd"/>
      <w:r>
        <w:rPr>
          <w:rFonts w:ascii="Arial" w:eastAsia="Calibri" w:hAnsi="Arial" w:cs="Arial"/>
          <w:sz w:val="18"/>
          <w:szCs w:val="18"/>
          <w:lang w:eastAsia="en-US"/>
        </w:rPr>
        <w:t>Diccionario Filosófico” Ediciones Universo. Lima. 1985.</w:t>
      </w:r>
    </w:p>
    <w:p w:rsidR="000066E5" w:rsidRPr="00E95F56" w:rsidRDefault="000066E5" w:rsidP="000066E5">
      <w:pPr>
        <w:pStyle w:val="Prrafodelista"/>
        <w:numPr>
          <w:ilvl w:val="0"/>
          <w:numId w:val="49"/>
        </w:numPr>
        <w:spacing w:after="120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TANNERY, P.              “El Progreso de las Ciencias Naturales en Europa”. Moscú. 1935.</w:t>
      </w:r>
    </w:p>
    <w:p w:rsidR="000066E5" w:rsidRPr="009B1A18" w:rsidRDefault="000066E5" w:rsidP="000066E5">
      <w:pPr>
        <w:pStyle w:val="Prrafodelista"/>
        <w:numPr>
          <w:ilvl w:val="0"/>
          <w:numId w:val="49"/>
        </w:numPr>
        <w:spacing w:after="120"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WIENER, N.                 “Cibernética y Sociedad”. Moscú. 1963.</w:t>
      </w:r>
    </w:p>
    <w:p w:rsidR="000066E5" w:rsidRDefault="000066E5" w:rsidP="000066E5">
      <w:pPr>
        <w:spacing w:after="120"/>
        <w:contextualSpacing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Default="000066E5" w:rsidP="000066E5">
      <w:pPr>
        <w:spacing w:after="120"/>
        <w:contextualSpacing/>
        <w:jc w:val="both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:rsidR="000066E5" w:rsidRPr="00B65B31" w:rsidRDefault="000066E5" w:rsidP="008D3B64">
      <w:pPr>
        <w:spacing w:after="1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65B31">
        <w:rPr>
          <w:rFonts w:ascii="Arial" w:eastAsia="Calibri" w:hAnsi="Arial" w:cs="Arial"/>
          <w:sz w:val="18"/>
          <w:szCs w:val="18"/>
          <w:lang w:eastAsia="en-US"/>
        </w:rPr>
        <w:t xml:space="preserve">              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   </w:t>
      </w:r>
      <w:r w:rsidRPr="00B65B31">
        <w:rPr>
          <w:rFonts w:ascii="Arial" w:eastAsia="Calibri" w:hAnsi="Arial" w:cs="Arial"/>
          <w:sz w:val="18"/>
          <w:szCs w:val="18"/>
          <w:lang w:val="es-PE" w:eastAsia="en-US"/>
        </w:rPr>
        <w:tab/>
      </w:r>
      <w:r w:rsidRPr="00B65B31">
        <w:rPr>
          <w:rFonts w:ascii="Arial" w:eastAsia="Calibri" w:hAnsi="Arial" w:cs="Arial"/>
          <w:sz w:val="18"/>
          <w:szCs w:val="18"/>
          <w:lang w:val="es-PE" w:eastAsia="en-US"/>
        </w:rPr>
        <w:tab/>
      </w:r>
      <w:r w:rsidRPr="00B65B31">
        <w:rPr>
          <w:rFonts w:ascii="Arial" w:eastAsia="Calibri" w:hAnsi="Arial" w:cs="Arial"/>
          <w:sz w:val="18"/>
          <w:szCs w:val="18"/>
          <w:lang w:val="es-PE" w:eastAsia="en-US"/>
        </w:rPr>
        <w:tab/>
      </w:r>
      <w:r w:rsidRPr="00B65B31">
        <w:rPr>
          <w:rFonts w:ascii="Arial" w:eastAsia="Calibri" w:hAnsi="Arial" w:cs="Arial"/>
          <w:sz w:val="18"/>
          <w:szCs w:val="18"/>
          <w:lang w:val="es-PE" w:eastAsia="en-US"/>
        </w:rPr>
        <w:tab/>
      </w:r>
      <w:r w:rsidRPr="00B65B31">
        <w:rPr>
          <w:rFonts w:ascii="Arial" w:eastAsia="Calibri" w:hAnsi="Arial" w:cs="Arial"/>
          <w:sz w:val="18"/>
          <w:szCs w:val="18"/>
          <w:lang w:val="es-PE" w:eastAsia="en-US"/>
        </w:rPr>
        <w:tab/>
      </w:r>
      <w:r w:rsidRPr="00B65B31">
        <w:rPr>
          <w:rFonts w:ascii="Arial" w:eastAsia="Calibri" w:hAnsi="Arial" w:cs="Arial"/>
          <w:sz w:val="18"/>
          <w:szCs w:val="18"/>
          <w:lang w:val="es-PE" w:eastAsia="en-US"/>
        </w:rPr>
        <w:tab/>
      </w:r>
    </w:p>
    <w:p w:rsidR="000066E5" w:rsidRPr="00B65B31" w:rsidRDefault="000066E5" w:rsidP="008D3B64">
      <w:pPr>
        <w:spacing w:after="120" w:line="360" w:lineRule="auto"/>
        <w:ind w:left="426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B65B31">
        <w:rPr>
          <w:rFonts w:ascii="Arial" w:eastAsia="Calibri" w:hAnsi="Arial" w:cs="Arial"/>
          <w:sz w:val="18"/>
          <w:szCs w:val="18"/>
          <w:lang w:val="es-PE" w:eastAsia="en-US"/>
        </w:rPr>
        <w:t xml:space="preserve">                                                                     </w:t>
      </w:r>
      <w:r w:rsidRPr="00B65B31">
        <w:rPr>
          <w:rFonts w:ascii="Arial" w:eastAsia="Calibri" w:hAnsi="Arial" w:cs="Arial"/>
          <w:sz w:val="18"/>
          <w:szCs w:val="18"/>
          <w:lang w:eastAsia="en-US"/>
        </w:rPr>
        <w:t>Ciud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ad Universitaria, </w:t>
      </w:r>
      <w:r w:rsidR="00B245E4">
        <w:rPr>
          <w:rFonts w:ascii="Arial" w:eastAsia="Calibri" w:hAnsi="Arial" w:cs="Arial"/>
          <w:sz w:val="18"/>
          <w:szCs w:val="18"/>
          <w:lang w:eastAsia="en-US"/>
        </w:rPr>
        <w:t>abril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de 201</w:t>
      </w:r>
      <w:r w:rsidR="00B245E4">
        <w:rPr>
          <w:rFonts w:ascii="Arial" w:eastAsia="Calibri" w:hAnsi="Arial" w:cs="Arial"/>
          <w:sz w:val="18"/>
          <w:szCs w:val="18"/>
          <w:lang w:eastAsia="en-US"/>
        </w:rPr>
        <w:t>8</w:t>
      </w:r>
      <w:r w:rsidRPr="00B65B31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0066E5" w:rsidRPr="00B65B31" w:rsidRDefault="000066E5" w:rsidP="000066E5">
      <w:pPr>
        <w:spacing w:after="120"/>
        <w:ind w:left="42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066E5" w:rsidRPr="00B65B31" w:rsidRDefault="000066E5" w:rsidP="000066E5">
      <w:pPr>
        <w:spacing w:after="120"/>
        <w:ind w:left="42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0066E5" w:rsidRPr="00B65B31" w:rsidRDefault="000066E5" w:rsidP="000066E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65B31"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_______________________________</w:t>
      </w:r>
    </w:p>
    <w:p w:rsidR="00462BA5" w:rsidRPr="008D3B64" w:rsidRDefault="000066E5" w:rsidP="008D3B64">
      <w:pPr>
        <w:spacing w:after="0" w:line="240" w:lineRule="auto"/>
        <w:rPr>
          <w:rFonts w:eastAsia="Calibri"/>
          <w:sz w:val="18"/>
          <w:szCs w:val="18"/>
          <w:lang w:eastAsia="en-US"/>
        </w:rPr>
      </w:pPr>
      <w:r w:rsidRPr="00B65B31"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</w:t>
      </w:r>
      <w:r w:rsidR="00B245E4">
        <w:rPr>
          <w:rFonts w:ascii="Arial" w:eastAsia="Calibri" w:hAnsi="Arial" w:cs="Arial"/>
          <w:sz w:val="18"/>
          <w:szCs w:val="18"/>
          <w:lang w:eastAsia="en-US"/>
        </w:rPr>
        <w:t>Mg.</w:t>
      </w:r>
      <w:r w:rsidRPr="00B65B31">
        <w:rPr>
          <w:rFonts w:ascii="Arial" w:eastAsia="Calibri" w:hAnsi="Arial" w:cs="Arial"/>
          <w:sz w:val="18"/>
          <w:szCs w:val="18"/>
          <w:lang w:eastAsia="en-US"/>
        </w:rPr>
        <w:t xml:space="preserve"> MANUEL CHANGANA GARCÍA</w:t>
      </w:r>
    </w:p>
    <w:p w:rsidR="00B245E4" w:rsidRDefault="00B245E4">
      <w:r>
        <w:rPr>
          <w:noProof/>
        </w:rPr>
        <w:lastRenderedPageBreak/>
        <w:drawing>
          <wp:inline distT="0" distB="0" distL="0" distR="0" wp14:anchorId="406D8B84" wp14:editId="458E1CAC">
            <wp:extent cx="758890" cy="718458"/>
            <wp:effectExtent l="0" t="0" r="3175" b="5715"/>
            <wp:docPr id="5" name="Imagen 5" descr="http://www.perulactea.com/wp-content/uploads/2011/08/UNJF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rulactea.com/wp-content/uploads/2011/08/UNJFSC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6008" cy="72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5E4" w:rsidRPr="008F76E5" w:rsidRDefault="00B245E4" w:rsidP="00B245E4">
      <w:pPr>
        <w:spacing w:after="0" w:line="240" w:lineRule="auto"/>
        <w:jc w:val="center"/>
        <w:rPr>
          <w:rFonts w:ascii="Arial Black" w:hAnsi="Arial Black"/>
          <w:b/>
          <w:i/>
          <w:sz w:val="28"/>
          <w:szCs w:val="28"/>
        </w:rPr>
      </w:pPr>
      <w:r w:rsidRPr="008F76E5">
        <w:rPr>
          <w:rFonts w:ascii="Arial Black" w:hAnsi="Arial Black"/>
          <w:b/>
          <w:i/>
          <w:sz w:val="28"/>
          <w:szCs w:val="28"/>
        </w:rPr>
        <w:t>Universidad Nacional José Faustino Sánchez Carrión</w:t>
      </w:r>
    </w:p>
    <w:p w:rsidR="00B245E4" w:rsidRPr="008F76E5" w:rsidRDefault="00B245E4" w:rsidP="00B245E4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</w:p>
    <w:p w:rsidR="00B245E4" w:rsidRPr="00B245E4" w:rsidRDefault="00B245E4" w:rsidP="00B245E4">
      <w:pPr>
        <w:spacing w:after="0" w:line="240" w:lineRule="auto"/>
        <w:jc w:val="center"/>
        <w:rPr>
          <w:rFonts w:ascii="Arial Black" w:hAnsi="Arial Black" w:cs="Arial"/>
          <w:b/>
          <w:sz w:val="20"/>
          <w:szCs w:val="20"/>
        </w:rPr>
      </w:pPr>
      <w:r w:rsidRPr="00B245E4">
        <w:rPr>
          <w:rFonts w:ascii="Arial Black" w:hAnsi="Arial Black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EEA9F" wp14:editId="519BA4A9">
                <wp:simplePos x="0" y="0"/>
                <wp:positionH relativeFrom="column">
                  <wp:posOffset>1172845</wp:posOffset>
                </wp:positionH>
                <wp:positionV relativeFrom="paragraph">
                  <wp:posOffset>65405</wp:posOffset>
                </wp:positionV>
                <wp:extent cx="2088515" cy="338455"/>
                <wp:effectExtent l="10795" t="84455" r="81915" b="571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338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45E4" w:rsidRPr="008679BC" w:rsidRDefault="00B245E4" w:rsidP="00B245E4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8679BC">
                              <w:rPr>
                                <w:b/>
                                <w:lang w:val="es-ES_tradnl"/>
                              </w:rPr>
                              <w:t>FACULTAD DE 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9EEA9F" id="AutoShape 11" o:spid="_x0000_s1026" style="position:absolute;left:0;text-align:left;margin-left:92.35pt;margin-top:5.15pt;width:164.45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">
                <v:shadow on="t" opacity=".5" offset="6pt,-6pt"/>
                <v:textbox>
                  <w:txbxContent>
                    <w:p w:rsidR="00B245E4" w:rsidRPr="008679BC" w:rsidRDefault="00B245E4" w:rsidP="00B245E4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8679BC">
                        <w:rPr>
                          <w:b/>
                          <w:lang w:val="es-ES_tradnl"/>
                        </w:rPr>
                        <w:t>FACULTAD DE EDUCACIÓN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45E4" w:rsidRPr="00B245E4" w:rsidRDefault="00B245E4" w:rsidP="00B245E4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B245E4" w:rsidRDefault="00B245E4" w:rsidP="00B245E4">
      <w:pPr>
        <w:jc w:val="center"/>
        <w:rPr>
          <w:rFonts w:ascii="Arial" w:eastAsia="Arial Unicode MS" w:hAnsi="Arial" w:cs="Arial"/>
          <w:b/>
        </w:rPr>
      </w:pPr>
    </w:p>
    <w:p w:rsidR="00B245E4" w:rsidRPr="008D3B64" w:rsidRDefault="00B245E4" w:rsidP="008D3B64">
      <w:pPr>
        <w:jc w:val="center"/>
        <w:rPr>
          <w:rFonts w:ascii="Arial Black" w:eastAsia="Arial Unicode MS" w:hAnsi="Arial Black" w:cs="Arial"/>
          <w:b/>
          <w:sz w:val="20"/>
          <w:szCs w:val="20"/>
        </w:rPr>
      </w:pPr>
      <w:r w:rsidRPr="00B245E4">
        <w:rPr>
          <w:rFonts w:ascii="Arial Black" w:eastAsia="Arial Unicode MS" w:hAnsi="Arial Black" w:cs="Arial"/>
          <w:b/>
          <w:sz w:val="20"/>
          <w:szCs w:val="20"/>
        </w:rPr>
        <w:t>DEPARTAMENTO ACADÉMICO DE CIENCIAS SOCIALES Y HUMANIDADES</w:t>
      </w:r>
    </w:p>
    <w:p w:rsidR="00B245E4" w:rsidRPr="008D3B64" w:rsidRDefault="00B245E4" w:rsidP="00B245E4">
      <w:pPr>
        <w:spacing w:after="0" w:line="240" w:lineRule="auto"/>
        <w:jc w:val="center"/>
        <w:rPr>
          <w:rFonts w:ascii="Arial Black" w:hAnsi="Arial Black" w:cs="Arial"/>
          <w:b/>
          <w:i/>
          <w:sz w:val="40"/>
          <w:szCs w:val="40"/>
          <w:u w:val="single"/>
        </w:rPr>
      </w:pPr>
      <w:r w:rsidRPr="008D3B64">
        <w:rPr>
          <w:rFonts w:ascii="Arial Black" w:hAnsi="Arial Black" w:cs="Arial"/>
          <w:b/>
          <w:i/>
          <w:sz w:val="40"/>
          <w:szCs w:val="40"/>
          <w:u w:val="single"/>
        </w:rPr>
        <w:t xml:space="preserve">SÍLABO </w:t>
      </w:r>
    </w:p>
    <w:p w:rsidR="00B245E4" w:rsidRPr="00B245E4" w:rsidRDefault="00B245E4" w:rsidP="00B245E4">
      <w:pPr>
        <w:spacing w:after="0" w:line="240" w:lineRule="auto"/>
        <w:jc w:val="center"/>
        <w:rPr>
          <w:rFonts w:ascii="Arial Black" w:hAnsi="Arial Black" w:cs="Arial"/>
          <w:b/>
          <w:sz w:val="20"/>
          <w:szCs w:val="20"/>
        </w:rPr>
      </w:pPr>
    </w:p>
    <w:p w:rsidR="00B245E4" w:rsidRPr="00B245E4" w:rsidRDefault="00B245E4" w:rsidP="00B245E4">
      <w:pPr>
        <w:spacing w:after="0" w:line="240" w:lineRule="auto"/>
        <w:jc w:val="center"/>
        <w:rPr>
          <w:rFonts w:ascii="Arial Black" w:hAnsi="Arial Black" w:cs="Arial"/>
          <w:b/>
          <w:i/>
          <w:sz w:val="20"/>
          <w:szCs w:val="20"/>
        </w:rPr>
      </w:pPr>
      <w:r w:rsidRPr="00B245E4">
        <w:rPr>
          <w:rFonts w:ascii="Arial Black" w:hAnsi="Arial Black" w:cs="Arial"/>
          <w:b/>
          <w:i/>
          <w:sz w:val="20"/>
          <w:szCs w:val="20"/>
        </w:rPr>
        <w:t>ASIGNATURA: PRÁCTICA DE OBSERVACIÓN DE GESTIÓN</w:t>
      </w:r>
    </w:p>
    <w:p w:rsidR="00B245E4" w:rsidRPr="00B245E4" w:rsidRDefault="00B245E4" w:rsidP="00B245E4">
      <w:pPr>
        <w:spacing w:after="0"/>
        <w:jc w:val="center"/>
        <w:rPr>
          <w:rFonts w:ascii="Arial Black" w:hAnsi="Arial Black" w:cs="Arial"/>
          <w:sz w:val="20"/>
          <w:szCs w:val="20"/>
        </w:rPr>
      </w:pPr>
    </w:p>
    <w:p w:rsidR="00B245E4" w:rsidRPr="003F639F" w:rsidRDefault="00B245E4" w:rsidP="00B245E4">
      <w:pPr>
        <w:pStyle w:val="Prrafodelista"/>
        <w:numPr>
          <w:ilvl w:val="0"/>
          <w:numId w:val="51"/>
        </w:numPr>
        <w:spacing w:after="0" w:line="288" w:lineRule="auto"/>
        <w:ind w:left="426" w:hanging="426"/>
        <w:rPr>
          <w:rFonts w:ascii="Arial Black" w:hAnsi="Arial Black" w:cs="Arial"/>
          <w:b/>
          <w:sz w:val="20"/>
          <w:szCs w:val="20"/>
        </w:rPr>
      </w:pPr>
      <w:r w:rsidRPr="003F639F">
        <w:rPr>
          <w:rFonts w:ascii="Arial Black" w:hAnsi="Arial Black" w:cs="Arial"/>
          <w:b/>
          <w:sz w:val="20"/>
          <w:szCs w:val="20"/>
        </w:rPr>
        <w:t xml:space="preserve">DATOS GENERALES: </w:t>
      </w:r>
    </w:p>
    <w:p w:rsidR="00B245E4" w:rsidRPr="003F639F" w:rsidRDefault="00B245E4" w:rsidP="00B245E4">
      <w:pPr>
        <w:pStyle w:val="Prrafodelista"/>
        <w:spacing w:after="0" w:line="312" w:lineRule="auto"/>
        <w:ind w:left="782"/>
        <w:rPr>
          <w:rFonts w:ascii="Arial Black" w:hAnsi="Arial Black" w:cs="Arial"/>
        </w:rPr>
      </w:pPr>
    </w:p>
    <w:p w:rsidR="00B245E4" w:rsidRPr="00D95569" w:rsidRDefault="00B245E4" w:rsidP="00B245E4">
      <w:pPr>
        <w:pStyle w:val="Prrafodelista"/>
        <w:numPr>
          <w:ilvl w:val="1"/>
          <w:numId w:val="53"/>
        </w:numPr>
        <w:spacing w:after="0" w:line="312" w:lineRule="auto"/>
        <w:ind w:left="851" w:hanging="426"/>
        <w:rPr>
          <w:rFonts w:ascii="Arial" w:hAnsi="Arial" w:cs="Arial"/>
          <w:sz w:val="18"/>
          <w:szCs w:val="18"/>
        </w:rPr>
      </w:pPr>
      <w:r w:rsidRPr="00D95569">
        <w:rPr>
          <w:rFonts w:ascii="Arial" w:hAnsi="Arial" w:cs="Arial"/>
          <w:sz w:val="18"/>
          <w:szCs w:val="18"/>
        </w:rPr>
        <w:t>Código de Asignatura</w:t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  <w:t>: 505</w:t>
      </w:r>
      <w:r w:rsidRPr="00D95569">
        <w:rPr>
          <w:rFonts w:ascii="Arial" w:hAnsi="Arial" w:cs="Arial"/>
          <w:sz w:val="18"/>
          <w:szCs w:val="18"/>
        </w:rPr>
        <w:tab/>
      </w:r>
    </w:p>
    <w:p w:rsidR="00B245E4" w:rsidRPr="00D95569" w:rsidRDefault="00B245E4" w:rsidP="00B245E4">
      <w:pPr>
        <w:pStyle w:val="Prrafodelista"/>
        <w:numPr>
          <w:ilvl w:val="1"/>
          <w:numId w:val="53"/>
        </w:numPr>
        <w:spacing w:after="0" w:line="312" w:lineRule="auto"/>
        <w:ind w:left="851" w:hanging="426"/>
        <w:rPr>
          <w:rFonts w:ascii="Arial" w:hAnsi="Arial" w:cs="Arial"/>
          <w:sz w:val="18"/>
          <w:szCs w:val="18"/>
        </w:rPr>
      </w:pPr>
      <w:r w:rsidRPr="00D95569">
        <w:rPr>
          <w:rFonts w:ascii="Arial" w:hAnsi="Arial" w:cs="Arial"/>
          <w:sz w:val="18"/>
          <w:szCs w:val="18"/>
        </w:rPr>
        <w:t>Escuela Académico Profesional</w:t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  <w:t xml:space="preserve">: </w:t>
      </w:r>
      <w:r>
        <w:rPr>
          <w:rFonts w:ascii="Arial" w:eastAsia="Arial Unicode MS" w:hAnsi="Arial" w:cs="Arial"/>
          <w:sz w:val="18"/>
          <w:szCs w:val="18"/>
        </w:rPr>
        <w:t xml:space="preserve">Educación Básica, Científica, humanística </w:t>
      </w:r>
    </w:p>
    <w:p w:rsidR="00B245E4" w:rsidRPr="00D95569" w:rsidRDefault="00B245E4" w:rsidP="00B245E4">
      <w:pPr>
        <w:pStyle w:val="Prrafodelista"/>
        <w:numPr>
          <w:ilvl w:val="1"/>
          <w:numId w:val="53"/>
        </w:numPr>
        <w:spacing w:after="0" w:line="312" w:lineRule="auto"/>
        <w:ind w:left="782" w:right="-1418" w:hanging="357"/>
        <w:rPr>
          <w:rFonts w:ascii="Arial" w:hAnsi="Arial" w:cs="Arial"/>
          <w:sz w:val="18"/>
          <w:szCs w:val="18"/>
        </w:rPr>
      </w:pPr>
      <w:r w:rsidRPr="00D95569">
        <w:rPr>
          <w:rFonts w:ascii="Arial" w:hAnsi="Arial" w:cs="Arial"/>
          <w:sz w:val="18"/>
          <w:szCs w:val="18"/>
        </w:rPr>
        <w:t xml:space="preserve"> Especialidad</w:t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  <w:t>: Ciencias Sociales y Turismo</w:t>
      </w:r>
    </w:p>
    <w:p w:rsidR="00B245E4" w:rsidRPr="00D95569" w:rsidRDefault="00B245E4" w:rsidP="00B245E4">
      <w:pPr>
        <w:pStyle w:val="Prrafodelista"/>
        <w:numPr>
          <w:ilvl w:val="1"/>
          <w:numId w:val="53"/>
        </w:numPr>
        <w:spacing w:after="0" w:line="312" w:lineRule="auto"/>
        <w:ind w:left="782" w:right="-1418" w:hanging="357"/>
        <w:rPr>
          <w:rFonts w:ascii="Arial" w:hAnsi="Arial" w:cs="Arial"/>
          <w:sz w:val="18"/>
          <w:szCs w:val="18"/>
        </w:rPr>
      </w:pPr>
      <w:r w:rsidRPr="00D95569">
        <w:rPr>
          <w:rFonts w:ascii="Arial" w:hAnsi="Arial" w:cs="Arial"/>
          <w:sz w:val="18"/>
          <w:szCs w:val="18"/>
        </w:rPr>
        <w:t xml:space="preserve"> Departamento Académico</w:t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  <w:t>: Ciencias Sociales y Humanidades</w:t>
      </w:r>
    </w:p>
    <w:p w:rsidR="00B245E4" w:rsidRPr="00D95569" w:rsidRDefault="00B245E4" w:rsidP="00B245E4">
      <w:pPr>
        <w:pStyle w:val="Prrafodelista"/>
        <w:numPr>
          <w:ilvl w:val="1"/>
          <w:numId w:val="53"/>
        </w:numPr>
        <w:spacing w:after="0" w:line="312" w:lineRule="auto"/>
        <w:ind w:left="782" w:right="-1418" w:hanging="357"/>
        <w:rPr>
          <w:rFonts w:ascii="Arial" w:hAnsi="Arial" w:cs="Arial"/>
          <w:sz w:val="18"/>
          <w:szCs w:val="18"/>
        </w:rPr>
      </w:pPr>
      <w:r w:rsidRPr="00D95569">
        <w:rPr>
          <w:rFonts w:ascii="Arial" w:hAnsi="Arial" w:cs="Arial"/>
          <w:sz w:val="18"/>
          <w:szCs w:val="18"/>
        </w:rPr>
        <w:t xml:space="preserve"> Ciclo</w:t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  <w:t>: V Ciclo</w:t>
      </w:r>
    </w:p>
    <w:p w:rsidR="00B245E4" w:rsidRPr="00D95569" w:rsidRDefault="00B245E4" w:rsidP="00B245E4">
      <w:pPr>
        <w:pStyle w:val="Prrafodelista"/>
        <w:numPr>
          <w:ilvl w:val="1"/>
          <w:numId w:val="53"/>
        </w:numPr>
        <w:spacing w:after="0" w:line="312" w:lineRule="auto"/>
        <w:ind w:left="782" w:hanging="357"/>
        <w:rPr>
          <w:rFonts w:ascii="Arial" w:hAnsi="Arial" w:cs="Arial"/>
          <w:b/>
          <w:sz w:val="18"/>
          <w:szCs w:val="18"/>
        </w:rPr>
      </w:pPr>
      <w:r w:rsidRPr="00D95569">
        <w:rPr>
          <w:rFonts w:ascii="Arial" w:hAnsi="Arial" w:cs="Arial"/>
          <w:sz w:val="18"/>
          <w:szCs w:val="18"/>
        </w:rPr>
        <w:t xml:space="preserve"> Créditos</w:t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  <w:t>: 01</w:t>
      </w:r>
      <w:r w:rsidRPr="00D95569">
        <w:rPr>
          <w:rFonts w:ascii="Arial" w:hAnsi="Arial" w:cs="Arial"/>
          <w:sz w:val="18"/>
          <w:szCs w:val="18"/>
        </w:rPr>
        <w:tab/>
      </w:r>
    </w:p>
    <w:p w:rsidR="00B245E4" w:rsidRPr="00D95569" w:rsidRDefault="00B245E4" w:rsidP="00B245E4">
      <w:pPr>
        <w:pStyle w:val="Prrafodelista"/>
        <w:numPr>
          <w:ilvl w:val="1"/>
          <w:numId w:val="53"/>
        </w:numPr>
        <w:spacing w:after="0" w:line="312" w:lineRule="auto"/>
        <w:ind w:left="782" w:hanging="357"/>
        <w:rPr>
          <w:rFonts w:ascii="Arial" w:hAnsi="Arial" w:cs="Arial"/>
          <w:sz w:val="18"/>
          <w:szCs w:val="18"/>
        </w:rPr>
      </w:pPr>
      <w:r w:rsidRPr="00D95569">
        <w:rPr>
          <w:rFonts w:ascii="Arial" w:hAnsi="Arial" w:cs="Arial"/>
          <w:sz w:val="18"/>
          <w:szCs w:val="18"/>
        </w:rPr>
        <w:t xml:space="preserve"> Condición: Obligatorio o Electivo</w:t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  <w:t xml:space="preserve">: Obligatorio </w:t>
      </w:r>
      <w:r w:rsidRPr="00D95569">
        <w:rPr>
          <w:rFonts w:ascii="Arial" w:hAnsi="Arial" w:cs="Arial"/>
          <w:sz w:val="18"/>
          <w:szCs w:val="18"/>
        </w:rPr>
        <w:tab/>
      </w:r>
    </w:p>
    <w:p w:rsidR="00B245E4" w:rsidRPr="00D95569" w:rsidRDefault="00B245E4" w:rsidP="00B245E4">
      <w:pPr>
        <w:pStyle w:val="Prrafodelista"/>
        <w:numPr>
          <w:ilvl w:val="1"/>
          <w:numId w:val="53"/>
        </w:numPr>
        <w:spacing w:after="0" w:line="312" w:lineRule="auto"/>
        <w:ind w:left="782" w:hanging="357"/>
        <w:rPr>
          <w:rFonts w:ascii="Arial" w:hAnsi="Arial" w:cs="Arial"/>
          <w:sz w:val="18"/>
          <w:szCs w:val="18"/>
        </w:rPr>
      </w:pPr>
      <w:r w:rsidRPr="00D95569">
        <w:rPr>
          <w:rFonts w:ascii="Arial" w:hAnsi="Arial" w:cs="Arial"/>
          <w:sz w:val="18"/>
          <w:szCs w:val="18"/>
        </w:rPr>
        <w:t xml:space="preserve"> Horas Semanales</w:t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  <w:t>: 0 2</w:t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</w:r>
    </w:p>
    <w:p w:rsidR="00B245E4" w:rsidRPr="00D95569" w:rsidRDefault="00B245E4" w:rsidP="00B245E4">
      <w:pPr>
        <w:pStyle w:val="Prrafodelista"/>
        <w:numPr>
          <w:ilvl w:val="1"/>
          <w:numId w:val="53"/>
        </w:numPr>
        <w:spacing w:after="0" w:line="312" w:lineRule="auto"/>
        <w:rPr>
          <w:rFonts w:ascii="Arial" w:hAnsi="Arial" w:cs="Arial"/>
          <w:sz w:val="18"/>
          <w:szCs w:val="18"/>
        </w:rPr>
      </w:pPr>
      <w:r w:rsidRPr="00D95569">
        <w:rPr>
          <w:rFonts w:ascii="Arial" w:hAnsi="Arial" w:cs="Arial"/>
          <w:sz w:val="18"/>
          <w:szCs w:val="18"/>
        </w:rPr>
        <w:t xml:space="preserve"> Duración</w:t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  <w:t xml:space="preserve">: 17 semanas </w:t>
      </w:r>
    </w:p>
    <w:p w:rsidR="00B245E4" w:rsidRPr="00D95569" w:rsidRDefault="00B245E4" w:rsidP="008D3B64">
      <w:pPr>
        <w:pStyle w:val="Prrafodelista"/>
        <w:numPr>
          <w:ilvl w:val="1"/>
          <w:numId w:val="61"/>
        </w:numPr>
        <w:spacing w:after="0" w:line="312" w:lineRule="auto"/>
        <w:rPr>
          <w:rFonts w:ascii="Arial" w:hAnsi="Arial" w:cs="Arial"/>
          <w:sz w:val="18"/>
          <w:szCs w:val="18"/>
        </w:rPr>
      </w:pPr>
      <w:r w:rsidRPr="00D95569">
        <w:rPr>
          <w:rFonts w:ascii="Arial" w:hAnsi="Arial" w:cs="Arial"/>
          <w:sz w:val="18"/>
          <w:szCs w:val="18"/>
        </w:rPr>
        <w:t xml:space="preserve">  Semestre Académico </w:t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rFonts w:ascii="Arial" w:hAnsi="Arial" w:cs="Arial"/>
          <w:sz w:val="18"/>
          <w:szCs w:val="18"/>
        </w:rPr>
        <w:tab/>
        <w:t xml:space="preserve">:  </w:t>
      </w:r>
      <w:r>
        <w:rPr>
          <w:rFonts w:ascii="Arial" w:hAnsi="Arial" w:cs="Arial"/>
          <w:sz w:val="18"/>
          <w:szCs w:val="18"/>
        </w:rPr>
        <w:t>2018 -I</w:t>
      </w:r>
    </w:p>
    <w:p w:rsidR="00B245E4" w:rsidRPr="00B245E4" w:rsidRDefault="00B245E4" w:rsidP="008D3B64">
      <w:pPr>
        <w:pStyle w:val="Prrafodelista"/>
        <w:numPr>
          <w:ilvl w:val="1"/>
          <w:numId w:val="61"/>
        </w:numPr>
        <w:spacing w:after="0" w:line="312" w:lineRule="auto"/>
        <w:rPr>
          <w:rFonts w:ascii="Arial" w:hAnsi="Arial" w:cs="Arial"/>
          <w:sz w:val="18"/>
          <w:szCs w:val="18"/>
          <w:lang w:val="es-PE"/>
        </w:rPr>
      </w:pPr>
      <w:r w:rsidRPr="00D95569">
        <w:rPr>
          <w:rFonts w:ascii="Arial" w:hAnsi="Arial" w:cs="Arial"/>
          <w:sz w:val="18"/>
          <w:szCs w:val="18"/>
          <w:lang w:val="es-PE"/>
        </w:rPr>
        <w:t xml:space="preserve">  Docente</w:t>
      </w:r>
      <w:r w:rsidRPr="00D95569">
        <w:rPr>
          <w:rFonts w:ascii="Arial" w:hAnsi="Arial" w:cs="Arial"/>
          <w:sz w:val="18"/>
          <w:szCs w:val="18"/>
          <w:lang w:val="es-PE"/>
        </w:rPr>
        <w:tab/>
      </w:r>
      <w:r w:rsidRPr="00D95569">
        <w:rPr>
          <w:rFonts w:ascii="Arial" w:hAnsi="Arial" w:cs="Arial"/>
          <w:sz w:val="18"/>
          <w:szCs w:val="18"/>
          <w:lang w:val="es-PE"/>
        </w:rPr>
        <w:tab/>
      </w:r>
      <w:r w:rsidRPr="00D95569">
        <w:rPr>
          <w:rFonts w:ascii="Arial" w:hAnsi="Arial" w:cs="Arial"/>
          <w:sz w:val="18"/>
          <w:szCs w:val="18"/>
          <w:lang w:val="es-PE"/>
        </w:rPr>
        <w:tab/>
      </w:r>
      <w:r w:rsidRPr="00D95569">
        <w:rPr>
          <w:rFonts w:ascii="Arial" w:hAnsi="Arial" w:cs="Arial"/>
          <w:sz w:val="18"/>
          <w:szCs w:val="18"/>
          <w:lang w:val="es-PE"/>
        </w:rPr>
        <w:tab/>
        <w:t>: M</w:t>
      </w:r>
      <w:r>
        <w:rPr>
          <w:rFonts w:ascii="Arial" w:hAnsi="Arial" w:cs="Arial"/>
          <w:sz w:val="18"/>
          <w:szCs w:val="18"/>
          <w:lang w:val="es-PE"/>
        </w:rPr>
        <w:t xml:space="preserve">g. Manuel Alcides </w:t>
      </w:r>
      <w:proofErr w:type="spellStart"/>
      <w:r>
        <w:rPr>
          <w:rFonts w:ascii="Arial" w:hAnsi="Arial" w:cs="Arial"/>
          <w:sz w:val="18"/>
          <w:szCs w:val="18"/>
          <w:lang w:val="es-PE"/>
        </w:rPr>
        <w:t>Changana</w:t>
      </w:r>
      <w:proofErr w:type="spellEnd"/>
      <w:r>
        <w:rPr>
          <w:rFonts w:ascii="Arial" w:hAnsi="Arial" w:cs="Arial"/>
          <w:sz w:val="18"/>
          <w:szCs w:val="18"/>
          <w:lang w:val="es-PE"/>
        </w:rPr>
        <w:t xml:space="preserve"> García</w:t>
      </w:r>
    </w:p>
    <w:p w:rsidR="00B245E4" w:rsidRPr="00D95569" w:rsidRDefault="00B245E4" w:rsidP="008D3B64">
      <w:pPr>
        <w:pStyle w:val="Prrafodelista"/>
        <w:numPr>
          <w:ilvl w:val="1"/>
          <w:numId w:val="61"/>
        </w:numPr>
        <w:spacing w:after="0" w:line="312" w:lineRule="auto"/>
        <w:rPr>
          <w:rFonts w:ascii="Arial" w:hAnsi="Arial" w:cs="Arial"/>
          <w:sz w:val="18"/>
          <w:szCs w:val="18"/>
        </w:rPr>
      </w:pPr>
      <w:r w:rsidRPr="00D95569">
        <w:rPr>
          <w:rFonts w:ascii="Arial" w:hAnsi="Arial" w:cs="Arial"/>
          <w:sz w:val="18"/>
          <w:szCs w:val="18"/>
        </w:rPr>
        <w:t xml:space="preserve">  Correo Electrónic</w:t>
      </w:r>
      <w:r>
        <w:rPr>
          <w:rFonts w:ascii="Arial" w:hAnsi="Arial" w:cs="Arial"/>
          <w:sz w:val="18"/>
          <w:szCs w:val="18"/>
        </w:rPr>
        <w:t xml:space="preserve">o                                   </w:t>
      </w:r>
      <w:proofErr w:type="gramStart"/>
      <w:r>
        <w:rPr>
          <w:rFonts w:ascii="Arial" w:hAnsi="Arial" w:cs="Arial"/>
          <w:sz w:val="18"/>
          <w:szCs w:val="18"/>
        </w:rPr>
        <w:t xml:space="preserve">  :</w:t>
      </w:r>
      <w:proofErr w:type="gramEnd"/>
      <w:r>
        <w:rPr>
          <w:rFonts w:ascii="Arial" w:hAnsi="Arial" w:cs="Arial"/>
          <w:sz w:val="18"/>
          <w:szCs w:val="18"/>
        </w:rPr>
        <w:t xml:space="preserve"> manuelch19ahotmail.com</w:t>
      </w:r>
    </w:p>
    <w:p w:rsidR="00B245E4" w:rsidRPr="00D95569" w:rsidRDefault="00B245E4" w:rsidP="008D3B64">
      <w:pPr>
        <w:pStyle w:val="Prrafodelista"/>
        <w:numPr>
          <w:ilvl w:val="1"/>
          <w:numId w:val="61"/>
        </w:numPr>
        <w:spacing w:after="0" w:line="312" w:lineRule="auto"/>
        <w:rPr>
          <w:rFonts w:ascii="Arial" w:hAnsi="Arial" w:cs="Arial"/>
          <w:sz w:val="18"/>
          <w:szCs w:val="18"/>
        </w:rPr>
      </w:pPr>
      <w:r w:rsidRPr="00D95569">
        <w:rPr>
          <w:rFonts w:ascii="Arial" w:hAnsi="Arial" w:cs="Arial"/>
          <w:sz w:val="18"/>
          <w:szCs w:val="18"/>
        </w:rPr>
        <w:t xml:space="preserve">  Teléfono</w:t>
      </w:r>
      <w:r w:rsidRPr="00D95569">
        <w:rPr>
          <w:rFonts w:ascii="Arial" w:hAnsi="Arial" w:cs="Arial"/>
          <w:sz w:val="18"/>
          <w:szCs w:val="18"/>
        </w:rPr>
        <w:tab/>
      </w:r>
      <w:r w:rsidRPr="00D95569">
        <w:rPr>
          <w:sz w:val="18"/>
          <w:szCs w:val="18"/>
        </w:rPr>
        <w:tab/>
      </w:r>
      <w:r w:rsidRPr="00D95569">
        <w:rPr>
          <w:sz w:val="18"/>
          <w:szCs w:val="18"/>
        </w:rPr>
        <w:tab/>
      </w:r>
      <w:r w:rsidRPr="00D95569">
        <w:rPr>
          <w:sz w:val="18"/>
          <w:szCs w:val="18"/>
        </w:rPr>
        <w:tab/>
        <w:t>: 9</w:t>
      </w:r>
      <w:r>
        <w:rPr>
          <w:sz w:val="18"/>
          <w:szCs w:val="18"/>
        </w:rPr>
        <w:t>75591 064</w:t>
      </w:r>
    </w:p>
    <w:p w:rsidR="00B245E4" w:rsidRPr="00BF2692" w:rsidRDefault="00B245E4" w:rsidP="00B245E4">
      <w:pPr>
        <w:pStyle w:val="Prrafodelista"/>
        <w:spacing w:after="0" w:line="312" w:lineRule="auto"/>
        <w:ind w:left="786"/>
        <w:rPr>
          <w:rFonts w:ascii="Arial" w:hAnsi="Arial" w:cs="Arial"/>
          <w:sz w:val="18"/>
          <w:szCs w:val="18"/>
        </w:rPr>
      </w:pPr>
    </w:p>
    <w:p w:rsidR="00B245E4" w:rsidRPr="003F639F" w:rsidRDefault="00B245E4" w:rsidP="00B245E4">
      <w:pPr>
        <w:pStyle w:val="Prrafodelista"/>
        <w:numPr>
          <w:ilvl w:val="0"/>
          <w:numId w:val="51"/>
        </w:numPr>
        <w:spacing w:after="0" w:line="312" w:lineRule="auto"/>
        <w:ind w:left="426" w:hanging="426"/>
        <w:rPr>
          <w:rFonts w:ascii="Arial Black" w:hAnsi="Arial Black" w:cs="Arial"/>
          <w:b/>
          <w:sz w:val="20"/>
          <w:szCs w:val="20"/>
        </w:rPr>
      </w:pPr>
      <w:r w:rsidRPr="003F639F">
        <w:rPr>
          <w:rFonts w:ascii="Arial Black" w:hAnsi="Arial Black" w:cs="Arial"/>
          <w:b/>
          <w:sz w:val="20"/>
          <w:szCs w:val="20"/>
        </w:rPr>
        <w:t>SUMILLA:</w:t>
      </w:r>
    </w:p>
    <w:p w:rsidR="00B245E4" w:rsidRDefault="00B245E4" w:rsidP="00B245E4">
      <w:pPr>
        <w:pStyle w:val="Prrafodelista"/>
        <w:spacing w:after="0" w:line="312" w:lineRule="auto"/>
        <w:ind w:left="426" w:firstLine="294"/>
        <w:jc w:val="both"/>
        <w:rPr>
          <w:rFonts w:ascii="Arial" w:hAnsi="Arial" w:cs="Arial"/>
          <w:sz w:val="18"/>
          <w:szCs w:val="18"/>
        </w:rPr>
      </w:pPr>
      <w:r w:rsidRPr="0091194D">
        <w:rPr>
          <w:rFonts w:ascii="Arial" w:hAnsi="Arial" w:cs="Arial"/>
          <w:sz w:val="18"/>
          <w:szCs w:val="18"/>
        </w:rPr>
        <w:t>Es una asignatura eminentemente práctica, cuya finalidad es conocer, elaborar y aplicar los elementos y estructura organizativa de una institución educativa.</w:t>
      </w:r>
    </w:p>
    <w:p w:rsidR="00B245E4" w:rsidRPr="0091194D" w:rsidRDefault="00B245E4" w:rsidP="00B245E4">
      <w:pPr>
        <w:pStyle w:val="Prrafodelista"/>
        <w:spacing w:after="0" w:line="312" w:lineRule="auto"/>
        <w:ind w:left="426" w:firstLine="2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 contenido comprende diagnosticar el entorno de la I.E., estructura interna del Centro o Programa Educativo, análisis de las funciones de los órganos que constituyen el aparato institucional, elaboración de instrumentos de planificación y organización administrativa.</w:t>
      </w:r>
    </w:p>
    <w:p w:rsidR="00B245E4" w:rsidRPr="005330A5" w:rsidRDefault="00B245E4" w:rsidP="00B245E4">
      <w:pPr>
        <w:pStyle w:val="Prrafodelista"/>
        <w:spacing w:after="0" w:line="312" w:lineRule="auto"/>
        <w:ind w:left="426"/>
        <w:rPr>
          <w:rFonts w:ascii="Arial" w:hAnsi="Arial" w:cs="Arial"/>
          <w:b/>
          <w:sz w:val="20"/>
          <w:szCs w:val="20"/>
        </w:rPr>
      </w:pPr>
    </w:p>
    <w:p w:rsidR="00B245E4" w:rsidRPr="003F639F" w:rsidRDefault="00B245E4" w:rsidP="00B245E4">
      <w:pPr>
        <w:pStyle w:val="Prrafodelista"/>
        <w:numPr>
          <w:ilvl w:val="0"/>
          <w:numId w:val="51"/>
        </w:numPr>
        <w:spacing w:line="480" w:lineRule="auto"/>
        <w:ind w:left="426" w:hanging="426"/>
        <w:jc w:val="both"/>
        <w:rPr>
          <w:rFonts w:ascii="Arial Black" w:hAnsi="Arial Black" w:cs="Arial"/>
          <w:b/>
          <w:sz w:val="20"/>
          <w:szCs w:val="20"/>
        </w:rPr>
      </w:pPr>
      <w:r w:rsidRPr="003F639F">
        <w:rPr>
          <w:rFonts w:ascii="Arial Black" w:hAnsi="Arial Black" w:cs="Arial"/>
          <w:b/>
          <w:sz w:val="20"/>
          <w:szCs w:val="20"/>
        </w:rPr>
        <w:t>METODOLOGÍA DE ENSEÑANZA:</w:t>
      </w:r>
    </w:p>
    <w:p w:rsidR="00B245E4" w:rsidRPr="008D3B64" w:rsidRDefault="00B245E4" w:rsidP="008D3B64">
      <w:pPr>
        <w:pStyle w:val="Prrafodelista"/>
        <w:numPr>
          <w:ilvl w:val="1"/>
          <w:numId w:val="58"/>
        </w:numPr>
        <w:spacing w:line="360" w:lineRule="auto"/>
        <w:jc w:val="both"/>
        <w:rPr>
          <w:rFonts w:ascii="Arial Black" w:hAnsi="Arial Black" w:cs="Arial"/>
          <w:b/>
          <w:sz w:val="20"/>
          <w:szCs w:val="20"/>
        </w:rPr>
      </w:pPr>
      <w:r w:rsidRPr="003F639F">
        <w:rPr>
          <w:rFonts w:ascii="Arial Black" w:hAnsi="Arial Black" w:cs="Arial"/>
          <w:b/>
          <w:sz w:val="20"/>
          <w:szCs w:val="20"/>
        </w:rPr>
        <w:t>COMPETENCIAS</w:t>
      </w:r>
    </w:p>
    <w:p w:rsidR="00B245E4" w:rsidRPr="006D313C" w:rsidRDefault="00B245E4" w:rsidP="00B245E4">
      <w:pPr>
        <w:pStyle w:val="Prrafodelista"/>
        <w:numPr>
          <w:ilvl w:val="0"/>
          <w:numId w:val="59"/>
        </w:numPr>
        <w:spacing w:after="0" w:line="360" w:lineRule="auto"/>
        <w:ind w:left="1134" w:hanging="283"/>
        <w:jc w:val="both"/>
        <w:rPr>
          <w:rFonts w:ascii="Arial" w:eastAsia="Arial Unicode MS" w:hAnsi="Arial" w:cs="Arial"/>
          <w:b/>
          <w:sz w:val="18"/>
          <w:szCs w:val="18"/>
        </w:rPr>
      </w:pPr>
      <w:r w:rsidRPr="006D313C">
        <w:rPr>
          <w:rFonts w:ascii="Arial" w:eastAsia="Arial Unicode MS" w:hAnsi="Arial" w:cs="Arial"/>
          <w:sz w:val="18"/>
          <w:szCs w:val="18"/>
        </w:rPr>
        <w:t xml:space="preserve">Participa en el conocimiento de la organización y funcionamiento de la Institución Educativa. </w:t>
      </w:r>
    </w:p>
    <w:p w:rsidR="00B245E4" w:rsidRPr="006D313C" w:rsidRDefault="00B245E4" w:rsidP="00B245E4">
      <w:pPr>
        <w:pStyle w:val="Prrafodelista"/>
        <w:numPr>
          <w:ilvl w:val="0"/>
          <w:numId w:val="59"/>
        </w:numPr>
        <w:spacing w:after="0" w:line="360" w:lineRule="auto"/>
        <w:ind w:left="1134" w:hanging="283"/>
        <w:jc w:val="both"/>
        <w:rPr>
          <w:rFonts w:ascii="Arial" w:eastAsia="Arial Unicode MS" w:hAnsi="Arial" w:cs="Arial"/>
          <w:sz w:val="18"/>
          <w:szCs w:val="18"/>
        </w:rPr>
      </w:pPr>
      <w:r w:rsidRPr="006D313C">
        <w:rPr>
          <w:rFonts w:ascii="Arial" w:eastAsia="Arial Unicode MS" w:hAnsi="Arial" w:cs="Arial"/>
          <w:sz w:val="18"/>
          <w:szCs w:val="18"/>
        </w:rPr>
        <w:t>Observa, analizar y evaluar la infraestructura y equipamiento de la Institución Educativa.</w:t>
      </w:r>
    </w:p>
    <w:p w:rsidR="00B245E4" w:rsidRPr="00D15592" w:rsidRDefault="00B245E4" w:rsidP="00B245E4">
      <w:pPr>
        <w:pStyle w:val="Prrafodelista"/>
        <w:numPr>
          <w:ilvl w:val="0"/>
          <w:numId w:val="59"/>
        </w:numPr>
        <w:spacing w:after="0" w:line="360" w:lineRule="auto"/>
        <w:ind w:left="1134" w:hanging="283"/>
        <w:jc w:val="both"/>
        <w:rPr>
          <w:rFonts w:ascii="Arial" w:eastAsia="Arial Unicode MS" w:hAnsi="Arial" w:cs="Arial"/>
          <w:sz w:val="18"/>
          <w:szCs w:val="18"/>
        </w:rPr>
      </w:pPr>
      <w:r w:rsidRPr="00D15592">
        <w:rPr>
          <w:rFonts w:ascii="Arial" w:eastAsia="Arial Unicode MS" w:hAnsi="Arial" w:cs="Arial"/>
          <w:sz w:val="18"/>
          <w:szCs w:val="18"/>
        </w:rPr>
        <w:t>Percibe e interpretar sistemáticamente la organización y función institucional pedagógica y administrativa.</w:t>
      </w:r>
    </w:p>
    <w:p w:rsidR="00B245E4" w:rsidRPr="008D3B64" w:rsidRDefault="00B245E4" w:rsidP="008D3B64">
      <w:pPr>
        <w:pStyle w:val="Prrafodelista"/>
        <w:numPr>
          <w:ilvl w:val="0"/>
          <w:numId w:val="59"/>
        </w:numPr>
        <w:spacing w:after="0" w:line="360" w:lineRule="auto"/>
        <w:ind w:left="1134" w:hanging="283"/>
        <w:jc w:val="both"/>
        <w:rPr>
          <w:rFonts w:ascii="Arial" w:eastAsia="Arial Unicode MS" w:hAnsi="Arial" w:cs="Arial"/>
          <w:sz w:val="18"/>
          <w:szCs w:val="18"/>
        </w:rPr>
      </w:pPr>
      <w:r w:rsidRPr="00D15592">
        <w:rPr>
          <w:rFonts w:ascii="Arial" w:eastAsia="Arial Unicode MS" w:hAnsi="Arial" w:cs="Arial"/>
          <w:sz w:val="18"/>
          <w:szCs w:val="18"/>
        </w:rPr>
        <w:lastRenderedPageBreak/>
        <w:t>Identifica y analiza sistemáticamente la documentación de gestión administrativa de una Institución Educativa.</w:t>
      </w:r>
    </w:p>
    <w:p w:rsidR="00B245E4" w:rsidRPr="008D3B64" w:rsidRDefault="00B245E4" w:rsidP="008D3B64">
      <w:pPr>
        <w:pStyle w:val="Prrafodelista"/>
        <w:numPr>
          <w:ilvl w:val="1"/>
          <w:numId w:val="58"/>
        </w:numPr>
        <w:spacing w:after="0" w:line="360" w:lineRule="auto"/>
        <w:jc w:val="both"/>
        <w:rPr>
          <w:rFonts w:ascii="Arial Black" w:eastAsia="Arial Unicode MS" w:hAnsi="Arial Black" w:cs="Arial"/>
          <w:b/>
          <w:sz w:val="20"/>
          <w:szCs w:val="20"/>
        </w:rPr>
      </w:pPr>
      <w:r w:rsidRPr="003F639F">
        <w:rPr>
          <w:rFonts w:ascii="Arial Black" w:eastAsia="Arial Unicode MS" w:hAnsi="Arial Black" w:cs="Arial"/>
          <w:b/>
          <w:sz w:val="20"/>
          <w:szCs w:val="20"/>
        </w:rPr>
        <w:t>ESTRATEGIAS METODOLÓGICAS</w:t>
      </w:r>
    </w:p>
    <w:tbl>
      <w:tblPr>
        <w:tblW w:w="80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977"/>
        <w:gridCol w:w="2835"/>
      </w:tblGrid>
      <w:tr w:rsidR="00B245E4" w:rsidRPr="00CF0775" w:rsidTr="00B245E4">
        <w:tc>
          <w:tcPr>
            <w:tcW w:w="2268" w:type="dxa"/>
            <w:vAlign w:val="center"/>
          </w:tcPr>
          <w:p w:rsidR="00B245E4" w:rsidRPr="00E458E3" w:rsidRDefault="00B245E4" w:rsidP="00B245E4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E458E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PROCEDIMIENTOS </w:t>
            </w:r>
          </w:p>
        </w:tc>
        <w:tc>
          <w:tcPr>
            <w:tcW w:w="2977" w:type="dxa"/>
            <w:vAlign w:val="center"/>
          </w:tcPr>
          <w:p w:rsidR="00B245E4" w:rsidRPr="00E458E3" w:rsidRDefault="00B245E4" w:rsidP="00B245E4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E458E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APRENDIZAJE </w:t>
            </w:r>
          </w:p>
        </w:tc>
        <w:tc>
          <w:tcPr>
            <w:tcW w:w="2835" w:type="dxa"/>
            <w:vAlign w:val="center"/>
          </w:tcPr>
          <w:p w:rsidR="00B245E4" w:rsidRPr="00E458E3" w:rsidRDefault="00B245E4" w:rsidP="00B245E4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E458E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INTERROGANTES O PROBLEMAS </w:t>
            </w:r>
          </w:p>
        </w:tc>
      </w:tr>
      <w:tr w:rsidR="00B245E4" w:rsidRPr="00B806F8" w:rsidTr="00B245E4">
        <w:trPr>
          <w:trHeight w:val="440"/>
        </w:trPr>
        <w:tc>
          <w:tcPr>
            <w:tcW w:w="2268" w:type="dxa"/>
          </w:tcPr>
          <w:p w:rsidR="00B245E4" w:rsidRPr="00B806F8" w:rsidRDefault="00B245E4" w:rsidP="00B245E4">
            <w:pPr>
              <w:spacing w:after="0"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B806F8" w:rsidRDefault="00B245E4" w:rsidP="00B245E4">
            <w:pPr>
              <w:spacing w:after="0"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B806F8" w:rsidRDefault="00B245E4" w:rsidP="00B245E4">
            <w:pPr>
              <w:spacing w:after="0"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B806F8" w:rsidRDefault="00B245E4" w:rsidP="00B245E4">
            <w:pPr>
              <w:spacing w:after="0"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>1. COGNITIVA</w:t>
            </w:r>
          </w:p>
        </w:tc>
        <w:tc>
          <w:tcPr>
            <w:tcW w:w="2977" w:type="dxa"/>
          </w:tcPr>
          <w:p w:rsidR="00B245E4" w:rsidRPr="00AC5110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AC5110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  <w:r w:rsidRPr="00AC5110">
              <w:rPr>
                <w:rFonts w:ascii="Arial" w:eastAsiaTheme="minorHAnsi" w:hAnsi="Arial" w:cs="Arial"/>
                <w:sz w:val="18"/>
                <w:szCs w:val="18"/>
              </w:rPr>
              <w:t>Conferencias magistrales</w:t>
            </w:r>
          </w:p>
          <w:p w:rsidR="00B245E4" w:rsidRPr="00AC5110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  <w:r w:rsidRPr="00AC5110">
              <w:rPr>
                <w:rFonts w:ascii="Arial" w:eastAsiaTheme="minorHAnsi" w:hAnsi="Arial" w:cs="Arial"/>
                <w:sz w:val="18"/>
                <w:szCs w:val="18"/>
              </w:rPr>
              <w:t>Exposiciones</w:t>
            </w:r>
          </w:p>
          <w:p w:rsidR="00B245E4" w:rsidRPr="00AC5110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Análisis y debate </w:t>
            </w:r>
          </w:p>
          <w:p w:rsidR="00B245E4" w:rsidRPr="00B245E4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AC5110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45E4" w:rsidRPr="00AC5110" w:rsidRDefault="00B245E4" w:rsidP="00B245E4">
            <w:pPr>
              <w:pStyle w:val="Prrafodelista"/>
              <w:spacing w:after="0" w:line="360" w:lineRule="auto"/>
              <w:ind w:left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AC5110" w:rsidRDefault="00B245E4" w:rsidP="00B245E4">
            <w:pPr>
              <w:pStyle w:val="Prrafodelista"/>
              <w:spacing w:after="0" w:line="360" w:lineRule="auto"/>
              <w:ind w:left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AC5110">
              <w:rPr>
                <w:rFonts w:ascii="Arial" w:eastAsiaTheme="minorHAnsi" w:hAnsi="Arial" w:cs="Arial"/>
                <w:sz w:val="18"/>
                <w:szCs w:val="18"/>
              </w:rPr>
              <w:t xml:space="preserve">Desarrollar capacidades orientadas a conocer a profundidad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la organización, funcionamiento, infraestructura y equipamiento de la Institución Educativa, teniendo en cuenta la gestión administrativa</w:t>
            </w:r>
          </w:p>
        </w:tc>
      </w:tr>
      <w:tr w:rsidR="00B245E4" w:rsidRPr="00B806F8" w:rsidTr="00B245E4">
        <w:trPr>
          <w:trHeight w:val="440"/>
        </w:trPr>
        <w:tc>
          <w:tcPr>
            <w:tcW w:w="2268" w:type="dxa"/>
          </w:tcPr>
          <w:p w:rsidR="00B245E4" w:rsidRPr="00B806F8" w:rsidRDefault="00B245E4" w:rsidP="00B245E4">
            <w:pPr>
              <w:spacing w:after="0"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B806F8" w:rsidRDefault="00B245E4" w:rsidP="00B245E4">
            <w:pPr>
              <w:spacing w:after="0"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B806F8" w:rsidRDefault="00B245E4" w:rsidP="00B245E4">
            <w:pPr>
              <w:spacing w:after="0"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B806F8" w:rsidRDefault="00B245E4" w:rsidP="00B245E4">
            <w:pPr>
              <w:spacing w:after="0" w:line="360" w:lineRule="auto"/>
              <w:ind w:left="317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B806F8" w:rsidRDefault="00B245E4" w:rsidP="00B245E4">
            <w:pPr>
              <w:pStyle w:val="Prrafodelista"/>
              <w:numPr>
                <w:ilvl w:val="0"/>
                <w:numId w:val="57"/>
              </w:numPr>
              <w:spacing w:after="0" w:line="360" w:lineRule="auto"/>
              <w:ind w:left="175" w:hanging="175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 xml:space="preserve">  APLICATIVAS</w:t>
            </w:r>
          </w:p>
          <w:p w:rsidR="00B245E4" w:rsidRPr="00B806F8" w:rsidRDefault="00B245E4" w:rsidP="00B245E4">
            <w:pPr>
              <w:spacing w:after="0"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245E4" w:rsidRPr="00B806F8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B245E4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>Tareas dirigidas/super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visadas</w:t>
            </w:r>
          </w:p>
          <w:p w:rsidR="00B245E4" w:rsidRPr="00B806F8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>Exposiciones temáticas</w:t>
            </w:r>
          </w:p>
          <w:p w:rsidR="00B245E4" w:rsidRPr="00B806F8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>Elaboración y aplicación de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diferentes fichas</w:t>
            </w:r>
          </w:p>
        </w:tc>
        <w:tc>
          <w:tcPr>
            <w:tcW w:w="2835" w:type="dxa"/>
          </w:tcPr>
          <w:p w:rsidR="00B245E4" w:rsidRPr="00B806F8" w:rsidRDefault="00B245E4" w:rsidP="00B245E4">
            <w:pPr>
              <w:pStyle w:val="Prrafodelista"/>
              <w:spacing w:after="0" w:line="360" w:lineRule="auto"/>
              <w:ind w:left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B806F8" w:rsidRDefault="00B245E4" w:rsidP="00B245E4">
            <w:pPr>
              <w:pStyle w:val="Prrafodelista"/>
              <w:spacing w:after="0" w:line="360" w:lineRule="auto"/>
              <w:ind w:left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B806F8" w:rsidRDefault="00B245E4" w:rsidP="00B245E4">
            <w:pPr>
              <w:pStyle w:val="Prrafodelista"/>
              <w:spacing w:after="0" w:line="360" w:lineRule="auto"/>
              <w:ind w:left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 xml:space="preserve">Desarrollar capacidades orientadas a la elaboración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y aplicación de fichas de diagnóstico, fichas de organización, fichas de reseña histórica, ficha de infraestructura fichas de caracterización del educando etc.</w:t>
            </w:r>
          </w:p>
        </w:tc>
      </w:tr>
      <w:tr w:rsidR="00B245E4" w:rsidRPr="00B806F8" w:rsidTr="00B245E4">
        <w:trPr>
          <w:trHeight w:val="440"/>
        </w:trPr>
        <w:tc>
          <w:tcPr>
            <w:tcW w:w="2268" w:type="dxa"/>
          </w:tcPr>
          <w:p w:rsidR="00B245E4" w:rsidRPr="00B806F8" w:rsidRDefault="00B245E4" w:rsidP="00B245E4">
            <w:pPr>
              <w:spacing w:after="0"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B806F8" w:rsidRDefault="00B245E4" w:rsidP="00B245E4">
            <w:pPr>
              <w:spacing w:after="0"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D30260" w:rsidRDefault="00B245E4" w:rsidP="00B245E4">
            <w:pPr>
              <w:pStyle w:val="Prrafodelista"/>
              <w:numPr>
                <w:ilvl w:val="0"/>
                <w:numId w:val="57"/>
              </w:numPr>
              <w:spacing w:after="0" w:line="360" w:lineRule="auto"/>
              <w:ind w:left="317" w:hanging="317"/>
              <w:rPr>
                <w:rFonts w:ascii="Arial" w:eastAsiaTheme="minorHAnsi" w:hAnsi="Arial" w:cs="Arial"/>
                <w:sz w:val="18"/>
                <w:szCs w:val="18"/>
              </w:rPr>
            </w:pPr>
            <w:r w:rsidRPr="00D30260">
              <w:rPr>
                <w:rFonts w:ascii="Arial" w:eastAsiaTheme="minorHAnsi" w:hAnsi="Arial" w:cs="Arial"/>
                <w:sz w:val="18"/>
                <w:szCs w:val="18"/>
              </w:rPr>
              <w:t>FORMATIVAS</w:t>
            </w:r>
          </w:p>
        </w:tc>
        <w:tc>
          <w:tcPr>
            <w:tcW w:w="2977" w:type="dxa"/>
          </w:tcPr>
          <w:p w:rsidR="00B245E4" w:rsidRPr="00B806F8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245E4" w:rsidRPr="00B806F8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>Reflexión individual y colectiva</w:t>
            </w:r>
          </w:p>
          <w:p w:rsidR="00B245E4" w:rsidRPr="00B806F8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>Análisis, autoevaluación</w:t>
            </w:r>
          </w:p>
          <w:p w:rsidR="00B245E4" w:rsidRPr="00B806F8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>Co evaluación</w:t>
            </w:r>
          </w:p>
          <w:p w:rsidR="00B245E4" w:rsidRPr="00B806F8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>Actitud crítica</w:t>
            </w:r>
          </w:p>
          <w:p w:rsidR="00B245E4" w:rsidRPr="00B806F8" w:rsidRDefault="00B245E4" w:rsidP="00B245E4">
            <w:pPr>
              <w:pStyle w:val="Prrafodelista"/>
              <w:spacing w:after="0" w:line="36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45E4" w:rsidRPr="00B806F8" w:rsidRDefault="00B245E4" w:rsidP="00B245E4">
            <w:pPr>
              <w:spacing w:after="0" w:line="360" w:lineRule="auto"/>
              <w:ind w:firstLine="3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245E4" w:rsidRPr="00B806F8" w:rsidRDefault="00B245E4" w:rsidP="00B245E4">
            <w:pPr>
              <w:spacing w:after="0" w:line="360" w:lineRule="auto"/>
              <w:ind w:firstLine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06F8">
              <w:rPr>
                <w:rFonts w:ascii="Arial" w:hAnsi="Arial" w:cs="Arial"/>
                <w:sz w:val="18"/>
                <w:szCs w:val="18"/>
              </w:rPr>
              <w:t>Demuestra asistencia y puntualidad a la I.E. de Práctica</w:t>
            </w:r>
            <w:r w:rsidR="003F63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245E4" w:rsidRPr="008D3B64" w:rsidRDefault="00B245E4" w:rsidP="008D3B64">
      <w:pPr>
        <w:spacing w:line="360" w:lineRule="auto"/>
        <w:rPr>
          <w:rFonts w:ascii="Arial" w:hAnsi="Arial" w:cs="Arial"/>
          <w:sz w:val="18"/>
          <w:szCs w:val="18"/>
        </w:rPr>
      </w:pPr>
    </w:p>
    <w:p w:rsidR="00B245E4" w:rsidRPr="008D3B64" w:rsidRDefault="00462BA5" w:rsidP="003F639F">
      <w:pPr>
        <w:spacing w:after="0" w:line="360" w:lineRule="auto"/>
        <w:jc w:val="both"/>
        <w:rPr>
          <w:rFonts w:ascii="Arial Black" w:hAnsi="Arial Black" w:cs="Arial"/>
          <w:sz w:val="20"/>
          <w:szCs w:val="20"/>
          <w:lang w:val="es-ES_tradnl"/>
        </w:rPr>
      </w:pPr>
      <w:r>
        <w:rPr>
          <w:rFonts w:ascii="Arial Black" w:hAnsi="Arial Black" w:cs="Arial"/>
          <w:b/>
          <w:bCs/>
          <w:sz w:val="20"/>
          <w:szCs w:val="20"/>
          <w:lang w:val="es-ES_tradnl"/>
        </w:rPr>
        <w:t>3.3.</w:t>
      </w:r>
      <w:r w:rsidR="00B245E4" w:rsidRPr="00462BA5">
        <w:rPr>
          <w:rFonts w:ascii="Arial Black" w:hAnsi="Arial Black" w:cs="Arial"/>
          <w:b/>
          <w:bCs/>
          <w:sz w:val="20"/>
          <w:szCs w:val="20"/>
          <w:lang w:val="es-ES_tradnl"/>
        </w:rPr>
        <w:t xml:space="preserve"> MEDIOS Y MATERIALES DE ENSEÑANZA</w:t>
      </w:r>
    </w:p>
    <w:p w:rsidR="00B245E4" w:rsidRPr="003F639F" w:rsidRDefault="00B245E4" w:rsidP="003F639F">
      <w:pPr>
        <w:pStyle w:val="Prrafodelista"/>
        <w:numPr>
          <w:ilvl w:val="2"/>
          <w:numId w:val="57"/>
        </w:numPr>
        <w:spacing w:after="0"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5D55CB">
        <w:rPr>
          <w:rFonts w:ascii="Arial" w:hAnsi="Arial" w:cs="Arial"/>
          <w:sz w:val="18"/>
          <w:szCs w:val="18"/>
          <w:lang w:val="es-ES_tradnl"/>
        </w:rPr>
        <w:t>Medios impresos: separatas, textos, guías de clase.</w:t>
      </w:r>
    </w:p>
    <w:p w:rsidR="00B245E4" w:rsidRDefault="00B245E4" w:rsidP="003F639F">
      <w:pPr>
        <w:pStyle w:val="Prrafodelista"/>
        <w:numPr>
          <w:ilvl w:val="2"/>
          <w:numId w:val="57"/>
        </w:numPr>
        <w:spacing w:after="0"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5D55CB">
        <w:rPr>
          <w:rFonts w:ascii="Arial" w:hAnsi="Arial" w:cs="Arial"/>
          <w:sz w:val="18"/>
          <w:szCs w:val="18"/>
          <w:lang w:val="es-ES_tradnl"/>
        </w:rPr>
        <w:t>Medios materiales: Instituciones Educativas de Práctica</w:t>
      </w:r>
      <w:r w:rsidR="003F639F">
        <w:rPr>
          <w:rFonts w:ascii="Arial" w:hAnsi="Arial" w:cs="Arial"/>
          <w:sz w:val="18"/>
          <w:szCs w:val="18"/>
          <w:lang w:val="es-ES_tradnl"/>
        </w:rPr>
        <w:t>.</w:t>
      </w:r>
    </w:p>
    <w:p w:rsidR="003F639F" w:rsidRPr="00462BA5" w:rsidRDefault="00462BA5" w:rsidP="00462BA5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 xml:space="preserve">IV. </w:t>
      </w:r>
      <w:r w:rsidR="003F639F" w:rsidRPr="00462BA5">
        <w:rPr>
          <w:rFonts w:ascii="Arial Black" w:hAnsi="Arial Black" w:cs="Arial"/>
          <w:sz w:val="18"/>
          <w:szCs w:val="18"/>
          <w:lang w:val="es-ES_tradnl"/>
        </w:rPr>
        <w:t>CONTENIDO TEMÁTICO</w:t>
      </w:r>
    </w:p>
    <w:p w:rsidR="003F639F" w:rsidRPr="008D3B64" w:rsidRDefault="003F639F" w:rsidP="008D3B64">
      <w:pPr>
        <w:spacing w:after="0"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D3B64">
        <w:rPr>
          <w:rFonts w:ascii="Arial" w:hAnsi="Arial" w:cs="Arial"/>
          <w:sz w:val="18"/>
          <w:szCs w:val="18"/>
          <w:lang w:val="es-ES_tradnl"/>
        </w:rPr>
        <w:t>La programación está dividida en 17 semanas.</w:t>
      </w:r>
    </w:p>
    <w:p w:rsidR="003F639F" w:rsidRDefault="003F639F" w:rsidP="003F639F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Primera Semana</w:t>
      </w:r>
    </w:p>
    <w:p w:rsidR="003F639F" w:rsidRPr="003F639F" w:rsidRDefault="003F639F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Los compromisos de la gestión educativa.</w:t>
      </w:r>
    </w:p>
    <w:p w:rsidR="003F639F" w:rsidRDefault="003F639F" w:rsidP="003F639F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Segunda semana</w:t>
      </w:r>
    </w:p>
    <w:p w:rsidR="003F639F" w:rsidRPr="00115D55" w:rsidRDefault="00115D55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Los momentos del PAT.</w:t>
      </w:r>
    </w:p>
    <w:p w:rsidR="00115D55" w:rsidRDefault="00115D55" w:rsidP="00115D55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Tercera semana</w:t>
      </w:r>
    </w:p>
    <w:p w:rsidR="00115D55" w:rsidRPr="00115D55" w:rsidRDefault="00115D55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Contenidos básicos del PAT.</w:t>
      </w:r>
    </w:p>
    <w:p w:rsidR="00115D55" w:rsidRDefault="00115D55" w:rsidP="00115D55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Cuarta semana</w:t>
      </w:r>
    </w:p>
    <w:p w:rsidR="00115D55" w:rsidRPr="008F76E5" w:rsidRDefault="00115D55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Indicaciones básicas para el uso aplicativo del PAT.</w:t>
      </w:r>
    </w:p>
    <w:p w:rsidR="008F76E5" w:rsidRPr="008F76E5" w:rsidRDefault="008F76E5" w:rsidP="008F76E5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</w:p>
    <w:p w:rsidR="00115D55" w:rsidRDefault="00115D55" w:rsidP="00115D55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lastRenderedPageBreak/>
        <w:t>Quinta semana</w:t>
      </w:r>
    </w:p>
    <w:p w:rsidR="008D3B64" w:rsidRPr="008F76E5" w:rsidRDefault="008608D6" w:rsidP="008F76E5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El Proyecto Educativo Institucional (PEI).</w:t>
      </w:r>
    </w:p>
    <w:p w:rsidR="008608D6" w:rsidRDefault="008608D6" w:rsidP="008608D6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Sexta semana</w:t>
      </w:r>
    </w:p>
    <w:p w:rsidR="008608D6" w:rsidRPr="008608D6" w:rsidRDefault="008608D6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Estructura del PEI.</w:t>
      </w:r>
    </w:p>
    <w:p w:rsidR="008608D6" w:rsidRDefault="008608D6" w:rsidP="008608D6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Séptima semana</w:t>
      </w:r>
    </w:p>
    <w:p w:rsidR="008608D6" w:rsidRPr="008608D6" w:rsidRDefault="008608D6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Acciones para la implementación del PEI.</w:t>
      </w:r>
    </w:p>
    <w:p w:rsidR="008608D6" w:rsidRDefault="008608D6" w:rsidP="008608D6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Octava semana</w:t>
      </w:r>
    </w:p>
    <w:p w:rsidR="008608D6" w:rsidRPr="008608D6" w:rsidRDefault="008608D6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Evaluación parcial</w:t>
      </w:r>
    </w:p>
    <w:p w:rsidR="008608D6" w:rsidRDefault="008608D6" w:rsidP="008608D6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Novena semana</w:t>
      </w:r>
    </w:p>
    <w:p w:rsidR="008608D6" w:rsidRPr="008608D6" w:rsidRDefault="008608D6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El </w:t>
      </w:r>
      <w:r w:rsidR="00C40831">
        <w:rPr>
          <w:rFonts w:ascii="Arial" w:hAnsi="Arial" w:cs="Arial"/>
          <w:sz w:val="18"/>
          <w:szCs w:val="18"/>
          <w:lang w:val="es-ES_tradnl"/>
        </w:rPr>
        <w:t>Proyecto Curricular Institucional</w:t>
      </w:r>
    </w:p>
    <w:p w:rsidR="008608D6" w:rsidRDefault="008608D6" w:rsidP="008608D6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Décima semana</w:t>
      </w:r>
    </w:p>
    <w:p w:rsidR="008608D6" w:rsidRPr="00DD1CF0" w:rsidRDefault="00C40831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</w:t>
      </w:r>
      <w:r w:rsidR="00DD1CF0">
        <w:rPr>
          <w:rFonts w:ascii="Arial" w:hAnsi="Arial" w:cs="Arial"/>
          <w:sz w:val="18"/>
          <w:szCs w:val="18"/>
          <w:lang w:val="es-ES_tradnl"/>
        </w:rPr>
        <w:t>l reglamento interno.</w:t>
      </w:r>
    </w:p>
    <w:p w:rsidR="00DD1CF0" w:rsidRDefault="00DD1CF0" w:rsidP="00DD1CF0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Décima primera semana</w:t>
      </w:r>
    </w:p>
    <w:p w:rsidR="00DD1CF0" w:rsidRPr="00DD1CF0" w:rsidRDefault="00DD1CF0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</w:t>
      </w:r>
      <w:r w:rsidR="00C40831">
        <w:rPr>
          <w:rFonts w:ascii="Arial" w:hAnsi="Arial" w:cs="Arial"/>
          <w:sz w:val="18"/>
          <w:szCs w:val="18"/>
          <w:lang w:val="es-ES_tradnl"/>
        </w:rPr>
        <w:t>structura del reglamento interno.</w:t>
      </w:r>
    </w:p>
    <w:p w:rsidR="00DD1CF0" w:rsidRDefault="00DD1CF0" w:rsidP="00DD1CF0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Décima segunda semana</w:t>
      </w:r>
    </w:p>
    <w:p w:rsidR="00DD1CF0" w:rsidRPr="00DD1CF0" w:rsidRDefault="00C40831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El manual de organización y funciones</w:t>
      </w:r>
    </w:p>
    <w:p w:rsidR="00DD1CF0" w:rsidRDefault="00DD1CF0" w:rsidP="00DD1CF0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Décima tercera semana</w:t>
      </w:r>
    </w:p>
    <w:p w:rsidR="00DD1CF0" w:rsidRDefault="00DD1CF0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El </w:t>
      </w:r>
      <w:r w:rsidR="00C40831">
        <w:rPr>
          <w:rFonts w:ascii="Arial" w:hAnsi="Arial" w:cs="Arial"/>
          <w:sz w:val="18"/>
          <w:szCs w:val="18"/>
          <w:lang w:val="es-ES_tradnl"/>
        </w:rPr>
        <w:t>informe de gestión anual (IGA).</w:t>
      </w:r>
    </w:p>
    <w:p w:rsidR="00DD1CF0" w:rsidRDefault="00DD1CF0" w:rsidP="00DD1CF0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Décima cuarta semana</w:t>
      </w:r>
    </w:p>
    <w:p w:rsidR="00DD1CF0" w:rsidRPr="00C40831" w:rsidRDefault="00DD1CF0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</w:t>
      </w:r>
      <w:r w:rsidR="00C40831">
        <w:rPr>
          <w:rFonts w:ascii="Arial" w:hAnsi="Arial" w:cs="Arial"/>
          <w:sz w:val="18"/>
          <w:szCs w:val="18"/>
          <w:lang w:val="es-ES_tradnl"/>
        </w:rPr>
        <w:t>l organigrama y sus elementos.</w:t>
      </w:r>
    </w:p>
    <w:p w:rsidR="00C40831" w:rsidRDefault="00C40831" w:rsidP="00C40831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Décima quinta semana</w:t>
      </w:r>
    </w:p>
    <w:p w:rsidR="00C40831" w:rsidRPr="00C40831" w:rsidRDefault="00C40831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El manual de procedimientos administrativos.</w:t>
      </w:r>
    </w:p>
    <w:p w:rsidR="00C40831" w:rsidRDefault="00C40831" w:rsidP="00C40831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Décima sexta semana</w:t>
      </w:r>
    </w:p>
    <w:p w:rsidR="00C40831" w:rsidRPr="00307F10" w:rsidRDefault="00307F10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La educación inclusiva.</w:t>
      </w:r>
    </w:p>
    <w:p w:rsidR="00307F10" w:rsidRDefault="00307F10" w:rsidP="00307F10">
      <w:p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 Black" w:hAnsi="Arial Black" w:cs="Arial"/>
          <w:sz w:val="18"/>
          <w:szCs w:val="18"/>
          <w:lang w:val="es-ES_tradnl"/>
        </w:rPr>
        <w:t>Décima séptima semana</w:t>
      </w:r>
    </w:p>
    <w:p w:rsidR="00115D55" w:rsidRPr="00307F10" w:rsidRDefault="00307F10" w:rsidP="008D3B64">
      <w:pPr>
        <w:pStyle w:val="Prrafodelista"/>
        <w:numPr>
          <w:ilvl w:val="0"/>
          <w:numId w:val="62"/>
        </w:numPr>
        <w:spacing w:after="0" w:line="360" w:lineRule="auto"/>
        <w:jc w:val="both"/>
        <w:rPr>
          <w:rFonts w:ascii="Arial Black" w:hAnsi="Arial Black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Evaluación final.</w:t>
      </w:r>
    </w:p>
    <w:p w:rsidR="00307F10" w:rsidRPr="00307F10" w:rsidRDefault="00307F10" w:rsidP="008D3B64">
      <w:pPr>
        <w:pStyle w:val="Prrafodelista"/>
        <w:numPr>
          <w:ilvl w:val="0"/>
          <w:numId w:val="60"/>
        </w:numPr>
        <w:spacing w:after="0" w:line="312" w:lineRule="auto"/>
        <w:ind w:left="426" w:hanging="426"/>
        <w:rPr>
          <w:rFonts w:ascii="Arial Black" w:hAnsi="Arial Black" w:cs="Arial"/>
          <w:b/>
          <w:sz w:val="20"/>
          <w:szCs w:val="20"/>
        </w:rPr>
      </w:pPr>
      <w:r w:rsidRPr="00307F10">
        <w:rPr>
          <w:rFonts w:ascii="Arial Black" w:hAnsi="Arial Black" w:cs="Arial"/>
          <w:b/>
          <w:sz w:val="20"/>
          <w:szCs w:val="20"/>
        </w:rPr>
        <w:t>METODOLOGÍA DE EVALUACIÓN</w:t>
      </w:r>
    </w:p>
    <w:p w:rsidR="00307F10" w:rsidRPr="00825B47" w:rsidRDefault="00307F10" w:rsidP="00307F10">
      <w:pPr>
        <w:spacing w:after="0" w:line="312" w:lineRule="auto"/>
        <w:ind w:left="426"/>
        <w:jc w:val="both"/>
        <w:rPr>
          <w:rFonts w:ascii="Arial" w:hAnsi="Arial" w:cs="Arial"/>
          <w:sz w:val="12"/>
        </w:rPr>
      </w:pPr>
    </w:p>
    <w:p w:rsidR="00307F10" w:rsidRPr="008D3B64" w:rsidRDefault="00307F10" w:rsidP="008D3B64">
      <w:pPr>
        <w:spacing w:after="0" w:line="312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B806F8">
        <w:rPr>
          <w:rFonts w:ascii="Arial" w:hAnsi="Arial" w:cs="Arial"/>
          <w:sz w:val="18"/>
          <w:szCs w:val="18"/>
        </w:rPr>
        <w:t xml:space="preserve">El Sistema de Evaluación será de acuerdo a lo dispuesto en el Reglamento Académico. La evaluación es de carácter cognoscitiva, aplicativa y formativa. </w:t>
      </w:r>
    </w:p>
    <w:tbl>
      <w:tblPr>
        <w:tblW w:w="83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3119"/>
        <w:gridCol w:w="2268"/>
      </w:tblGrid>
      <w:tr w:rsidR="00307F10" w:rsidRPr="00CF0775" w:rsidTr="009A3EB9">
        <w:trPr>
          <w:trHeight w:val="409"/>
        </w:trPr>
        <w:tc>
          <w:tcPr>
            <w:tcW w:w="2976" w:type="dxa"/>
            <w:vAlign w:val="center"/>
          </w:tcPr>
          <w:p w:rsidR="00307F10" w:rsidRPr="00462BA5" w:rsidRDefault="00307F10" w:rsidP="009A3EB9">
            <w:pPr>
              <w:pStyle w:val="Prrafodelista"/>
              <w:spacing w:after="0" w:line="240" w:lineRule="auto"/>
              <w:ind w:left="0"/>
              <w:jc w:val="center"/>
              <w:rPr>
                <w:rFonts w:ascii="Arial Black" w:eastAsiaTheme="minorHAnsi" w:hAnsi="Arial Black" w:cs="Arial"/>
                <w:b/>
                <w:sz w:val="20"/>
                <w:szCs w:val="20"/>
              </w:rPr>
            </w:pPr>
            <w:r w:rsidRPr="00462BA5">
              <w:rPr>
                <w:rFonts w:ascii="Arial Black" w:eastAsiaTheme="minorHAnsi" w:hAnsi="Arial Black" w:cs="Arial"/>
                <w:b/>
                <w:sz w:val="20"/>
                <w:szCs w:val="20"/>
              </w:rPr>
              <w:t xml:space="preserve">CRITERIOS </w:t>
            </w:r>
          </w:p>
        </w:tc>
        <w:tc>
          <w:tcPr>
            <w:tcW w:w="3119" w:type="dxa"/>
            <w:vAlign w:val="center"/>
          </w:tcPr>
          <w:p w:rsidR="00307F10" w:rsidRPr="00462BA5" w:rsidRDefault="00307F10" w:rsidP="009A3EB9">
            <w:pPr>
              <w:pStyle w:val="Prrafodelista"/>
              <w:spacing w:after="0" w:line="240" w:lineRule="auto"/>
              <w:ind w:left="0"/>
              <w:jc w:val="center"/>
              <w:rPr>
                <w:rFonts w:ascii="Arial Black" w:eastAsiaTheme="minorHAnsi" w:hAnsi="Arial Black" w:cs="Arial"/>
                <w:b/>
                <w:sz w:val="20"/>
                <w:szCs w:val="20"/>
              </w:rPr>
            </w:pPr>
            <w:r w:rsidRPr="00462BA5">
              <w:rPr>
                <w:rFonts w:ascii="Arial Black" w:eastAsiaTheme="minorHAnsi" w:hAnsi="Arial Black" w:cs="Arial"/>
                <w:b/>
                <w:sz w:val="20"/>
                <w:szCs w:val="20"/>
              </w:rPr>
              <w:t xml:space="preserve">INDICADORES </w:t>
            </w:r>
          </w:p>
        </w:tc>
        <w:tc>
          <w:tcPr>
            <w:tcW w:w="2268" w:type="dxa"/>
            <w:vAlign w:val="center"/>
          </w:tcPr>
          <w:p w:rsidR="00307F10" w:rsidRPr="00462BA5" w:rsidRDefault="00307F10" w:rsidP="009A3EB9">
            <w:pPr>
              <w:pStyle w:val="Prrafodelista"/>
              <w:spacing w:after="0" w:line="240" w:lineRule="auto"/>
              <w:ind w:left="0"/>
              <w:jc w:val="center"/>
              <w:rPr>
                <w:rFonts w:ascii="Arial Black" w:eastAsiaTheme="minorHAnsi" w:hAnsi="Arial Black" w:cs="Arial"/>
                <w:b/>
                <w:sz w:val="20"/>
                <w:szCs w:val="20"/>
              </w:rPr>
            </w:pPr>
            <w:r w:rsidRPr="00462BA5">
              <w:rPr>
                <w:rFonts w:ascii="Arial Black" w:eastAsiaTheme="minorHAnsi" w:hAnsi="Arial Black" w:cs="Arial"/>
                <w:b/>
                <w:sz w:val="20"/>
                <w:szCs w:val="20"/>
              </w:rPr>
              <w:t xml:space="preserve">INSTRUMENTOS </w:t>
            </w:r>
          </w:p>
        </w:tc>
      </w:tr>
      <w:tr w:rsidR="00307F10" w:rsidRPr="00B806F8" w:rsidTr="00307F10">
        <w:trPr>
          <w:trHeight w:val="701"/>
        </w:trPr>
        <w:tc>
          <w:tcPr>
            <w:tcW w:w="2976" w:type="dxa"/>
          </w:tcPr>
          <w:p w:rsidR="00307F10" w:rsidRPr="00B806F8" w:rsidRDefault="00307F10" w:rsidP="009A3EB9">
            <w:pPr>
              <w:spacing w:after="0" w:line="240" w:lineRule="auto"/>
              <w:ind w:left="175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307F10" w:rsidRPr="00B806F8" w:rsidRDefault="00307F10" w:rsidP="009A3EB9">
            <w:pPr>
              <w:numPr>
                <w:ilvl w:val="0"/>
                <w:numId w:val="56"/>
              </w:numPr>
              <w:spacing w:line="240" w:lineRule="auto"/>
              <w:ind w:left="175" w:hanging="175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>Conocimiento.</w:t>
            </w:r>
          </w:p>
          <w:p w:rsidR="00307F10" w:rsidRPr="00B806F8" w:rsidRDefault="00307F10" w:rsidP="009A3EB9">
            <w:pPr>
              <w:numPr>
                <w:ilvl w:val="0"/>
                <w:numId w:val="56"/>
              </w:numPr>
              <w:spacing w:line="240" w:lineRule="auto"/>
              <w:ind w:left="175" w:hanging="1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>Participación activa con aportes durante las sesiones de clase.</w:t>
            </w:r>
          </w:p>
          <w:p w:rsidR="00307F10" w:rsidRPr="00B806F8" w:rsidRDefault="00307F10" w:rsidP="009A3EB9">
            <w:pPr>
              <w:numPr>
                <w:ilvl w:val="0"/>
                <w:numId w:val="56"/>
              </w:numPr>
              <w:spacing w:line="240" w:lineRule="auto"/>
              <w:ind w:left="175" w:hanging="1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>Puntualidad y respeto.</w:t>
            </w:r>
          </w:p>
          <w:p w:rsidR="00307F10" w:rsidRPr="00B806F8" w:rsidRDefault="00307F10" w:rsidP="009A3EB9">
            <w:pPr>
              <w:numPr>
                <w:ilvl w:val="0"/>
                <w:numId w:val="56"/>
              </w:numPr>
              <w:spacing w:line="240" w:lineRule="auto"/>
              <w:ind w:left="175" w:hanging="1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>Práctica de actitudes y valores.</w:t>
            </w:r>
          </w:p>
          <w:p w:rsidR="00307F10" w:rsidRPr="00352BB3" w:rsidRDefault="00307F10" w:rsidP="00352BB3">
            <w:pPr>
              <w:numPr>
                <w:ilvl w:val="0"/>
                <w:numId w:val="56"/>
              </w:numPr>
              <w:spacing w:line="240" w:lineRule="auto"/>
              <w:ind w:left="175" w:hanging="1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A041C8">
              <w:rPr>
                <w:rFonts w:ascii="Arial" w:eastAsiaTheme="minorHAnsi" w:hAnsi="Arial" w:cs="Arial"/>
                <w:sz w:val="18"/>
                <w:szCs w:val="18"/>
              </w:rPr>
              <w:t>Entrega puntual de las tareas y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A041C8">
              <w:rPr>
                <w:rFonts w:ascii="Arial" w:eastAsiaTheme="minorHAnsi" w:hAnsi="Arial" w:cs="Arial"/>
                <w:sz w:val="18"/>
                <w:szCs w:val="18"/>
              </w:rPr>
              <w:t>trabajos.</w:t>
            </w:r>
          </w:p>
          <w:p w:rsidR="00307F10" w:rsidRPr="00B806F8" w:rsidRDefault="00307F10" w:rsidP="009A3EB9">
            <w:pPr>
              <w:numPr>
                <w:ilvl w:val="0"/>
                <w:numId w:val="56"/>
              </w:numPr>
              <w:spacing w:after="0" w:line="240" w:lineRule="auto"/>
              <w:ind w:left="175" w:hanging="1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>Efectiva participación en la práctica pre profesional.</w:t>
            </w:r>
          </w:p>
          <w:p w:rsidR="00307F10" w:rsidRPr="00B806F8" w:rsidRDefault="00307F10" w:rsidP="009A3EB9">
            <w:pPr>
              <w:spacing w:after="0" w:line="240" w:lineRule="auto"/>
              <w:ind w:left="175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307F10" w:rsidRPr="00B806F8" w:rsidRDefault="00307F10" w:rsidP="009A3EB9">
            <w:pPr>
              <w:numPr>
                <w:ilvl w:val="0"/>
                <w:numId w:val="56"/>
              </w:numPr>
              <w:spacing w:after="0" w:line="240" w:lineRule="auto"/>
              <w:ind w:left="175" w:hanging="142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B806F8">
              <w:rPr>
                <w:rFonts w:ascii="Arial" w:eastAsiaTheme="minorHAnsi" w:hAnsi="Arial" w:cs="Arial"/>
                <w:sz w:val="18"/>
                <w:szCs w:val="18"/>
              </w:rPr>
              <w:t>Presentación de la carpeta pedagógica</w:t>
            </w:r>
          </w:p>
        </w:tc>
        <w:tc>
          <w:tcPr>
            <w:tcW w:w="3119" w:type="dxa"/>
          </w:tcPr>
          <w:p w:rsidR="00307F10" w:rsidRPr="00307F10" w:rsidRDefault="00307F10" w:rsidP="00307F1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307F10" w:rsidRPr="009A104D" w:rsidRDefault="00307F10" w:rsidP="009A3EB9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ind w:left="270" w:hanging="27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9A104D">
              <w:rPr>
                <w:rFonts w:ascii="Arial" w:eastAsiaTheme="minorHAnsi" w:hAnsi="Arial" w:cs="Arial"/>
                <w:sz w:val="18"/>
                <w:szCs w:val="18"/>
              </w:rPr>
              <w:t>Identifica los elementos de la gestión educativa</w:t>
            </w:r>
          </w:p>
          <w:p w:rsidR="00307F10" w:rsidRPr="009A104D" w:rsidRDefault="00307F10" w:rsidP="00352BB3">
            <w:pPr>
              <w:pStyle w:val="Prrafodelista"/>
              <w:spacing w:after="0" w:line="240" w:lineRule="auto"/>
              <w:ind w:left="27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307F10" w:rsidRPr="009A104D" w:rsidRDefault="00352BB3" w:rsidP="009A3EB9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ind w:left="318" w:hanging="318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Investiga sobre el PAT de una I.E.</w:t>
            </w:r>
          </w:p>
          <w:p w:rsidR="00307F10" w:rsidRPr="009A104D" w:rsidRDefault="00307F10" w:rsidP="009A3EB9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ind w:left="318" w:hanging="318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9A104D">
              <w:rPr>
                <w:rFonts w:ascii="Arial" w:eastAsiaTheme="minorHAnsi" w:hAnsi="Arial" w:cs="Arial"/>
                <w:sz w:val="18"/>
                <w:szCs w:val="18"/>
              </w:rPr>
              <w:t>Analiza y comenta la importancia del PE</w:t>
            </w:r>
            <w:r w:rsidR="00352BB3">
              <w:rPr>
                <w:rFonts w:ascii="Arial" w:eastAsiaTheme="minorHAnsi" w:hAnsi="Arial" w:cs="Arial"/>
                <w:sz w:val="18"/>
                <w:szCs w:val="18"/>
              </w:rPr>
              <w:t>I</w:t>
            </w:r>
            <w:r w:rsidRPr="009A104D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:rsidR="00307F10" w:rsidRPr="009A104D" w:rsidRDefault="00307F10" w:rsidP="009A3EB9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ind w:left="318" w:hanging="318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9A104D">
              <w:rPr>
                <w:rFonts w:ascii="Arial" w:eastAsiaTheme="minorHAnsi" w:hAnsi="Arial" w:cs="Arial"/>
                <w:sz w:val="18"/>
                <w:szCs w:val="18"/>
              </w:rPr>
              <w:t>Analiza y coment</w:t>
            </w:r>
            <w:r w:rsidR="00352BB3">
              <w:rPr>
                <w:rFonts w:ascii="Arial" w:eastAsiaTheme="minorHAnsi" w:hAnsi="Arial" w:cs="Arial"/>
                <w:sz w:val="18"/>
                <w:szCs w:val="18"/>
              </w:rPr>
              <w:t>a</w:t>
            </w:r>
            <w:r w:rsidRPr="009A104D">
              <w:rPr>
                <w:rFonts w:ascii="Arial" w:eastAsiaTheme="minorHAnsi" w:hAnsi="Arial" w:cs="Arial"/>
                <w:sz w:val="18"/>
                <w:szCs w:val="18"/>
              </w:rPr>
              <w:t xml:space="preserve"> sobre el MOF.</w:t>
            </w:r>
          </w:p>
          <w:p w:rsidR="00307F10" w:rsidRDefault="00307F10" w:rsidP="009A3EB9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ind w:left="318" w:hanging="318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9A104D">
              <w:rPr>
                <w:rFonts w:ascii="Arial" w:eastAsiaTheme="minorHAnsi" w:hAnsi="Arial" w:cs="Arial"/>
                <w:sz w:val="18"/>
                <w:szCs w:val="18"/>
              </w:rPr>
              <w:t>Analiza y comente sobre el Reglamento Interno de la Institución educativa.</w:t>
            </w:r>
          </w:p>
          <w:p w:rsidR="00352BB3" w:rsidRPr="009A104D" w:rsidRDefault="00352BB3" w:rsidP="009A3EB9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ind w:left="318" w:hanging="318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Analiza </w:t>
            </w:r>
          </w:p>
          <w:p w:rsidR="00307F10" w:rsidRPr="00B806F8" w:rsidRDefault="00307F10" w:rsidP="009A3EB9">
            <w:pPr>
              <w:pStyle w:val="Prrafodelista"/>
              <w:spacing w:after="0" w:line="240" w:lineRule="auto"/>
              <w:ind w:left="27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07F10" w:rsidRPr="00B806F8" w:rsidRDefault="00307F10" w:rsidP="009A3EB9">
            <w:pPr>
              <w:spacing w:after="0" w:line="360" w:lineRule="auto"/>
              <w:ind w:left="491"/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  <w:p w:rsidR="00307F10" w:rsidRPr="00B806F8" w:rsidRDefault="00307F10" w:rsidP="009A3EB9">
            <w:pPr>
              <w:numPr>
                <w:ilvl w:val="0"/>
                <w:numId w:val="55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B806F8">
              <w:rPr>
                <w:rFonts w:ascii="Arial" w:hAnsi="Arial" w:cs="Arial"/>
                <w:sz w:val="18"/>
                <w:szCs w:val="18"/>
                <w:lang w:val="es-PE" w:eastAsia="es-PE"/>
              </w:rPr>
              <w:t>Registro de asistencia.</w:t>
            </w:r>
          </w:p>
          <w:p w:rsidR="00307F10" w:rsidRPr="00307F10" w:rsidRDefault="00307F10" w:rsidP="00307F10">
            <w:pPr>
              <w:numPr>
                <w:ilvl w:val="0"/>
                <w:numId w:val="55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B806F8">
              <w:rPr>
                <w:rFonts w:ascii="Arial" w:hAnsi="Arial" w:cs="Arial"/>
                <w:sz w:val="18"/>
                <w:szCs w:val="18"/>
                <w:lang w:val="es-PE" w:eastAsia="es-PE"/>
              </w:rPr>
              <w:t>Registro au</w:t>
            </w: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xiliar de evaluación.</w:t>
            </w:r>
          </w:p>
          <w:p w:rsidR="00307F10" w:rsidRPr="00352BB3" w:rsidRDefault="00307F10" w:rsidP="00352BB3">
            <w:pPr>
              <w:numPr>
                <w:ilvl w:val="0"/>
                <w:numId w:val="55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B806F8">
              <w:rPr>
                <w:rFonts w:ascii="Arial" w:hAnsi="Arial" w:cs="Arial"/>
                <w:sz w:val="18"/>
                <w:szCs w:val="18"/>
                <w:lang w:val="es-PE" w:eastAsia="es-PE"/>
              </w:rPr>
              <w:t>Preguntas abiertas.</w:t>
            </w:r>
          </w:p>
          <w:p w:rsidR="00307F10" w:rsidRPr="00B806F8" w:rsidRDefault="00307F10" w:rsidP="009A3EB9">
            <w:pPr>
              <w:numPr>
                <w:ilvl w:val="0"/>
                <w:numId w:val="55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B806F8">
              <w:rPr>
                <w:rFonts w:ascii="Arial" w:hAnsi="Arial" w:cs="Arial"/>
                <w:sz w:val="18"/>
                <w:szCs w:val="18"/>
                <w:lang w:val="es-PE" w:eastAsia="es-PE"/>
              </w:rPr>
              <w:t>Trabajos de investigación</w:t>
            </w:r>
          </w:p>
          <w:p w:rsidR="00307F10" w:rsidRPr="00B806F8" w:rsidRDefault="00307F10" w:rsidP="009A3EB9">
            <w:pPr>
              <w:numPr>
                <w:ilvl w:val="0"/>
                <w:numId w:val="55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B806F8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Exposiciones </w:t>
            </w:r>
          </w:p>
          <w:p w:rsidR="00307F10" w:rsidRPr="00B806F8" w:rsidRDefault="00307F10" w:rsidP="009A3EB9">
            <w:pPr>
              <w:numPr>
                <w:ilvl w:val="0"/>
                <w:numId w:val="55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B806F8">
              <w:rPr>
                <w:rFonts w:ascii="Arial" w:hAnsi="Arial" w:cs="Arial"/>
                <w:sz w:val="18"/>
                <w:szCs w:val="18"/>
                <w:lang w:val="es-PE" w:eastAsia="es-PE"/>
              </w:rPr>
              <w:t>Evaluaciones</w:t>
            </w:r>
          </w:p>
          <w:p w:rsidR="00307F10" w:rsidRPr="00B806F8" w:rsidRDefault="00307F10" w:rsidP="009A3EB9">
            <w:pPr>
              <w:pStyle w:val="Prrafodelista"/>
              <w:spacing w:after="0" w:line="240" w:lineRule="auto"/>
              <w:ind w:left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307F10" w:rsidRDefault="00307F10" w:rsidP="00307F10">
      <w:pPr>
        <w:rPr>
          <w:rFonts w:ascii="Arial" w:eastAsia="Batang" w:hAnsi="Arial" w:cs="Arial"/>
          <w:sz w:val="20"/>
          <w:szCs w:val="20"/>
        </w:rPr>
      </w:pPr>
      <w:bookmarkStart w:id="0" w:name="_GoBack"/>
      <w:bookmarkEnd w:id="0"/>
    </w:p>
    <w:p w:rsidR="00307F10" w:rsidRPr="00B806F8" w:rsidRDefault="00307F10" w:rsidP="00307F10">
      <w:pPr>
        <w:spacing w:after="0" w:line="312" w:lineRule="auto"/>
        <w:ind w:left="896" w:hanging="470"/>
        <w:jc w:val="both"/>
        <w:rPr>
          <w:rFonts w:ascii="Arial" w:hAnsi="Arial" w:cs="Arial"/>
          <w:b/>
          <w:sz w:val="18"/>
          <w:szCs w:val="18"/>
        </w:rPr>
      </w:pPr>
      <w:r w:rsidRPr="000B29B2">
        <w:rPr>
          <w:rFonts w:ascii="Arial" w:hAnsi="Arial" w:cs="Arial"/>
          <w:b/>
          <w:sz w:val="20"/>
          <w:szCs w:val="20"/>
        </w:rPr>
        <w:tab/>
      </w:r>
      <w:r w:rsidRPr="00B806F8">
        <w:rPr>
          <w:rFonts w:ascii="Arial" w:hAnsi="Arial" w:cs="Arial"/>
          <w:b/>
          <w:sz w:val="18"/>
          <w:szCs w:val="18"/>
        </w:rPr>
        <w:t xml:space="preserve">Requisitos para la Calificación: </w:t>
      </w:r>
    </w:p>
    <w:p w:rsidR="00307F10" w:rsidRPr="009A104D" w:rsidRDefault="00307F10" w:rsidP="00307F10">
      <w:pPr>
        <w:pStyle w:val="Prrafodelista"/>
        <w:numPr>
          <w:ilvl w:val="1"/>
          <w:numId w:val="5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9A104D">
        <w:rPr>
          <w:rFonts w:ascii="Arial" w:hAnsi="Arial" w:cs="Arial"/>
          <w:sz w:val="18"/>
          <w:szCs w:val="18"/>
        </w:rPr>
        <w:t xml:space="preserve">El incumplimiento de más del 30% de inasistencias a clases dará lugar a la desaprobación de la asignatura. El promedio menor de 0.7 exigirá una prueba sustitutoria para </w:t>
      </w:r>
      <w:r>
        <w:rPr>
          <w:rFonts w:ascii="Arial" w:hAnsi="Arial" w:cs="Arial"/>
          <w:sz w:val="18"/>
          <w:szCs w:val="18"/>
        </w:rPr>
        <w:t>los</w:t>
      </w:r>
      <w:r w:rsidRPr="009A104D">
        <w:rPr>
          <w:rFonts w:ascii="Arial" w:hAnsi="Arial" w:cs="Arial"/>
          <w:sz w:val="18"/>
          <w:szCs w:val="18"/>
        </w:rPr>
        <w:t xml:space="preserve"> estudiantes, cuyo promedio final no excederá de 12.</w:t>
      </w:r>
    </w:p>
    <w:p w:rsidR="00307F10" w:rsidRDefault="00307F10" w:rsidP="00307F10">
      <w:pPr>
        <w:pStyle w:val="Prrafodelista"/>
        <w:numPr>
          <w:ilvl w:val="1"/>
          <w:numId w:val="5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B806F8">
        <w:rPr>
          <w:rFonts w:ascii="Arial" w:hAnsi="Arial" w:cs="Arial"/>
          <w:sz w:val="18"/>
          <w:szCs w:val="18"/>
        </w:rPr>
        <w:t>Para obtener el Promedio Final se aplicará la formula siguiente:</w:t>
      </w:r>
    </w:p>
    <w:p w:rsidR="00307F10" w:rsidRPr="00B806F8" w:rsidRDefault="00307F10" w:rsidP="00307F10">
      <w:pPr>
        <w:pStyle w:val="Prrafodelista"/>
        <w:spacing w:after="0" w:line="312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B806F8">
        <w:rPr>
          <w:rFonts w:ascii="Arial" w:hAnsi="Arial" w:cs="Arial"/>
          <w:sz w:val="18"/>
          <w:szCs w:val="18"/>
        </w:rPr>
        <w:t xml:space="preserve"> </w:t>
      </w:r>
    </w:p>
    <w:p w:rsidR="00307F10" w:rsidRPr="00B806F8" w:rsidRDefault="00307F10" w:rsidP="00307F10">
      <w:pPr>
        <w:pStyle w:val="Prrafodelista"/>
        <w:spacing w:after="0" w:line="288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7B6A1F" wp14:editId="29A301ED">
                <wp:simplePos x="0" y="0"/>
                <wp:positionH relativeFrom="column">
                  <wp:posOffset>1386840</wp:posOffset>
                </wp:positionH>
                <wp:positionV relativeFrom="paragraph">
                  <wp:posOffset>65405</wp:posOffset>
                </wp:positionV>
                <wp:extent cx="2838450" cy="400050"/>
                <wp:effectExtent l="15240" t="17780" r="13335" b="2032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EA378" id="Rectangle 9" o:spid="_x0000_s1026" style="position:absolute;margin-left:109.2pt;margin-top:5.15pt;width:223.5pt;height:3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" strokeweight="1.75pt"/>
            </w:pict>
          </mc:Fallback>
        </mc:AlternateContent>
      </w:r>
    </w:p>
    <w:p w:rsidR="00307F10" w:rsidRPr="00462BA5" w:rsidRDefault="00307F10" w:rsidP="00307F10">
      <w:pPr>
        <w:pStyle w:val="Prrafodelista"/>
        <w:spacing w:after="0" w:line="288" w:lineRule="auto"/>
        <w:ind w:left="426"/>
        <w:jc w:val="center"/>
        <w:rPr>
          <w:rFonts w:ascii="Arial Black" w:hAnsi="Arial Black" w:cs="Arial"/>
          <w:sz w:val="18"/>
          <w:szCs w:val="18"/>
        </w:rPr>
      </w:pPr>
      <w:r w:rsidRPr="00462BA5">
        <w:rPr>
          <w:rFonts w:ascii="Arial Black" w:hAnsi="Arial Black" w:cs="Arial"/>
          <w:sz w:val="18"/>
          <w:szCs w:val="18"/>
        </w:rPr>
        <w:t>PF = P</w:t>
      </w:r>
      <w:r w:rsidRPr="00462BA5">
        <w:rPr>
          <w:rFonts w:ascii="Arial Black" w:hAnsi="Arial Black" w:cs="Arial"/>
          <w:sz w:val="18"/>
          <w:szCs w:val="18"/>
          <w:vertAlign w:val="subscript"/>
        </w:rPr>
        <w:t>1</w:t>
      </w:r>
      <w:r w:rsidRPr="00462BA5">
        <w:rPr>
          <w:rFonts w:ascii="Arial Black" w:hAnsi="Arial Black" w:cs="Arial"/>
          <w:sz w:val="18"/>
          <w:szCs w:val="18"/>
        </w:rPr>
        <w:t xml:space="preserve"> (0.35) + P</w:t>
      </w:r>
      <w:r w:rsidRPr="00462BA5">
        <w:rPr>
          <w:rFonts w:ascii="Arial Black" w:hAnsi="Arial Black" w:cs="Arial"/>
          <w:sz w:val="18"/>
          <w:szCs w:val="18"/>
          <w:vertAlign w:val="subscript"/>
        </w:rPr>
        <w:t>2</w:t>
      </w:r>
      <w:r w:rsidRPr="00462BA5">
        <w:rPr>
          <w:rFonts w:ascii="Arial Black" w:hAnsi="Arial Black" w:cs="Arial"/>
          <w:sz w:val="18"/>
          <w:szCs w:val="18"/>
        </w:rPr>
        <w:t xml:space="preserve"> (0.35) + P</w:t>
      </w:r>
      <w:r w:rsidRPr="00462BA5">
        <w:rPr>
          <w:rFonts w:ascii="Arial Black" w:hAnsi="Arial Black" w:cs="Arial"/>
          <w:sz w:val="18"/>
          <w:szCs w:val="18"/>
          <w:vertAlign w:val="subscript"/>
        </w:rPr>
        <w:t>3</w:t>
      </w:r>
      <w:r w:rsidRPr="00462BA5">
        <w:rPr>
          <w:rFonts w:ascii="Arial Black" w:hAnsi="Arial Black" w:cs="Arial"/>
          <w:sz w:val="18"/>
          <w:szCs w:val="18"/>
        </w:rPr>
        <w:t xml:space="preserve"> (0.3)</w:t>
      </w:r>
    </w:p>
    <w:p w:rsidR="00307F10" w:rsidRPr="00462BA5" w:rsidRDefault="00307F10" w:rsidP="00307F10">
      <w:pPr>
        <w:pStyle w:val="Prrafodelista"/>
        <w:spacing w:after="0" w:line="288" w:lineRule="auto"/>
        <w:ind w:left="426"/>
        <w:jc w:val="both"/>
        <w:rPr>
          <w:rFonts w:ascii="Arial Black" w:hAnsi="Arial Black" w:cs="Arial"/>
          <w:sz w:val="18"/>
          <w:szCs w:val="18"/>
        </w:rPr>
      </w:pPr>
    </w:p>
    <w:p w:rsidR="00307F10" w:rsidRPr="008D3B64" w:rsidRDefault="00307F10" w:rsidP="008D3B64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:rsidR="00307F10" w:rsidRPr="00B806F8" w:rsidRDefault="00307F10" w:rsidP="00307F10">
      <w:pPr>
        <w:pStyle w:val="Prrafodelista"/>
        <w:numPr>
          <w:ilvl w:val="0"/>
          <w:numId w:val="52"/>
        </w:numPr>
        <w:spacing w:after="0" w:line="288" w:lineRule="auto"/>
        <w:ind w:left="1428"/>
        <w:jc w:val="both"/>
        <w:rPr>
          <w:rFonts w:ascii="Arial" w:hAnsi="Arial" w:cs="Arial"/>
          <w:sz w:val="18"/>
          <w:szCs w:val="18"/>
        </w:rPr>
      </w:pPr>
      <w:r w:rsidRPr="00B806F8">
        <w:rPr>
          <w:rFonts w:ascii="Arial" w:hAnsi="Arial" w:cs="Arial"/>
          <w:sz w:val="18"/>
          <w:szCs w:val="18"/>
        </w:rPr>
        <w:t>I Examen Parcial (P</w:t>
      </w:r>
      <w:r w:rsidRPr="00B806F8">
        <w:rPr>
          <w:rFonts w:ascii="Arial" w:hAnsi="Arial" w:cs="Arial"/>
          <w:sz w:val="18"/>
          <w:szCs w:val="18"/>
          <w:vertAlign w:val="subscript"/>
        </w:rPr>
        <w:t>1</w:t>
      </w:r>
      <w:r w:rsidRPr="00B806F8">
        <w:rPr>
          <w:rFonts w:ascii="Arial" w:hAnsi="Arial" w:cs="Arial"/>
          <w:sz w:val="18"/>
          <w:szCs w:val="18"/>
        </w:rPr>
        <w:t>)</w:t>
      </w:r>
      <w:r w:rsidRPr="00B806F8">
        <w:rPr>
          <w:rFonts w:ascii="Arial" w:hAnsi="Arial" w:cs="Arial"/>
          <w:sz w:val="18"/>
          <w:szCs w:val="18"/>
        </w:rPr>
        <w:tab/>
      </w:r>
      <w:r w:rsidRPr="00B806F8">
        <w:rPr>
          <w:rFonts w:ascii="Arial" w:hAnsi="Arial" w:cs="Arial"/>
          <w:sz w:val="18"/>
          <w:szCs w:val="18"/>
        </w:rPr>
        <w:tab/>
      </w:r>
      <w:r w:rsidRPr="00B806F8">
        <w:rPr>
          <w:rFonts w:ascii="Arial" w:hAnsi="Arial" w:cs="Arial"/>
          <w:sz w:val="18"/>
          <w:szCs w:val="18"/>
        </w:rPr>
        <w:tab/>
      </w:r>
      <w:r w:rsidRPr="00B806F8">
        <w:rPr>
          <w:rFonts w:ascii="Arial" w:hAnsi="Arial" w:cs="Arial"/>
          <w:sz w:val="18"/>
          <w:szCs w:val="18"/>
        </w:rPr>
        <w:tab/>
      </w:r>
      <w:r w:rsidRPr="00B806F8">
        <w:rPr>
          <w:rFonts w:ascii="Arial" w:hAnsi="Arial" w:cs="Arial"/>
          <w:sz w:val="18"/>
          <w:szCs w:val="18"/>
        </w:rPr>
        <w:tab/>
      </w:r>
      <w:r w:rsidRPr="00B806F8">
        <w:rPr>
          <w:rFonts w:ascii="Arial" w:hAnsi="Arial" w:cs="Arial"/>
          <w:sz w:val="18"/>
          <w:szCs w:val="18"/>
        </w:rPr>
        <w:tab/>
        <w:t>35%</w:t>
      </w:r>
    </w:p>
    <w:p w:rsidR="00307F10" w:rsidRPr="00B806F8" w:rsidRDefault="00307F10" w:rsidP="00307F10">
      <w:pPr>
        <w:pStyle w:val="Prrafodelista"/>
        <w:numPr>
          <w:ilvl w:val="0"/>
          <w:numId w:val="52"/>
        </w:numPr>
        <w:spacing w:after="0" w:line="288" w:lineRule="auto"/>
        <w:ind w:left="1428"/>
        <w:jc w:val="both"/>
        <w:rPr>
          <w:rFonts w:ascii="Arial" w:hAnsi="Arial" w:cs="Arial"/>
          <w:sz w:val="18"/>
          <w:szCs w:val="18"/>
        </w:rPr>
      </w:pPr>
      <w:r w:rsidRPr="00B806F8">
        <w:rPr>
          <w:rFonts w:ascii="Arial" w:hAnsi="Arial" w:cs="Arial"/>
          <w:sz w:val="18"/>
          <w:szCs w:val="18"/>
        </w:rPr>
        <w:t>II Examen Parcial (P</w:t>
      </w:r>
      <w:r w:rsidRPr="00B806F8">
        <w:rPr>
          <w:rFonts w:ascii="Arial" w:hAnsi="Arial" w:cs="Arial"/>
          <w:sz w:val="18"/>
          <w:szCs w:val="18"/>
          <w:vertAlign w:val="subscript"/>
        </w:rPr>
        <w:t>2</w:t>
      </w:r>
      <w:r w:rsidRPr="00B806F8">
        <w:rPr>
          <w:rFonts w:ascii="Arial" w:hAnsi="Arial" w:cs="Arial"/>
          <w:sz w:val="18"/>
          <w:szCs w:val="18"/>
        </w:rPr>
        <w:t>)</w:t>
      </w:r>
      <w:r w:rsidRPr="00B806F8">
        <w:rPr>
          <w:rFonts w:ascii="Arial" w:hAnsi="Arial" w:cs="Arial"/>
          <w:sz w:val="18"/>
          <w:szCs w:val="18"/>
        </w:rPr>
        <w:tab/>
      </w:r>
      <w:r w:rsidRPr="00B806F8">
        <w:rPr>
          <w:rFonts w:ascii="Arial" w:hAnsi="Arial" w:cs="Arial"/>
          <w:sz w:val="18"/>
          <w:szCs w:val="18"/>
        </w:rPr>
        <w:tab/>
      </w:r>
      <w:r w:rsidRPr="00B806F8">
        <w:rPr>
          <w:rFonts w:ascii="Arial" w:hAnsi="Arial" w:cs="Arial"/>
          <w:sz w:val="18"/>
          <w:szCs w:val="18"/>
        </w:rPr>
        <w:tab/>
      </w:r>
      <w:r w:rsidRPr="00B806F8">
        <w:rPr>
          <w:rFonts w:ascii="Arial" w:hAnsi="Arial" w:cs="Arial"/>
          <w:sz w:val="18"/>
          <w:szCs w:val="18"/>
        </w:rPr>
        <w:tab/>
      </w:r>
      <w:r w:rsidRPr="00B806F8">
        <w:rPr>
          <w:rFonts w:ascii="Arial" w:hAnsi="Arial" w:cs="Arial"/>
          <w:sz w:val="18"/>
          <w:szCs w:val="18"/>
        </w:rPr>
        <w:tab/>
      </w:r>
      <w:r w:rsidRPr="00B806F8">
        <w:rPr>
          <w:rFonts w:ascii="Arial" w:hAnsi="Arial" w:cs="Arial"/>
          <w:sz w:val="18"/>
          <w:szCs w:val="18"/>
        </w:rPr>
        <w:tab/>
        <w:t>35%</w:t>
      </w:r>
    </w:p>
    <w:p w:rsidR="00307F10" w:rsidRPr="00B806F8" w:rsidRDefault="00307F10" w:rsidP="00307F10">
      <w:pPr>
        <w:pStyle w:val="Prrafodelista"/>
        <w:numPr>
          <w:ilvl w:val="0"/>
          <w:numId w:val="52"/>
        </w:numPr>
        <w:spacing w:after="0" w:line="240" w:lineRule="auto"/>
        <w:ind w:left="1428"/>
        <w:jc w:val="both"/>
        <w:rPr>
          <w:rFonts w:ascii="Arial" w:hAnsi="Arial" w:cs="Arial"/>
          <w:sz w:val="18"/>
          <w:szCs w:val="18"/>
        </w:rPr>
      </w:pPr>
      <w:r w:rsidRPr="00B806F8">
        <w:rPr>
          <w:rFonts w:ascii="Arial" w:hAnsi="Arial" w:cs="Arial"/>
          <w:sz w:val="18"/>
          <w:szCs w:val="18"/>
        </w:rPr>
        <w:t xml:space="preserve">Trabajos Académicos (Talleres, intervenciones en clases, </w:t>
      </w:r>
      <w:r w:rsidRPr="00B806F8">
        <w:rPr>
          <w:rFonts w:ascii="Arial" w:hAnsi="Arial" w:cs="Arial"/>
          <w:sz w:val="18"/>
          <w:szCs w:val="18"/>
        </w:rPr>
        <w:tab/>
        <w:t>30%</w:t>
      </w:r>
    </w:p>
    <w:p w:rsidR="00307F10" w:rsidRPr="00B806F8" w:rsidRDefault="00307F10" w:rsidP="00307F10">
      <w:pPr>
        <w:pStyle w:val="Prrafodelista"/>
        <w:spacing w:after="0" w:line="240" w:lineRule="auto"/>
        <w:ind w:left="1428"/>
        <w:jc w:val="both"/>
        <w:rPr>
          <w:rFonts w:ascii="Arial" w:hAnsi="Arial" w:cs="Arial"/>
          <w:sz w:val="18"/>
          <w:szCs w:val="18"/>
        </w:rPr>
      </w:pPr>
      <w:r w:rsidRPr="00B806F8">
        <w:rPr>
          <w:rFonts w:ascii="Arial" w:hAnsi="Arial" w:cs="Arial"/>
          <w:sz w:val="18"/>
          <w:szCs w:val="18"/>
        </w:rPr>
        <w:t xml:space="preserve">Exposiciones, discusión en grupo, sustentación de proyectos investigación yo trabajos asignados (P3).  </w:t>
      </w:r>
    </w:p>
    <w:p w:rsidR="00307F10" w:rsidRPr="00B806F8" w:rsidRDefault="00307F10" w:rsidP="00307F10">
      <w:pPr>
        <w:pStyle w:val="Prrafodelista"/>
        <w:spacing w:after="0" w:line="288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307F10" w:rsidRPr="008D3B64" w:rsidRDefault="00307F10" w:rsidP="008D3B64">
      <w:pPr>
        <w:pStyle w:val="Prrafodelista"/>
        <w:numPr>
          <w:ilvl w:val="1"/>
          <w:numId w:val="54"/>
        </w:num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B806F8">
        <w:rPr>
          <w:rFonts w:ascii="Arial" w:hAnsi="Arial" w:cs="Arial"/>
          <w:sz w:val="18"/>
          <w:szCs w:val="18"/>
        </w:rPr>
        <w:t>El promedio aprobatorio es de once (11). La fracción igual o mayor que 0.5 se considera a favor del alumno sólo para la obtención del Promedio Final.</w:t>
      </w:r>
    </w:p>
    <w:p w:rsidR="00307F10" w:rsidRPr="00307F10" w:rsidRDefault="00307F10" w:rsidP="008D3B64">
      <w:pPr>
        <w:pStyle w:val="Prrafodelista"/>
        <w:numPr>
          <w:ilvl w:val="0"/>
          <w:numId w:val="60"/>
        </w:numPr>
        <w:spacing w:after="0" w:line="288" w:lineRule="auto"/>
        <w:ind w:left="426" w:hanging="426"/>
        <w:rPr>
          <w:rFonts w:ascii="Arial Black" w:hAnsi="Arial Black" w:cs="Arial"/>
          <w:b/>
          <w:sz w:val="20"/>
          <w:szCs w:val="20"/>
        </w:rPr>
      </w:pPr>
      <w:r w:rsidRPr="00307F10">
        <w:rPr>
          <w:rFonts w:ascii="Arial Black" w:hAnsi="Arial Black" w:cs="Arial"/>
          <w:b/>
          <w:sz w:val="20"/>
          <w:szCs w:val="20"/>
        </w:rPr>
        <w:t xml:space="preserve">REFERENCIAS BIBLIOGRÁFICAS </w:t>
      </w:r>
    </w:p>
    <w:p w:rsidR="00307F10" w:rsidRPr="00307F10" w:rsidRDefault="00307F10" w:rsidP="00307F10">
      <w:pPr>
        <w:spacing w:after="0" w:line="288" w:lineRule="auto"/>
        <w:ind w:left="426"/>
        <w:jc w:val="both"/>
        <w:rPr>
          <w:rFonts w:ascii="Arial Black" w:hAnsi="Arial Black" w:cs="Arial"/>
        </w:rPr>
      </w:pPr>
    </w:p>
    <w:p w:rsidR="00307F10" w:rsidRPr="00B806F8" w:rsidRDefault="00307F10" w:rsidP="00307F10">
      <w:pPr>
        <w:ind w:left="720" w:hanging="2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6.1. </w:t>
      </w:r>
      <w:r w:rsidRPr="00B806F8">
        <w:rPr>
          <w:rFonts w:ascii="Arial" w:hAnsi="Arial" w:cs="Arial"/>
          <w:sz w:val="18"/>
          <w:szCs w:val="18"/>
        </w:rPr>
        <w:t xml:space="preserve">Ley de </w:t>
      </w:r>
      <w:r w:rsidR="00352BB3">
        <w:rPr>
          <w:rFonts w:ascii="Arial" w:hAnsi="Arial" w:cs="Arial"/>
          <w:sz w:val="18"/>
          <w:szCs w:val="18"/>
        </w:rPr>
        <w:t>reforma</w:t>
      </w:r>
      <w:r w:rsidRPr="00B806F8">
        <w:rPr>
          <w:rFonts w:ascii="Arial" w:hAnsi="Arial" w:cs="Arial"/>
          <w:sz w:val="18"/>
          <w:szCs w:val="18"/>
        </w:rPr>
        <w:t xml:space="preserve"> magisterial 2</w:t>
      </w:r>
      <w:r w:rsidR="00352BB3">
        <w:rPr>
          <w:rFonts w:ascii="Arial" w:hAnsi="Arial" w:cs="Arial"/>
          <w:sz w:val="18"/>
          <w:szCs w:val="18"/>
        </w:rPr>
        <w:t>9944 y su reglamento D.S. 004-2013-ED.</w:t>
      </w:r>
    </w:p>
    <w:p w:rsidR="00307F10" w:rsidRPr="00B806F8" w:rsidRDefault="00307F10" w:rsidP="00307F10">
      <w:pPr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B806F8">
        <w:rPr>
          <w:rFonts w:ascii="Arial" w:hAnsi="Arial" w:cs="Arial"/>
          <w:sz w:val="18"/>
          <w:szCs w:val="18"/>
        </w:rPr>
        <w:t xml:space="preserve">.2. Nueva Ley General de Educación - Ley N.º 28044 </w:t>
      </w:r>
    </w:p>
    <w:p w:rsidR="00307F10" w:rsidRDefault="00307F10" w:rsidP="00307F10">
      <w:pPr>
        <w:ind w:left="720" w:hanging="2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B806F8">
        <w:rPr>
          <w:rFonts w:ascii="Arial" w:hAnsi="Arial" w:cs="Arial"/>
          <w:sz w:val="18"/>
          <w:szCs w:val="18"/>
        </w:rPr>
        <w:t>.3. Ley del Profesorado N.º 24029 - Modificatoria Ley N.º 25212.</w:t>
      </w:r>
    </w:p>
    <w:p w:rsidR="00307F10" w:rsidRPr="00B806F8" w:rsidRDefault="00307F10" w:rsidP="00307F10">
      <w:pPr>
        <w:ind w:left="720" w:hanging="2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B806F8">
        <w:rPr>
          <w:rFonts w:ascii="Arial" w:hAnsi="Arial" w:cs="Arial"/>
          <w:sz w:val="18"/>
          <w:szCs w:val="18"/>
        </w:rPr>
        <w:t>.4. Huaranga Ross, Oscar: Estructura del Proyecto Curricular.</w:t>
      </w:r>
    </w:p>
    <w:p w:rsidR="00307F10" w:rsidRPr="00B806F8" w:rsidRDefault="00307F10" w:rsidP="00307F10">
      <w:pPr>
        <w:ind w:left="720" w:hanging="2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B806F8">
        <w:rPr>
          <w:rFonts w:ascii="Arial" w:hAnsi="Arial" w:cs="Arial"/>
          <w:sz w:val="18"/>
          <w:szCs w:val="18"/>
        </w:rPr>
        <w:t xml:space="preserve">.5. </w:t>
      </w:r>
      <w:proofErr w:type="spellStart"/>
      <w:r w:rsidRPr="00B806F8">
        <w:rPr>
          <w:rFonts w:ascii="Arial" w:hAnsi="Arial" w:cs="Arial"/>
          <w:sz w:val="18"/>
          <w:szCs w:val="18"/>
        </w:rPr>
        <w:t>Sovero</w:t>
      </w:r>
      <w:proofErr w:type="spellEnd"/>
      <w:r w:rsidRPr="00B806F8">
        <w:rPr>
          <w:rFonts w:ascii="Arial" w:hAnsi="Arial" w:cs="Arial"/>
          <w:sz w:val="18"/>
          <w:szCs w:val="18"/>
        </w:rPr>
        <w:t xml:space="preserve"> Hinostroza, Franklin V.: Proyecto Educativo Institucional.</w:t>
      </w:r>
    </w:p>
    <w:p w:rsidR="00307F10" w:rsidRPr="00B806F8" w:rsidRDefault="00307F10" w:rsidP="00307F10">
      <w:pPr>
        <w:ind w:left="720" w:hanging="2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B806F8">
        <w:rPr>
          <w:rFonts w:ascii="Arial" w:hAnsi="Arial" w:cs="Arial"/>
          <w:sz w:val="18"/>
          <w:szCs w:val="18"/>
        </w:rPr>
        <w:t>.6. Ramos, Rubén: Proyecto Educativo Institucional.</w:t>
      </w:r>
    </w:p>
    <w:p w:rsidR="00307F10" w:rsidRPr="00B806F8" w:rsidRDefault="00307F10" w:rsidP="00307F10">
      <w:pPr>
        <w:ind w:left="720" w:hanging="2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B806F8">
        <w:rPr>
          <w:rFonts w:ascii="Arial" w:hAnsi="Arial" w:cs="Arial"/>
          <w:sz w:val="18"/>
          <w:szCs w:val="18"/>
        </w:rPr>
        <w:t>.7. Diseño Curricular Nacional</w:t>
      </w:r>
      <w:r>
        <w:rPr>
          <w:rFonts w:ascii="Arial" w:hAnsi="Arial" w:cs="Arial"/>
          <w:sz w:val="18"/>
          <w:szCs w:val="18"/>
        </w:rPr>
        <w:t xml:space="preserve"> </w:t>
      </w:r>
      <w:r w:rsidRPr="00B806F8">
        <w:rPr>
          <w:rFonts w:ascii="Arial" w:hAnsi="Arial" w:cs="Arial"/>
          <w:sz w:val="18"/>
          <w:szCs w:val="18"/>
        </w:rPr>
        <w:t>EBR - Ministerio de Educación del Perú-2009</w:t>
      </w:r>
    </w:p>
    <w:p w:rsidR="00307F10" w:rsidRPr="00B806F8" w:rsidRDefault="00307F10" w:rsidP="00307F10">
      <w:pPr>
        <w:ind w:left="720" w:hanging="2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B806F8">
        <w:rPr>
          <w:rFonts w:ascii="Arial" w:hAnsi="Arial" w:cs="Arial"/>
          <w:sz w:val="18"/>
          <w:szCs w:val="18"/>
        </w:rPr>
        <w:t>.8. Pizarro, Guillermina “Currículo por Competencias”</w:t>
      </w:r>
    </w:p>
    <w:p w:rsidR="00307F10" w:rsidRDefault="00307F10" w:rsidP="00EB34F1">
      <w:pPr>
        <w:ind w:left="720" w:hanging="2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B806F8">
        <w:rPr>
          <w:rFonts w:ascii="Arial" w:hAnsi="Arial" w:cs="Arial"/>
          <w:sz w:val="18"/>
          <w:szCs w:val="18"/>
        </w:rPr>
        <w:t>.9. Muzas, María “Diseño de Diversificació</w:t>
      </w:r>
      <w:r w:rsidR="00352BB3">
        <w:rPr>
          <w:rFonts w:ascii="Arial" w:hAnsi="Arial" w:cs="Arial"/>
          <w:sz w:val="18"/>
          <w:szCs w:val="18"/>
        </w:rPr>
        <w:t>n Curricular”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307F10" w:rsidRPr="00A84CA7" w:rsidRDefault="00307F10" w:rsidP="00307F1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6.1</w:t>
      </w:r>
      <w:r w:rsidR="00EB34F1">
        <w:rPr>
          <w:rFonts w:ascii="Arial" w:hAnsi="Arial" w:cs="Arial"/>
          <w:sz w:val="18"/>
          <w:szCs w:val="18"/>
        </w:rPr>
        <w:t>0.</w:t>
      </w:r>
      <w:r>
        <w:rPr>
          <w:rFonts w:ascii="Arial" w:hAnsi="Arial" w:cs="Arial"/>
          <w:sz w:val="18"/>
          <w:szCs w:val="18"/>
        </w:rPr>
        <w:t xml:space="preserve"> </w:t>
      </w:r>
      <w:r w:rsidRPr="00A84CA7">
        <w:rPr>
          <w:rFonts w:ascii="Arial" w:hAnsi="Arial" w:cs="Arial"/>
          <w:sz w:val="18"/>
          <w:szCs w:val="18"/>
        </w:rPr>
        <w:t>Proyecto educativo institucional de una I.E. edit. ABEDUL 2007</w:t>
      </w:r>
    </w:p>
    <w:p w:rsidR="00307F10" w:rsidRPr="00A84CA7" w:rsidRDefault="00307F10" w:rsidP="00307F10">
      <w:pPr>
        <w:ind w:left="720"/>
        <w:rPr>
          <w:rFonts w:ascii="Arial" w:hAnsi="Arial" w:cs="Arial"/>
          <w:sz w:val="18"/>
          <w:szCs w:val="18"/>
        </w:rPr>
      </w:pPr>
    </w:p>
    <w:p w:rsidR="00307F10" w:rsidRDefault="00307F10" w:rsidP="00307F10">
      <w:pPr>
        <w:ind w:left="360" w:hanging="294"/>
        <w:jc w:val="both"/>
        <w:rPr>
          <w:rFonts w:ascii="Arial" w:hAnsi="Arial" w:cs="Arial"/>
          <w:sz w:val="18"/>
          <w:szCs w:val="18"/>
        </w:rPr>
      </w:pPr>
    </w:p>
    <w:p w:rsidR="00307F10" w:rsidRPr="00B806F8" w:rsidRDefault="00307F10" w:rsidP="00307F10">
      <w:pPr>
        <w:ind w:left="360" w:hanging="294"/>
        <w:jc w:val="both"/>
        <w:rPr>
          <w:rFonts w:ascii="Arial" w:hAnsi="Arial" w:cs="Arial"/>
          <w:sz w:val="18"/>
          <w:szCs w:val="18"/>
        </w:rPr>
      </w:pPr>
    </w:p>
    <w:p w:rsidR="00307F10" w:rsidRDefault="00307F10" w:rsidP="00307F10">
      <w:pPr>
        <w:spacing w:after="0" w:line="288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07F10" w:rsidRPr="009A104D" w:rsidRDefault="00307F10" w:rsidP="00307F10">
      <w:pPr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52BB3" w:rsidRPr="009A104D">
        <w:rPr>
          <w:rFonts w:asciiTheme="minorHAnsi" w:hAnsiTheme="minorHAnsi" w:cstheme="minorHAnsi"/>
          <w:sz w:val="20"/>
          <w:szCs w:val="20"/>
        </w:rPr>
        <w:t>HUACHO, ABRIL</w:t>
      </w:r>
      <w:r>
        <w:rPr>
          <w:rFonts w:asciiTheme="minorHAnsi" w:hAnsiTheme="minorHAnsi" w:cstheme="minorHAnsi"/>
          <w:sz w:val="20"/>
          <w:szCs w:val="20"/>
        </w:rPr>
        <w:t xml:space="preserve"> DE 2018</w:t>
      </w:r>
      <w:r w:rsidR="00EB34F1">
        <w:rPr>
          <w:rFonts w:asciiTheme="minorHAnsi" w:hAnsiTheme="minorHAnsi" w:cstheme="minorHAnsi"/>
          <w:sz w:val="20"/>
          <w:szCs w:val="20"/>
        </w:rPr>
        <w:t>.</w:t>
      </w:r>
      <w:r w:rsidRPr="009A104D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307F10" w:rsidRDefault="00307F10" w:rsidP="00307F10">
      <w:pPr>
        <w:pStyle w:val="Prrafodelista"/>
        <w:spacing w:after="0" w:line="288" w:lineRule="auto"/>
        <w:ind w:left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</w:t>
      </w:r>
    </w:p>
    <w:p w:rsidR="00307F10" w:rsidRDefault="00307F10" w:rsidP="00307F10">
      <w:pPr>
        <w:pStyle w:val="Prrafodelista"/>
        <w:spacing w:after="0" w:line="288" w:lineRule="auto"/>
        <w:ind w:left="426"/>
        <w:rPr>
          <w:rFonts w:ascii="Arial Narrow" w:hAnsi="Arial Narrow" w:cs="Arial"/>
          <w:sz w:val="20"/>
          <w:szCs w:val="20"/>
        </w:rPr>
      </w:pPr>
    </w:p>
    <w:p w:rsidR="00307F10" w:rsidRDefault="00307F10" w:rsidP="00307F10">
      <w:pPr>
        <w:pStyle w:val="Prrafodelista"/>
        <w:spacing w:after="0" w:line="288" w:lineRule="auto"/>
        <w:ind w:left="426"/>
        <w:rPr>
          <w:rFonts w:ascii="Arial Narrow" w:hAnsi="Arial Narrow" w:cs="Arial"/>
          <w:sz w:val="20"/>
          <w:szCs w:val="20"/>
        </w:rPr>
      </w:pPr>
    </w:p>
    <w:p w:rsidR="00307F10" w:rsidRDefault="00307F10" w:rsidP="00307F10">
      <w:pPr>
        <w:pStyle w:val="Prrafodelista"/>
        <w:spacing w:after="0" w:line="288" w:lineRule="auto"/>
        <w:ind w:left="426"/>
        <w:rPr>
          <w:rFonts w:ascii="Arial Narrow" w:hAnsi="Arial Narrow" w:cs="Arial"/>
          <w:sz w:val="20"/>
          <w:szCs w:val="20"/>
        </w:rPr>
      </w:pPr>
    </w:p>
    <w:p w:rsidR="00307F10" w:rsidRDefault="00307F10" w:rsidP="00307F10">
      <w:pPr>
        <w:pStyle w:val="Prrafodelista"/>
        <w:spacing w:after="0" w:line="288" w:lineRule="auto"/>
        <w:ind w:left="426"/>
        <w:rPr>
          <w:rFonts w:ascii="Arial Narrow" w:hAnsi="Arial Narrow" w:cs="Arial"/>
          <w:sz w:val="20"/>
          <w:szCs w:val="20"/>
        </w:rPr>
      </w:pPr>
    </w:p>
    <w:p w:rsidR="00307F10" w:rsidRDefault="00307F10" w:rsidP="00307F10">
      <w:pPr>
        <w:pStyle w:val="Prrafodelista"/>
        <w:spacing w:after="0" w:line="288" w:lineRule="auto"/>
        <w:ind w:left="212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</w:t>
      </w:r>
      <w:r w:rsidRPr="000B29B2">
        <w:rPr>
          <w:rFonts w:ascii="Arial Narrow" w:hAnsi="Arial Narrow" w:cs="Arial"/>
          <w:sz w:val="20"/>
          <w:szCs w:val="20"/>
        </w:rPr>
        <w:t>………………………..………………</w:t>
      </w:r>
      <w:r>
        <w:rPr>
          <w:rFonts w:ascii="Arial Narrow" w:hAnsi="Arial Narrow" w:cs="Arial"/>
          <w:sz w:val="20"/>
          <w:szCs w:val="20"/>
        </w:rPr>
        <w:t>……………</w:t>
      </w:r>
    </w:p>
    <w:p w:rsidR="00307F10" w:rsidRPr="000B29B2" w:rsidRDefault="00307F10" w:rsidP="00307F10">
      <w:pPr>
        <w:pStyle w:val="Prrafodelista"/>
        <w:spacing w:after="0" w:line="288" w:lineRule="auto"/>
        <w:ind w:left="212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</w:t>
      </w:r>
      <w:r w:rsidR="00EB34F1">
        <w:rPr>
          <w:rFonts w:ascii="Arial Narrow" w:hAnsi="Arial Narrow" w:cs="Arial"/>
          <w:sz w:val="20"/>
          <w:szCs w:val="20"/>
        </w:rPr>
        <w:t xml:space="preserve">   </w:t>
      </w:r>
      <w:r>
        <w:rPr>
          <w:rFonts w:ascii="Arial Narrow" w:hAnsi="Arial Narrow" w:cs="Arial"/>
          <w:sz w:val="20"/>
          <w:szCs w:val="20"/>
        </w:rPr>
        <w:t xml:space="preserve">   M</w:t>
      </w:r>
      <w:r w:rsidR="00EB34F1">
        <w:rPr>
          <w:rFonts w:ascii="Arial Narrow" w:hAnsi="Arial Narrow" w:cs="Arial"/>
          <w:sz w:val="20"/>
          <w:szCs w:val="20"/>
        </w:rPr>
        <w:t>g. MANUEL A. CHANGANA GARCÍA.</w:t>
      </w:r>
    </w:p>
    <w:p w:rsidR="00307F10" w:rsidRPr="008679BC" w:rsidRDefault="00307F10" w:rsidP="00307F10">
      <w:pPr>
        <w:pStyle w:val="Prrafodelista"/>
        <w:spacing w:after="0" w:line="288" w:lineRule="auto"/>
        <w:ind w:left="426"/>
        <w:rPr>
          <w:rFonts w:ascii="Arial Narrow" w:hAnsi="Arial Narrow" w:cs="Arial"/>
          <w:b/>
          <w:sz w:val="18"/>
          <w:szCs w:val="18"/>
        </w:rPr>
      </w:pPr>
      <w:r w:rsidRPr="008679BC">
        <w:rPr>
          <w:rFonts w:ascii="Arial Narrow" w:hAnsi="Arial Narrow" w:cs="Arial"/>
          <w:b/>
          <w:sz w:val="18"/>
          <w:szCs w:val="18"/>
        </w:rPr>
        <w:t xml:space="preserve">                                                   </w:t>
      </w:r>
    </w:p>
    <w:p w:rsidR="00307F10" w:rsidRPr="008679BC" w:rsidRDefault="00307F10" w:rsidP="00307F10">
      <w:pPr>
        <w:pStyle w:val="Prrafodelista"/>
        <w:spacing w:after="0" w:line="288" w:lineRule="auto"/>
        <w:ind w:left="426"/>
        <w:rPr>
          <w:rFonts w:ascii="Arial Narrow" w:hAnsi="Arial Narrow" w:cs="Arial"/>
          <w:b/>
          <w:sz w:val="18"/>
          <w:szCs w:val="18"/>
        </w:rPr>
      </w:pPr>
      <w:r w:rsidRPr="008679BC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</w:p>
    <w:sectPr w:rsidR="00307F10" w:rsidRPr="008679BC" w:rsidSect="00462BA5">
      <w:headerReference w:type="default" r:id="rId9"/>
      <w:pgSz w:w="11906" w:h="16838" w:code="9"/>
      <w:pgMar w:top="851" w:right="1276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AE1" w:rsidRDefault="00A86AE1">
      <w:pPr>
        <w:spacing w:after="0" w:line="240" w:lineRule="auto"/>
      </w:pPr>
      <w:r>
        <w:separator/>
      </w:r>
    </w:p>
  </w:endnote>
  <w:endnote w:type="continuationSeparator" w:id="0">
    <w:p w:rsidR="00A86AE1" w:rsidRDefault="00A8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AE1" w:rsidRDefault="00A86AE1">
      <w:pPr>
        <w:spacing w:after="0" w:line="240" w:lineRule="auto"/>
      </w:pPr>
      <w:r>
        <w:separator/>
      </w:r>
    </w:p>
  </w:footnote>
  <w:footnote w:type="continuationSeparator" w:id="0">
    <w:p w:rsidR="00A86AE1" w:rsidRDefault="00A8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5E4" w:rsidRDefault="00B245E4" w:rsidP="00B245E4">
    <w:pPr>
      <w:spacing w:after="0" w:line="240" w:lineRule="auto"/>
      <w:ind w:left="70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49A"/>
    <w:multiLevelType w:val="multilevel"/>
    <w:tmpl w:val="C554E44C"/>
    <w:lvl w:ilvl="0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800"/>
      </w:pPr>
      <w:rPr>
        <w:rFonts w:hint="default"/>
      </w:rPr>
    </w:lvl>
  </w:abstractNum>
  <w:abstractNum w:abstractNumId="1" w15:restartNumberingAfterBreak="0">
    <w:nsid w:val="02151FD6"/>
    <w:multiLevelType w:val="hybridMultilevel"/>
    <w:tmpl w:val="D52A5A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03B83"/>
    <w:multiLevelType w:val="hybridMultilevel"/>
    <w:tmpl w:val="A356B3D8"/>
    <w:lvl w:ilvl="0" w:tplc="0C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05F95C76"/>
    <w:multiLevelType w:val="hybridMultilevel"/>
    <w:tmpl w:val="B1DE16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15C66"/>
    <w:multiLevelType w:val="hybridMultilevel"/>
    <w:tmpl w:val="F4F030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A799F"/>
    <w:multiLevelType w:val="hybridMultilevel"/>
    <w:tmpl w:val="965A60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D0D14"/>
    <w:multiLevelType w:val="hybridMultilevel"/>
    <w:tmpl w:val="CA7A5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92232"/>
    <w:multiLevelType w:val="hybridMultilevel"/>
    <w:tmpl w:val="3D684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04695"/>
    <w:multiLevelType w:val="hybridMultilevel"/>
    <w:tmpl w:val="19EA8E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6695C"/>
    <w:multiLevelType w:val="hybridMultilevel"/>
    <w:tmpl w:val="663204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511C8"/>
    <w:multiLevelType w:val="hybridMultilevel"/>
    <w:tmpl w:val="F57060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5362C"/>
    <w:multiLevelType w:val="hybridMultilevel"/>
    <w:tmpl w:val="F710A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36BB8"/>
    <w:multiLevelType w:val="hybridMultilevel"/>
    <w:tmpl w:val="9FA647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1341C"/>
    <w:multiLevelType w:val="hybridMultilevel"/>
    <w:tmpl w:val="C060A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D1D20"/>
    <w:multiLevelType w:val="hybridMultilevel"/>
    <w:tmpl w:val="091CB0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C3C97"/>
    <w:multiLevelType w:val="hybridMultilevel"/>
    <w:tmpl w:val="788E3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705DCD"/>
    <w:multiLevelType w:val="hybridMultilevel"/>
    <w:tmpl w:val="85F0D5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A2513"/>
    <w:multiLevelType w:val="hybridMultilevel"/>
    <w:tmpl w:val="FD9250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3144E"/>
    <w:multiLevelType w:val="hybridMultilevel"/>
    <w:tmpl w:val="5D480C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E6A5F"/>
    <w:multiLevelType w:val="hybridMultilevel"/>
    <w:tmpl w:val="1A64BF38"/>
    <w:lvl w:ilvl="0" w:tplc="3DEAB148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9843C3"/>
    <w:multiLevelType w:val="hybridMultilevel"/>
    <w:tmpl w:val="965CAF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86B8B"/>
    <w:multiLevelType w:val="hybridMultilevel"/>
    <w:tmpl w:val="EFECBC2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30D3480"/>
    <w:multiLevelType w:val="multilevel"/>
    <w:tmpl w:val="26A84E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 w15:restartNumberingAfterBreak="0">
    <w:nsid w:val="33876F66"/>
    <w:multiLevelType w:val="multilevel"/>
    <w:tmpl w:val="289E905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4" w15:restartNumberingAfterBreak="0">
    <w:nsid w:val="33B27443"/>
    <w:multiLevelType w:val="hybridMultilevel"/>
    <w:tmpl w:val="F5DA5E5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34107948"/>
    <w:multiLevelType w:val="hybridMultilevel"/>
    <w:tmpl w:val="68DE7A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E6D5E"/>
    <w:multiLevelType w:val="hybridMultilevel"/>
    <w:tmpl w:val="D89091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46930"/>
    <w:multiLevelType w:val="multilevel"/>
    <w:tmpl w:val="A7121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8" w15:restartNumberingAfterBreak="0">
    <w:nsid w:val="378C279F"/>
    <w:multiLevelType w:val="hybridMultilevel"/>
    <w:tmpl w:val="5F48B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371AAF"/>
    <w:multiLevelType w:val="hybridMultilevel"/>
    <w:tmpl w:val="D22EE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447FC7"/>
    <w:multiLevelType w:val="hybridMultilevel"/>
    <w:tmpl w:val="0778C634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D8607FD"/>
    <w:multiLevelType w:val="hybridMultilevel"/>
    <w:tmpl w:val="6F84A5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7E37E8"/>
    <w:multiLevelType w:val="hybridMultilevel"/>
    <w:tmpl w:val="E76C96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C33EBD"/>
    <w:multiLevelType w:val="hybridMultilevel"/>
    <w:tmpl w:val="10C6C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2971EC"/>
    <w:multiLevelType w:val="hybridMultilevel"/>
    <w:tmpl w:val="60F054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2F3FB0"/>
    <w:multiLevelType w:val="hybridMultilevel"/>
    <w:tmpl w:val="144E7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AC4BB1"/>
    <w:multiLevelType w:val="hybridMultilevel"/>
    <w:tmpl w:val="115EC6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8964AA"/>
    <w:multiLevelType w:val="hybridMultilevel"/>
    <w:tmpl w:val="FE5834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8C7064"/>
    <w:multiLevelType w:val="hybridMultilevel"/>
    <w:tmpl w:val="3BC0B2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200750"/>
    <w:multiLevelType w:val="hybridMultilevel"/>
    <w:tmpl w:val="91AAA1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1050A9"/>
    <w:multiLevelType w:val="hybridMultilevel"/>
    <w:tmpl w:val="39EC6F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5A3CDB"/>
    <w:multiLevelType w:val="hybridMultilevel"/>
    <w:tmpl w:val="BD667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845891"/>
    <w:multiLevelType w:val="hybridMultilevel"/>
    <w:tmpl w:val="DA58F1B4"/>
    <w:lvl w:ilvl="0" w:tplc="0C0A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43" w15:restartNumberingAfterBreak="0">
    <w:nsid w:val="5E3A13DF"/>
    <w:multiLevelType w:val="hybridMultilevel"/>
    <w:tmpl w:val="E7507B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5C32C9"/>
    <w:multiLevelType w:val="hybridMultilevel"/>
    <w:tmpl w:val="0EDA4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409BA"/>
    <w:multiLevelType w:val="hybridMultilevel"/>
    <w:tmpl w:val="A8FA01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32746"/>
    <w:multiLevelType w:val="hybridMultilevel"/>
    <w:tmpl w:val="E3527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BB4516"/>
    <w:multiLevelType w:val="multilevel"/>
    <w:tmpl w:val="5A8C25F0"/>
    <w:lvl w:ilvl="0">
      <w:start w:val="2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7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  <w:b/>
      </w:rPr>
    </w:lvl>
  </w:abstractNum>
  <w:abstractNum w:abstractNumId="48" w15:restartNumberingAfterBreak="0">
    <w:nsid w:val="650C5975"/>
    <w:multiLevelType w:val="hybridMultilevel"/>
    <w:tmpl w:val="5BE03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2C0859"/>
    <w:multiLevelType w:val="hybridMultilevel"/>
    <w:tmpl w:val="79C6FE6C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73BA4688">
      <w:start w:val="7"/>
      <w:numFmt w:val="bullet"/>
      <w:lvlText w:val=""/>
      <w:lvlJc w:val="left"/>
      <w:pPr>
        <w:ind w:left="928" w:hanging="360"/>
      </w:pPr>
      <w:rPr>
        <w:rFonts w:ascii="Symbol" w:eastAsia="Calibri" w:hAnsi="Symbol" w:cs="Arial" w:hint="default"/>
      </w:rPr>
    </w:lvl>
    <w:lvl w:ilvl="2" w:tplc="401A8F2A">
      <w:start w:val="1"/>
      <w:numFmt w:val="bullet"/>
      <w:lvlText w:val="-"/>
      <w:lvlJc w:val="left"/>
      <w:pPr>
        <w:ind w:left="2586" w:hanging="360"/>
      </w:pPr>
      <w:rPr>
        <w:rFonts w:ascii="Arial" w:eastAsia="Calibri" w:hAnsi="Arial" w:cs="Arial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7463DBD"/>
    <w:multiLevelType w:val="hybridMultilevel"/>
    <w:tmpl w:val="9558F2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813A2D"/>
    <w:multiLevelType w:val="hybridMultilevel"/>
    <w:tmpl w:val="0D245D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B810F5"/>
    <w:multiLevelType w:val="hybridMultilevel"/>
    <w:tmpl w:val="6D1E8D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9B7B4E"/>
    <w:multiLevelType w:val="hybridMultilevel"/>
    <w:tmpl w:val="4314E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737ADF"/>
    <w:multiLevelType w:val="hybridMultilevel"/>
    <w:tmpl w:val="2DC8A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7A60C8"/>
    <w:multiLevelType w:val="hybridMultilevel"/>
    <w:tmpl w:val="EC4EF59E"/>
    <w:lvl w:ilvl="0" w:tplc="6244547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DE63D5"/>
    <w:multiLevelType w:val="hybridMultilevel"/>
    <w:tmpl w:val="7F22C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3B5EC5"/>
    <w:multiLevelType w:val="hybridMultilevel"/>
    <w:tmpl w:val="FA36B2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1048A9"/>
    <w:multiLevelType w:val="hybridMultilevel"/>
    <w:tmpl w:val="6E6CB340"/>
    <w:lvl w:ilvl="0" w:tplc="0C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9" w15:restartNumberingAfterBreak="0">
    <w:nsid w:val="76A13FF2"/>
    <w:multiLevelType w:val="hybridMultilevel"/>
    <w:tmpl w:val="F4F28D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2E5F4A"/>
    <w:multiLevelType w:val="multilevel"/>
    <w:tmpl w:val="9A508DC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1" w15:restartNumberingAfterBreak="0">
    <w:nsid w:val="7D086C8C"/>
    <w:multiLevelType w:val="hybridMultilevel"/>
    <w:tmpl w:val="4E3CB0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6"/>
  </w:num>
  <w:num w:numId="4">
    <w:abstractNumId w:val="8"/>
  </w:num>
  <w:num w:numId="5">
    <w:abstractNumId w:val="45"/>
  </w:num>
  <w:num w:numId="6">
    <w:abstractNumId w:val="50"/>
  </w:num>
  <w:num w:numId="7">
    <w:abstractNumId w:val="4"/>
  </w:num>
  <w:num w:numId="8">
    <w:abstractNumId w:val="3"/>
  </w:num>
  <w:num w:numId="9">
    <w:abstractNumId w:val="10"/>
  </w:num>
  <w:num w:numId="10">
    <w:abstractNumId w:val="61"/>
  </w:num>
  <w:num w:numId="11">
    <w:abstractNumId w:val="57"/>
  </w:num>
  <w:num w:numId="12">
    <w:abstractNumId w:val="39"/>
  </w:num>
  <w:num w:numId="13">
    <w:abstractNumId w:val="32"/>
  </w:num>
  <w:num w:numId="14">
    <w:abstractNumId w:val="12"/>
  </w:num>
  <w:num w:numId="15">
    <w:abstractNumId w:val="16"/>
  </w:num>
  <w:num w:numId="16">
    <w:abstractNumId w:val="9"/>
  </w:num>
  <w:num w:numId="17">
    <w:abstractNumId w:val="40"/>
  </w:num>
  <w:num w:numId="18">
    <w:abstractNumId w:val="36"/>
  </w:num>
  <w:num w:numId="19">
    <w:abstractNumId w:val="17"/>
  </w:num>
  <w:num w:numId="20">
    <w:abstractNumId w:val="51"/>
  </w:num>
  <w:num w:numId="21">
    <w:abstractNumId w:val="49"/>
  </w:num>
  <w:num w:numId="22">
    <w:abstractNumId w:val="59"/>
  </w:num>
  <w:num w:numId="23">
    <w:abstractNumId w:val="30"/>
  </w:num>
  <w:num w:numId="24">
    <w:abstractNumId w:val="20"/>
  </w:num>
  <w:num w:numId="25">
    <w:abstractNumId w:val="43"/>
  </w:num>
  <w:num w:numId="26">
    <w:abstractNumId w:val="14"/>
  </w:num>
  <w:num w:numId="27">
    <w:abstractNumId w:val="37"/>
  </w:num>
  <w:num w:numId="28">
    <w:abstractNumId w:val="5"/>
  </w:num>
  <w:num w:numId="29">
    <w:abstractNumId w:val="38"/>
  </w:num>
  <w:num w:numId="30">
    <w:abstractNumId w:val="34"/>
  </w:num>
  <w:num w:numId="31">
    <w:abstractNumId w:val="31"/>
  </w:num>
  <w:num w:numId="32">
    <w:abstractNumId w:val="25"/>
  </w:num>
  <w:num w:numId="33">
    <w:abstractNumId w:val="6"/>
  </w:num>
  <w:num w:numId="34">
    <w:abstractNumId w:val="35"/>
  </w:num>
  <w:num w:numId="35">
    <w:abstractNumId w:val="46"/>
  </w:num>
  <w:num w:numId="36">
    <w:abstractNumId w:val="41"/>
  </w:num>
  <w:num w:numId="37">
    <w:abstractNumId w:val="44"/>
  </w:num>
  <w:num w:numId="38">
    <w:abstractNumId w:val="33"/>
  </w:num>
  <w:num w:numId="39">
    <w:abstractNumId w:val="53"/>
  </w:num>
  <w:num w:numId="40">
    <w:abstractNumId w:val="54"/>
  </w:num>
  <w:num w:numId="41">
    <w:abstractNumId w:val="11"/>
  </w:num>
  <w:num w:numId="42">
    <w:abstractNumId w:val="13"/>
  </w:num>
  <w:num w:numId="43">
    <w:abstractNumId w:val="24"/>
  </w:num>
  <w:num w:numId="44">
    <w:abstractNumId w:val="48"/>
  </w:num>
  <w:num w:numId="45">
    <w:abstractNumId w:val="7"/>
  </w:num>
  <w:num w:numId="46">
    <w:abstractNumId w:val="15"/>
  </w:num>
  <w:num w:numId="47">
    <w:abstractNumId w:val="28"/>
  </w:num>
  <w:num w:numId="48">
    <w:abstractNumId w:val="52"/>
  </w:num>
  <w:num w:numId="49">
    <w:abstractNumId w:val="56"/>
  </w:num>
  <w:num w:numId="50">
    <w:abstractNumId w:val="29"/>
  </w:num>
  <w:num w:numId="51">
    <w:abstractNumId w:val="60"/>
  </w:num>
  <w:num w:numId="52">
    <w:abstractNumId w:val="21"/>
  </w:num>
  <w:num w:numId="53">
    <w:abstractNumId w:val="27"/>
  </w:num>
  <w:num w:numId="54">
    <w:abstractNumId w:val="19"/>
  </w:num>
  <w:num w:numId="55">
    <w:abstractNumId w:val="42"/>
  </w:num>
  <w:num w:numId="56">
    <w:abstractNumId w:val="2"/>
  </w:num>
  <w:num w:numId="57">
    <w:abstractNumId w:val="47"/>
  </w:num>
  <w:num w:numId="58">
    <w:abstractNumId w:val="0"/>
  </w:num>
  <w:num w:numId="59">
    <w:abstractNumId w:val="58"/>
  </w:num>
  <w:num w:numId="60">
    <w:abstractNumId w:val="55"/>
  </w:num>
  <w:num w:numId="61">
    <w:abstractNumId w:val="22"/>
  </w:num>
  <w:num w:numId="62">
    <w:abstractNumId w:val="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E5"/>
    <w:rsid w:val="000066E5"/>
    <w:rsid w:val="00115D55"/>
    <w:rsid w:val="00307F10"/>
    <w:rsid w:val="00352BB3"/>
    <w:rsid w:val="003F639F"/>
    <w:rsid w:val="00462BA5"/>
    <w:rsid w:val="008608D6"/>
    <w:rsid w:val="008D3B64"/>
    <w:rsid w:val="008F76E5"/>
    <w:rsid w:val="00A86AE1"/>
    <w:rsid w:val="00B245E4"/>
    <w:rsid w:val="00C40831"/>
    <w:rsid w:val="00DD1CF0"/>
    <w:rsid w:val="00EB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23DA"/>
  <w15:chartTrackingRefBased/>
  <w15:docId w15:val="{ECFD3710-FE7F-433E-BEF0-6A59D566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6E5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6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4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42C0F-718A-4BDB-96E4-3C713D87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3582</Words>
  <Characters>19704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2018-04-30T00:20:00Z</dcterms:created>
  <dcterms:modified xsi:type="dcterms:W3CDTF">2018-04-30T02:30:00Z</dcterms:modified>
</cp:coreProperties>
</file>