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E7" w:rsidRPr="0006434B" w:rsidRDefault="006A01E7" w:rsidP="00846673">
      <w:pPr>
        <w:pStyle w:val="Sinespaciado"/>
        <w:spacing w:line="240" w:lineRule="auto"/>
        <w:rPr>
          <w:rFonts w:cs="Arial"/>
          <w:b/>
          <w:sz w:val="20"/>
          <w:szCs w:val="20"/>
        </w:rPr>
      </w:pPr>
      <w:bookmarkStart w:id="0" w:name="_GoBack"/>
      <w:bookmarkEnd w:id="0"/>
    </w:p>
    <w:p w:rsidR="006A01E7" w:rsidRPr="0006434B" w:rsidRDefault="006A01E7" w:rsidP="0048147B">
      <w:pPr>
        <w:pStyle w:val="Sinespaciado"/>
        <w:spacing w:line="240" w:lineRule="auto"/>
        <w:jc w:val="center"/>
        <w:rPr>
          <w:rFonts w:cs="Arial"/>
          <w:b/>
          <w:sz w:val="20"/>
          <w:szCs w:val="20"/>
        </w:rPr>
      </w:pPr>
    </w:p>
    <w:p w:rsidR="006A01E7" w:rsidRPr="0006434B" w:rsidRDefault="006A01E7" w:rsidP="0048147B">
      <w:pPr>
        <w:pStyle w:val="Sinespaciado"/>
        <w:spacing w:line="240" w:lineRule="auto"/>
        <w:jc w:val="center"/>
        <w:rPr>
          <w:rFonts w:cs="Arial"/>
          <w:b/>
          <w:sz w:val="20"/>
          <w:szCs w:val="20"/>
        </w:rPr>
      </w:pPr>
    </w:p>
    <w:p w:rsidR="006A01E7" w:rsidRPr="0006434B" w:rsidRDefault="006A01E7" w:rsidP="0048147B">
      <w:pPr>
        <w:pStyle w:val="Sinespaciado"/>
        <w:spacing w:line="240" w:lineRule="auto"/>
        <w:jc w:val="center"/>
        <w:rPr>
          <w:rFonts w:cs="Arial"/>
          <w:b/>
          <w:sz w:val="20"/>
          <w:szCs w:val="20"/>
        </w:rPr>
      </w:pPr>
    </w:p>
    <w:p w:rsidR="006A01E7" w:rsidRPr="008D3B91" w:rsidRDefault="006A01E7" w:rsidP="006A01E7">
      <w:pPr>
        <w:pStyle w:val="Sinespaciado"/>
        <w:ind w:left="720"/>
        <w:jc w:val="center"/>
        <w:rPr>
          <w:sz w:val="24"/>
          <w:szCs w:val="24"/>
        </w:rPr>
      </w:pPr>
      <w:r w:rsidRPr="008D3B91">
        <w:rPr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0288" behindDoc="1" locked="0" layoutInCell="1" allowOverlap="1" wp14:anchorId="346C7E72" wp14:editId="413BB1BB">
            <wp:simplePos x="0" y="0"/>
            <wp:positionH relativeFrom="column">
              <wp:posOffset>-7051</wp:posOffset>
            </wp:positionH>
            <wp:positionV relativeFrom="paragraph">
              <wp:posOffset>-373249</wp:posOffset>
            </wp:positionV>
            <wp:extent cx="843010" cy="851338"/>
            <wp:effectExtent l="0" t="0" r="0" b="0"/>
            <wp:wrapNone/>
            <wp:docPr id="2" name="0 Imagen" descr="LOGO UN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469" cy="852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3B91">
        <w:rPr>
          <w:sz w:val="24"/>
          <w:szCs w:val="24"/>
        </w:rPr>
        <w:t>Universidad Nacional “José  Faustino Sánchez Carrión”</w:t>
      </w:r>
    </w:p>
    <w:p w:rsidR="006A01E7" w:rsidRPr="0006434B" w:rsidRDefault="006A01E7" w:rsidP="006A01E7">
      <w:pPr>
        <w:pStyle w:val="Sinespaciado"/>
        <w:spacing w:line="240" w:lineRule="auto"/>
        <w:jc w:val="center"/>
        <w:rPr>
          <w:b/>
          <w:sz w:val="20"/>
          <w:szCs w:val="20"/>
        </w:rPr>
      </w:pPr>
    </w:p>
    <w:p w:rsidR="006A01E7" w:rsidRPr="0006434B" w:rsidRDefault="006A01E7" w:rsidP="006A01E7">
      <w:pPr>
        <w:pStyle w:val="Sinespaciado"/>
        <w:jc w:val="center"/>
        <w:rPr>
          <w:b/>
          <w:sz w:val="20"/>
          <w:szCs w:val="20"/>
        </w:rPr>
      </w:pPr>
      <w:r w:rsidRPr="0006434B">
        <w:rPr>
          <w:b/>
          <w:sz w:val="20"/>
          <w:szCs w:val="20"/>
        </w:rPr>
        <w:t>DEPARTAMENTO ACADÉMICO DE TECNOLOGÍA EDUCATIVA</w:t>
      </w:r>
    </w:p>
    <w:p w:rsidR="006A01E7" w:rsidRPr="0006434B" w:rsidRDefault="006A01E7" w:rsidP="006A01E7">
      <w:pPr>
        <w:pStyle w:val="Sinespaciado"/>
        <w:spacing w:line="240" w:lineRule="auto"/>
        <w:jc w:val="center"/>
        <w:rPr>
          <w:b/>
          <w:sz w:val="20"/>
          <w:szCs w:val="20"/>
        </w:rPr>
      </w:pPr>
      <w:r w:rsidRPr="0006434B">
        <w:rPr>
          <w:b/>
          <w:sz w:val="20"/>
          <w:szCs w:val="20"/>
        </w:rPr>
        <w:t xml:space="preserve">FACULTAD DE </w:t>
      </w:r>
      <w:r w:rsidR="008D3B91">
        <w:rPr>
          <w:b/>
          <w:sz w:val="20"/>
          <w:szCs w:val="20"/>
        </w:rPr>
        <w:t>CIENCIAS SOCIALES</w:t>
      </w:r>
    </w:p>
    <w:p w:rsidR="006A01E7" w:rsidRPr="0006434B" w:rsidRDefault="006A01E7" w:rsidP="006A01E7">
      <w:pPr>
        <w:pStyle w:val="Sinespaciado"/>
        <w:spacing w:line="240" w:lineRule="auto"/>
        <w:jc w:val="center"/>
        <w:rPr>
          <w:b/>
          <w:sz w:val="20"/>
          <w:szCs w:val="20"/>
        </w:rPr>
      </w:pPr>
    </w:p>
    <w:p w:rsidR="006A01E7" w:rsidRPr="0006434B" w:rsidRDefault="006A01E7" w:rsidP="006A01E7">
      <w:pPr>
        <w:pStyle w:val="Sinespaciado"/>
        <w:jc w:val="center"/>
        <w:rPr>
          <w:b/>
          <w:sz w:val="20"/>
          <w:szCs w:val="20"/>
        </w:rPr>
      </w:pPr>
      <w:r w:rsidRPr="0006434B">
        <w:rPr>
          <w:b/>
          <w:sz w:val="20"/>
          <w:szCs w:val="20"/>
          <w:u w:val="single"/>
        </w:rPr>
        <w:t>SÍLABO</w:t>
      </w:r>
    </w:p>
    <w:p w:rsidR="006A01E7" w:rsidRPr="0006434B" w:rsidRDefault="006A01E7" w:rsidP="006A01E7">
      <w:pPr>
        <w:pStyle w:val="Sinespaciado"/>
        <w:spacing w:line="240" w:lineRule="auto"/>
        <w:jc w:val="center"/>
        <w:rPr>
          <w:b/>
          <w:sz w:val="20"/>
          <w:szCs w:val="20"/>
          <w:u w:val="single"/>
        </w:rPr>
      </w:pPr>
      <w:r w:rsidRPr="0006434B">
        <w:rPr>
          <w:b/>
          <w:sz w:val="20"/>
          <w:szCs w:val="20"/>
          <w:u w:val="single"/>
        </w:rPr>
        <w:t>ASIGNATURA: PSICOPEDAGOGÍA Y CONSEJERÍA</w:t>
      </w:r>
      <w:r w:rsidR="008D3B91">
        <w:rPr>
          <w:b/>
          <w:sz w:val="20"/>
          <w:szCs w:val="20"/>
          <w:u w:val="single"/>
        </w:rPr>
        <w:t xml:space="preserve"> CODIGO: 601</w:t>
      </w:r>
    </w:p>
    <w:p w:rsidR="006A01E7" w:rsidRPr="0006434B" w:rsidRDefault="006A01E7" w:rsidP="006A01E7">
      <w:pPr>
        <w:pStyle w:val="Sinespaciado"/>
        <w:rPr>
          <w:b/>
          <w:sz w:val="20"/>
          <w:szCs w:val="20"/>
        </w:rPr>
      </w:pPr>
    </w:p>
    <w:p w:rsidR="006A01E7" w:rsidRPr="0006434B" w:rsidRDefault="00E200CA" w:rsidP="00E200CA">
      <w:pPr>
        <w:pStyle w:val="Sinespaciado"/>
        <w:numPr>
          <w:ilvl w:val="0"/>
          <w:numId w:val="39"/>
        </w:numPr>
        <w:rPr>
          <w:rFonts w:cs="Arial"/>
          <w:b/>
          <w:sz w:val="20"/>
          <w:szCs w:val="20"/>
        </w:rPr>
      </w:pPr>
      <w:r w:rsidRPr="0006434B">
        <w:rPr>
          <w:rFonts w:cs="Arial"/>
          <w:b/>
          <w:sz w:val="20"/>
          <w:szCs w:val="20"/>
        </w:rPr>
        <w:t>DATOS GENERALES.</w:t>
      </w:r>
    </w:p>
    <w:p w:rsidR="008D3B91" w:rsidRDefault="00E200CA" w:rsidP="00E200CA">
      <w:pPr>
        <w:pStyle w:val="Sinespaciado"/>
        <w:ind w:left="360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1.1</w:t>
      </w:r>
      <w:r w:rsidRPr="0006434B">
        <w:rPr>
          <w:rFonts w:cs="Arial"/>
          <w:b/>
          <w:sz w:val="20"/>
          <w:szCs w:val="20"/>
        </w:rPr>
        <w:t xml:space="preserve"> </w:t>
      </w:r>
      <w:r w:rsidR="006A01E7" w:rsidRPr="0006434B">
        <w:rPr>
          <w:rFonts w:cs="Arial"/>
          <w:sz w:val="20"/>
          <w:szCs w:val="20"/>
        </w:rPr>
        <w:t>Departamento Académico</w:t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</w:r>
      <w:r w:rsidR="0006434B">
        <w:rPr>
          <w:rFonts w:cs="Arial"/>
          <w:sz w:val="20"/>
          <w:szCs w:val="20"/>
        </w:rPr>
        <w:t xml:space="preserve">   </w:t>
      </w:r>
      <w:r w:rsidR="006A01E7" w:rsidRPr="0006434B">
        <w:rPr>
          <w:rFonts w:cs="Arial"/>
          <w:sz w:val="20"/>
          <w:szCs w:val="20"/>
        </w:rPr>
        <w:tab/>
      </w:r>
      <w:r w:rsidR="0006434B">
        <w:rPr>
          <w:rFonts w:cs="Arial"/>
          <w:sz w:val="20"/>
          <w:szCs w:val="20"/>
        </w:rPr>
        <w:t xml:space="preserve">        </w:t>
      </w:r>
      <w:r w:rsidR="006A01E7" w:rsidRPr="0006434B">
        <w:rPr>
          <w:rFonts w:cs="Arial"/>
          <w:sz w:val="20"/>
          <w:szCs w:val="20"/>
        </w:rPr>
        <w:t xml:space="preserve">: </w:t>
      </w:r>
      <w:r w:rsidR="005D5156" w:rsidRPr="0006434B">
        <w:rPr>
          <w:rFonts w:cs="Arial"/>
          <w:sz w:val="20"/>
          <w:szCs w:val="20"/>
        </w:rPr>
        <w:t>Ciencias</w:t>
      </w:r>
      <w:r w:rsidR="008D3B91">
        <w:rPr>
          <w:rFonts w:cs="Arial"/>
          <w:sz w:val="20"/>
          <w:szCs w:val="20"/>
        </w:rPr>
        <w:t xml:space="preserve"> de la Educación </w:t>
      </w:r>
      <w:r w:rsidR="005D5156" w:rsidRPr="0006434B">
        <w:rPr>
          <w:rFonts w:cs="Arial"/>
          <w:sz w:val="20"/>
          <w:szCs w:val="20"/>
        </w:rPr>
        <w:t>y Tecnología  Educa</w:t>
      </w:r>
      <w:r w:rsidR="008D3B91">
        <w:rPr>
          <w:rFonts w:cs="Arial"/>
          <w:sz w:val="20"/>
          <w:szCs w:val="20"/>
        </w:rPr>
        <w:t>tiva</w:t>
      </w:r>
    </w:p>
    <w:p w:rsidR="006A01E7" w:rsidRPr="0006434B" w:rsidRDefault="00E200CA" w:rsidP="00E200CA">
      <w:pPr>
        <w:pStyle w:val="Sinespaciado"/>
        <w:ind w:left="360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1.2</w:t>
      </w:r>
      <w:r w:rsidRPr="0006434B">
        <w:rPr>
          <w:rFonts w:cs="Arial"/>
          <w:b/>
          <w:sz w:val="20"/>
          <w:szCs w:val="20"/>
        </w:rPr>
        <w:t xml:space="preserve"> </w:t>
      </w:r>
      <w:r w:rsidR="006A01E7" w:rsidRPr="0006434B">
        <w:rPr>
          <w:rFonts w:cs="Arial"/>
          <w:sz w:val="20"/>
          <w:szCs w:val="20"/>
        </w:rPr>
        <w:t>Escuela Profesional</w:t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</w:r>
      <w:r w:rsidRPr="0006434B">
        <w:rPr>
          <w:rFonts w:cs="Arial"/>
          <w:sz w:val="20"/>
          <w:szCs w:val="20"/>
        </w:rPr>
        <w:tab/>
      </w:r>
      <w:r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</w:r>
      <w:r w:rsidR="0006434B">
        <w:rPr>
          <w:rFonts w:cs="Arial"/>
          <w:sz w:val="20"/>
          <w:szCs w:val="20"/>
        </w:rPr>
        <w:t xml:space="preserve">        </w:t>
      </w:r>
      <w:r w:rsidR="006A01E7" w:rsidRPr="0006434B">
        <w:rPr>
          <w:rFonts w:cs="Arial"/>
          <w:sz w:val="20"/>
          <w:szCs w:val="20"/>
        </w:rPr>
        <w:t xml:space="preserve">: </w:t>
      </w:r>
      <w:r w:rsidR="00163BB6">
        <w:rPr>
          <w:rFonts w:cs="Arial"/>
          <w:sz w:val="20"/>
          <w:szCs w:val="20"/>
        </w:rPr>
        <w:t xml:space="preserve">Educación </w:t>
      </w:r>
      <w:r w:rsidR="008D3B91">
        <w:rPr>
          <w:rFonts w:cs="Arial"/>
          <w:sz w:val="20"/>
          <w:szCs w:val="20"/>
        </w:rPr>
        <w:t>Tecnológica</w:t>
      </w:r>
    </w:p>
    <w:p w:rsidR="006A01E7" w:rsidRPr="0006434B" w:rsidRDefault="00E200CA" w:rsidP="006A01E7">
      <w:pPr>
        <w:pStyle w:val="Sinespaciado"/>
        <w:tabs>
          <w:tab w:val="left" w:pos="993"/>
          <w:tab w:val="left" w:pos="3828"/>
        </w:tabs>
        <w:ind w:left="4253" w:hanging="3827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 xml:space="preserve">1.3 </w:t>
      </w:r>
      <w:r w:rsidR="0006434B">
        <w:rPr>
          <w:rFonts w:cs="Arial"/>
          <w:sz w:val="20"/>
          <w:szCs w:val="20"/>
        </w:rPr>
        <w:t>Ciclo Académico</w:t>
      </w:r>
      <w:r w:rsidR="0006434B">
        <w:rPr>
          <w:rFonts w:cs="Arial"/>
          <w:sz w:val="20"/>
          <w:szCs w:val="20"/>
        </w:rPr>
        <w:tab/>
      </w:r>
      <w:r w:rsidR="0006434B">
        <w:rPr>
          <w:rFonts w:cs="Arial"/>
          <w:sz w:val="20"/>
          <w:szCs w:val="20"/>
        </w:rPr>
        <w:tab/>
        <w:t xml:space="preserve">  </w:t>
      </w:r>
      <w:r w:rsidR="006A01E7" w:rsidRPr="0006434B">
        <w:rPr>
          <w:rFonts w:cs="Arial"/>
          <w:sz w:val="20"/>
          <w:szCs w:val="20"/>
        </w:rPr>
        <w:t>: VI</w:t>
      </w:r>
    </w:p>
    <w:p w:rsidR="006A01E7" w:rsidRPr="0006434B" w:rsidRDefault="00E200CA" w:rsidP="006A01E7">
      <w:pPr>
        <w:pStyle w:val="Sinespaciado"/>
        <w:tabs>
          <w:tab w:val="left" w:pos="993"/>
          <w:tab w:val="left" w:pos="3828"/>
        </w:tabs>
        <w:ind w:left="4253" w:hanging="3827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 xml:space="preserve">1.4 </w:t>
      </w:r>
      <w:r w:rsidR="006A01E7" w:rsidRPr="0006434B">
        <w:rPr>
          <w:rFonts w:cs="Arial"/>
          <w:sz w:val="20"/>
          <w:szCs w:val="20"/>
        </w:rPr>
        <w:t>Créditos</w:t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  <w:t>: 03</w:t>
      </w:r>
    </w:p>
    <w:p w:rsidR="005D5FF2" w:rsidRPr="0006434B" w:rsidRDefault="008D3B91" w:rsidP="006A01E7">
      <w:pPr>
        <w:pStyle w:val="Sinespaciado"/>
        <w:tabs>
          <w:tab w:val="left" w:pos="993"/>
          <w:tab w:val="left" w:pos="3828"/>
        </w:tabs>
        <w:ind w:left="4253" w:hanging="38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1.5</w:t>
      </w:r>
      <w:r w:rsidR="005D5FF2" w:rsidRPr="0006434B">
        <w:rPr>
          <w:rFonts w:cs="Arial"/>
          <w:sz w:val="20"/>
          <w:szCs w:val="20"/>
        </w:rPr>
        <w:t>. Especialidad</w:t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  <w:t xml:space="preserve">: </w:t>
      </w:r>
      <w:r w:rsidR="002A5B36" w:rsidRPr="0006434B">
        <w:rPr>
          <w:rFonts w:cs="Arial"/>
          <w:sz w:val="20"/>
          <w:szCs w:val="20"/>
        </w:rPr>
        <w:t>Construcciones Metálicas</w:t>
      </w:r>
    </w:p>
    <w:p w:rsidR="006A01E7" w:rsidRPr="0006434B" w:rsidRDefault="008D3B91" w:rsidP="006A01E7">
      <w:pPr>
        <w:pStyle w:val="Sinespaciado"/>
        <w:tabs>
          <w:tab w:val="left" w:pos="993"/>
          <w:tab w:val="left" w:pos="3828"/>
        </w:tabs>
        <w:ind w:left="4253" w:hanging="38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1.6</w:t>
      </w:r>
      <w:r w:rsidR="002A5B36" w:rsidRPr="0006434B">
        <w:rPr>
          <w:rFonts w:cs="Arial"/>
          <w:sz w:val="20"/>
          <w:szCs w:val="20"/>
        </w:rPr>
        <w:t>. Condición</w:t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  <w:t>: Obligatorio</w:t>
      </w:r>
    </w:p>
    <w:p w:rsidR="006A01E7" w:rsidRPr="0006434B" w:rsidRDefault="008D3B91" w:rsidP="006A01E7">
      <w:pPr>
        <w:pStyle w:val="Sinespaciado"/>
        <w:tabs>
          <w:tab w:val="left" w:pos="993"/>
          <w:tab w:val="left" w:pos="3828"/>
        </w:tabs>
        <w:ind w:left="4253" w:hanging="38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1.7</w:t>
      </w:r>
      <w:r w:rsidR="00163BB6">
        <w:rPr>
          <w:rFonts w:cs="Arial"/>
          <w:sz w:val="20"/>
          <w:szCs w:val="20"/>
        </w:rPr>
        <w:t xml:space="preserve">. </w:t>
      </w:r>
      <w:r w:rsidR="006A01E7" w:rsidRPr="0006434B">
        <w:rPr>
          <w:rFonts w:cs="Arial"/>
          <w:sz w:val="20"/>
          <w:szCs w:val="20"/>
        </w:rPr>
        <w:t>Horas Semanales</w:t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  <w:t>: 4 Horas: TEORÍA: 2, PRÁCTICA: 2</w:t>
      </w:r>
    </w:p>
    <w:p w:rsidR="006A01E7" w:rsidRPr="0006434B" w:rsidRDefault="008D3B91" w:rsidP="006A01E7">
      <w:pPr>
        <w:pStyle w:val="Sinespaciado"/>
        <w:tabs>
          <w:tab w:val="left" w:pos="993"/>
          <w:tab w:val="left" w:pos="3828"/>
        </w:tabs>
        <w:ind w:left="4253" w:hanging="38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1.8</w:t>
      </w:r>
      <w:r w:rsidR="00163BB6">
        <w:rPr>
          <w:rFonts w:cs="Arial"/>
          <w:sz w:val="20"/>
          <w:szCs w:val="20"/>
        </w:rPr>
        <w:t xml:space="preserve">. </w:t>
      </w:r>
      <w:r w:rsidR="006A01E7" w:rsidRPr="0006434B">
        <w:rPr>
          <w:rFonts w:cs="Arial"/>
          <w:sz w:val="20"/>
          <w:szCs w:val="20"/>
        </w:rPr>
        <w:t>Duración</w:t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  <w:t xml:space="preserve">: </w:t>
      </w:r>
      <w:r w:rsidR="005D5FF2" w:rsidRPr="0006434B">
        <w:rPr>
          <w:rFonts w:cs="Arial"/>
          <w:sz w:val="20"/>
          <w:szCs w:val="20"/>
        </w:rPr>
        <w:t>17 SEMANAS</w:t>
      </w:r>
    </w:p>
    <w:p w:rsidR="002A5B36" w:rsidRPr="0006434B" w:rsidRDefault="008D3B91" w:rsidP="002A5B36">
      <w:pPr>
        <w:pStyle w:val="Sinespaciado"/>
        <w:tabs>
          <w:tab w:val="left" w:pos="993"/>
          <w:tab w:val="center" w:pos="4748"/>
        </w:tabs>
        <w:ind w:left="4253" w:hanging="38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1.9</w:t>
      </w:r>
      <w:r w:rsidR="00AA3C05" w:rsidRPr="0006434B">
        <w:rPr>
          <w:rFonts w:cs="Arial"/>
          <w:sz w:val="20"/>
          <w:szCs w:val="20"/>
        </w:rPr>
        <w:t xml:space="preserve"> Ciclo</w:t>
      </w:r>
      <w:r w:rsidR="00AA3C05" w:rsidRPr="0006434B">
        <w:rPr>
          <w:rFonts w:cs="Arial"/>
          <w:sz w:val="20"/>
          <w:szCs w:val="20"/>
        </w:rPr>
        <w:tab/>
        <w:t xml:space="preserve">  : 2018 - I</w:t>
      </w:r>
    </w:p>
    <w:p w:rsidR="006A01E7" w:rsidRPr="0006434B" w:rsidRDefault="008D3B91" w:rsidP="006A01E7">
      <w:pPr>
        <w:pStyle w:val="Sinespaciado"/>
        <w:tabs>
          <w:tab w:val="left" w:pos="993"/>
          <w:tab w:val="left" w:pos="3828"/>
        </w:tabs>
        <w:ind w:left="4253" w:hanging="38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1.10</w:t>
      </w:r>
      <w:r w:rsidR="006A01E7" w:rsidRPr="0006434B">
        <w:rPr>
          <w:rFonts w:cs="Arial"/>
          <w:sz w:val="20"/>
          <w:szCs w:val="20"/>
        </w:rPr>
        <w:t>.</w:t>
      </w:r>
      <w:r w:rsidR="006A01E7" w:rsidRPr="0006434B">
        <w:rPr>
          <w:rFonts w:cs="Arial"/>
          <w:sz w:val="20"/>
          <w:szCs w:val="20"/>
        </w:rPr>
        <w:tab/>
        <w:t>Docente</w:t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</w:r>
      <w:r w:rsidR="006A01E7" w:rsidRPr="0006434B">
        <w:rPr>
          <w:rFonts w:cs="Arial"/>
          <w:sz w:val="20"/>
          <w:szCs w:val="20"/>
        </w:rPr>
        <w:tab/>
        <w:t>: Psic</w:t>
      </w:r>
      <w:r w:rsidR="0006434B">
        <w:rPr>
          <w:rFonts w:cs="Arial"/>
          <w:sz w:val="20"/>
          <w:szCs w:val="20"/>
        </w:rPr>
        <w:t>o</w:t>
      </w:r>
      <w:r w:rsidR="006A01E7" w:rsidRPr="0006434B">
        <w:rPr>
          <w:rFonts w:cs="Arial"/>
          <w:sz w:val="20"/>
          <w:szCs w:val="20"/>
        </w:rPr>
        <w:t>. Eleazar Vega Villanueva</w:t>
      </w:r>
    </w:p>
    <w:p w:rsidR="006A01E7" w:rsidRPr="0006434B" w:rsidRDefault="006A01E7" w:rsidP="006A01E7">
      <w:pPr>
        <w:pStyle w:val="Sinespaciado"/>
        <w:rPr>
          <w:rFonts w:cs="Arial"/>
          <w:sz w:val="20"/>
          <w:szCs w:val="20"/>
        </w:rPr>
      </w:pPr>
    </w:p>
    <w:p w:rsidR="006A01E7" w:rsidRPr="0006434B" w:rsidRDefault="006A01E7" w:rsidP="006A01E7">
      <w:pPr>
        <w:pStyle w:val="Sinespaciado"/>
        <w:ind w:left="390" w:hanging="390"/>
        <w:jc w:val="both"/>
        <w:rPr>
          <w:rFonts w:cs="Arial"/>
          <w:b/>
          <w:sz w:val="20"/>
          <w:szCs w:val="20"/>
        </w:rPr>
      </w:pPr>
      <w:r w:rsidRPr="0006434B">
        <w:rPr>
          <w:rFonts w:cs="Arial"/>
          <w:b/>
          <w:sz w:val="20"/>
          <w:szCs w:val="20"/>
        </w:rPr>
        <w:t>II.</w:t>
      </w:r>
      <w:r w:rsidRPr="0006434B">
        <w:rPr>
          <w:rFonts w:cs="Arial"/>
          <w:b/>
          <w:sz w:val="20"/>
          <w:szCs w:val="20"/>
        </w:rPr>
        <w:tab/>
        <w:t xml:space="preserve">SUMILLA: </w:t>
      </w:r>
    </w:p>
    <w:p w:rsidR="006A01E7" w:rsidRDefault="006A01E7" w:rsidP="00846673">
      <w:pPr>
        <w:pStyle w:val="Sinespaciado"/>
        <w:ind w:left="390"/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Orienta el desarrollo de la personalidad del educando de su familia y del grupo juvenil del que forma parte, para alcanzar estabilidad afectivo – emocional, eficiente desempeño intelectual académico y óptima, conducta ético – social en base a un análisis reflexivo crítico a cerca de los problemas de la familia del menor en situación de marginación socioeconómica , abandono moral y de la conducta colectiva juvenil, análisis de alternativas y estrategias de tratamiento de la conducta y superar las dificultades de su aprendizaje, tomando en cuenta sus particularidades, talentos y necesidades educativas especiales.</w:t>
      </w:r>
    </w:p>
    <w:p w:rsidR="00163BB6" w:rsidRPr="0006434B" w:rsidRDefault="00163BB6" w:rsidP="00846673">
      <w:pPr>
        <w:pStyle w:val="Sinespaciado"/>
        <w:ind w:left="390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pStyle w:val="Sinespaciado"/>
        <w:jc w:val="both"/>
        <w:rPr>
          <w:rFonts w:cs="Arial"/>
          <w:sz w:val="20"/>
          <w:szCs w:val="20"/>
        </w:rPr>
      </w:pPr>
      <w:r w:rsidRPr="0006434B">
        <w:rPr>
          <w:rFonts w:cs="Arial"/>
          <w:b/>
          <w:sz w:val="20"/>
          <w:szCs w:val="20"/>
        </w:rPr>
        <w:t>III.</w:t>
      </w:r>
      <w:r w:rsidRPr="0006434B">
        <w:rPr>
          <w:rFonts w:cs="Arial"/>
          <w:b/>
          <w:sz w:val="20"/>
          <w:szCs w:val="20"/>
        </w:rPr>
        <w:tab/>
        <w:t>FUNDAMENTACIÓN:</w:t>
      </w:r>
      <w:r w:rsidRPr="0006434B">
        <w:rPr>
          <w:rFonts w:cs="Arial"/>
          <w:sz w:val="20"/>
          <w:szCs w:val="20"/>
        </w:rPr>
        <w:t xml:space="preserve"> </w:t>
      </w:r>
    </w:p>
    <w:p w:rsidR="006A01E7" w:rsidRPr="0006434B" w:rsidRDefault="006A01E7" w:rsidP="006A01E7">
      <w:pPr>
        <w:pStyle w:val="Sinespaciado"/>
        <w:ind w:left="397"/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El estudiante en Educación, egresado de las escuelas profesionales de Educación Secundaria de la UNJFSC, es un profesional  con preparación científica, tecno</w:t>
      </w:r>
      <w:r w:rsidR="00163BB6">
        <w:rPr>
          <w:rFonts w:cs="Arial"/>
          <w:sz w:val="20"/>
          <w:szCs w:val="20"/>
        </w:rPr>
        <w:t>lógica y humanista comprometido</w:t>
      </w:r>
      <w:r w:rsidRPr="0006434B">
        <w:rPr>
          <w:rFonts w:cs="Arial"/>
          <w:sz w:val="20"/>
          <w:szCs w:val="20"/>
        </w:rPr>
        <w:t xml:space="preserve"> con la realidad de nuestro país, con su comunidad, y con los educandos, para ello debe contar con una sólida cultura general, demostrar en el manejo de habilidades, estrategias apropiadas de enseñanza – aprendizaje y valores fundamentales.</w:t>
      </w:r>
    </w:p>
    <w:p w:rsidR="006A01E7" w:rsidRPr="0006434B" w:rsidRDefault="006A01E7" w:rsidP="006A01E7">
      <w:pPr>
        <w:pStyle w:val="Sinespaciado"/>
        <w:ind w:left="397"/>
        <w:jc w:val="both"/>
        <w:rPr>
          <w:b/>
          <w:sz w:val="20"/>
          <w:szCs w:val="20"/>
        </w:rPr>
      </w:pPr>
      <w:r w:rsidRPr="0006434B">
        <w:rPr>
          <w:rFonts w:cs="Arial"/>
          <w:sz w:val="20"/>
          <w:szCs w:val="20"/>
        </w:rPr>
        <w:t>La asignatura de psicopedagogía y consejería consolidará su formación en la detección de habilidades básicas para el desarrollo escolar.</w:t>
      </w:r>
    </w:p>
    <w:p w:rsidR="00163BB6" w:rsidRPr="0006434B" w:rsidRDefault="00163BB6" w:rsidP="006A01E7">
      <w:pPr>
        <w:pStyle w:val="Sinespaciado"/>
        <w:spacing w:line="288" w:lineRule="auto"/>
        <w:jc w:val="both"/>
        <w:rPr>
          <w:b/>
          <w:sz w:val="20"/>
          <w:szCs w:val="20"/>
        </w:rPr>
      </w:pPr>
    </w:p>
    <w:p w:rsidR="006A01E7" w:rsidRPr="0006434B" w:rsidRDefault="006A01E7" w:rsidP="006A01E7">
      <w:pPr>
        <w:pStyle w:val="Sinespaciado"/>
        <w:jc w:val="both"/>
        <w:rPr>
          <w:rFonts w:cs="Arial"/>
          <w:b/>
          <w:sz w:val="20"/>
          <w:szCs w:val="20"/>
        </w:rPr>
      </w:pPr>
      <w:r w:rsidRPr="0006434B">
        <w:rPr>
          <w:rFonts w:cs="Arial"/>
          <w:b/>
          <w:sz w:val="20"/>
          <w:szCs w:val="20"/>
        </w:rPr>
        <w:t>IV.</w:t>
      </w:r>
      <w:r w:rsidRPr="0006434B">
        <w:rPr>
          <w:rFonts w:cs="Arial"/>
          <w:b/>
          <w:sz w:val="20"/>
          <w:szCs w:val="20"/>
        </w:rPr>
        <w:tab/>
      </w:r>
      <w:r w:rsidRPr="0006434B">
        <w:rPr>
          <w:rFonts w:cs="Arial"/>
          <w:b/>
          <w:sz w:val="20"/>
          <w:szCs w:val="20"/>
          <w:u w:val="single"/>
        </w:rPr>
        <w:t>COMPETENCIAS</w:t>
      </w:r>
      <w:r w:rsidRPr="0006434B">
        <w:rPr>
          <w:rFonts w:cs="Arial"/>
          <w:b/>
          <w:sz w:val="20"/>
          <w:szCs w:val="20"/>
        </w:rPr>
        <w:t>.</w:t>
      </w:r>
    </w:p>
    <w:p w:rsidR="005E771B" w:rsidRPr="005E771B" w:rsidRDefault="005E771B" w:rsidP="006A01E7">
      <w:pPr>
        <w:pStyle w:val="Sinespaciado"/>
        <w:numPr>
          <w:ilvl w:val="1"/>
          <w:numId w:val="3"/>
        </w:numPr>
        <w:ind w:left="1134" w:hanging="708"/>
        <w:jc w:val="both"/>
        <w:rPr>
          <w:rFonts w:cs="Arial"/>
        </w:rPr>
      </w:pPr>
      <w:r w:rsidRPr="005E771B">
        <w:lastRenderedPageBreak/>
        <w:t>Contextualizar, sobre las generalidades de la psicopedagog</w:t>
      </w:r>
      <w:r>
        <w:t xml:space="preserve">ía en el proceso de enseñanza </w:t>
      </w:r>
      <w:r w:rsidRPr="005E771B">
        <w:t>aprendizaje</w:t>
      </w:r>
    </w:p>
    <w:p w:rsidR="005E771B" w:rsidRPr="005E771B" w:rsidRDefault="005E771B" w:rsidP="006A01E7">
      <w:pPr>
        <w:pStyle w:val="Sinespaciado"/>
        <w:numPr>
          <w:ilvl w:val="1"/>
          <w:numId w:val="3"/>
        </w:numPr>
        <w:ind w:left="1134" w:hanging="708"/>
        <w:jc w:val="both"/>
        <w:rPr>
          <w:rFonts w:cs="Arial"/>
        </w:rPr>
      </w:pPr>
      <w:r>
        <w:t>Analizar las diferentes Áreas de Intervención de la Psicopedagogía Docente- Alumno- Familia - Comunidad</w:t>
      </w:r>
    </w:p>
    <w:p w:rsidR="006A01E7" w:rsidRPr="005E771B" w:rsidRDefault="006A01E7" w:rsidP="006A01E7">
      <w:pPr>
        <w:pStyle w:val="Sinespaciado"/>
        <w:numPr>
          <w:ilvl w:val="1"/>
          <w:numId w:val="3"/>
        </w:numPr>
        <w:ind w:left="1134" w:hanging="708"/>
        <w:jc w:val="both"/>
        <w:rPr>
          <w:rFonts w:cs="Arial"/>
        </w:rPr>
      </w:pPr>
      <w:r w:rsidRPr="005E771B">
        <w:rPr>
          <w:rFonts w:cs="Arial"/>
        </w:rPr>
        <w:t>Conocer, explicar y debatir  los modelos de intervención psicopedagógica que favorezcan el desarrollo personal del alumno y que contribuya a una mejor convivencia escolar.</w:t>
      </w:r>
    </w:p>
    <w:p w:rsidR="006A01E7" w:rsidRPr="005E771B" w:rsidRDefault="006A01E7" w:rsidP="006A01E7">
      <w:pPr>
        <w:pStyle w:val="Sinespaciado"/>
        <w:numPr>
          <w:ilvl w:val="1"/>
          <w:numId w:val="3"/>
        </w:numPr>
        <w:ind w:left="1134" w:hanging="708"/>
        <w:jc w:val="both"/>
        <w:rPr>
          <w:rFonts w:cs="Arial"/>
        </w:rPr>
      </w:pPr>
      <w:r w:rsidRPr="005E771B">
        <w:rPr>
          <w:rFonts w:cs="Arial"/>
        </w:rPr>
        <w:t>Conocer las principales propuestas teóricas sobre la intervención pedagógica.</w:t>
      </w:r>
    </w:p>
    <w:p w:rsidR="006A01E7" w:rsidRPr="005E771B" w:rsidRDefault="006A01E7" w:rsidP="006A01E7">
      <w:pPr>
        <w:pStyle w:val="Sinespaciado"/>
        <w:numPr>
          <w:ilvl w:val="1"/>
          <w:numId w:val="3"/>
        </w:numPr>
        <w:ind w:left="1134" w:hanging="708"/>
        <w:jc w:val="both"/>
        <w:rPr>
          <w:rFonts w:cs="Arial"/>
        </w:rPr>
      </w:pPr>
      <w:r w:rsidRPr="005E771B">
        <w:rPr>
          <w:rFonts w:cs="Arial"/>
        </w:rPr>
        <w:t>Conocer los modelos para el mejoramiento del clima emocional del aula.</w:t>
      </w:r>
    </w:p>
    <w:p w:rsidR="006A01E7" w:rsidRPr="005E771B" w:rsidRDefault="006A01E7" w:rsidP="006A01E7">
      <w:pPr>
        <w:pStyle w:val="Sinespaciado"/>
        <w:numPr>
          <w:ilvl w:val="1"/>
          <w:numId w:val="3"/>
        </w:numPr>
        <w:ind w:left="1134" w:hanging="708"/>
        <w:jc w:val="both"/>
        <w:rPr>
          <w:rFonts w:cs="Arial"/>
        </w:rPr>
      </w:pPr>
      <w:r w:rsidRPr="005E771B">
        <w:rPr>
          <w:rFonts w:cs="Arial"/>
        </w:rPr>
        <w:t>Conocer y aplicar los modelos para desarrollar la tutoría escolar.</w:t>
      </w:r>
      <w:r w:rsidR="005E771B">
        <w:rPr>
          <w:rFonts w:cs="Arial"/>
        </w:rPr>
        <w:t xml:space="preserve"> </w:t>
      </w:r>
    </w:p>
    <w:p w:rsidR="000B0D00" w:rsidRDefault="000B0D00" w:rsidP="006A01E7">
      <w:pPr>
        <w:pStyle w:val="Sinespaciado"/>
        <w:jc w:val="both"/>
        <w:rPr>
          <w:rFonts w:cs="Arial"/>
          <w:b/>
          <w:sz w:val="20"/>
          <w:szCs w:val="20"/>
        </w:rPr>
      </w:pPr>
    </w:p>
    <w:p w:rsidR="006A01E7" w:rsidRPr="0006434B" w:rsidRDefault="006A01E7" w:rsidP="006A01E7">
      <w:pPr>
        <w:pStyle w:val="Sinespaciado"/>
        <w:jc w:val="both"/>
        <w:rPr>
          <w:rFonts w:cs="Arial"/>
          <w:sz w:val="20"/>
          <w:szCs w:val="20"/>
        </w:rPr>
      </w:pPr>
      <w:r w:rsidRPr="0006434B">
        <w:rPr>
          <w:rFonts w:cs="Arial"/>
          <w:b/>
          <w:sz w:val="20"/>
          <w:szCs w:val="20"/>
        </w:rPr>
        <w:tab/>
      </w:r>
      <w:r w:rsidRPr="0006434B">
        <w:rPr>
          <w:rFonts w:cs="Arial"/>
          <w:b/>
          <w:sz w:val="20"/>
          <w:szCs w:val="20"/>
          <w:u w:val="single"/>
        </w:rPr>
        <w:t>PROGRAMACIÓN DE CONTENIDOS</w:t>
      </w:r>
      <w:r w:rsidRPr="0006434B">
        <w:rPr>
          <w:rFonts w:cs="Arial"/>
          <w:b/>
          <w:sz w:val="20"/>
          <w:szCs w:val="20"/>
        </w:rPr>
        <w:t>.</w:t>
      </w:r>
    </w:p>
    <w:p w:rsidR="006A01E7" w:rsidRPr="000B0D00" w:rsidRDefault="006A01E7" w:rsidP="006A01E7">
      <w:pPr>
        <w:ind w:left="397"/>
        <w:jc w:val="both"/>
        <w:rPr>
          <w:rFonts w:cs="Arial"/>
        </w:rPr>
      </w:pPr>
      <w:r w:rsidRPr="0006434B">
        <w:rPr>
          <w:rFonts w:cs="Arial"/>
          <w:b/>
          <w:sz w:val="20"/>
          <w:szCs w:val="20"/>
          <w:u w:val="single"/>
        </w:rPr>
        <w:t>UNIDAD TEMÁTICA Nº 01</w:t>
      </w:r>
      <w:r w:rsidRPr="0006434B">
        <w:rPr>
          <w:rFonts w:cs="Arial"/>
          <w:sz w:val="20"/>
          <w:szCs w:val="20"/>
        </w:rPr>
        <w:t xml:space="preserve">: </w:t>
      </w:r>
      <w:r w:rsidRPr="000B0D00">
        <w:rPr>
          <w:rFonts w:cs="Arial"/>
        </w:rPr>
        <w:t>Conceptualización. La psicopedagogía en el desarrollo personal del alumno y la orientación. Consejería.</w:t>
      </w:r>
    </w:p>
    <w:tbl>
      <w:tblPr>
        <w:tblStyle w:val="Tablaconcuadrcula"/>
        <w:tblW w:w="0" w:type="auto"/>
        <w:tblInd w:w="397" w:type="dxa"/>
        <w:tblLook w:val="04A0" w:firstRow="1" w:lastRow="0" w:firstColumn="1" w:lastColumn="0" w:noHBand="0" w:noVBand="1"/>
      </w:tblPr>
      <w:tblGrid>
        <w:gridCol w:w="1412"/>
        <w:gridCol w:w="2492"/>
        <w:gridCol w:w="2492"/>
        <w:gridCol w:w="2493"/>
      </w:tblGrid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Nº de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Semanas</w:t>
            </w:r>
          </w:p>
        </w:tc>
        <w:tc>
          <w:tcPr>
            <w:tcW w:w="249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Contenidos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Conceptuales</w:t>
            </w:r>
          </w:p>
        </w:tc>
        <w:tc>
          <w:tcPr>
            <w:tcW w:w="249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Contenidos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Procedimentales</w:t>
            </w:r>
          </w:p>
        </w:tc>
        <w:tc>
          <w:tcPr>
            <w:tcW w:w="2493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Contenidos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Actitudinales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1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Conceptualización de psicopedagogía</w:t>
            </w:r>
          </w:p>
          <w:p w:rsidR="006A01E7" w:rsidRPr="0006434B" w:rsidRDefault="006A01E7" w:rsidP="005E771B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 xml:space="preserve">Tutoría y aportes de la psicología. 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Argumenta los aspectos básicos de la psicopedagogía como teoría científica</w:t>
            </w:r>
          </w:p>
        </w:tc>
        <w:tc>
          <w:tcPr>
            <w:tcW w:w="2493" w:type="dxa"/>
          </w:tcPr>
          <w:p w:rsidR="006A01E7" w:rsidRPr="0006434B" w:rsidRDefault="006A01E7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Valora el desarrollo personal del alumno, interactúa</w:t>
            </w:r>
            <w:r w:rsidR="005E771B">
              <w:rPr>
                <w:rFonts w:cs="Arial"/>
                <w:sz w:val="20"/>
                <w:szCs w:val="20"/>
              </w:rPr>
              <w:t>n en grupos</w:t>
            </w:r>
            <w:r w:rsidRPr="0006434B">
              <w:rPr>
                <w:rFonts w:cs="Arial"/>
                <w:sz w:val="20"/>
                <w:szCs w:val="20"/>
              </w:rPr>
              <w:t>.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2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Aspectos conceptuales de la personalidad.</w:t>
            </w:r>
          </w:p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Factores – tipos.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Realiza mapas conceptuales sobre teorías de la personalidad.</w:t>
            </w:r>
          </w:p>
        </w:tc>
        <w:tc>
          <w:tcPr>
            <w:tcW w:w="2493" w:type="dxa"/>
          </w:tcPr>
          <w:p w:rsidR="006A01E7" w:rsidRPr="0006434B" w:rsidRDefault="006A01E7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Es crítico y reflexivo sobre diversos aspectos de la personalidad.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3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Las conductas disociales.</w:t>
            </w:r>
          </w:p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Psicopatología de la personalidad.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Identifica y conocen los rasgos psicopatológicos de los escolares.</w:t>
            </w:r>
          </w:p>
          <w:p w:rsidR="006A01E7" w:rsidRPr="0006434B" w:rsidRDefault="006A01E7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Observa conductas de antisociales.</w:t>
            </w:r>
          </w:p>
        </w:tc>
        <w:tc>
          <w:tcPr>
            <w:tcW w:w="2493" w:type="dxa"/>
          </w:tcPr>
          <w:p w:rsidR="006A01E7" w:rsidRPr="0006434B" w:rsidRDefault="006A01E7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Manifiesta interés de identificar alumnos con rasgo patológicos de conducta en la escuela.</w:t>
            </w:r>
          </w:p>
          <w:p w:rsidR="006A01E7" w:rsidRPr="0006434B" w:rsidRDefault="006A01E7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Respeta a sus compañeros.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4</w:t>
            </w:r>
          </w:p>
        </w:tc>
        <w:tc>
          <w:tcPr>
            <w:tcW w:w="2492" w:type="dxa"/>
          </w:tcPr>
          <w:p w:rsidR="006A01E7" w:rsidRDefault="006A01E7" w:rsidP="00562205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Exp</w:t>
            </w:r>
            <w:r w:rsidR="00E07648">
              <w:rPr>
                <w:rFonts w:cs="Arial"/>
                <w:sz w:val="20"/>
                <w:szCs w:val="20"/>
              </w:rPr>
              <w:t>osición de: Depresión y Suicidio</w:t>
            </w:r>
            <w:r w:rsidRPr="0006434B">
              <w:rPr>
                <w:rFonts w:cs="Arial"/>
                <w:sz w:val="20"/>
                <w:szCs w:val="20"/>
              </w:rPr>
              <w:t>.</w:t>
            </w:r>
          </w:p>
          <w:p w:rsidR="00E07648" w:rsidRPr="0006434B" w:rsidRDefault="00E07648" w:rsidP="00562205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Exp</w:t>
            </w:r>
            <w:r>
              <w:rPr>
                <w:rFonts w:cs="Arial"/>
                <w:sz w:val="20"/>
                <w:szCs w:val="20"/>
              </w:rPr>
              <w:t>osición de: Abuso Sexual y</w:t>
            </w:r>
            <w:r w:rsidRPr="0006434B">
              <w:rPr>
                <w:rFonts w:cs="Arial"/>
                <w:sz w:val="20"/>
                <w:szCs w:val="20"/>
              </w:rPr>
              <w:t xml:space="preserve"> Violencia Escolar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Exposición promoviendo el diálogo.</w:t>
            </w:r>
          </w:p>
        </w:tc>
        <w:tc>
          <w:tcPr>
            <w:tcW w:w="2493" w:type="dxa"/>
          </w:tcPr>
          <w:p w:rsidR="006A01E7" w:rsidRPr="0006434B" w:rsidRDefault="006A01E7" w:rsidP="005E771B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 xml:space="preserve">Presentación de </w:t>
            </w:r>
            <w:r w:rsidR="005E771B" w:rsidRPr="0006434B">
              <w:rPr>
                <w:rFonts w:cs="Arial"/>
                <w:sz w:val="20"/>
                <w:szCs w:val="20"/>
              </w:rPr>
              <w:t>casuísticas</w:t>
            </w:r>
            <w:r w:rsidRPr="0006434B">
              <w:rPr>
                <w:rFonts w:cs="Arial"/>
                <w:sz w:val="20"/>
                <w:szCs w:val="20"/>
              </w:rPr>
              <w:t xml:space="preserve"> </w:t>
            </w:r>
            <w:r w:rsidR="005E771B">
              <w:rPr>
                <w:rFonts w:cs="Arial"/>
                <w:sz w:val="20"/>
                <w:szCs w:val="20"/>
              </w:rPr>
              <w:t>de</w:t>
            </w:r>
            <w:r w:rsidRPr="0006434B">
              <w:rPr>
                <w:rFonts w:cs="Arial"/>
                <w:sz w:val="20"/>
                <w:szCs w:val="20"/>
              </w:rPr>
              <w:t xml:space="preserve"> su medio local.</w:t>
            </w:r>
          </w:p>
        </w:tc>
      </w:tr>
    </w:tbl>
    <w:p w:rsidR="006A01E7" w:rsidRPr="0006434B" w:rsidRDefault="006A01E7" w:rsidP="006A01E7">
      <w:pPr>
        <w:spacing w:line="276" w:lineRule="auto"/>
        <w:ind w:left="397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spacing w:line="276" w:lineRule="auto"/>
        <w:ind w:left="397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ind w:left="397"/>
        <w:jc w:val="both"/>
        <w:rPr>
          <w:rFonts w:cs="Arial"/>
          <w:sz w:val="20"/>
          <w:szCs w:val="20"/>
        </w:rPr>
      </w:pPr>
      <w:r w:rsidRPr="0006434B">
        <w:rPr>
          <w:rFonts w:cs="Arial"/>
          <w:b/>
          <w:sz w:val="20"/>
          <w:szCs w:val="20"/>
          <w:u w:val="single"/>
        </w:rPr>
        <w:t>UNIDAD TEMÁTICA Nº 02</w:t>
      </w:r>
      <w:r w:rsidRPr="0006434B">
        <w:rPr>
          <w:rFonts w:cs="Arial"/>
          <w:sz w:val="20"/>
          <w:szCs w:val="20"/>
        </w:rPr>
        <w:t>: La familia, tipología, características, escuela de familia, la tutoría y orientación PP.FF.</w:t>
      </w:r>
    </w:p>
    <w:tbl>
      <w:tblPr>
        <w:tblStyle w:val="Tablaconcuadrcula"/>
        <w:tblW w:w="0" w:type="auto"/>
        <w:tblInd w:w="397" w:type="dxa"/>
        <w:tblLook w:val="04A0" w:firstRow="1" w:lastRow="0" w:firstColumn="1" w:lastColumn="0" w:noHBand="0" w:noVBand="1"/>
      </w:tblPr>
      <w:tblGrid>
        <w:gridCol w:w="1412"/>
        <w:gridCol w:w="2492"/>
        <w:gridCol w:w="2492"/>
        <w:gridCol w:w="2493"/>
      </w:tblGrid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Nº de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Semanas</w:t>
            </w:r>
          </w:p>
        </w:tc>
        <w:tc>
          <w:tcPr>
            <w:tcW w:w="249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Contenidos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Conceptuales</w:t>
            </w:r>
          </w:p>
        </w:tc>
        <w:tc>
          <w:tcPr>
            <w:tcW w:w="249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Contenidos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Procedimentales</w:t>
            </w:r>
          </w:p>
        </w:tc>
        <w:tc>
          <w:tcPr>
            <w:tcW w:w="2493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Contenidos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Actitudinales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5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La familia, estructura familiar.</w:t>
            </w:r>
          </w:p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Tipología de las familias.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Conoce mediante el análisis de lectura los aspectos básicos de la familia peruana.</w:t>
            </w:r>
          </w:p>
        </w:tc>
        <w:tc>
          <w:tcPr>
            <w:tcW w:w="2493" w:type="dxa"/>
          </w:tcPr>
          <w:p w:rsidR="006A01E7" w:rsidRPr="0006434B" w:rsidRDefault="00E200CA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Valora</w:t>
            </w:r>
            <w:r w:rsidR="00F83757" w:rsidRPr="0006434B">
              <w:rPr>
                <w:rFonts w:cs="Arial"/>
                <w:sz w:val="20"/>
                <w:szCs w:val="20"/>
              </w:rPr>
              <w:t xml:space="preserve"> lo positivo y negativo que hay en la familia</w:t>
            </w:r>
            <w:r w:rsidRPr="0006434B">
              <w:rPr>
                <w:rFonts w:cs="Arial"/>
                <w:sz w:val="20"/>
                <w:szCs w:val="20"/>
              </w:rPr>
              <w:t xml:space="preserve"> y toma decisiones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6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Conceptualización de la tutoría y orientación escolar.</w:t>
            </w:r>
          </w:p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El consejo psicológico.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 xml:space="preserve">Conoce el desarrollo de tutoría OBE y TOE en </w:t>
            </w:r>
            <w:r w:rsidR="005E771B">
              <w:rPr>
                <w:rFonts w:cs="Arial"/>
                <w:sz w:val="20"/>
                <w:szCs w:val="20"/>
              </w:rPr>
              <w:t xml:space="preserve"> la </w:t>
            </w:r>
            <w:r w:rsidRPr="0006434B">
              <w:rPr>
                <w:rFonts w:cs="Arial"/>
                <w:sz w:val="20"/>
                <w:szCs w:val="20"/>
              </w:rPr>
              <w:t>actualidad.</w:t>
            </w:r>
          </w:p>
        </w:tc>
        <w:tc>
          <w:tcPr>
            <w:tcW w:w="2493" w:type="dxa"/>
          </w:tcPr>
          <w:p w:rsidR="006A01E7" w:rsidRPr="0006434B" w:rsidRDefault="00E200CA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Asumir conscientemente su proceso de desarrollo</w:t>
            </w:r>
          </w:p>
        </w:tc>
      </w:tr>
      <w:tr w:rsidR="00E07648" w:rsidRPr="0006434B" w:rsidTr="007E4D42">
        <w:trPr>
          <w:trHeight w:val="2246"/>
        </w:trPr>
        <w:tc>
          <w:tcPr>
            <w:tcW w:w="1412" w:type="dxa"/>
            <w:vAlign w:val="center"/>
          </w:tcPr>
          <w:p w:rsidR="00E07648" w:rsidRPr="0006434B" w:rsidRDefault="00E07648" w:rsidP="00562205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lastRenderedPageBreak/>
              <w:t>Semana 7</w:t>
            </w:r>
          </w:p>
        </w:tc>
        <w:tc>
          <w:tcPr>
            <w:tcW w:w="2492" w:type="dxa"/>
          </w:tcPr>
          <w:p w:rsidR="00E07648" w:rsidRPr="000B0D00" w:rsidRDefault="00E07648" w:rsidP="000B0D00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Evaluación psicopedagó</w:t>
            </w:r>
            <w:r>
              <w:rPr>
                <w:rFonts w:cs="Arial"/>
                <w:sz w:val="20"/>
                <w:szCs w:val="20"/>
              </w:rPr>
              <w:t xml:space="preserve">gica: </w:t>
            </w:r>
            <w:r w:rsidRPr="000B0D00">
              <w:rPr>
                <w:rFonts w:cs="Arial"/>
                <w:sz w:val="20"/>
                <w:szCs w:val="20"/>
              </w:rPr>
              <w:t>El diagnóstico,</w:t>
            </w:r>
          </w:p>
          <w:p w:rsidR="00E07648" w:rsidRPr="0006434B" w:rsidRDefault="00E07648" w:rsidP="000B0D00">
            <w:pPr>
              <w:pStyle w:val="Prrafodelista"/>
              <w:spacing w:line="276" w:lineRule="auto"/>
              <w:ind w:left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Instrumentos de evaluación</w:t>
            </w:r>
            <w:r>
              <w:rPr>
                <w:rFonts w:cs="Arial"/>
                <w:sz w:val="20"/>
                <w:szCs w:val="20"/>
              </w:rPr>
              <w:t>,</w:t>
            </w:r>
            <w:r w:rsidRPr="0006434B">
              <w:rPr>
                <w:rFonts w:cs="Arial"/>
                <w:sz w:val="20"/>
                <w:szCs w:val="20"/>
              </w:rPr>
              <w:t xml:space="preserve"> Estra</w:t>
            </w:r>
            <w:r>
              <w:rPr>
                <w:rFonts w:cs="Arial"/>
                <w:sz w:val="20"/>
                <w:szCs w:val="20"/>
              </w:rPr>
              <w:t>tegias de abordaje psicopedagógi</w:t>
            </w:r>
            <w:r w:rsidRPr="0006434B">
              <w:rPr>
                <w:rFonts w:cs="Arial"/>
                <w:sz w:val="20"/>
                <w:szCs w:val="20"/>
              </w:rPr>
              <w:t>co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E07648" w:rsidRPr="0006434B" w:rsidRDefault="00E07648" w:rsidP="000B0D00">
            <w:pPr>
              <w:pStyle w:val="Prrafodelista"/>
              <w:spacing w:line="276" w:lineRule="auto"/>
              <w:ind w:left="187"/>
              <w:jc w:val="both"/>
              <w:rPr>
                <w:rFonts w:cs="Arial"/>
                <w:sz w:val="20"/>
                <w:szCs w:val="20"/>
              </w:rPr>
            </w:pPr>
          </w:p>
          <w:p w:rsidR="00E07648" w:rsidRPr="0006434B" w:rsidRDefault="00E07648" w:rsidP="00562205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Entrevista.</w:t>
            </w:r>
          </w:p>
        </w:tc>
        <w:tc>
          <w:tcPr>
            <w:tcW w:w="2492" w:type="dxa"/>
          </w:tcPr>
          <w:p w:rsidR="00E07648" w:rsidRDefault="00E07648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 xml:space="preserve">Entrevista a utilizar algunos instrumentos de </w:t>
            </w:r>
            <w:proofErr w:type="spellStart"/>
            <w:r w:rsidRPr="0006434B">
              <w:rPr>
                <w:rFonts w:cs="Arial"/>
                <w:sz w:val="20"/>
                <w:szCs w:val="20"/>
              </w:rPr>
              <w:t>diagnós</w:t>
            </w:r>
            <w:r>
              <w:rPr>
                <w:rFonts w:cs="Arial"/>
                <w:sz w:val="20"/>
                <w:szCs w:val="20"/>
              </w:rPr>
              <w:t>t</w:t>
            </w:r>
            <w:r w:rsidRPr="0006434B">
              <w:rPr>
                <w:rFonts w:cs="Arial"/>
                <w:sz w:val="20"/>
                <w:szCs w:val="20"/>
              </w:rPr>
              <w:t>co</w:t>
            </w:r>
            <w:proofErr w:type="spellEnd"/>
            <w:r w:rsidRPr="0006434B">
              <w:rPr>
                <w:rFonts w:cs="Arial"/>
                <w:sz w:val="20"/>
                <w:szCs w:val="20"/>
              </w:rPr>
              <w:t>.</w:t>
            </w:r>
          </w:p>
          <w:p w:rsidR="00E07648" w:rsidRDefault="00E07648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07648" w:rsidRPr="0006434B" w:rsidRDefault="00E07648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07648" w:rsidRPr="0006434B" w:rsidRDefault="00E07648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Utiliza y aplica algunas estrategias correctivas en el escolar.</w:t>
            </w:r>
          </w:p>
        </w:tc>
        <w:tc>
          <w:tcPr>
            <w:tcW w:w="2493" w:type="dxa"/>
          </w:tcPr>
          <w:p w:rsidR="00E07648" w:rsidRDefault="00E07648" w:rsidP="000B0D00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Diagnostica los problemas y dificultades que presenta l</w:t>
            </w:r>
            <w:r>
              <w:rPr>
                <w:rFonts w:cs="Arial"/>
                <w:sz w:val="20"/>
                <w:szCs w:val="20"/>
              </w:rPr>
              <w:t>os</w:t>
            </w:r>
            <w:r w:rsidRPr="0006434B">
              <w:rPr>
                <w:rFonts w:cs="Arial"/>
                <w:sz w:val="20"/>
                <w:szCs w:val="20"/>
              </w:rPr>
              <w:t xml:space="preserve"> alumno</w:t>
            </w:r>
            <w:r>
              <w:rPr>
                <w:rFonts w:cs="Arial"/>
                <w:sz w:val="20"/>
                <w:szCs w:val="20"/>
              </w:rPr>
              <w:t>s.</w:t>
            </w:r>
          </w:p>
          <w:p w:rsidR="00E07648" w:rsidRDefault="00E07648" w:rsidP="000B0D00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07648" w:rsidRPr="0006434B" w:rsidRDefault="00E07648" w:rsidP="000B0D00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07648" w:rsidRPr="0006434B" w:rsidRDefault="00E07648" w:rsidP="0056220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Asume los consejos y orientaciones del tutor o especialista</w:t>
            </w:r>
          </w:p>
        </w:tc>
      </w:tr>
      <w:tr w:rsidR="00E07648" w:rsidRPr="0006434B" w:rsidTr="00296FFE">
        <w:tc>
          <w:tcPr>
            <w:tcW w:w="1412" w:type="dxa"/>
            <w:vAlign w:val="center"/>
          </w:tcPr>
          <w:p w:rsidR="00E07648" w:rsidRPr="0006434B" w:rsidRDefault="00E07648" w:rsidP="001142E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8</w:t>
            </w:r>
          </w:p>
        </w:tc>
        <w:tc>
          <w:tcPr>
            <w:tcW w:w="7477" w:type="dxa"/>
            <w:gridSpan w:val="3"/>
          </w:tcPr>
          <w:p w:rsidR="00E07648" w:rsidRPr="0006434B" w:rsidRDefault="00E07648" w:rsidP="00E0764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EXAMEN PARCIAL</w:t>
            </w:r>
          </w:p>
        </w:tc>
      </w:tr>
    </w:tbl>
    <w:p w:rsidR="006A01E7" w:rsidRPr="0006434B" w:rsidRDefault="006A01E7" w:rsidP="006A01E7">
      <w:pPr>
        <w:spacing w:line="276" w:lineRule="auto"/>
        <w:ind w:left="397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spacing w:line="276" w:lineRule="auto"/>
        <w:ind w:left="397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ind w:left="397"/>
        <w:jc w:val="both"/>
        <w:rPr>
          <w:rFonts w:cs="Arial"/>
          <w:sz w:val="20"/>
          <w:szCs w:val="20"/>
        </w:rPr>
      </w:pPr>
      <w:r w:rsidRPr="0006434B">
        <w:rPr>
          <w:rFonts w:cs="Arial"/>
          <w:b/>
          <w:sz w:val="20"/>
          <w:szCs w:val="20"/>
          <w:u w:val="single"/>
        </w:rPr>
        <w:t>UNIDAD TEMÁTICA Nº 03</w:t>
      </w:r>
      <w:r w:rsidRPr="0006434B">
        <w:rPr>
          <w:rFonts w:cs="Arial"/>
          <w:sz w:val="20"/>
          <w:szCs w:val="20"/>
        </w:rPr>
        <w:t>: Principales problemas psicopedagógicos en el escolar. Aprendizaje y los problemas del aprendizaje. Orientación y consejería.</w:t>
      </w:r>
    </w:p>
    <w:tbl>
      <w:tblPr>
        <w:tblStyle w:val="Tablaconcuadrcula"/>
        <w:tblW w:w="0" w:type="auto"/>
        <w:tblInd w:w="397" w:type="dxa"/>
        <w:tblLook w:val="04A0" w:firstRow="1" w:lastRow="0" w:firstColumn="1" w:lastColumn="0" w:noHBand="0" w:noVBand="1"/>
      </w:tblPr>
      <w:tblGrid>
        <w:gridCol w:w="1412"/>
        <w:gridCol w:w="2492"/>
        <w:gridCol w:w="2492"/>
        <w:gridCol w:w="2493"/>
      </w:tblGrid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Nº de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Semanas</w:t>
            </w:r>
          </w:p>
        </w:tc>
        <w:tc>
          <w:tcPr>
            <w:tcW w:w="249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Contenidos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Conceptuales</w:t>
            </w:r>
          </w:p>
        </w:tc>
        <w:tc>
          <w:tcPr>
            <w:tcW w:w="249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Contenidos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Procedimentales</w:t>
            </w:r>
          </w:p>
        </w:tc>
        <w:tc>
          <w:tcPr>
            <w:tcW w:w="2493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Contenidos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Actitudinales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9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Conceptualiza el aprendizaje.</w:t>
            </w:r>
          </w:p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Problemas del aprendizaje.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Conoce y aplican las teorías del aprendizaje en los problemas escolares.</w:t>
            </w:r>
          </w:p>
        </w:tc>
        <w:tc>
          <w:tcPr>
            <w:tcW w:w="2493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Muestra interés y responsabilidad.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10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 xml:space="preserve">El rendimiento académico  </w:t>
            </w:r>
          </w:p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Clima motivacional y emocional escolar.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Conoce el rendimiento académico de los escolares en los diferentes niveles.</w:t>
            </w:r>
          </w:p>
        </w:tc>
        <w:tc>
          <w:tcPr>
            <w:tcW w:w="2493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Tiene criterios valorativos con los escolares.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11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Orientación y la consejería de los problemas psicopedagógicos.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Identifica y aplica la consejería en casos concretos.</w:t>
            </w:r>
          </w:p>
        </w:tc>
        <w:tc>
          <w:tcPr>
            <w:tcW w:w="2493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Revela responsabilidad en identificar casos concretos</w:t>
            </w:r>
            <w:r w:rsidR="005E771B">
              <w:rPr>
                <w:rFonts w:cs="Arial"/>
                <w:sz w:val="20"/>
                <w:szCs w:val="20"/>
              </w:rPr>
              <w:t xml:space="preserve"> del aula y comunidad</w:t>
            </w:r>
            <w:r w:rsidRPr="0006434B">
              <w:rPr>
                <w:rFonts w:cs="Arial"/>
                <w:sz w:val="20"/>
                <w:szCs w:val="20"/>
              </w:rPr>
              <w:t>.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12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Debatir propuestas sobre la prevención de los problemas psicopedagógicos.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Sistematiza y elabora criterios personales para la prevención.</w:t>
            </w:r>
          </w:p>
        </w:tc>
        <w:tc>
          <w:tcPr>
            <w:tcW w:w="2493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Valora el aporte de sus compañeros.</w:t>
            </w:r>
          </w:p>
        </w:tc>
      </w:tr>
    </w:tbl>
    <w:p w:rsidR="006A01E7" w:rsidRPr="0006434B" w:rsidRDefault="006A01E7" w:rsidP="006A01E7">
      <w:pPr>
        <w:spacing w:line="276" w:lineRule="auto"/>
        <w:ind w:left="397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spacing w:line="276" w:lineRule="auto"/>
        <w:ind w:left="397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ind w:left="397"/>
        <w:jc w:val="both"/>
        <w:rPr>
          <w:rFonts w:cs="Arial"/>
          <w:sz w:val="20"/>
          <w:szCs w:val="20"/>
        </w:rPr>
      </w:pPr>
      <w:r w:rsidRPr="0006434B">
        <w:rPr>
          <w:rFonts w:cs="Arial"/>
          <w:b/>
          <w:sz w:val="20"/>
          <w:szCs w:val="20"/>
          <w:u w:val="single"/>
        </w:rPr>
        <w:t>UNIDAD TEMÁTICA Nº 04</w:t>
      </w:r>
      <w:r w:rsidRPr="0006434B">
        <w:rPr>
          <w:rFonts w:cs="Arial"/>
          <w:sz w:val="20"/>
          <w:szCs w:val="20"/>
        </w:rPr>
        <w:t>: Manejo de conflictos. Consejería y orientación vocacional de los hábitos de estudio y estrategias de tratamientos. Casos, abuso sexual – violencia.</w:t>
      </w:r>
    </w:p>
    <w:tbl>
      <w:tblPr>
        <w:tblStyle w:val="Tablaconcuadrcula"/>
        <w:tblW w:w="0" w:type="auto"/>
        <w:tblInd w:w="397" w:type="dxa"/>
        <w:tblLook w:val="04A0" w:firstRow="1" w:lastRow="0" w:firstColumn="1" w:lastColumn="0" w:noHBand="0" w:noVBand="1"/>
      </w:tblPr>
      <w:tblGrid>
        <w:gridCol w:w="1412"/>
        <w:gridCol w:w="2492"/>
        <w:gridCol w:w="2492"/>
        <w:gridCol w:w="2493"/>
      </w:tblGrid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Nº de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Semanas</w:t>
            </w:r>
          </w:p>
        </w:tc>
        <w:tc>
          <w:tcPr>
            <w:tcW w:w="249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Contenidos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Conceptuales</w:t>
            </w:r>
          </w:p>
        </w:tc>
        <w:tc>
          <w:tcPr>
            <w:tcW w:w="2492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Contenidos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Procedimentales</w:t>
            </w:r>
          </w:p>
        </w:tc>
        <w:tc>
          <w:tcPr>
            <w:tcW w:w="2493" w:type="dxa"/>
            <w:vAlign w:val="center"/>
          </w:tcPr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 xml:space="preserve">Contenidos </w:t>
            </w:r>
          </w:p>
          <w:p w:rsidR="006A01E7" w:rsidRPr="0006434B" w:rsidRDefault="006A01E7" w:rsidP="0056220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434B">
              <w:rPr>
                <w:rFonts w:cs="Arial"/>
                <w:b/>
                <w:sz w:val="20"/>
                <w:szCs w:val="20"/>
              </w:rPr>
              <w:t>Actitudinales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13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Principales problemas que se presentan en el escolar: Drogadicción, pandillaje, violencia, estrés.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Conoce, argumenta los aspectos básicos que se presentan en los diferentes tópicos.</w:t>
            </w:r>
          </w:p>
        </w:tc>
        <w:tc>
          <w:tcPr>
            <w:tcW w:w="2493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Manifiesta interés por cambiar la situación escolar con sus compañeros.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14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La orientación vocacional.</w:t>
            </w:r>
          </w:p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Los hábitos de estudio en el escolar.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Conoce y aplica la orientación vocacional y los hábitos de estudio.</w:t>
            </w:r>
          </w:p>
        </w:tc>
        <w:tc>
          <w:tcPr>
            <w:tcW w:w="2493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Reconoce la importancia de la orientación vocacional.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15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La inclusión en la diversidad.</w:t>
            </w:r>
          </w:p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Estudio de casos. Exposiciones.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Conoce la inclusión educativa y conoce las normativas.</w:t>
            </w:r>
          </w:p>
        </w:tc>
        <w:tc>
          <w:tcPr>
            <w:tcW w:w="2493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Participa como agente de sensibilización en la no discriminación social.</w:t>
            </w:r>
          </w:p>
        </w:tc>
      </w:tr>
      <w:tr w:rsidR="006A01E7" w:rsidRPr="0006434B" w:rsidTr="00562205">
        <w:tc>
          <w:tcPr>
            <w:tcW w:w="1412" w:type="dxa"/>
            <w:vAlign w:val="center"/>
          </w:tcPr>
          <w:p w:rsidR="006A01E7" w:rsidRPr="0006434B" w:rsidRDefault="006A01E7" w:rsidP="00562205">
            <w:pPr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16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La observación y entrevista, presenta estudio de casos por cada estudiante.</w:t>
            </w:r>
          </w:p>
        </w:tc>
        <w:tc>
          <w:tcPr>
            <w:tcW w:w="2492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Conoce y aplica la entrevista para casuística escolar.</w:t>
            </w:r>
          </w:p>
        </w:tc>
        <w:tc>
          <w:tcPr>
            <w:tcW w:w="2493" w:type="dxa"/>
          </w:tcPr>
          <w:p w:rsidR="006A01E7" w:rsidRPr="0006434B" w:rsidRDefault="006A01E7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Registra conductas observadas en el escolar.</w:t>
            </w:r>
          </w:p>
        </w:tc>
      </w:tr>
      <w:tr w:rsidR="00AA3C05" w:rsidRPr="0006434B" w:rsidTr="00CC7C89">
        <w:tc>
          <w:tcPr>
            <w:tcW w:w="1412" w:type="dxa"/>
            <w:vAlign w:val="center"/>
          </w:tcPr>
          <w:p w:rsidR="00AA3C05" w:rsidRPr="0006434B" w:rsidRDefault="00AA3C05" w:rsidP="00562205">
            <w:pPr>
              <w:jc w:val="center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Semana 17</w:t>
            </w:r>
          </w:p>
        </w:tc>
        <w:tc>
          <w:tcPr>
            <w:tcW w:w="2492" w:type="dxa"/>
          </w:tcPr>
          <w:p w:rsidR="00AA3C05" w:rsidRPr="0006434B" w:rsidRDefault="00AA3C05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Examen Final</w:t>
            </w:r>
          </w:p>
          <w:p w:rsidR="00AA3C05" w:rsidRPr="0006434B" w:rsidRDefault="00AA3C05" w:rsidP="00562205">
            <w:pPr>
              <w:pStyle w:val="Prrafodelista"/>
              <w:numPr>
                <w:ilvl w:val="0"/>
                <w:numId w:val="33"/>
              </w:numPr>
              <w:ind w:left="187" w:hanging="187"/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Sustitutorio</w:t>
            </w:r>
          </w:p>
        </w:tc>
        <w:tc>
          <w:tcPr>
            <w:tcW w:w="4985" w:type="dxa"/>
            <w:gridSpan w:val="2"/>
          </w:tcPr>
          <w:p w:rsidR="00AA3C05" w:rsidRPr="0006434B" w:rsidRDefault="00AA3C05" w:rsidP="00562205">
            <w:pPr>
              <w:jc w:val="both"/>
              <w:rPr>
                <w:rFonts w:cs="Arial"/>
                <w:sz w:val="20"/>
                <w:szCs w:val="20"/>
              </w:rPr>
            </w:pPr>
            <w:r w:rsidRPr="0006434B">
              <w:rPr>
                <w:rFonts w:cs="Arial"/>
                <w:sz w:val="20"/>
                <w:szCs w:val="20"/>
              </w:rPr>
              <w:t>Responde a las preguntas planteadas.</w:t>
            </w:r>
          </w:p>
        </w:tc>
      </w:tr>
    </w:tbl>
    <w:p w:rsidR="006A01E7" w:rsidRPr="0006434B" w:rsidRDefault="006A01E7" w:rsidP="006A01E7">
      <w:pPr>
        <w:spacing w:line="276" w:lineRule="auto"/>
        <w:ind w:left="397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spacing w:line="276" w:lineRule="auto"/>
        <w:ind w:left="397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pStyle w:val="Sinespaciado"/>
        <w:jc w:val="both"/>
        <w:rPr>
          <w:rFonts w:cs="Arial"/>
          <w:b/>
          <w:sz w:val="20"/>
          <w:szCs w:val="20"/>
        </w:rPr>
      </w:pPr>
      <w:r w:rsidRPr="0006434B">
        <w:rPr>
          <w:rFonts w:cs="Arial"/>
          <w:b/>
          <w:sz w:val="20"/>
          <w:szCs w:val="20"/>
        </w:rPr>
        <w:t>VI.</w:t>
      </w:r>
      <w:r w:rsidRPr="0006434B">
        <w:rPr>
          <w:rFonts w:cs="Arial"/>
          <w:b/>
          <w:sz w:val="20"/>
          <w:szCs w:val="20"/>
        </w:rPr>
        <w:tab/>
      </w:r>
      <w:r w:rsidRPr="0006434B">
        <w:rPr>
          <w:rFonts w:cs="Arial"/>
          <w:b/>
          <w:sz w:val="20"/>
          <w:szCs w:val="20"/>
          <w:u w:val="single"/>
        </w:rPr>
        <w:t>ESTRATEGIAS METODOLÓGICAS</w:t>
      </w:r>
      <w:r w:rsidRPr="0006434B">
        <w:rPr>
          <w:rFonts w:cs="Arial"/>
          <w:b/>
          <w:sz w:val="20"/>
          <w:szCs w:val="20"/>
        </w:rPr>
        <w:t>.</w:t>
      </w:r>
    </w:p>
    <w:p w:rsidR="006A01E7" w:rsidRPr="0006434B" w:rsidRDefault="006A01E7" w:rsidP="006A01E7">
      <w:pPr>
        <w:pStyle w:val="Sinespaciado"/>
        <w:jc w:val="both"/>
        <w:rPr>
          <w:rFonts w:cs="Arial"/>
          <w:b/>
          <w:sz w:val="20"/>
          <w:szCs w:val="20"/>
        </w:rPr>
      </w:pPr>
    </w:p>
    <w:p w:rsidR="006A01E7" w:rsidRPr="0006434B" w:rsidRDefault="006A01E7" w:rsidP="006A01E7">
      <w:pPr>
        <w:pStyle w:val="Sinespaciado"/>
        <w:ind w:left="397"/>
        <w:jc w:val="both"/>
        <w:rPr>
          <w:rFonts w:cs="Arial"/>
          <w:sz w:val="20"/>
          <w:szCs w:val="20"/>
        </w:rPr>
      </w:pPr>
      <w:r w:rsidRPr="0006434B">
        <w:rPr>
          <w:rFonts w:cs="Arial"/>
          <w:b/>
          <w:sz w:val="20"/>
          <w:szCs w:val="20"/>
        </w:rPr>
        <w:t>Teoría</w:t>
      </w:r>
      <w:r w:rsidRPr="0006434B">
        <w:rPr>
          <w:rFonts w:cs="Arial"/>
          <w:sz w:val="20"/>
          <w:szCs w:val="20"/>
        </w:rPr>
        <w:t xml:space="preserve">: </w:t>
      </w:r>
    </w:p>
    <w:p w:rsidR="006A01E7" w:rsidRPr="0006434B" w:rsidRDefault="006A01E7" w:rsidP="006A01E7">
      <w:pPr>
        <w:pStyle w:val="Sinespaciado"/>
        <w:numPr>
          <w:ilvl w:val="0"/>
          <w:numId w:val="35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Las sesiones de aprendizaje serán de carácter expositivas promoviendo el diálogo y debate académico a través de talleres de discusión y construcción de conocimiento.</w:t>
      </w:r>
    </w:p>
    <w:p w:rsidR="006A01E7" w:rsidRPr="0006434B" w:rsidRDefault="006A01E7" w:rsidP="006A01E7">
      <w:pPr>
        <w:pStyle w:val="Sinespaciado"/>
        <w:numPr>
          <w:ilvl w:val="0"/>
          <w:numId w:val="35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An</w:t>
      </w:r>
      <w:r w:rsidR="000B0D00">
        <w:rPr>
          <w:rFonts w:cs="Arial"/>
          <w:sz w:val="20"/>
          <w:szCs w:val="20"/>
        </w:rPr>
        <w:t>álisis y reflexión de lecturas,</w:t>
      </w:r>
      <w:r w:rsidRPr="0006434B">
        <w:rPr>
          <w:rFonts w:cs="Arial"/>
          <w:sz w:val="20"/>
          <w:szCs w:val="20"/>
        </w:rPr>
        <w:t xml:space="preserve"> exposición diálogo y casuística.</w:t>
      </w:r>
    </w:p>
    <w:p w:rsidR="006A01E7" w:rsidRPr="0006434B" w:rsidRDefault="006A01E7" w:rsidP="006A01E7">
      <w:pPr>
        <w:spacing w:line="276" w:lineRule="auto"/>
        <w:ind w:left="397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pStyle w:val="Sinespaciado"/>
        <w:ind w:left="397"/>
        <w:jc w:val="both"/>
        <w:rPr>
          <w:rFonts w:cs="Arial"/>
          <w:sz w:val="20"/>
          <w:szCs w:val="20"/>
        </w:rPr>
      </w:pPr>
      <w:r w:rsidRPr="0006434B">
        <w:rPr>
          <w:rFonts w:cs="Arial"/>
          <w:b/>
          <w:sz w:val="20"/>
          <w:szCs w:val="20"/>
        </w:rPr>
        <w:t>Práctica</w:t>
      </w:r>
      <w:r w:rsidRPr="0006434B">
        <w:rPr>
          <w:rFonts w:cs="Arial"/>
          <w:sz w:val="20"/>
          <w:szCs w:val="20"/>
        </w:rPr>
        <w:t xml:space="preserve">: </w:t>
      </w:r>
    </w:p>
    <w:p w:rsidR="006A01E7" w:rsidRPr="0006434B" w:rsidRDefault="006A01E7" w:rsidP="006A01E7">
      <w:pPr>
        <w:pStyle w:val="Sinespaciado"/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Trabajo individuales y grupales y presentación de casos, utilizando algún instrumento de diagnóstico psicopedagógico y presentando propuesta de prevención.</w:t>
      </w:r>
    </w:p>
    <w:p w:rsidR="006A01E7" w:rsidRPr="0006434B" w:rsidRDefault="006A01E7" w:rsidP="006A01E7">
      <w:pPr>
        <w:spacing w:line="276" w:lineRule="auto"/>
        <w:ind w:left="397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pStyle w:val="Sinespaciado"/>
        <w:jc w:val="both"/>
        <w:rPr>
          <w:rFonts w:cs="Arial"/>
          <w:b/>
          <w:sz w:val="20"/>
          <w:szCs w:val="20"/>
        </w:rPr>
      </w:pPr>
      <w:r w:rsidRPr="0006434B">
        <w:rPr>
          <w:rFonts w:cs="Arial"/>
          <w:b/>
          <w:sz w:val="20"/>
          <w:szCs w:val="20"/>
        </w:rPr>
        <w:t>VII.</w:t>
      </w:r>
      <w:r w:rsidRPr="0006434B">
        <w:rPr>
          <w:rFonts w:cs="Arial"/>
          <w:b/>
          <w:sz w:val="20"/>
          <w:szCs w:val="20"/>
        </w:rPr>
        <w:tab/>
      </w:r>
      <w:r w:rsidRPr="0006434B">
        <w:rPr>
          <w:rFonts w:cs="Arial"/>
          <w:b/>
          <w:sz w:val="20"/>
          <w:szCs w:val="20"/>
          <w:u w:val="single"/>
        </w:rPr>
        <w:t>EVALUACIÓN</w:t>
      </w:r>
      <w:r w:rsidRPr="0006434B">
        <w:rPr>
          <w:rFonts w:cs="Arial"/>
          <w:b/>
          <w:sz w:val="20"/>
          <w:szCs w:val="20"/>
        </w:rPr>
        <w:t>.</w:t>
      </w:r>
    </w:p>
    <w:p w:rsidR="00C90F24" w:rsidRPr="0006434B" w:rsidRDefault="00C90F24" w:rsidP="00C90F24">
      <w:pPr>
        <w:rPr>
          <w:rFonts w:eastAsia="Calibri" w:cs="Arial"/>
          <w:sz w:val="20"/>
          <w:szCs w:val="20"/>
        </w:rPr>
      </w:pPr>
      <w:r w:rsidRPr="0006434B">
        <w:rPr>
          <w:rFonts w:cs="Arial"/>
          <w:b/>
          <w:sz w:val="20"/>
          <w:szCs w:val="20"/>
        </w:rPr>
        <w:t xml:space="preserve">      </w:t>
      </w:r>
      <w:r w:rsidRPr="0006434B">
        <w:rPr>
          <w:rFonts w:eastAsia="Calibri" w:cs="Arial"/>
          <w:b/>
          <w:sz w:val="20"/>
          <w:szCs w:val="20"/>
        </w:rPr>
        <w:t>ARTÍCULO 127°.</w:t>
      </w:r>
      <w:r w:rsidRPr="0006434B">
        <w:rPr>
          <w:rFonts w:eastAsia="Calibri" w:cs="Arial"/>
          <w:sz w:val="20"/>
          <w:szCs w:val="20"/>
        </w:rPr>
        <w:t xml:space="preserve"> El sistema de evaluación compre</w:t>
      </w:r>
      <w:r w:rsidR="00F4695F">
        <w:rPr>
          <w:rFonts w:eastAsia="Calibri" w:cs="Arial"/>
          <w:sz w:val="20"/>
          <w:szCs w:val="20"/>
        </w:rPr>
        <w:t xml:space="preserve">nde: dos exámenes parciales, y </w:t>
      </w:r>
      <w:r w:rsidRPr="0006434B">
        <w:rPr>
          <w:rFonts w:eastAsia="Calibri" w:cs="Arial"/>
          <w:sz w:val="20"/>
          <w:szCs w:val="20"/>
        </w:rPr>
        <w:t xml:space="preserve"> dos trabajos académicos:</w:t>
      </w:r>
    </w:p>
    <w:p w:rsidR="00C90F24" w:rsidRPr="0006434B" w:rsidRDefault="00C90F24" w:rsidP="00C90F24">
      <w:pPr>
        <w:numPr>
          <w:ilvl w:val="0"/>
          <w:numId w:val="41"/>
        </w:numPr>
        <w:spacing w:after="200" w:line="276" w:lineRule="auto"/>
        <w:contextualSpacing/>
        <w:rPr>
          <w:rFonts w:eastAsia="Calibri" w:cs="Arial"/>
          <w:sz w:val="20"/>
          <w:szCs w:val="20"/>
        </w:rPr>
      </w:pPr>
      <w:r w:rsidRPr="0006434B">
        <w:rPr>
          <w:rFonts w:eastAsia="Calibri" w:cs="Arial"/>
          <w:b/>
          <w:sz w:val="20"/>
          <w:szCs w:val="20"/>
        </w:rPr>
        <w:t>Para los Currículos vigentes:</w:t>
      </w:r>
      <w:r w:rsidRPr="0006434B">
        <w:rPr>
          <w:rFonts w:eastAsia="Calibri" w:cs="Arial"/>
          <w:sz w:val="20"/>
          <w:szCs w:val="20"/>
        </w:rPr>
        <w:t xml:space="preserve"> </w:t>
      </w:r>
    </w:p>
    <w:p w:rsidR="00C90F24" w:rsidRPr="0006434B" w:rsidRDefault="00C90F24" w:rsidP="00C90F24">
      <w:pPr>
        <w:ind w:left="360"/>
        <w:rPr>
          <w:rFonts w:eastAsia="Calibri" w:cs="Arial"/>
          <w:sz w:val="20"/>
          <w:szCs w:val="20"/>
        </w:rPr>
      </w:pPr>
      <w:r w:rsidRPr="0006434B">
        <w:rPr>
          <w:rFonts w:eastAsia="Calibri" w:cs="Arial"/>
          <w:sz w:val="20"/>
          <w:szCs w:val="20"/>
        </w:rPr>
        <w:t xml:space="preserve">Dos evaluaciones parciales el primero en la octava semana de iniciadas las clases y el segundo en la semana dieciséis; además se considera los trabajos académicos aplicativos a la mitad y al finalizar el periodo lectivo. </w:t>
      </w:r>
    </w:p>
    <w:p w:rsidR="00C90F24" w:rsidRPr="0006434B" w:rsidRDefault="00C90F24" w:rsidP="00C90F24">
      <w:pPr>
        <w:ind w:firstLine="360"/>
        <w:rPr>
          <w:rFonts w:eastAsia="Calibri" w:cs="Arial"/>
          <w:sz w:val="20"/>
          <w:szCs w:val="20"/>
        </w:rPr>
      </w:pPr>
      <w:r w:rsidRPr="0006434B">
        <w:rPr>
          <w:rFonts w:eastAsia="Calibri" w:cs="Arial"/>
          <w:sz w:val="20"/>
          <w:szCs w:val="20"/>
        </w:rPr>
        <w:t>El Promedio para cada Evaluación parcial se determina anotando el promedio  simple  de:</w:t>
      </w:r>
    </w:p>
    <w:p w:rsidR="00C90F24" w:rsidRPr="0006434B" w:rsidRDefault="00C90F24" w:rsidP="00C90F24">
      <w:pPr>
        <w:rPr>
          <w:rFonts w:eastAsia="Calibri" w:cs="Arial"/>
          <w:sz w:val="20"/>
          <w:szCs w:val="20"/>
        </w:rPr>
      </w:pPr>
      <w:r w:rsidRPr="0006434B">
        <w:rPr>
          <w:rFonts w:eastAsia="Calibri" w:cs="Arial"/>
          <w:sz w:val="20"/>
          <w:szCs w:val="20"/>
        </w:rPr>
        <w:t xml:space="preserve">      1. Evaluación Escrita (con un decimal sin redondeo) </w:t>
      </w:r>
    </w:p>
    <w:p w:rsidR="00C90F24" w:rsidRPr="0006434B" w:rsidRDefault="00C90F24" w:rsidP="00C90F24">
      <w:pPr>
        <w:rPr>
          <w:rFonts w:eastAsia="Calibri" w:cs="Arial"/>
          <w:sz w:val="20"/>
          <w:szCs w:val="20"/>
        </w:rPr>
      </w:pPr>
      <w:r w:rsidRPr="0006434B">
        <w:rPr>
          <w:rFonts w:eastAsia="Calibri" w:cs="Arial"/>
          <w:sz w:val="20"/>
          <w:szCs w:val="20"/>
        </w:rPr>
        <w:t xml:space="preserve">      2. Evaluación Oral (con un decimal sin redondeo)</w:t>
      </w:r>
    </w:p>
    <w:p w:rsidR="00C90F24" w:rsidRPr="0006434B" w:rsidRDefault="00C90F24" w:rsidP="00C90F24">
      <w:pPr>
        <w:rPr>
          <w:rFonts w:eastAsia="Calibri" w:cs="Arial"/>
          <w:sz w:val="20"/>
          <w:szCs w:val="20"/>
        </w:rPr>
      </w:pPr>
      <w:r w:rsidRPr="0006434B">
        <w:rPr>
          <w:rFonts w:eastAsia="Calibri" w:cs="Arial"/>
          <w:sz w:val="20"/>
          <w:szCs w:val="20"/>
        </w:rPr>
        <w:t xml:space="preserve">      3. Trabajo Académico </w:t>
      </w:r>
    </w:p>
    <w:p w:rsidR="00C90F24" w:rsidRPr="0006434B" w:rsidRDefault="00C90F24" w:rsidP="00C90F24">
      <w:pPr>
        <w:rPr>
          <w:rFonts w:eastAsia="Calibri" w:cs="Arial"/>
          <w:sz w:val="20"/>
          <w:szCs w:val="20"/>
        </w:rPr>
      </w:pPr>
      <w:r w:rsidRPr="0006434B">
        <w:rPr>
          <w:rFonts w:eastAsia="Calibri" w:cs="Arial"/>
          <w:sz w:val="20"/>
          <w:szCs w:val="20"/>
        </w:rPr>
        <w:t xml:space="preserve">           El Promedio Final se hará calculando:</w:t>
      </w:r>
    </w:p>
    <w:p w:rsidR="00C90F24" w:rsidRPr="0006434B" w:rsidRDefault="00C90F24" w:rsidP="00C90F24">
      <w:pPr>
        <w:rPr>
          <w:rFonts w:eastAsia="Calibri" w:cs="Arial"/>
          <w:sz w:val="20"/>
          <w:szCs w:val="20"/>
        </w:rPr>
      </w:pPr>
      <m:oMathPara>
        <m:oMath>
          <m:r>
            <w:rPr>
              <w:rFonts w:ascii="Cambria Math" w:eastAsia="Calibri" w:hAnsi="Cambria Math" w:cs="Arial"/>
              <w:sz w:val="20"/>
              <w:szCs w:val="20"/>
            </w:rPr>
            <m:t>PF=P1+P2 /2</m:t>
          </m:r>
        </m:oMath>
      </m:oMathPara>
    </w:p>
    <w:p w:rsidR="00C90F24" w:rsidRPr="0006434B" w:rsidRDefault="00C90F24" w:rsidP="00C90F24">
      <w:pPr>
        <w:rPr>
          <w:rFonts w:eastAsia="Calibri" w:cs="Arial"/>
          <w:sz w:val="20"/>
          <w:szCs w:val="20"/>
        </w:rPr>
      </w:pPr>
      <w:r w:rsidRPr="0006434B">
        <w:rPr>
          <w:rFonts w:eastAsia="Calibri" w:cs="Arial"/>
          <w:sz w:val="20"/>
          <w:szCs w:val="20"/>
        </w:rPr>
        <w:t xml:space="preserve">            Los promedios P1 y P2, serán anotados con un decimal sin redondeo.</w:t>
      </w:r>
    </w:p>
    <w:p w:rsidR="006A01E7" w:rsidRPr="0006434B" w:rsidRDefault="006A01E7" w:rsidP="006A01E7">
      <w:pPr>
        <w:spacing w:line="276" w:lineRule="auto"/>
        <w:rPr>
          <w:rFonts w:cs="Arial"/>
          <w:sz w:val="20"/>
          <w:szCs w:val="20"/>
        </w:rPr>
      </w:pPr>
    </w:p>
    <w:p w:rsidR="006A01E7" w:rsidRPr="0006434B" w:rsidRDefault="006A01E7" w:rsidP="006A01E7">
      <w:pPr>
        <w:pStyle w:val="Sinespaciado"/>
        <w:jc w:val="both"/>
        <w:rPr>
          <w:rFonts w:cs="Arial"/>
          <w:b/>
          <w:sz w:val="20"/>
          <w:szCs w:val="20"/>
        </w:rPr>
      </w:pPr>
      <w:r w:rsidRPr="0006434B">
        <w:rPr>
          <w:rFonts w:cs="Arial"/>
          <w:b/>
          <w:sz w:val="20"/>
          <w:szCs w:val="20"/>
        </w:rPr>
        <w:t>VIII.</w:t>
      </w:r>
      <w:r w:rsidRPr="0006434B">
        <w:rPr>
          <w:rFonts w:cs="Arial"/>
          <w:b/>
          <w:sz w:val="20"/>
          <w:szCs w:val="20"/>
          <w:u w:val="single"/>
        </w:rPr>
        <w:t>REFERENCIAS BIBLIOGRÁFICAS</w:t>
      </w:r>
      <w:r w:rsidRPr="0006434B">
        <w:rPr>
          <w:rFonts w:cs="Arial"/>
          <w:b/>
          <w:sz w:val="20"/>
          <w:szCs w:val="20"/>
        </w:rPr>
        <w:t>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GARCIA, Lupe (1998) “La edad juvenil y los ídolos. Revista de Psicología. Lima UNMSM.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(1995) Las Pandillas Juveniles en Boletín Post-grado. Psicología. Lima. UNMSM.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(1999) Orientación y Bienestar del Educando. Lima. UNMSM.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ORELLANA O, y GARCÍA, Lupe (1996) Violencia y Representaciones Sociales en Escolares. Revista de Psicología.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PERALES A. (1995) Conductas Violentas en el Adolescente, identificación para un diseño de programas preventivos. Lima. INSM.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BEZ GUERRA, 2009. Psicopedagogía de las emociones. Edición Trillas. México.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LAINO y D. 2003. Psicopedagogía en la actualidad y Nuevos aportes. Edición. Trillas. México.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OCEANO. 2007. Enciclopedia de la Psicopedagogía y Psicología.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MARIÁTEGUI, Javier. 1969. Epidemiología psiquiátrica en el Distrito de Lima. Revista. Perú.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MADANE, Cloe. 1989. Terapia Familiar Sistémica. Edición Amorortu. Argentina.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AMAT y LEÓN. 1989. Familia como Unidad de Trabajo. Edición Universidad del Pacífico. Perú.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lastRenderedPageBreak/>
        <w:t>CLEGHOR, Jhon. 1991. Enfermedades Mentales. Edición Manual moderno. México.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CURBETTO BOTTO, 1986. Aspecto Científico racional y Mosaico Familiar. Edición Studium. Perú.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CASTILLO NAVARRO. 1989. Problemas de Conducta Infantil, Adolescencia en Riesgo. Edición Concytec. Perú.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PONCE, Ana. 1985. Hogar y Familia en el Perú. Edición PUCP. Perú.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GARCÍA, Nicasio. 1995. Manual de Dificultades del Aprendizaje. Edición Nancea. España.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BERMEOSOLO BERTRÁN. 2010. Psicopedagogía de la Diversidad en el Aula. Edición ALFA OMEGA.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NIZAMA VALLADOLID. 1983. Sociedad, Familia y Drogas. Edición Marsol Perú Editores.</w:t>
      </w:r>
    </w:p>
    <w:p w:rsidR="006A01E7" w:rsidRPr="0006434B" w:rsidRDefault="006A01E7" w:rsidP="006A01E7">
      <w:pPr>
        <w:pStyle w:val="Sinespaciado"/>
        <w:numPr>
          <w:ilvl w:val="0"/>
          <w:numId w:val="33"/>
        </w:numPr>
        <w:jc w:val="both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>VERDUGO, Miguel. 2000. Familias y Discapacidad Intelectual. Edición FEAPS - Madrid.</w:t>
      </w:r>
    </w:p>
    <w:p w:rsidR="006A01E7" w:rsidRPr="0006434B" w:rsidRDefault="006A01E7" w:rsidP="006A01E7">
      <w:pPr>
        <w:spacing w:line="276" w:lineRule="auto"/>
        <w:rPr>
          <w:rFonts w:cs="Arial"/>
          <w:sz w:val="20"/>
          <w:szCs w:val="20"/>
        </w:rPr>
      </w:pPr>
    </w:p>
    <w:p w:rsidR="006A01E7" w:rsidRPr="0006434B" w:rsidRDefault="006A01E7" w:rsidP="006A01E7">
      <w:pPr>
        <w:spacing w:line="276" w:lineRule="auto"/>
        <w:rPr>
          <w:rFonts w:cs="Arial"/>
          <w:sz w:val="20"/>
          <w:szCs w:val="20"/>
        </w:rPr>
      </w:pPr>
    </w:p>
    <w:p w:rsidR="006A01E7" w:rsidRPr="0006434B" w:rsidRDefault="006A01E7" w:rsidP="00C90F24">
      <w:pPr>
        <w:spacing w:line="240" w:lineRule="auto"/>
        <w:jc w:val="center"/>
        <w:rPr>
          <w:rFonts w:cs="Arial"/>
          <w:sz w:val="20"/>
          <w:szCs w:val="20"/>
        </w:rPr>
      </w:pPr>
      <w:r w:rsidRPr="0006434B">
        <w:rPr>
          <w:rFonts w:cs="Arial"/>
          <w:sz w:val="20"/>
          <w:szCs w:val="20"/>
        </w:rPr>
        <w:t xml:space="preserve">Huacho, </w:t>
      </w:r>
      <w:r w:rsidR="00AA3C05" w:rsidRPr="0006434B">
        <w:rPr>
          <w:rFonts w:cs="Arial"/>
          <w:sz w:val="20"/>
          <w:szCs w:val="20"/>
        </w:rPr>
        <w:t>Abril de</w:t>
      </w:r>
      <w:r w:rsidRPr="0006434B">
        <w:rPr>
          <w:rFonts w:cs="Arial"/>
          <w:sz w:val="20"/>
          <w:szCs w:val="20"/>
        </w:rPr>
        <w:t>l 201</w:t>
      </w:r>
      <w:r w:rsidR="00AA3C05" w:rsidRPr="0006434B">
        <w:rPr>
          <w:rFonts w:cs="Arial"/>
          <w:sz w:val="20"/>
          <w:szCs w:val="20"/>
        </w:rPr>
        <w:t>8</w:t>
      </w:r>
    </w:p>
    <w:p w:rsidR="006A01E7" w:rsidRPr="0006434B" w:rsidRDefault="006A01E7" w:rsidP="006A01E7">
      <w:pPr>
        <w:pStyle w:val="Sinespaciado"/>
        <w:spacing w:line="240" w:lineRule="auto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pStyle w:val="Sinespaciado"/>
        <w:spacing w:line="240" w:lineRule="auto"/>
        <w:jc w:val="both"/>
        <w:rPr>
          <w:rFonts w:cs="Arial"/>
          <w:sz w:val="20"/>
          <w:szCs w:val="20"/>
        </w:rPr>
      </w:pPr>
    </w:p>
    <w:p w:rsidR="006A01E7" w:rsidRDefault="006A01E7" w:rsidP="006A01E7">
      <w:pPr>
        <w:pStyle w:val="Sinespaciado"/>
        <w:spacing w:line="240" w:lineRule="auto"/>
        <w:jc w:val="both"/>
        <w:rPr>
          <w:rFonts w:cs="Arial"/>
          <w:sz w:val="20"/>
          <w:szCs w:val="20"/>
        </w:rPr>
      </w:pPr>
    </w:p>
    <w:p w:rsidR="000B0D00" w:rsidRPr="0006434B" w:rsidRDefault="000B0D00" w:rsidP="006A01E7">
      <w:pPr>
        <w:pStyle w:val="Sinespaciado"/>
        <w:spacing w:line="240" w:lineRule="auto"/>
        <w:jc w:val="both"/>
        <w:rPr>
          <w:rFonts w:cs="Arial"/>
          <w:sz w:val="20"/>
          <w:szCs w:val="20"/>
        </w:rPr>
      </w:pPr>
    </w:p>
    <w:p w:rsidR="006A01E7" w:rsidRPr="0006434B" w:rsidRDefault="006A01E7" w:rsidP="006A01E7">
      <w:pPr>
        <w:pStyle w:val="Sinespaciado"/>
        <w:spacing w:line="240" w:lineRule="auto"/>
        <w:jc w:val="both"/>
        <w:rPr>
          <w:rFonts w:cs="Arial"/>
          <w:sz w:val="20"/>
          <w:szCs w:val="20"/>
        </w:rPr>
      </w:pPr>
    </w:p>
    <w:p w:rsidR="006A01E7" w:rsidRPr="000B0D00" w:rsidRDefault="00F4695F" w:rsidP="006A01E7">
      <w:pPr>
        <w:pStyle w:val="Sinespaciado"/>
        <w:spacing w:line="240" w:lineRule="auto"/>
        <w:jc w:val="center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>……………………………………………………………</w:t>
      </w:r>
      <w:r w:rsidR="006A01E7" w:rsidRPr="0006434B">
        <w:rPr>
          <w:rFonts w:cs="Arial"/>
          <w:sz w:val="20"/>
          <w:szCs w:val="20"/>
        </w:rPr>
        <w:br/>
      </w:r>
      <w:r w:rsidR="002A5B36" w:rsidRPr="0006434B">
        <w:rPr>
          <w:rFonts w:cs="Arial"/>
          <w:sz w:val="20"/>
          <w:szCs w:val="20"/>
        </w:rPr>
        <w:t xml:space="preserve">Psico. </w:t>
      </w:r>
      <w:r w:rsidR="006A01E7" w:rsidRPr="000B0D00">
        <w:rPr>
          <w:rFonts w:cs="Arial"/>
          <w:sz w:val="18"/>
          <w:szCs w:val="18"/>
        </w:rPr>
        <w:t>ELEAZAR VEGA VILLANUEVA</w:t>
      </w:r>
    </w:p>
    <w:p w:rsidR="006A01E7" w:rsidRPr="000B0D00" w:rsidRDefault="006A01E7" w:rsidP="006A01E7">
      <w:pPr>
        <w:pStyle w:val="Sinespaciado"/>
        <w:spacing w:line="240" w:lineRule="auto"/>
        <w:jc w:val="center"/>
        <w:rPr>
          <w:rFonts w:cs="Arial"/>
          <w:sz w:val="18"/>
          <w:szCs w:val="18"/>
        </w:rPr>
      </w:pPr>
      <w:r w:rsidRPr="000B0D00">
        <w:rPr>
          <w:rFonts w:cs="Arial"/>
          <w:sz w:val="18"/>
          <w:szCs w:val="18"/>
        </w:rPr>
        <w:t>PROFESOR DEL CURSO</w:t>
      </w:r>
    </w:p>
    <w:p w:rsidR="006A01E7" w:rsidRPr="0006434B" w:rsidRDefault="006A01E7" w:rsidP="0048147B">
      <w:pPr>
        <w:pStyle w:val="Sinespaciado"/>
        <w:spacing w:line="240" w:lineRule="auto"/>
        <w:jc w:val="center"/>
        <w:rPr>
          <w:rFonts w:cs="Arial"/>
          <w:sz w:val="20"/>
          <w:szCs w:val="20"/>
        </w:rPr>
      </w:pPr>
    </w:p>
    <w:sectPr w:rsidR="006A01E7" w:rsidRPr="0006434B" w:rsidSect="00146E0E"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1ED"/>
    <w:multiLevelType w:val="hybridMultilevel"/>
    <w:tmpl w:val="A222875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F"/>
    <w:multiLevelType w:val="multilevel"/>
    <w:tmpl w:val="5B58C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F7517A"/>
    <w:multiLevelType w:val="hybridMultilevel"/>
    <w:tmpl w:val="D268707E"/>
    <w:lvl w:ilvl="0" w:tplc="3DC40C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C523D"/>
    <w:multiLevelType w:val="hybridMultilevel"/>
    <w:tmpl w:val="48101CF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F787F"/>
    <w:multiLevelType w:val="hybridMultilevel"/>
    <w:tmpl w:val="08528F16"/>
    <w:lvl w:ilvl="0" w:tplc="EE98E2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E241F"/>
    <w:multiLevelType w:val="multilevel"/>
    <w:tmpl w:val="5B58C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2E4ED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1202A7"/>
    <w:multiLevelType w:val="hybridMultilevel"/>
    <w:tmpl w:val="CE74E656"/>
    <w:lvl w:ilvl="0" w:tplc="99A60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91E3C"/>
    <w:multiLevelType w:val="multilevel"/>
    <w:tmpl w:val="5B58C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2D310E"/>
    <w:multiLevelType w:val="hybridMultilevel"/>
    <w:tmpl w:val="5644E8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A691D"/>
    <w:multiLevelType w:val="hybridMultilevel"/>
    <w:tmpl w:val="9D0EC150"/>
    <w:lvl w:ilvl="0" w:tplc="9AA2B202">
      <w:start w:val="4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0C862AB"/>
    <w:multiLevelType w:val="hybridMultilevel"/>
    <w:tmpl w:val="072438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54538"/>
    <w:multiLevelType w:val="hybridMultilevel"/>
    <w:tmpl w:val="21A63E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92EE5"/>
    <w:multiLevelType w:val="hybridMultilevel"/>
    <w:tmpl w:val="40A8D866"/>
    <w:lvl w:ilvl="0" w:tplc="D9C84D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A119E"/>
    <w:multiLevelType w:val="multilevel"/>
    <w:tmpl w:val="5B58C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44218C1"/>
    <w:multiLevelType w:val="hybridMultilevel"/>
    <w:tmpl w:val="AE928B82"/>
    <w:lvl w:ilvl="0" w:tplc="0C0A000F">
      <w:start w:val="1"/>
      <w:numFmt w:val="decimal"/>
      <w:lvlText w:val="%1."/>
      <w:lvlJc w:val="left"/>
      <w:pPr>
        <w:ind w:left="1114" w:hanging="360"/>
      </w:pPr>
    </w:lvl>
    <w:lvl w:ilvl="1" w:tplc="0C0A0019" w:tentative="1">
      <w:start w:val="1"/>
      <w:numFmt w:val="lowerLetter"/>
      <w:lvlText w:val="%2."/>
      <w:lvlJc w:val="left"/>
      <w:pPr>
        <w:ind w:left="1834" w:hanging="360"/>
      </w:pPr>
    </w:lvl>
    <w:lvl w:ilvl="2" w:tplc="0C0A001B" w:tentative="1">
      <w:start w:val="1"/>
      <w:numFmt w:val="lowerRoman"/>
      <w:lvlText w:val="%3."/>
      <w:lvlJc w:val="right"/>
      <w:pPr>
        <w:ind w:left="2554" w:hanging="180"/>
      </w:pPr>
    </w:lvl>
    <w:lvl w:ilvl="3" w:tplc="0C0A000F" w:tentative="1">
      <w:start w:val="1"/>
      <w:numFmt w:val="decimal"/>
      <w:lvlText w:val="%4."/>
      <w:lvlJc w:val="left"/>
      <w:pPr>
        <w:ind w:left="3274" w:hanging="360"/>
      </w:pPr>
    </w:lvl>
    <w:lvl w:ilvl="4" w:tplc="0C0A0019" w:tentative="1">
      <w:start w:val="1"/>
      <w:numFmt w:val="lowerLetter"/>
      <w:lvlText w:val="%5."/>
      <w:lvlJc w:val="left"/>
      <w:pPr>
        <w:ind w:left="3994" w:hanging="360"/>
      </w:pPr>
    </w:lvl>
    <w:lvl w:ilvl="5" w:tplc="0C0A001B" w:tentative="1">
      <w:start w:val="1"/>
      <w:numFmt w:val="lowerRoman"/>
      <w:lvlText w:val="%6."/>
      <w:lvlJc w:val="right"/>
      <w:pPr>
        <w:ind w:left="4714" w:hanging="180"/>
      </w:pPr>
    </w:lvl>
    <w:lvl w:ilvl="6" w:tplc="0C0A000F" w:tentative="1">
      <w:start w:val="1"/>
      <w:numFmt w:val="decimal"/>
      <w:lvlText w:val="%7."/>
      <w:lvlJc w:val="left"/>
      <w:pPr>
        <w:ind w:left="5434" w:hanging="360"/>
      </w:pPr>
    </w:lvl>
    <w:lvl w:ilvl="7" w:tplc="0C0A0019" w:tentative="1">
      <w:start w:val="1"/>
      <w:numFmt w:val="lowerLetter"/>
      <w:lvlText w:val="%8."/>
      <w:lvlJc w:val="left"/>
      <w:pPr>
        <w:ind w:left="6154" w:hanging="360"/>
      </w:pPr>
    </w:lvl>
    <w:lvl w:ilvl="8" w:tplc="0C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6">
    <w:nsid w:val="35664BEC"/>
    <w:multiLevelType w:val="multilevel"/>
    <w:tmpl w:val="5B58C7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80396E"/>
    <w:multiLevelType w:val="multilevel"/>
    <w:tmpl w:val="D10681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90B0FD5"/>
    <w:multiLevelType w:val="multilevel"/>
    <w:tmpl w:val="5B58C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41212F"/>
    <w:multiLevelType w:val="hybridMultilevel"/>
    <w:tmpl w:val="72E88F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C1BB2"/>
    <w:multiLevelType w:val="multilevel"/>
    <w:tmpl w:val="5B58C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F805BB3"/>
    <w:multiLevelType w:val="hybridMultilevel"/>
    <w:tmpl w:val="DFEC05E2"/>
    <w:lvl w:ilvl="0" w:tplc="A2844EAE">
      <w:start w:val="6"/>
      <w:numFmt w:val="bullet"/>
      <w:lvlText w:val=""/>
      <w:lvlJc w:val="left"/>
      <w:pPr>
        <w:ind w:left="757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40E83D00"/>
    <w:multiLevelType w:val="multilevel"/>
    <w:tmpl w:val="5B58C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7D7E20"/>
    <w:multiLevelType w:val="hybridMultilevel"/>
    <w:tmpl w:val="E35A7916"/>
    <w:lvl w:ilvl="0" w:tplc="0C0A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4A933672"/>
    <w:multiLevelType w:val="multilevel"/>
    <w:tmpl w:val="5B58C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C61A51"/>
    <w:multiLevelType w:val="hybridMultilevel"/>
    <w:tmpl w:val="82A68E64"/>
    <w:lvl w:ilvl="0" w:tplc="A2844EAE">
      <w:start w:val="6"/>
      <w:numFmt w:val="bullet"/>
      <w:lvlText w:val=""/>
      <w:lvlJc w:val="left"/>
      <w:pPr>
        <w:ind w:left="1117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5E2A3798"/>
    <w:multiLevelType w:val="multilevel"/>
    <w:tmpl w:val="5B58C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FCE23E6"/>
    <w:multiLevelType w:val="multilevel"/>
    <w:tmpl w:val="5B58C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04E6389"/>
    <w:multiLevelType w:val="hybridMultilevel"/>
    <w:tmpl w:val="75A4915E"/>
    <w:lvl w:ilvl="0" w:tplc="0C0A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656E010D"/>
    <w:multiLevelType w:val="hybridMultilevel"/>
    <w:tmpl w:val="820C6736"/>
    <w:lvl w:ilvl="0" w:tplc="451CA34E">
      <w:start w:val="6"/>
      <w:numFmt w:val="bullet"/>
      <w:lvlText w:val=""/>
      <w:lvlJc w:val="left"/>
      <w:pPr>
        <w:ind w:left="757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65AE0725"/>
    <w:multiLevelType w:val="hybridMultilevel"/>
    <w:tmpl w:val="4596F52E"/>
    <w:lvl w:ilvl="0" w:tplc="C4545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C128D"/>
    <w:multiLevelType w:val="multilevel"/>
    <w:tmpl w:val="5B58C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98A225C"/>
    <w:multiLevelType w:val="multilevel"/>
    <w:tmpl w:val="5B58C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ACD7D88"/>
    <w:multiLevelType w:val="multilevel"/>
    <w:tmpl w:val="5B58C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235231"/>
    <w:multiLevelType w:val="multilevel"/>
    <w:tmpl w:val="5B58C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7A6139"/>
    <w:multiLevelType w:val="multilevel"/>
    <w:tmpl w:val="5B58C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FC701F0"/>
    <w:multiLevelType w:val="hybridMultilevel"/>
    <w:tmpl w:val="FDECD292"/>
    <w:lvl w:ilvl="0" w:tplc="D9C84D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134C9"/>
    <w:multiLevelType w:val="multilevel"/>
    <w:tmpl w:val="5B58C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425070B"/>
    <w:multiLevelType w:val="multilevel"/>
    <w:tmpl w:val="B8B0AF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60453C8"/>
    <w:multiLevelType w:val="multilevel"/>
    <w:tmpl w:val="5B58C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D85200F"/>
    <w:multiLevelType w:val="multilevel"/>
    <w:tmpl w:val="5B58C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20"/>
  </w:num>
  <w:num w:numId="4">
    <w:abstractNumId w:val="8"/>
  </w:num>
  <w:num w:numId="5">
    <w:abstractNumId w:val="11"/>
  </w:num>
  <w:num w:numId="6">
    <w:abstractNumId w:val="22"/>
  </w:num>
  <w:num w:numId="7">
    <w:abstractNumId w:val="26"/>
  </w:num>
  <w:num w:numId="8">
    <w:abstractNumId w:val="4"/>
  </w:num>
  <w:num w:numId="9">
    <w:abstractNumId w:val="5"/>
  </w:num>
  <w:num w:numId="10">
    <w:abstractNumId w:val="33"/>
  </w:num>
  <w:num w:numId="11">
    <w:abstractNumId w:val="13"/>
  </w:num>
  <w:num w:numId="12">
    <w:abstractNumId w:val="14"/>
  </w:num>
  <w:num w:numId="13">
    <w:abstractNumId w:val="36"/>
  </w:num>
  <w:num w:numId="14">
    <w:abstractNumId w:val="34"/>
  </w:num>
  <w:num w:numId="15">
    <w:abstractNumId w:val="38"/>
  </w:num>
  <w:num w:numId="16">
    <w:abstractNumId w:val="9"/>
  </w:num>
  <w:num w:numId="17">
    <w:abstractNumId w:val="23"/>
  </w:num>
  <w:num w:numId="18">
    <w:abstractNumId w:val="37"/>
  </w:num>
  <w:num w:numId="19">
    <w:abstractNumId w:val="16"/>
  </w:num>
  <w:num w:numId="20">
    <w:abstractNumId w:val="31"/>
  </w:num>
  <w:num w:numId="21">
    <w:abstractNumId w:val="27"/>
  </w:num>
  <w:num w:numId="22">
    <w:abstractNumId w:val="39"/>
  </w:num>
  <w:num w:numId="23">
    <w:abstractNumId w:val="18"/>
  </w:num>
  <w:num w:numId="24">
    <w:abstractNumId w:val="32"/>
  </w:num>
  <w:num w:numId="25">
    <w:abstractNumId w:val="17"/>
  </w:num>
  <w:num w:numId="26">
    <w:abstractNumId w:val="10"/>
  </w:num>
  <w:num w:numId="27">
    <w:abstractNumId w:val="35"/>
  </w:num>
  <w:num w:numId="28">
    <w:abstractNumId w:val="29"/>
  </w:num>
  <w:num w:numId="29">
    <w:abstractNumId w:val="24"/>
  </w:num>
  <w:num w:numId="30">
    <w:abstractNumId w:val="28"/>
  </w:num>
  <w:num w:numId="31">
    <w:abstractNumId w:val="40"/>
  </w:num>
  <w:num w:numId="32">
    <w:abstractNumId w:val="12"/>
  </w:num>
  <w:num w:numId="33">
    <w:abstractNumId w:val="2"/>
  </w:num>
  <w:num w:numId="34">
    <w:abstractNumId w:val="1"/>
  </w:num>
  <w:num w:numId="35">
    <w:abstractNumId w:val="21"/>
  </w:num>
  <w:num w:numId="36">
    <w:abstractNumId w:val="0"/>
  </w:num>
  <w:num w:numId="37">
    <w:abstractNumId w:val="19"/>
  </w:num>
  <w:num w:numId="38">
    <w:abstractNumId w:val="25"/>
  </w:num>
  <w:num w:numId="39">
    <w:abstractNumId w:val="6"/>
  </w:num>
  <w:num w:numId="40">
    <w:abstractNumId w:val="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36"/>
    <w:rsid w:val="00036111"/>
    <w:rsid w:val="0005007A"/>
    <w:rsid w:val="000638CA"/>
    <w:rsid w:val="0006434B"/>
    <w:rsid w:val="00084063"/>
    <w:rsid w:val="000B0D00"/>
    <w:rsid w:val="000D4F53"/>
    <w:rsid w:val="0010574D"/>
    <w:rsid w:val="00110926"/>
    <w:rsid w:val="00113C62"/>
    <w:rsid w:val="00146E0E"/>
    <w:rsid w:val="00163BB6"/>
    <w:rsid w:val="0019674C"/>
    <w:rsid w:val="001D0124"/>
    <w:rsid w:val="001D57AA"/>
    <w:rsid w:val="00254F10"/>
    <w:rsid w:val="002831A3"/>
    <w:rsid w:val="002A5B36"/>
    <w:rsid w:val="002F3EA7"/>
    <w:rsid w:val="003024D4"/>
    <w:rsid w:val="003148AE"/>
    <w:rsid w:val="00317C52"/>
    <w:rsid w:val="0034210E"/>
    <w:rsid w:val="00356354"/>
    <w:rsid w:val="00356AD4"/>
    <w:rsid w:val="00363FEB"/>
    <w:rsid w:val="0039084E"/>
    <w:rsid w:val="003B2E0E"/>
    <w:rsid w:val="003E4A6E"/>
    <w:rsid w:val="003F0A0F"/>
    <w:rsid w:val="004407DE"/>
    <w:rsid w:val="00442038"/>
    <w:rsid w:val="00455710"/>
    <w:rsid w:val="0048147B"/>
    <w:rsid w:val="00490EC3"/>
    <w:rsid w:val="004D1A10"/>
    <w:rsid w:val="004F42CD"/>
    <w:rsid w:val="00504BDC"/>
    <w:rsid w:val="00513B87"/>
    <w:rsid w:val="00524F05"/>
    <w:rsid w:val="00550069"/>
    <w:rsid w:val="005615FE"/>
    <w:rsid w:val="00562205"/>
    <w:rsid w:val="00592311"/>
    <w:rsid w:val="005C416E"/>
    <w:rsid w:val="005D0A65"/>
    <w:rsid w:val="005D5156"/>
    <w:rsid w:val="005D5FF2"/>
    <w:rsid w:val="005E771B"/>
    <w:rsid w:val="006044E7"/>
    <w:rsid w:val="00613661"/>
    <w:rsid w:val="00625F09"/>
    <w:rsid w:val="00646105"/>
    <w:rsid w:val="0064723C"/>
    <w:rsid w:val="0065540A"/>
    <w:rsid w:val="006730FD"/>
    <w:rsid w:val="00690616"/>
    <w:rsid w:val="006A01E7"/>
    <w:rsid w:val="006B1A6A"/>
    <w:rsid w:val="006B1E07"/>
    <w:rsid w:val="006B2897"/>
    <w:rsid w:val="006C41DB"/>
    <w:rsid w:val="006D1503"/>
    <w:rsid w:val="006E3D7B"/>
    <w:rsid w:val="006F1E1B"/>
    <w:rsid w:val="00717E06"/>
    <w:rsid w:val="0073113A"/>
    <w:rsid w:val="007420CE"/>
    <w:rsid w:val="00753FC6"/>
    <w:rsid w:val="00771210"/>
    <w:rsid w:val="00772F3F"/>
    <w:rsid w:val="00774459"/>
    <w:rsid w:val="00776C4C"/>
    <w:rsid w:val="007B306C"/>
    <w:rsid w:val="00846673"/>
    <w:rsid w:val="00897006"/>
    <w:rsid w:val="008D2E27"/>
    <w:rsid w:val="008D3266"/>
    <w:rsid w:val="008D3B91"/>
    <w:rsid w:val="008D410A"/>
    <w:rsid w:val="009547BA"/>
    <w:rsid w:val="009A7925"/>
    <w:rsid w:val="009C020E"/>
    <w:rsid w:val="009E6960"/>
    <w:rsid w:val="00A01E48"/>
    <w:rsid w:val="00A10133"/>
    <w:rsid w:val="00A1350A"/>
    <w:rsid w:val="00A32166"/>
    <w:rsid w:val="00A325FC"/>
    <w:rsid w:val="00A72910"/>
    <w:rsid w:val="00AA3C05"/>
    <w:rsid w:val="00AB193F"/>
    <w:rsid w:val="00AB2065"/>
    <w:rsid w:val="00AB7E24"/>
    <w:rsid w:val="00B04B3E"/>
    <w:rsid w:val="00B2453B"/>
    <w:rsid w:val="00B510D7"/>
    <w:rsid w:val="00B9725C"/>
    <w:rsid w:val="00B979D9"/>
    <w:rsid w:val="00BB06A7"/>
    <w:rsid w:val="00C30E4B"/>
    <w:rsid w:val="00C90F24"/>
    <w:rsid w:val="00C93CA8"/>
    <w:rsid w:val="00CA16FC"/>
    <w:rsid w:val="00CA5FF0"/>
    <w:rsid w:val="00CE0EA9"/>
    <w:rsid w:val="00D067A5"/>
    <w:rsid w:val="00D46241"/>
    <w:rsid w:val="00D51272"/>
    <w:rsid w:val="00D73B5D"/>
    <w:rsid w:val="00D75A39"/>
    <w:rsid w:val="00DD1D98"/>
    <w:rsid w:val="00DD5258"/>
    <w:rsid w:val="00DE0D42"/>
    <w:rsid w:val="00DF2108"/>
    <w:rsid w:val="00E07648"/>
    <w:rsid w:val="00E14655"/>
    <w:rsid w:val="00E200CA"/>
    <w:rsid w:val="00E32F1E"/>
    <w:rsid w:val="00E51983"/>
    <w:rsid w:val="00E71092"/>
    <w:rsid w:val="00E831BB"/>
    <w:rsid w:val="00E83383"/>
    <w:rsid w:val="00E8784F"/>
    <w:rsid w:val="00EB2AE0"/>
    <w:rsid w:val="00EC0A48"/>
    <w:rsid w:val="00F165FC"/>
    <w:rsid w:val="00F306AD"/>
    <w:rsid w:val="00F31936"/>
    <w:rsid w:val="00F351F7"/>
    <w:rsid w:val="00F4695F"/>
    <w:rsid w:val="00F67A6F"/>
    <w:rsid w:val="00F83757"/>
    <w:rsid w:val="00F91DFC"/>
    <w:rsid w:val="00F960F2"/>
    <w:rsid w:val="00FB08A5"/>
    <w:rsid w:val="00FC4EEA"/>
    <w:rsid w:val="00FD308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EECB82-3BB2-4730-A960-7CB54803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1936"/>
  </w:style>
  <w:style w:type="character" w:styleId="Hipervnculo">
    <w:name w:val="Hyperlink"/>
    <w:basedOn w:val="Fuentedeprrafopredeter"/>
    <w:uiPriority w:val="99"/>
    <w:unhideWhenUsed/>
    <w:rsid w:val="00F3193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D0A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0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6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3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2017-04-18T23:32:00Z</cp:lastPrinted>
  <dcterms:created xsi:type="dcterms:W3CDTF">2018-08-08T22:16:00Z</dcterms:created>
  <dcterms:modified xsi:type="dcterms:W3CDTF">2018-08-08T22:16:00Z</dcterms:modified>
</cp:coreProperties>
</file>