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664" w:rsidRPr="00607167" w:rsidRDefault="00607167" w:rsidP="00607167">
      <w:pPr>
        <w:pStyle w:val="Sinespaciado"/>
        <w:spacing w:line="312" w:lineRule="auto"/>
        <w:ind w:left="567"/>
        <w:jc w:val="center"/>
        <w:rPr>
          <w:b/>
          <w:i/>
          <w:sz w:val="28"/>
        </w:rPr>
      </w:pPr>
      <w:bookmarkStart w:id="0" w:name="_GoBack"/>
      <w:bookmarkEnd w:id="0"/>
      <w:r>
        <w:rPr>
          <w:b/>
          <w:i/>
          <w:noProof/>
          <w:sz w:val="28"/>
          <w:lang w:val="es-PE"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-402403</wp:posOffset>
            </wp:positionH>
            <wp:positionV relativeFrom="paragraph">
              <wp:posOffset>-35443</wp:posOffset>
            </wp:positionV>
            <wp:extent cx="788615" cy="785309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cham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15" cy="785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167">
        <w:rPr>
          <w:b/>
          <w:i/>
          <w:sz w:val="28"/>
        </w:rPr>
        <w:t>UNIVERSIDAD NACIONAL “JOSÉ FAUSTINO SÁNCHEZ CARRIÓN”</w:t>
      </w:r>
    </w:p>
    <w:p w:rsidR="00607167" w:rsidRPr="00607167" w:rsidRDefault="00607167" w:rsidP="00607167">
      <w:pPr>
        <w:pStyle w:val="Sinespaciado"/>
        <w:spacing w:line="312" w:lineRule="auto"/>
        <w:ind w:left="567"/>
        <w:jc w:val="center"/>
        <w:rPr>
          <w:b/>
          <w:sz w:val="24"/>
        </w:rPr>
      </w:pPr>
      <w:r w:rsidRPr="00607167">
        <w:rPr>
          <w:b/>
          <w:sz w:val="24"/>
        </w:rPr>
        <w:t>FACULTAD DE EDUCACIÓN</w:t>
      </w:r>
    </w:p>
    <w:p w:rsidR="00607167" w:rsidRPr="00607167" w:rsidRDefault="00607167" w:rsidP="00607167">
      <w:pPr>
        <w:pStyle w:val="Sinespaciado"/>
        <w:pBdr>
          <w:bottom w:val="double" w:sz="6" w:space="1" w:color="auto"/>
        </w:pBdr>
        <w:spacing w:line="312" w:lineRule="auto"/>
        <w:ind w:left="567"/>
        <w:jc w:val="center"/>
        <w:rPr>
          <w:b/>
          <w:sz w:val="24"/>
        </w:rPr>
      </w:pPr>
      <w:r w:rsidRPr="00607167">
        <w:rPr>
          <w:b/>
          <w:sz w:val="24"/>
        </w:rPr>
        <w:t>ESCUELA ACADÉMICO PROFESIONAL DE EDUCACIÓN TECNOLÓGICA</w:t>
      </w:r>
    </w:p>
    <w:p w:rsidR="00607167" w:rsidRDefault="00607167" w:rsidP="00607167">
      <w:pPr>
        <w:pStyle w:val="Sinespaciado"/>
        <w:spacing w:line="312" w:lineRule="auto"/>
      </w:pPr>
    </w:p>
    <w:p w:rsidR="00607167" w:rsidRPr="00911513" w:rsidRDefault="00607167" w:rsidP="00911513">
      <w:pPr>
        <w:pStyle w:val="Sinespaciado"/>
        <w:spacing w:line="480" w:lineRule="auto"/>
        <w:jc w:val="center"/>
        <w:rPr>
          <w:b/>
          <w:sz w:val="32"/>
          <w:u w:val="single"/>
        </w:rPr>
      </w:pPr>
      <w:r w:rsidRPr="00911513">
        <w:rPr>
          <w:b/>
          <w:sz w:val="32"/>
          <w:u w:val="single"/>
        </w:rPr>
        <w:t>SÍLABOS</w:t>
      </w:r>
    </w:p>
    <w:p w:rsidR="00607167" w:rsidRPr="00911513" w:rsidRDefault="00455B12" w:rsidP="00455B12">
      <w:pPr>
        <w:pStyle w:val="Sinespaciado"/>
        <w:spacing w:line="312" w:lineRule="auto"/>
        <w:jc w:val="center"/>
        <w:rPr>
          <w:b/>
          <w:i/>
          <w:sz w:val="28"/>
        </w:rPr>
      </w:pPr>
      <w:r w:rsidRPr="00911513">
        <w:rPr>
          <w:b/>
          <w:i/>
          <w:sz w:val="28"/>
        </w:rPr>
        <w:t xml:space="preserve">ASIGNATURA: </w:t>
      </w:r>
      <w:r w:rsidR="003674F3">
        <w:rPr>
          <w:b/>
          <w:i/>
          <w:sz w:val="28"/>
        </w:rPr>
        <w:t>SOLDADURA POR ARC</w:t>
      </w:r>
      <w:r w:rsidR="00C6439A">
        <w:rPr>
          <w:b/>
          <w:i/>
          <w:sz w:val="28"/>
        </w:rPr>
        <w:t>O</w:t>
      </w:r>
      <w:r w:rsidR="003674F3">
        <w:rPr>
          <w:b/>
          <w:i/>
          <w:sz w:val="28"/>
        </w:rPr>
        <w:t xml:space="preserve"> 1</w:t>
      </w:r>
    </w:p>
    <w:p w:rsidR="00455B12" w:rsidRDefault="00455B12" w:rsidP="00607167">
      <w:pPr>
        <w:pStyle w:val="Sinespaciado"/>
        <w:spacing w:line="312" w:lineRule="auto"/>
      </w:pPr>
    </w:p>
    <w:p w:rsidR="00455B12" w:rsidRPr="00455B12" w:rsidRDefault="00455B12" w:rsidP="00455B12">
      <w:pPr>
        <w:pStyle w:val="Sinespaciado"/>
        <w:numPr>
          <w:ilvl w:val="0"/>
          <w:numId w:val="1"/>
        </w:numPr>
        <w:spacing w:line="312" w:lineRule="auto"/>
        <w:ind w:left="567" w:hanging="578"/>
        <w:rPr>
          <w:b/>
        </w:rPr>
      </w:pPr>
      <w:r w:rsidRPr="00455B12">
        <w:rPr>
          <w:b/>
          <w:u w:val="single"/>
        </w:rPr>
        <w:t>DATOS GENERALES</w:t>
      </w:r>
      <w:r w:rsidRPr="00455B12">
        <w:rPr>
          <w:b/>
        </w:rPr>
        <w:t>.</w:t>
      </w:r>
    </w:p>
    <w:p w:rsidR="00455B12" w:rsidRDefault="00455B12" w:rsidP="00455B12">
      <w:pPr>
        <w:pStyle w:val="Sinespaciado"/>
        <w:numPr>
          <w:ilvl w:val="1"/>
          <w:numId w:val="1"/>
        </w:numPr>
        <w:spacing w:line="312" w:lineRule="auto"/>
        <w:ind w:left="1134" w:hanging="567"/>
      </w:pPr>
      <w:r>
        <w:t>Departamento Académico</w:t>
      </w:r>
      <w:r>
        <w:tab/>
        <w:t>: Tecnología y Actividades</w:t>
      </w:r>
    </w:p>
    <w:p w:rsidR="00455B12" w:rsidRDefault="00455B12" w:rsidP="00455B12">
      <w:pPr>
        <w:pStyle w:val="Sinespaciado"/>
        <w:numPr>
          <w:ilvl w:val="1"/>
          <w:numId w:val="1"/>
        </w:numPr>
        <w:spacing w:line="312" w:lineRule="auto"/>
        <w:ind w:left="1134" w:hanging="567"/>
      </w:pPr>
      <w:r>
        <w:t>Escuela Académica</w:t>
      </w:r>
      <w:r>
        <w:tab/>
      </w:r>
      <w:r>
        <w:tab/>
        <w:t>: Educación Tecnológica</w:t>
      </w:r>
    </w:p>
    <w:p w:rsidR="00455B12" w:rsidRDefault="00455B12" w:rsidP="00455B12">
      <w:pPr>
        <w:pStyle w:val="Sinespaciado"/>
        <w:numPr>
          <w:ilvl w:val="1"/>
          <w:numId w:val="1"/>
        </w:numPr>
        <w:spacing w:line="312" w:lineRule="auto"/>
        <w:ind w:left="1134" w:hanging="567"/>
      </w:pPr>
      <w:r>
        <w:t>Especialidades</w:t>
      </w:r>
      <w:r>
        <w:tab/>
      </w:r>
      <w:r>
        <w:tab/>
        <w:t>: Construcciones Metálicas</w:t>
      </w:r>
    </w:p>
    <w:p w:rsidR="00B44B04" w:rsidRDefault="00AA545B" w:rsidP="00AA545B">
      <w:pPr>
        <w:pStyle w:val="Sinespaciado"/>
        <w:numPr>
          <w:ilvl w:val="1"/>
          <w:numId w:val="1"/>
        </w:numPr>
        <w:spacing w:line="312" w:lineRule="auto"/>
      </w:pPr>
      <w:r>
        <w:t xml:space="preserve">   </w:t>
      </w:r>
      <w:r w:rsidR="00B44B04">
        <w:t>Asignatura</w:t>
      </w:r>
      <w:r w:rsidR="00B44B04">
        <w:tab/>
      </w:r>
      <w:r w:rsidR="00B44B04">
        <w:tab/>
      </w:r>
      <w:r w:rsidR="00B44B04">
        <w:tab/>
        <w:t xml:space="preserve">: </w:t>
      </w:r>
      <w:r>
        <w:t xml:space="preserve">Soldadura por arco 1                                                                                                  </w:t>
      </w:r>
      <w:r w:rsidRPr="00AA545B">
        <w:t xml:space="preserve"> </w:t>
      </w:r>
    </w:p>
    <w:p w:rsidR="00AA545B" w:rsidRDefault="00AA545B" w:rsidP="00AA545B">
      <w:pPr>
        <w:pStyle w:val="Sinespaciado"/>
        <w:numPr>
          <w:ilvl w:val="1"/>
          <w:numId w:val="1"/>
        </w:numPr>
        <w:spacing w:line="312" w:lineRule="auto"/>
      </w:pPr>
      <w:r>
        <w:t xml:space="preserve">   Pre-Requisito</w:t>
      </w:r>
      <w:r>
        <w:tab/>
      </w:r>
      <w:r>
        <w:tab/>
        <w:t xml:space="preserve">: </w:t>
      </w:r>
      <w:r w:rsidR="00234509">
        <w:t>108</w:t>
      </w:r>
    </w:p>
    <w:p w:rsidR="0025251E" w:rsidRDefault="0025251E" w:rsidP="00AA545B">
      <w:pPr>
        <w:pStyle w:val="Sinespaciado"/>
        <w:numPr>
          <w:ilvl w:val="1"/>
          <w:numId w:val="1"/>
        </w:numPr>
        <w:spacing w:line="312" w:lineRule="auto"/>
      </w:pPr>
      <w:r>
        <w:t xml:space="preserve">   Horas                                     </w:t>
      </w:r>
      <w:r w:rsidR="00234509">
        <w:t xml:space="preserve"> :</w:t>
      </w:r>
      <w:r>
        <w:t xml:space="preserve"> lectivas</w:t>
      </w:r>
    </w:p>
    <w:p w:rsidR="00AA545B" w:rsidRDefault="00AA545B" w:rsidP="00455B12">
      <w:pPr>
        <w:pStyle w:val="Sinespaciado"/>
        <w:numPr>
          <w:ilvl w:val="1"/>
          <w:numId w:val="1"/>
        </w:numPr>
        <w:spacing w:line="312" w:lineRule="auto"/>
        <w:ind w:left="1134" w:hanging="567"/>
      </w:pPr>
      <w:r>
        <w:t>Profesora</w:t>
      </w:r>
      <w:r>
        <w:tab/>
      </w:r>
      <w:r>
        <w:tab/>
      </w:r>
      <w:r>
        <w:tab/>
        <w:t xml:space="preserve">: Rosa A. Alarcón </w:t>
      </w:r>
      <w:proofErr w:type="spellStart"/>
      <w:r>
        <w:t>Barandiaran</w:t>
      </w:r>
      <w:proofErr w:type="spellEnd"/>
    </w:p>
    <w:p w:rsidR="00B44B04" w:rsidRDefault="0001517C" w:rsidP="00455B12">
      <w:pPr>
        <w:pStyle w:val="Sinespaciado"/>
        <w:numPr>
          <w:ilvl w:val="1"/>
          <w:numId w:val="1"/>
        </w:numPr>
        <w:spacing w:line="312" w:lineRule="auto"/>
        <w:ind w:left="1134" w:hanging="567"/>
      </w:pPr>
      <w:r>
        <w:t>Código</w:t>
      </w:r>
      <w:r>
        <w:tab/>
      </w:r>
      <w:r>
        <w:tab/>
      </w:r>
      <w:r>
        <w:tab/>
        <w:t xml:space="preserve">: </w:t>
      </w:r>
      <w:r w:rsidR="00234509">
        <w:t>307</w:t>
      </w:r>
    </w:p>
    <w:p w:rsidR="0001517C" w:rsidRDefault="0001517C" w:rsidP="00455B12">
      <w:pPr>
        <w:pStyle w:val="Sinespaciado"/>
        <w:numPr>
          <w:ilvl w:val="1"/>
          <w:numId w:val="1"/>
        </w:numPr>
        <w:spacing w:line="312" w:lineRule="auto"/>
        <w:ind w:left="1134" w:hanging="567"/>
      </w:pPr>
      <w:r>
        <w:t>Área Curricular</w:t>
      </w:r>
      <w:r>
        <w:tab/>
      </w:r>
      <w:r>
        <w:tab/>
        <w:t>: Especialidad Tecnológica</w:t>
      </w:r>
    </w:p>
    <w:p w:rsidR="0001517C" w:rsidRDefault="0001517C" w:rsidP="00455B12">
      <w:pPr>
        <w:pStyle w:val="Sinespaciado"/>
        <w:numPr>
          <w:ilvl w:val="1"/>
          <w:numId w:val="1"/>
        </w:numPr>
        <w:spacing w:line="312" w:lineRule="auto"/>
        <w:ind w:left="1134" w:hanging="567"/>
      </w:pPr>
      <w:r>
        <w:t>Horas</w:t>
      </w:r>
      <w:r>
        <w:tab/>
      </w:r>
      <w:r>
        <w:tab/>
      </w:r>
      <w:r>
        <w:tab/>
        <w:t>: 0</w:t>
      </w:r>
      <w:r w:rsidR="005831A2">
        <w:t>5</w:t>
      </w:r>
      <w:r w:rsidR="004C2AFF">
        <w:t xml:space="preserve"> Hora (1 H.T – 4 H.P)</w:t>
      </w:r>
    </w:p>
    <w:p w:rsidR="0001517C" w:rsidRDefault="0001517C" w:rsidP="00455B12">
      <w:pPr>
        <w:pStyle w:val="Sinespaciado"/>
        <w:numPr>
          <w:ilvl w:val="1"/>
          <w:numId w:val="1"/>
        </w:numPr>
        <w:spacing w:line="312" w:lineRule="auto"/>
        <w:ind w:left="1134" w:hanging="567"/>
      </w:pPr>
      <w:r>
        <w:t>Créditos</w:t>
      </w:r>
      <w:r>
        <w:tab/>
      </w:r>
      <w:r>
        <w:tab/>
      </w:r>
      <w:r>
        <w:tab/>
        <w:t xml:space="preserve">: </w:t>
      </w:r>
      <w:r w:rsidR="00234509">
        <w:t>3</w:t>
      </w:r>
    </w:p>
    <w:p w:rsidR="0001517C" w:rsidRDefault="0001517C" w:rsidP="00455B12">
      <w:pPr>
        <w:pStyle w:val="Sinespaciado"/>
        <w:numPr>
          <w:ilvl w:val="1"/>
          <w:numId w:val="1"/>
        </w:numPr>
        <w:spacing w:line="312" w:lineRule="auto"/>
        <w:ind w:left="1134" w:hanging="567"/>
      </w:pPr>
      <w:r>
        <w:t>Ciclo – Semestre</w:t>
      </w:r>
      <w:r>
        <w:tab/>
      </w:r>
      <w:r>
        <w:tab/>
        <w:t xml:space="preserve">: </w:t>
      </w:r>
      <w:r w:rsidR="00AA545B">
        <w:t>III</w:t>
      </w:r>
      <w:r>
        <w:t xml:space="preserve"> – 201</w:t>
      </w:r>
      <w:r w:rsidR="005831A2">
        <w:t>8</w:t>
      </w:r>
      <w:r w:rsidR="000D7525">
        <w:t xml:space="preserve"> – I</w:t>
      </w:r>
    </w:p>
    <w:p w:rsidR="0001517C" w:rsidRDefault="0001517C" w:rsidP="00455B12">
      <w:pPr>
        <w:pStyle w:val="Sinespaciado"/>
        <w:numPr>
          <w:ilvl w:val="1"/>
          <w:numId w:val="1"/>
        </w:numPr>
        <w:spacing w:line="312" w:lineRule="auto"/>
        <w:ind w:left="1134" w:hanging="567"/>
      </w:pPr>
      <w:r>
        <w:t>Correo Electrónico</w:t>
      </w:r>
      <w:r>
        <w:tab/>
      </w:r>
      <w:r>
        <w:tab/>
        <w:t xml:space="preserve">: </w:t>
      </w:r>
      <w:r w:rsidR="000D7525">
        <w:t>rosamealarcon@gmail.com</w:t>
      </w:r>
    </w:p>
    <w:p w:rsidR="0001517C" w:rsidRDefault="0001517C" w:rsidP="00455B12">
      <w:pPr>
        <w:pStyle w:val="Sinespaciado"/>
        <w:numPr>
          <w:ilvl w:val="1"/>
          <w:numId w:val="1"/>
        </w:numPr>
        <w:spacing w:line="312" w:lineRule="auto"/>
        <w:ind w:left="1134" w:hanging="567"/>
      </w:pPr>
      <w:r>
        <w:t>Teléfono Móvil</w:t>
      </w:r>
      <w:r>
        <w:tab/>
      </w:r>
      <w:r>
        <w:tab/>
        <w:t xml:space="preserve">: </w:t>
      </w:r>
      <w:r w:rsidR="000D7525">
        <w:t>974620801</w:t>
      </w:r>
    </w:p>
    <w:p w:rsidR="0001517C" w:rsidRDefault="0001517C" w:rsidP="0001517C">
      <w:pPr>
        <w:pStyle w:val="Sinespaciado"/>
        <w:spacing w:line="312" w:lineRule="auto"/>
        <w:ind w:left="1134"/>
      </w:pPr>
    </w:p>
    <w:p w:rsidR="00455B12" w:rsidRPr="0001517C" w:rsidRDefault="0001517C" w:rsidP="00455B12">
      <w:pPr>
        <w:pStyle w:val="Sinespaciado"/>
        <w:numPr>
          <w:ilvl w:val="0"/>
          <w:numId w:val="1"/>
        </w:numPr>
        <w:spacing w:line="312" w:lineRule="auto"/>
        <w:ind w:left="567" w:hanging="578"/>
        <w:rPr>
          <w:b/>
        </w:rPr>
      </w:pPr>
      <w:r w:rsidRPr="0001517C">
        <w:rPr>
          <w:b/>
          <w:u w:val="single"/>
        </w:rPr>
        <w:t>SUMILLA</w:t>
      </w:r>
      <w:r w:rsidRPr="0001517C">
        <w:rPr>
          <w:b/>
        </w:rPr>
        <w:t>.</w:t>
      </w:r>
    </w:p>
    <w:p w:rsidR="007E727D" w:rsidRDefault="007A42E1" w:rsidP="00EA173F">
      <w:pPr>
        <w:pStyle w:val="Sinespaciado"/>
        <w:spacing w:line="312" w:lineRule="auto"/>
        <w:ind w:left="567"/>
        <w:jc w:val="both"/>
      </w:pPr>
      <w:r>
        <w:rPr>
          <w:spacing w:val="-3"/>
        </w:rPr>
        <w:t xml:space="preserve">La </w:t>
      </w:r>
      <w:r>
        <w:t xml:space="preserve">asignatura comprende el estudio teórico-práctico de la soldadura por arco eléctrico manual, sus principios de funcionamiento, así como las nociones de electricidad con respecto al arco eléctrico, de las fuentes de poder, procedimientos y técnicas de ejecución, estudio de los electrodos comunes, su aplicación en planchas de acero de bajo contenido de carbono de 4, 6 y 10 </w:t>
      </w:r>
      <w:proofErr w:type="spellStart"/>
      <w:r>
        <w:t>mm.</w:t>
      </w:r>
      <w:proofErr w:type="spellEnd"/>
      <w:r>
        <w:t xml:space="preserve"> de espesor, soldando en diferentes. Su evaluación de soldadura en una junta en “V” con pase de raíz, relleno y acabado. así como los efectos de la dilatación y contracción y simbología de la </w:t>
      </w:r>
      <w:r w:rsidR="004B3E01">
        <w:t>soldadura</w:t>
      </w:r>
      <w:r>
        <w:t xml:space="preserve"> de información y</w:t>
      </w:r>
      <w:r>
        <w:rPr>
          <w:spacing w:val="-17"/>
        </w:rPr>
        <w:t xml:space="preserve"> </w:t>
      </w:r>
      <w:r w:rsidR="004B3E01">
        <w:t>dimensionamiento, e</w:t>
      </w:r>
      <w:r w:rsidR="005831A2">
        <w:t xml:space="preserve">studia </w:t>
      </w:r>
      <w:r w:rsidR="00E74E61">
        <w:t>los procesos</w:t>
      </w:r>
      <w:r w:rsidR="005831A2">
        <w:t xml:space="preserve"> de soldadura, utilizando los</w:t>
      </w:r>
      <w:r w:rsidR="0001517C">
        <w:t xml:space="preserve"> conocimientos </w:t>
      </w:r>
      <w:r w:rsidR="00E74E61">
        <w:t xml:space="preserve">adquiridos en los anteriores cursos; </w:t>
      </w:r>
      <w:r w:rsidR="00376C54">
        <w:t>resolver problemas sobre</w:t>
      </w:r>
      <w:r w:rsidR="00C579C3">
        <w:t xml:space="preserve"> diseños </w:t>
      </w:r>
      <w:r w:rsidR="004B3E01">
        <w:t>de cordones</w:t>
      </w:r>
      <w:r w:rsidR="00376C54">
        <w:t xml:space="preserve"> de </w:t>
      </w:r>
      <w:r w:rsidR="00773E56">
        <w:t>soldadura,</w:t>
      </w:r>
      <w:r w:rsidR="00C579C3">
        <w:t xml:space="preserve"> tomando en consideración los diferentes</w:t>
      </w:r>
      <w:r w:rsidR="00EA173F">
        <w:t xml:space="preserve"> tipos de </w:t>
      </w:r>
      <w:r w:rsidR="006E2E0E">
        <w:t>uniones con</w:t>
      </w:r>
      <w:r w:rsidR="00EA173F">
        <w:t xml:space="preserve"> </w:t>
      </w:r>
      <w:r w:rsidR="0074639A">
        <w:t>filetes en</w:t>
      </w:r>
      <w:r w:rsidR="00EA173F">
        <w:t xml:space="preserve"> posición : plana , horizontal y vertical  ; con proceso SMAW-1G-2G</w:t>
      </w:r>
      <w:r w:rsidR="00D11C5F">
        <w:t xml:space="preserve"> y</w:t>
      </w:r>
      <w:r w:rsidR="00EA173F">
        <w:t xml:space="preserve"> 3G, soldando uniones a tope con tres pases de raíz</w:t>
      </w:r>
      <w:r w:rsidR="004B3E01">
        <w:t>.</w:t>
      </w:r>
    </w:p>
    <w:p w:rsidR="00773E56" w:rsidRDefault="00773E56" w:rsidP="00EA173F">
      <w:pPr>
        <w:pStyle w:val="Sinespaciado"/>
        <w:spacing w:line="312" w:lineRule="auto"/>
        <w:ind w:left="567"/>
        <w:jc w:val="both"/>
      </w:pPr>
    </w:p>
    <w:p w:rsidR="00773E56" w:rsidRPr="00A33C84" w:rsidRDefault="009012A3" w:rsidP="00A33C84">
      <w:pPr>
        <w:pStyle w:val="Sinespaciado"/>
        <w:numPr>
          <w:ilvl w:val="0"/>
          <w:numId w:val="1"/>
        </w:numPr>
        <w:spacing w:line="312" w:lineRule="auto"/>
        <w:ind w:left="567" w:hanging="567"/>
        <w:jc w:val="both"/>
        <w:rPr>
          <w:b/>
        </w:rPr>
      </w:pPr>
      <w:r>
        <w:rPr>
          <w:b/>
          <w:u w:val="single"/>
        </w:rPr>
        <w:lastRenderedPageBreak/>
        <w:t>competencias</w:t>
      </w:r>
      <w:r w:rsidR="0001517C" w:rsidRPr="0001517C">
        <w:rPr>
          <w:b/>
        </w:rPr>
        <w:t>.</w:t>
      </w:r>
    </w:p>
    <w:p w:rsidR="0001517C" w:rsidRDefault="007E727D" w:rsidP="0001517C">
      <w:pPr>
        <w:pStyle w:val="Sinespaciado"/>
        <w:numPr>
          <w:ilvl w:val="1"/>
          <w:numId w:val="1"/>
        </w:numPr>
        <w:spacing w:line="312" w:lineRule="auto"/>
        <w:jc w:val="both"/>
      </w:pPr>
      <w:r>
        <w:t>C</w:t>
      </w:r>
      <w:r w:rsidR="0001517C">
        <w:t xml:space="preserve">onoce </w:t>
      </w:r>
      <w:r>
        <w:t>los conceptos fundamentales y los aplica en análisis y comprensión del proceso de soldadura</w:t>
      </w:r>
      <w:r w:rsidR="0001517C">
        <w:t>.</w:t>
      </w:r>
    </w:p>
    <w:p w:rsidR="0001517C" w:rsidRDefault="007E727D" w:rsidP="0001517C">
      <w:pPr>
        <w:pStyle w:val="Sinespaciado"/>
        <w:numPr>
          <w:ilvl w:val="1"/>
          <w:numId w:val="1"/>
        </w:numPr>
        <w:spacing w:line="312" w:lineRule="auto"/>
        <w:jc w:val="both"/>
      </w:pPr>
      <w:r>
        <w:t xml:space="preserve">Diseña los cordones sometidos </w:t>
      </w:r>
      <w:r w:rsidR="00616D9E">
        <w:t>a diferentes tipos</w:t>
      </w:r>
      <w:r>
        <w:t xml:space="preserve"> de carga</w:t>
      </w:r>
      <w:r w:rsidR="0001517C">
        <w:t>.</w:t>
      </w:r>
    </w:p>
    <w:p w:rsidR="0001517C" w:rsidRDefault="0001517C" w:rsidP="0001517C">
      <w:pPr>
        <w:pStyle w:val="Sinespaciado"/>
        <w:numPr>
          <w:ilvl w:val="1"/>
          <w:numId w:val="1"/>
        </w:numPr>
        <w:spacing w:line="312" w:lineRule="auto"/>
        <w:jc w:val="both"/>
      </w:pPr>
      <w:r>
        <w:t xml:space="preserve">Conoce </w:t>
      </w:r>
      <w:r w:rsidR="0033234C">
        <w:t>los diferentes tipos</w:t>
      </w:r>
      <w:r w:rsidR="00BB23D9">
        <w:t xml:space="preserve"> y/o códigos: la calificación y calificación de soldadura.</w:t>
      </w:r>
    </w:p>
    <w:p w:rsidR="00BD4D34" w:rsidRDefault="00BB23D9" w:rsidP="009012A3">
      <w:pPr>
        <w:pStyle w:val="Sinespaciado"/>
        <w:numPr>
          <w:ilvl w:val="1"/>
          <w:numId w:val="1"/>
        </w:numPr>
        <w:spacing w:line="312" w:lineRule="auto"/>
        <w:jc w:val="both"/>
      </w:pPr>
      <w:r>
        <w:t xml:space="preserve">Aplica prueba de inspección de </w:t>
      </w:r>
      <w:r w:rsidR="00C13EA2">
        <w:t>soldadura</w:t>
      </w:r>
      <w:r w:rsidR="009012A3">
        <w:t xml:space="preserve"> y aseguramiento de la calidad en la construcción soldada</w:t>
      </w:r>
      <w:r w:rsidR="00C13EA2">
        <w:t>.</w:t>
      </w:r>
    </w:p>
    <w:p w:rsidR="00BD4D34" w:rsidRDefault="009012A3" w:rsidP="00455B12">
      <w:pPr>
        <w:pStyle w:val="Sinespaciado"/>
        <w:numPr>
          <w:ilvl w:val="0"/>
          <w:numId w:val="1"/>
        </w:numPr>
        <w:spacing w:line="312" w:lineRule="auto"/>
        <w:ind w:left="567" w:hanging="578"/>
        <w:rPr>
          <w:b/>
        </w:rPr>
      </w:pPr>
      <w:r>
        <w:rPr>
          <w:b/>
          <w:u w:val="single"/>
        </w:rPr>
        <w:t>PROGRAMACION TEMATATICA</w:t>
      </w:r>
      <w:r w:rsidR="00BD4D34" w:rsidRPr="00BD4D34">
        <w:rPr>
          <w:b/>
        </w:rPr>
        <w:t>.</w:t>
      </w:r>
    </w:p>
    <w:tbl>
      <w:tblPr>
        <w:tblStyle w:val="Tablaconcuadrcula"/>
        <w:tblW w:w="7922" w:type="dxa"/>
        <w:tblInd w:w="572" w:type="dxa"/>
        <w:tblLook w:val="04A0" w:firstRow="1" w:lastRow="0" w:firstColumn="1" w:lastColumn="0" w:noHBand="0" w:noVBand="1"/>
      </w:tblPr>
      <w:tblGrid>
        <w:gridCol w:w="1083"/>
        <w:gridCol w:w="2168"/>
        <w:gridCol w:w="3099"/>
        <w:gridCol w:w="614"/>
        <w:gridCol w:w="27"/>
        <w:gridCol w:w="931"/>
      </w:tblGrid>
      <w:tr w:rsidR="00A513EB" w:rsidTr="00340F5C">
        <w:tc>
          <w:tcPr>
            <w:tcW w:w="1083" w:type="dxa"/>
          </w:tcPr>
          <w:p w:rsidR="009B4070" w:rsidRDefault="009B4070" w:rsidP="009B4070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2168" w:type="dxa"/>
          </w:tcPr>
          <w:p w:rsidR="009B4070" w:rsidRDefault="009B4070" w:rsidP="009B4070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>CAPACIDADES</w:t>
            </w:r>
          </w:p>
        </w:tc>
        <w:tc>
          <w:tcPr>
            <w:tcW w:w="3099" w:type="dxa"/>
          </w:tcPr>
          <w:p w:rsidR="009B4070" w:rsidRDefault="00C7502C" w:rsidP="009B4070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>CONTENIDO</w:t>
            </w:r>
          </w:p>
        </w:tc>
        <w:tc>
          <w:tcPr>
            <w:tcW w:w="614" w:type="dxa"/>
          </w:tcPr>
          <w:p w:rsidR="009B4070" w:rsidRDefault="00C7502C" w:rsidP="009B4070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 H.T</w:t>
            </w:r>
          </w:p>
        </w:tc>
        <w:tc>
          <w:tcPr>
            <w:tcW w:w="958" w:type="dxa"/>
            <w:gridSpan w:val="2"/>
          </w:tcPr>
          <w:p w:rsidR="009B4070" w:rsidRDefault="00C7502C" w:rsidP="009B4070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      H.P</w:t>
            </w:r>
          </w:p>
        </w:tc>
      </w:tr>
      <w:tr w:rsidR="00A513EB" w:rsidTr="00340F5C">
        <w:tc>
          <w:tcPr>
            <w:tcW w:w="1083" w:type="dxa"/>
          </w:tcPr>
          <w:p w:rsidR="009B4070" w:rsidRDefault="00C7502C" w:rsidP="009B4070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        I</w:t>
            </w:r>
          </w:p>
        </w:tc>
        <w:tc>
          <w:tcPr>
            <w:tcW w:w="2168" w:type="dxa"/>
          </w:tcPr>
          <w:p w:rsidR="009B4070" w:rsidRDefault="005A445F" w:rsidP="009B4070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>Conoce los conceptos fundamentales del proceso de soldadura SMAW</w:t>
            </w:r>
          </w:p>
        </w:tc>
        <w:tc>
          <w:tcPr>
            <w:tcW w:w="3099" w:type="dxa"/>
          </w:tcPr>
          <w:p w:rsidR="009B4070" w:rsidRDefault="005A445F" w:rsidP="005A445F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-El proceso SMAW de soldadura </w:t>
            </w:r>
          </w:p>
          <w:p w:rsidR="005A445F" w:rsidRDefault="007B1ED1" w:rsidP="005A445F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>-</w:t>
            </w:r>
            <w:r w:rsidR="005A445F">
              <w:rPr>
                <w:b/>
              </w:rPr>
              <w:t>(Filete 1F,2F,3</w:t>
            </w:r>
            <w:r w:rsidR="00733E57">
              <w:rPr>
                <w:b/>
              </w:rPr>
              <w:t>F) (Biselado</w:t>
            </w:r>
            <w:r w:rsidR="005A445F">
              <w:rPr>
                <w:b/>
              </w:rPr>
              <w:t xml:space="preserve"> 1G,2G,3G,)</w:t>
            </w:r>
          </w:p>
          <w:p w:rsidR="007B1ED1" w:rsidRDefault="007B1ED1" w:rsidP="005A445F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>-ventaja y desventaja comparado con otros tipos de uniones.</w:t>
            </w:r>
          </w:p>
        </w:tc>
        <w:tc>
          <w:tcPr>
            <w:tcW w:w="614" w:type="dxa"/>
          </w:tcPr>
          <w:p w:rsidR="007B1ED1" w:rsidRDefault="006F3E24" w:rsidP="009B4070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7B1ED1" w:rsidRDefault="007B1ED1" w:rsidP="009B4070">
            <w:pPr>
              <w:pStyle w:val="Sinespaciado"/>
              <w:spacing w:line="312" w:lineRule="auto"/>
              <w:rPr>
                <w:b/>
              </w:rPr>
            </w:pPr>
          </w:p>
          <w:p w:rsidR="007B1ED1" w:rsidRDefault="007B1ED1" w:rsidP="009B4070">
            <w:pPr>
              <w:pStyle w:val="Sinespaciado"/>
              <w:spacing w:line="312" w:lineRule="auto"/>
              <w:rPr>
                <w:b/>
              </w:rPr>
            </w:pPr>
          </w:p>
          <w:p w:rsidR="009B4070" w:rsidRDefault="007B1ED1" w:rsidP="009B4070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="006F3E24">
              <w:rPr>
                <w:b/>
              </w:rPr>
              <w:t>2</w:t>
            </w:r>
          </w:p>
          <w:p w:rsidR="007B1ED1" w:rsidRDefault="007B1ED1" w:rsidP="009B4070">
            <w:pPr>
              <w:pStyle w:val="Sinespaciado"/>
              <w:spacing w:line="312" w:lineRule="auto"/>
              <w:rPr>
                <w:b/>
              </w:rPr>
            </w:pPr>
          </w:p>
          <w:p w:rsidR="007B1ED1" w:rsidRDefault="007B1ED1" w:rsidP="009B4070">
            <w:pPr>
              <w:pStyle w:val="Sinespaciado"/>
              <w:spacing w:line="312" w:lineRule="auto"/>
              <w:rPr>
                <w:b/>
              </w:rPr>
            </w:pPr>
          </w:p>
          <w:p w:rsidR="007B1ED1" w:rsidRDefault="007B1ED1" w:rsidP="009B4070">
            <w:pPr>
              <w:pStyle w:val="Sinespaciado"/>
              <w:spacing w:line="312" w:lineRule="auto"/>
              <w:rPr>
                <w:b/>
              </w:rPr>
            </w:pPr>
          </w:p>
        </w:tc>
        <w:tc>
          <w:tcPr>
            <w:tcW w:w="958" w:type="dxa"/>
            <w:gridSpan w:val="2"/>
          </w:tcPr>
          <w:p w:rsidR="007B1ED1" w:rsidRDefault="006F3E24" w:rsidP="009B4070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7B1ED1" w:rsidRDefault="007B1ED1" w:rsidP="009B4070">
            <w:pPr>
              <w:pStyle w:val="Sinespaciado"/>
              <w:spacing w:line="312" w:lineRule="auto"/>
              <w:rPr>
                <w:b/>
              </w:rPr>
            </w:pPr>
          </w:p>
          <w:p w:rsidR="007B1ED1" w:rsidRDefault="007B1ED1" w:rsidP="009B4070">
            <w:pPr>
              <w:pStyle w:val="Sinespaciado"/>
              <w:spacing w:line="312" w:lineRule="auto"/>
              <w:rPr>
                <w:b/>
              </w:rPr>
            </w:pPr>
          </w:p>
          <w:p w:rsidR="009B4070" w:rsidRDefault="007B1ED1" w:rsidP="009B4070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="006F3E24">
              <w:rPr>
                <w:b/>
              </w:rPr>
              <w:t xml:space="preserve"> 3</w:t>
            </w:r>
          </w:p>
        </w:tc>
      </w:tr>
      <w:tr w:rsidR="00A513EB" w:rsidTr="00340F5C">
        <w:tc>
          <w:tcPr>
            <w:tcW w:w="1083" w:type="dxa"/>
          </w:tcPr>
          <w:p w:rsidR="009B4070" w:rsidRDefault="00C7502C" w:rsidP="009B4070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       II</w:t>
            </w:r>
          </w:p>
        </w:tc>
        <w:tc>
          <w:tcPr>
            <w:tcW w:w="2168" w:type="dxa"/>
          </w:tcPr>
          <w:p w:rsidR="009B4070" w:rsidRDefault="00733E57" w:rsidP="009B4070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Aplica los conceptos tóricos para estudiar y comprender el proceso de soldadura por arco </w:t>
            </w:r>
          </w:p>
        </w:tc>
        <w:tc>
          <w:tcPr>
            <w:tcW w:w="3099" w:type="dxa"/>
          </w:tcPr>
          <w:p w:rsidR="009B4070" w:rsidRDefault="00733E57" w:rsidP="009B4070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>-Tipo de cordones</w:t>
            </w:r>
          </w:p>
          <w:p w:rsidR="00733E57" w:rsidRDefault="00733E57" w:rsidP="009B4070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>-Soldabilidad de los aceros</w:t>
            </w:r>
          </w:p>
          <w:p w:rsidR="00733E57" w:rsidRDefault="00733E57" w:rsidP="009B4070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>-Aleaciones y técnicas por arco eléctrico</w:t>
            </w:r>
          </w:p>
        </w:tc>
        <w:tc>
          <w:tcPr>
            <w:tcW w:w="614" w:type="dxa"/>
          </w:tcPr>
          <w:p w:rsidR="00733E57" w:rsidRDefault="006F3E24" w:rsidP="009B4070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733E57" w:rsidRDefault="00733E57" w:rsidP="009B4070">
            <w:pPr>
              <w:pStyle w:val="Sinespaciado"/>
              <w:spacing w:line="312" w:lineRule="auto"/>
              <w:rPr>
                <w:b/>
              </w:rPr>
            </w:pPr>
          </w:p>
          <w:p w:rsidR="009B4070" w:rsidRDefault="00733E57" w:rsidP="009B4070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="006F3E24">
              <w:rPr>
                <w:b/>
              </w:rPr>
              <w:t>1</w:t>
            </w:r>
          </w:p>
        </w:tc>
        <w:tc>
          <w:tcPr>
            <w:tcW w:w="958" w:type="dxa"/>
            <w:gridSpan w:val="2"/>
          </w:tcPr>
          <w:p w:rsidR="00733E57" w:rsidRDefault="006F3E24" w:rsidP="009B4070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33E57" w:rsidRDefault="00733E57" w:rsidP="009B4070">
            <w:pPr>
              <w:pStyle w:val="Sinespaciado"/>
              <w:spacing w:line="312" w:lineRule="auto"/>
              <w:rPr>
                <w:b/>
              </w:rPr>
            </w:pPr>
          </w:p>
          <w:p w:rsidR="009B4070" w:rsidRDefault="006F3E24" w:rsidP="009B4070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 4</w:t>
            </w:r>
          </w:p>
        </w:tc>
      </w:tr>
      <w:tr w:rsidR="00A513EB" w:rsidTr="00340F5C">
        <w:tc>
          <w:tcPr>
            <w:tcW w:w="1083" w:type="dxa"/>
          </w:tcPr>
          <w:p w:rsidR="009B4070" w:rsidRDefault="00C7502C" w:rsidP="009B4070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       III</w:t>
            </w:r>
          </w:p>
        </w:tc>
        <w:tc>
          <w:tcPr>
            <w:tcW w:w="2168" w:type="dxa"/>
          </w:tcPr>
          <w:p w:rsidR="009B4070" w:rsidRDefault="00F6486E" w:rsidP="009B4070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Conoce y aplica los tipos de uniones básica en la soldadura por arco </w:t>
            </w:r>
          </w:p>
        </w:tc>
        <w:tc>
          <w:tcPr>
            <w:tcW w:w="3099" w:type="dxa"/>
          </w:tcPr>
          <w:p w:rsidR="009B4070" w:rsidRDefault="00F6486E" w:rsidP="009B4070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>-Uniones básicas de soldadura</w:t>
            </w:r>
          </w:p>
          <w:p w:rsidR="00F6486E" w:rsidRDefault="00F6486E" w:rsidP="009B4070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>-Recomendaciones técnicas</w:t>
            </w:r>
          </w:p>
          <w:p w:rsidR="00F6486E" w:rsidRDefault="00F6486E" w:rsidP="009B4070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>-Seguridad en la soldadura al arco</w:t>
            </w:r>
          </w:p>
        </w:tc>
        <w:tc>
          <w:tcPr>
            <w:tcW w:w="614" w:type="dxa"/>
          </w:tcPr>
          <w:p w:rsidR="00307791" w:rsidRDefault="006F3E24" w:rsidP="009B4070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307791" w:rsidRDefault="00307791" w:rsidP="009B4070">
            <w:pPr>
              <w:pStyle w:val="Sinespaciado"/>
              <w:spacing w:line="312" w:lineRule="auto"/>
              <w:rPr>
                <w:b/>
              </w:rPr>
            </w:pPr>
          </w:p>
          <w:p w:rsidR="009B4070" w:rsidRDefault="00307791" w:rsidP="009B4070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6F3E24">
              <w:rPr>
                <w:b/>
              </w:rPr>
              <w:t xml:space="preserve"> 1</w:t>
            </w:r>
          </w:p>
        </w:tc>
        <w:tc>
          <w:tcPr>
            <w:tcW w:w="958" w:type="dxa"/>
            <w:gridSpan w:val="2"/>
          </w:tcPr>
          <w:p w:rsidR="00307791" w:rsidRDefault="006F3E24" w:rsidP="009B4070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307791" w:rsidRDefault="00307791" w:rsidP="009B4070">
            <w:pPr>
              <w:pStyle w:val="Sinespaciado"/>
              <w:spacing w:line="312" w:lineRule="auto"/>
              <w:rPr>
                <w:b/>
              </w:rPr>
            </w:pPr>
          </w:p>
          <w:p w:rsidR="009B4070" w:rsidRDefault="00307791" w:rsidP="009B4070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6F3E24">
              <w:rPr>
                <w:b/>
              </w:rPr>
              <w:t>4</w:t>
            </w:r>
          </w:p>
        </w:tc>
      </w:tr>
      <w:tr w:rsidR="00A513EB" w:rsidTr="00340F5C">
        <w:tc>
          <w:tcPr>
            <w:tcW w:w="1083" w:type="dxa"/>
          </w:tcPr>
          <w:p w:rsidR="009B4070" w:rsidRDefault="00C7502C" w:rsidP="009B4070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      IV</w:t>
            </w:r>
          </w:p>
        </w:tc>
        <w:tc>
          <w:tcPr>
            <w:tcW w:w="2168" w:type="dxa"/>
          </w:tcPr>
          <w:p w:rsidR="009B4070" w:rsidRDefault="00307791" w:rsidP="009B4070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>Aplica conocimiento teórico para ejecutar un cordón de soldadura en probetas con filetes o biselado</w:t>
            </w:r>
          </w:p>
        </w:tc>
        <w:tc>
          <w:tcPr>
            <w:tcW w:w="3099" w:type="dxa"/>
          </w:tcPr>
          <w:p w:rsidR="00307791" w:rsidRDefault="00307791" w:rsidP="00307791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>-Los electrodos revestidos</w:t>
            </w:r>
          </w:p>
          <w:p w:rsidR="00307791" w:rsidRDefault="00307791" w:rsidP="00307791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>-</w:t>
            </w:r>
            <w:r w:rsidR="00B677E4">
              <w:rPr>
                <w:b/>
              </w:rPr>
              <w:t>Función</w:t>
            </w:r>
            <w:r>
              <w:rPr>
                <w:b/>
              </w:rPr>
              <w:t xml:space="preserve"> del revestimiento</w:t>
            </w:r>
          </w:p>
          <w:p w:rsidR="00B677E4" w:rsidRDefault="00B677E4" w:rsidP="00307791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>- Función Metalúrgica</w:t>
            </w:r>
          </w:p>
          <w:p w:rsidR="00307791" w:rsidRDefault="00B677E4" w:rsidP="009B4070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>- Función Eléctrica</w:t>
            </w:r>
          </w:p>
          <w:p w:rsidR="00B677E4" w:rsidRDefault="00B677E4" w:rsidP="009B4070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>- Funciones Mecánicas</w:t>
            </w:r>
          </w:p>
        </w:tc>
        <w:tc>
          <w:tcPr>
            <w:tcW w:w="614" w:type="dxa"/>
          </w:tcPr>
          <w:p w:rsidR="00307791" w:rsidRDefault="006F3E24" w:rsidP="009B4070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307791" w:rsidRDefault="00307791" w:rsidP="009B4070">
            <w:pPr>
              <w:pStyle w:val="Sinespaciado"/>
              <w:spacing w:line="312" w:lineRule="auto"/>
              <w:rPr>
                <w:b/>
              </w:rPr>
            </w:pPr>
          </w:p>
          <w:p w:rsidR="009B4070" w:rsidRDefault="006F3E24" w:rsidP="009B4070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 2</w:t>
            </w:r>
          </w:p>
        </w:tc>
        <w:tc>
          <w:tcPr>
            <w:tcW w:w="958" w:type="dxa"/>
            <w:gridSpan w:val="2"/>
          </w:tcPr>
          <w:p w:rsidR="00307791" w:rsidRDefault="006F3E24" w:rsidP="009B4070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307791" w:rsidRDefault="00307791" w:rsidP="009B4070">
            <w:pPr>
              <w:pStyle w:val="Sinespaciado"/>
              <w:spacing w:line="312" w:lineRule="auto"/>
              <w:rPr>
                <w:b/>
              </w:rPr>
            </w:pPr>
          </w:p>
          <w:p w:rsidR="009B4070" w:rsidRDefault="006F3E24" w:rsidP="009B4070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513EB" w:rsidTr="00340F5C">
        <w:tc>
          <w:tcPr>
            <w:tcW w:w="1083" w:type="dxa"/>
          </w:tcPr>
          <w:p w:rsidR="009B4070" w:rsidRDefault="00C7502C" w:rsidP="009B4070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      V</w:t>
            </w:r>
          </w:p>
        </w:tc>
        <w:tc>
          <w:tcPr>
            <w:tcW w:w="2168" w:type="dxa"/>
          </w:tcPr>
          <w:p w:rsidR="009B4070" w:rsidRDefault="00307791" w:rsidP="009B4070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>Conoce y aplica las tenciones de los elementos del revestimiento</w:t>
            </w:r>
          </w:p>
        </w:tc>
        <w:tc>
          <w:tcPr>
            <w:tcW w:w="3099" w:type="dxa"/>
          </w:tcPr>
          <w:p w:rsidR="00307791" w:rsidRDefault="00307791" w:rsidP="00307791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 -Elementos o materiales ionizantes</w:t>
            </w:r>
          </w:p>
          <w:p w:rsidR="00307791" w:rsidRDefault="00307791" w:rsidP="00307791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>-Elementos generados de gas protectores</w:t>
            </w:r>
          </w:p>
          <w:p w:rsidR="00307791" w:rsidRDefault="00307791" w:rsidP="00307791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>-Elementos productores de escoria</w:t>
            </w:r>
          </w:p>
          <w:p w:rsidR="009B4070" w:rsidRDefault="00307791" w:rsidP="00307791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lastRenderedPageBreak/>
              <w:t>-Elementos aportantes de materiales de aleaciones.</w:t>
            </w:r>
          </w:p>
        </w:tc>
        <w:tc>
          <w:tcPr>
            <w:tcW w:w="614" w:type="dxa"/>
          </w:tcPr>
          <w:p w:rsidR="00B677E4" w:rsidRDefault="006F3E24" w:rsidP="009B4070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lastRenderedPageBreak/>
              <w:t xml:space="preserve">  </w:t>
            </w:r>
          </w:p>
          <w:p w:rsidR="00B677E4" w:rsidRDefault="00B677E4" w:rsidP="009B4070">
            <w:pPr>
              <w:pStyle w:val="Sinespaciado"/>
              <w:spacing w:line="312" w:lineRule="auto"/>
              <w:rPr>
                <w:b/>
              </w:rPr>
            </w:pPr>
          </w:p>
          <w:p w:rsidR="00B677E4" w:rsidRDefault="00B677E4" w:rsidP="009B4070">
            <w:pPr>
              <w:pStyle w:val="Sinespaciado"/>
              <w:spacing w:line="312" w:lineRule="auto"/>
              <w:rPr>
                <w:b/>
              </w:rPr>
            </w:pPr>
          </w:p>
          <w:p w:rsidR="009B4070" w:rsidRDefault="006F3E24" w:rsidP="009B4070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958" w:type="dxa"/>
            <w:gridSpan w:val="2"/>
          </w:tcPr>
          <w:p w:rsidR="00B677E4" w:rsidRDefault="006F3E24" w:rsidP="009B4070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B677E4" w:rsidRDefault="00B677E4" w:rsidP="009B4070">
            <w:pPr>
              <w:pStyle w:val="Sinespaciado"/>
              <w:spacing w:line="312" w:lineRule="auto"/>
              <w:rPr>
                <w:b/>
              </w:rPr>
            </w:pPr>
          </w:p>
          <w:p w:rsidR="00B677E4" w:rsidRDefault="00B677E4" w:rsidP="009B4070">
            <w:pPr>
              <w:pStyle w:val="Sinespaciado"/>
              <w:spacing w:line="312" w:lineRule="auto"/>
              <w:rPr>
                <w:b/>
              </w:rPr>
            </w:pPr>
          </w:p>
          <w:p w:rsidR="009B4070" w:rsidRDefault="006F3E24" w:rsidP="009B4070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 3</w:t>
            </w:r>
          </w:p>
        </w:tc>
      </w:tr>
      <w:tr w:rsidR="00A513EB" w:rsidTr="00340F5C">
        <w:tc>
          <w:tcPr>
            <w:tcW w:w="1083" w:type="dxa"/>
          </w:tcPr>
          <w:p w:rsidR="00B677E4" w:rsidRDefault="00C7502C" w:rsidP="009B4070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lastRenderedPageBreak/>
              <w:t xml:space="preserve">     </w:t>
            </w:r>
          </w:p>
          <w:p w:rsidR="00B677E4" w:rsidRDefault="00B677E4" w:rsidP="009B4070">
            <w:pPr>
              <w:pStyle w:val="Sinespaciado"/>
              <w:spacing w:line="312" w:lineRule="auto"/>
              <w:rPr>
                <w:b/>
              </w:rPr>
            </w:pPr>
          </w:p>
          <w:p w:rsidR="00B677E4" w:rsidRDefault="00B677E4" w:rsidP="009B4070">
            <w:pPr>
              <w:pStyle w:val="Sinespaciado"/>
              <w:spacing w:line="312" w:lineRule="auto"/>
              <w:rPr>
                <w:b/>
              </w:rPr>
            </w:pPr>
          </w:p>
          <w:p w:rsidR="009B4070" w:rsidRDefault="00C7502C" w:rsidP="009B4070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>VI-VII</w:t>
            </w:r>
          </w:p>
        </w:tc>
        <w:tc>
          <w:tcPr>
            <w:tcW w:w="2168" w:type="dxa"/>
          </w:tcPr>
          <w:p w:rsidR="009B4070" w:rsidRDefault="00B677E4" w:rsidP="009B4070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>Conoce y aplica los factores para seleccionar el electrodo adecuado para soldar.</w:t>
            </w:r>
          </w:p>
        </w:tc>
        <w:tc>
          <w:tcPr>
            <w:tcW w:w="3099" w:type="dxa"/>
          </w:tcPr>
          <w:p w:rsidR="009B4070" w:rsidRDefault="00B677E4" w:rsidP="009B4070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>-Clase de Equipos o Maquinas</w:t>
            </w:r>
          </w:p>
          <w:p w:rsidR="00B677E4" w:rsidRDefault="00B677E4" w:rsidP="009B4070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>-Clase de Materiales a soldarse</w:t>
            </w:r>
          </w:p>
          <w:p w:rsidR="00B677E4" w:rsidRDefault="00B677E4" w:rsidP="009B4070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>-Posición de la soldadura</w:t>
            </w:r>
          </w:p>
          <w:p w:rsidR="00B677E4" w:rsidRDefault="00B677E4" w:rsidP="009B4070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>-Espesor y diámetro de la pieza de trabajo.</w:t>
            </w:r>
          </w:p>
          <w:p w:rsidR="00B677E4" w:rsidRDefault="00B677E4" w:rsidP="009B4070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>-Aspecto deseado del cordón.</w:t>
            </w:r>
          </w:p>
          <w:p w:rsidR="00B677E4" w:rsidRDefault="00B677E4" w:rsidP="009B4070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>-Clase de escorias y adherencia del metal base</w:t>
            </w:r>
          </w:p>
          <w:p w:rsidR="00B677E4" w:rsidRDefault="00B677E4" w:rsidP="009B4070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>-</w:t>
            </w:r>
            <w:r w:rsidR="00D66E32">
              <w:rPr>
                <w:b/>
              </w:rPr>
              <w:t>Código</w:t>
            </w:r>
            <w:r>
              <w:rPr>
                <w:b/>
              </w:rPr>
              <w:t xml:space="preserve"> de la sold</w:t>
            </w:r>
            <w:r w:rsidR="00D66E32">
              <w:rPr>
                <w:b/>
              </w:rPr>
              <w:t>adura.</w:t>
            </w:r>
          </w:p>
        </w:tc>
        <w:tc>
          <w:tcPr>
            <w:tcW w:w="614" w:type="dxa"/>
          </w:tcPr>
          <w:p w:rsidR="009B4070" w:rsidRDefault="005A445F" w:rsidP="009B4070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     1</w:t>
            </w:r>
          </w:p>
          <w:p w:rsidR="005A445F" w:rsidRDefault="005A445F" w:rsidP="009B4070">
            <w:pPr>
              <w:pStyle w:val="Sinespaciado"/>
              <w:spacing w:line="312" w:lineRule="auto"/>
              <w:rPr>
                <w:b/>
              </w:rPr>
            </w:pPr>
          </w:p>
          <w:p w:rsidR="005A445F" w:rsidRDefault="005A445F" w:rsidP="009B4070">
            <w:pPr>
              <w:pStyle w:val="Sinespaciado"/>
              <w:spacing w:line="312" w:lineRule="auto"/>
              <w:rPr>
                <w:b/>
              </w:rPr>
            </w:pPr>
          </w:p>
          <w:p w:rsidR="005A445F" w:rsidRDefault="005A445F" w:rsidP="009B4070">
            <w:pPr>
              <w:pStyle w:val="Sinespaciado"/>
              <w:spacing w:line="312" w:lineRule="auto"/>
              <w:rPr>
                <w:b/>
              </w:rPr>
            </w:pPr>
          </w:p>
          <w:p w:rsidR="005A445F" w:rsidRDefault="005A445F" w:rsidP="009B4070">
            <w:pPr>
              <w:pStyle w:val="Sinespaciado"/>
              <w:spacing w:line="312" w:lineRule="auto"/>
              <w:rPr>
                <w:b/>
              </w:rPr>
            </w:pPr>
          </w:p>
          <w:p w:rsidR="005A445F" w:rsidRDefault="005A445F" w:rsidP="009B4070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     1</w:t>
            </w:r>
          </w:p>
          <w:p w:rsidR="005A445F" w:rsidRDefault="005A445F" w:rsidP="009B4070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958" w:type="dxa"/>
            <w:gridSpan w:val="2"/>
          </w:tcPr>
          <w:p w:rsidR="009B4070" w:rsidRDefault="005A445F" w:rsidP="009B4070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   4</w:t>
            </w:r>
          </w:p>
          <w:p w:rsidR="005A445F" w:rsidRDefault="005A445F" w:rsidP="009B4070">
            <w:pPr>
              <w:pStyle w:val="Sinespaciado"/>
              <w:spacing w:line="312" w:lineRule="auto"/>
              <w:rPr>
                <w:b/>
              </w:rPr>
            </w:pPr>
          </w:p>
          <w:p w:rsidR="005A445F" w:rsidRDefault="005A445F" w:rsidP="009B4070">
            <w:pPr>
              <w:pStyle w:val="Sinespaciado"/>
              <w:spacing w:line="312" w:lineRule="auto"/>
              <w:rPr>
                <w:b/>
              </w:rPr>
            </w:pPr>
          </w:p>
          <w:p w:rsidR="005A445F" w:rsidRDefault="005A445F" w:rsidP="009B4070">
            <w:pPr>
              <w:pStyle w:val="Sinespaciado"/>
              <w:spacing w:line="312" w:lineRule="auto"/>
              <w:rPr>
                <w:b/>
              </w:rPr>
            </w:pPr>
          </w:p>
          <w:p w:rsidR="005A445F" w:rsidRDefault="005A445F" w:rsidP="009B4070">
            <w:pPr>
              <w:pStyle w:val="Sinespaciado"/>
              <w:spacing w:line="312" w:lineRule="auto"/>
              <w:rPr>
                <w:b/>
              </w:rPr>
            </w:pPr>
          </w:p>
          <w:p w:rsidR="005A445F" w:rsidRDefault="005A445F" w:rsidP="009B4070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>4</w:t>
            </w:r>
          </w:p>
          <w:p w:rsidR="005A445F" w:rsidRDefault="005A445F" w:rsidP="009B4070">
            <w:pPr>
              <w:pStyle w:val="Sinespaciado"/>
              <w:spacing w:line="312" w:lineRule="auto"/>
              <w:rPr>
                <w:b/>
              </w:rPr>
            </w:pPr>
          </w:p>
          <w:p w:rsidR="005A445F" w:rsidRDefault="005A445F" w:rsidP="009B4070">
            <w:pPr>
              <w:pStyle w:val="Sinespaciado"/>
              <w:spacing w:line="312" w:lineRule="auto"/>
              <w:rPr>
                <w:b/>
              </w:rPr>
            </w:pPr>
          </w:p>
        </w:tc>
      </w:tr>
      <w:tr w:rsidR="00C7502C" w:rsidTr="00340F5C">
        <w:tc>
          <w:tcPr>
            <w:tcW w:w="7922" w:type="dxa"/>
            <w:gridSpan w:val="6"/>
            <w:shd w:val="clear" w:color="auto" w:fill="C6D9F1" w:themeFill="text2" w:themeFillTint="33"/>
          </w:tcPr>
          <w:p w:rsidR="00C7502C" w:rsidRDefault="00C7502C" w:rsidP="009B4070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                    VII EVALUACION DEL PRIMER PARCIAL- TEORIA PRACTICA</w:t>
            </w:r>
          </w:p>
        </w:tc>
      </w:tr>
      <w:tr w:rsidR="00A513EB" w:rsidTr="00340F5C">
        <w:tc>
          <w:tcPr>
            <w:tcW w:w="1083" w:type="dxa"/>
          </w:tcPr>
          <w:p w:rsidR="00340F5C" w:rsidRDefault="00340F5C" w:rsidP="00D66E32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340F5C" w:rsidRDefault="00340F5C" w:rsidP="00D66E32">
            <w:pPr>
              <w:pStyle w:val="Sinespaciado"/>
              <w:spacing w:line="312" w:lineRule="auto"/>
              <w:rPr>
                <w:b/>
              </w:rPr>
            </w:pPr>
          </w:p>
          <w:p w:rsidR="00D66E32" w:rsidRDefault="00340F5C" w:rsidP="00D66E32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D66E32">
              <w:rPr>
                <w:b/>
              </w:rPr>
              <w:t xml:space="preserve">IX </w:t>
            </w:r>
          </w:p>
          <w:p w:rsidR="00D66E32" w:rsidRDefault="00D66E32" w:rsidP="009B4070">
            <w:pPr>
              <w:pStyle w:val="Sinespaciado"/>
              <w:spacing w:line="312" w:lineRule="auto"/>
              <w:rPr>
                <w:b/>
              </w:rPr>
            </w:pPr>
          </w:p>
          <w:p w:rsidR="004D65A1" w:rsidRDefault="004D65A1" w:rsidP="009B4070">
            <w:pPr>
              <w:pStyle w:val="Sinespaciado"/>
              <w:spacing w:line="312" w:lineRule="auto"/>
              <w:rPr>
                <w:b/>
              </w:rPr>
            </w:pPr>
          </w:p>
          <w:p w:rsidR="00D66E32" w:rsidRDefault="00340F5C" w:rsidP="009B4070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D66E32">
              <w:rPr>
                <w:b/>
              </w:rPr>
              <w:t>X</w:t>
            </w:r>
          </w:p>
        </w:tc>
        <w:tc>
          <w:tcPr>
            <w:tcW w:w="2168" w:type="dxa"/>
          </w:tcPr>
          <w:p w:rsidR="00D66E32" w:rsidRDefault="00D66E32" w:rsidP="00D66E32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>Aplica los conocimientos teóricos para ejecutar cordones de soldadura en unión en filetes y biselados.</w:t>
            </w:r>
          </w:p>
          <w:p w:rsidR="00D66E32" w:rsidRDefault="00D66E32" w:rsidP="009B4070">
            <w:pPr>
              <w:pStyle w:val="Sinespaciado"/>
              <w:spacing w:line="312" w:lineRule="auto"/>
              <w:rPr>
                <w:b/>
              </w:rPr>
            </w:pPr>
          </w:p>
        </w:tc>
        <w:tc>
          <w:tcPr>
            <w:tcW w:w="3099" w:type="dxa"/>
          </w:tcPr>
          <w:p w:rsidR="00D66E32" w:rsidRDefault="00D66E32" w:rsidP="00D66E32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>-La junta-finalidad</w:t>
            </w:r>
          </w:p>
          <w:p w:rsidR="00D66E32" w:rsidRDefault="00D66E32" w:rsidP="00D66E32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>-Elección de tipo de juntas.</w:t>
            </w:r>
          </w:p>
          <w:p w:rsidR="00D66E32" w:rsidRDefault="00D66E32" w:rsidP="00D66E32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>-Junta a tope</w:t>
            </w:r>
          </w:p>
          <w:p w:rsidR="00D66E32" w:rsidRDefault="00D66E32" w:rsidP="00D66E32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>-Junta a tope en “V”</w:t>
            </w:r>
          </w:p>
          <w:p w:rsidR="00D66E32" w:rsidRDefault="00D66E32" w:rsidP="00D66E32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>-</w:t>
            </w:r>
            <w:r w:rsidR="004D65A1">
              <w:rPr>
                <w:b/>
              </w:rPr>
              <w:t>Junta en “T” con borde plano</w:t>
            </w:r>
          </w:p>
          <w:p w:rsidR="004D65A1" w:rsidRDefault="004D65A1" w:rsidP="004D65A1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-Junta en “T” con borde </w:t>
            </w:r>
            <w:r w:rsidR="00661BDE">
              <w:rPr>
                <w:b/>
              </w:rPr>
              <w:t>en “V</w:t>
            </w:r>
            <w:r>
              <w:rPr>
                <w:b/>
              </w:rPr>
              <w:t>”</w:t>
            </w:r>
          </w:p>
          <w:p w:rsidR="004D65A1" w:rsidRDefault="004D65A1" w:rsidP="004D65A1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>-Junta solape con rincón simple.</w:t>
            </w:r>
          </w:p>
          <w:p w:rsidR="00D66E32" w:rsidRDefault="00D66E32" w:rsidP="009B4070">
            <w:pPr>
              <w:pStyle w:val="Sinespaciado"/>
              <w:spacing w:line="312" w:lineRule="auto"/>
              <w:rPr>
                <w:b/>
              </w:rPr>
            </w:pPr>
          </w:p>
        </w:tc>
        <w:tc>
          <w:tcPr>
            <w:tcW w:w="641" w:type="dxa"/>
            <w:gridSpan w:val="2"/>
          </w:tcPr>
          <w:p w:rsidR="00D66E32" w:rsidRDefault="00D66E32" w:rsidP="009B4070">
            <w:pPr>
              <w:pStyle w:val="Sinespaciado"/>
              <w:spacing w:line="312" w:lineRule="auto"/>
              <w:rPr>
                <w:b/>
              </w:rPr>
            </w:pPr>
          </w:p>
          <w:p w:rsidR="004D65A1" w:rsidRDefault="004D65A1" w:rsidP="009B4070">
            <w:pPr>
              <w:pStyle w:val="Sinespaciado"/>
              <w:spacing w:line="312" w:lineRule="auto"/>
              <w:rPr>
                <w:b/>
              </w:rPr>
            </w:pPr>
          </w:p>
          <w:p w:rsidR="004D65A1" w:rsidRDefault="004D65A1" w:rsidP="009B4070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  1</w:t>
            </w:r>
          </w:p>
          <w:p w:rsidR="004D65A1" w:rsidRDefault="004D65A1" w:rsidP="004D65A1"/>
          <w:p w:rsidR="004D65A1" w:rsidRDefault="004D65A1" w:rsidP="004D65A1"/>
          <w:p w:rsidR="004D65A1" w:rsidRDefault="004D65A1" w:rsidP="004D65A1"/>
          <w:p w:rsidR="004D65A1" w:rsidRPr="004D65A1" w:rsidRDefault="004D65A1" w:rsidP="004D65A1">
            <w:r>
              <w:t xml:space="preserve">  1</w:t>
            </w:r>
          </w:p>
        </w:tc>
        <w:tc>
          <w:tcPr>
            <w:tcW w:w="931" w:type="dxa"/>
          </w:tcPr>
          <w:p w:rsidR="00D66E32" w:rsidRDefault="00D66E32" w:rsidP="00E34FED">
            <w:pPr>
              <w:pStyle w:val="Sinespaciado"/>
              <w:rPr>
                <w:b/>
              </w:rPr>
            </w:pPr>
          </w:p>
          <w:p w:rsidR="00D66E32" w:rsidRDefault="00D66E32">
            <w:pPr>
              <w:rPr>
                <w:b/>
              </w:rPr>
            </w:pPr>
          </w:p>
          <w:p w:rsidR="004D65A1" w:rsidRDefault="004D65A1">
            <w:pPr>
              <w:rPr>
                <w:b/>
              </w:rPr>
            </w:pPr>
          </w:p>
          <w:p w:rsidR="004D65A1" w:rsidRDefault="004D65A1">
            <w:pPr>
              <w:rPr>
                <w:b/>
              </w:rPr>
            </w:pPr>
            <w:r>
              <w:rPr>
                <w:b/>
              </w:rPr>
              <w:t xml:space="preserve">   4</w:t>
            </w:r>
          </w:p>
          <w:p w:rsidR="00D66E32" w:rsidRDefault="00D66E32" w:rsidP="009B4070">
            <w:pPr>
              <w:pStyle w:val="Sinespaciado"/>
              <w:spacing w:line="312" w:lineRule="auto"/>
              <w:rPr>
                <w:b/>
              </w:rPr>
            </w:pPr>
          </w:p>
          <w:p w:rsidR="004D65A1" w:rsidRDefault="004D65A1" w:rsidP="009B4070">
            <w:pPr>
              <w:pStyle w:val="Sinespaciado"/>
              <w:spacing w:line="312" w:lineRule="auto"/>
              <w:rPr>
                <w:b/>
              </w:rPr>
            </w:pPr>
          </w:p>
          <w:p w:rsidR="004D65A1" w:rsidRDefault="004D65A1" w:rsidP="009B4070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   4</w:t>
            </w:r>
          </w:p>
        </w:tc>
      </w:tr>
      <w:tr w:rsidR="00A513EB" w:rsidTr="00340F5C">
        <w:tc>
          <w:tcPr>
            <w:tcW w:w="1083" w:type="dxa"/>
          </w:tcPr>
          <w:p w:rsidR="00DA523A" w:rsidRDefault="00340F5C" w:rsidP="009B4070">
            <w:pPr>
              <w:pStyle w:val="Sinespaciado"/>
              <w:spacing w:line="312" w:lineRule="auto"/>
            </w:pPr>
            <w:r>
              <w:t xml:space="preserve">    </w:t>
            </w:r>
          </w:p>
          <w:p w:rsidR="00DA523A" w:rsidRDefault="00DA523A" w:rsidP="009B4070">
            <w:pPr>
              <w:pStyle w:val="Sinespaciado"/>
              <w:spacing w:line="312" w:lineRule="auto"/>
            </w:pPr>
          </w:p>
          <w:p w:rsidR="004D65A1" w:rsidRDefault="00DA523A" w:rsidP="009B4070">
            <w:pPr>
              <w:pStyle w:val="Sinespaciado"/>
              <w:spacing w:line="312" w:lineRule="auto"/>
            </w:pPr>
            <w:r>
              <w:t xml:space="preserve">   </w:t>
            </w:r>
            <w:r w:rsidR="00340F5C">
              <w:t xml:space="preserve"> XI</w:t>
            </w:r>
          </w:p>
        </w:tc>
        <w:tc>
          <w:tcPr>
            <w:tcW w:w="2168" w:type="dxa"/>
          </w:tcPr>
          <w:p w:rsidR="004D65A1" w:rsidRDefault="00661BDE" w:rsidP="009B4070">
            <w:pPr>
              <w:pStyle w:val="Sinespaciado"/>
              <w:spacing w:line="312" w:lineRule="auto"/>
            </w:pPr>
            <w:r>
              <w:t>Conoce y aplica soldadura eléctrica en posición horizontal</w:t>
            </w:r>
          </w:p>
        </w:tc>
        <w:tc>
          <w:tcPr>
            <w:tcW w:w="3099" w:type="dxa"/>
          </w:tcPr>
          <w:p w:rsidR="004D65A1" w:rsidRDefault="00661BDE" w:rsidP="009B4070">
            <w:pPr>
              <w:pStyle w:val="Sinespaciado"/>
              <w:spacing w:line="312" w:lineRule="auto"/>
            </w:pPr>
            <w:r>
              <w:t>-Biselar- Angulo del bisel</w:t>
            </w:r>
          </w:p>
          <w:p w:rsidR="00661BDE" w:rsidRDefault="00661BDE" w:rsidP="009B4070">
            <w:pPr>
              <w:pStyle w:val="Sinespaciado"/>
              <w:spacing w:line="312" w:lineRule="auto"/>
            </w:pPr>
            <w:r>
              <w:t>-Junta tope en posición horizontal</w:t>
            </w:r>
          </w:p>
          <w:p w:rsidR="00661BDE" w:rsidRDefault="00DA523A" w:rsidP="009B4070">
            <w:pPr>
              <w:pStyle w:val="Sinespaciado"/>
              <w:spacing w:line="312" w:lineRule="auto"/>
            </w:pPr>
            <w:r>
              <w:t>-</w:t>
            </w:r>
            <w:r w:rsidR="00661BDE">
              <w:t>Junta con biselan a tope en pasión vertical</w:t>
            </w:r>
          </w:p>
        </w:tc>
        <w:tc>
          <w:tcPr>
            <w:tcW w:w="614" w:type="dxa"/>
          </w:tcPr>
          <w:p w:rsidR="00661BDE" w:rsidRDefault="00661BDE" w:rsidP="009B4070">
            <w:pPr>
              <w:pStyle w:val="Sinespaciado"/>
              <w:spacing w:line="312" w:lineRule="auto"/>
            </w:pPr>
          </w:p>
          <w:p w:rsidR="00661BDE" w:rsidRDefault="00661BDE" w:rsidP="009B4070">
            <w:pPr>
              <w:pStyle w:val="Sinespaciado"/>
              <w:spacing w:line="312" w:lineRule="auto"/>
            </w:pPr>
          </w:p>
          <w:p w:rsidR="004D65A1" w:rsidRDefault="00EE09BA" w:rsidP="009B4070">
            <w:pPr>
              <w:pStyle w:val="Sinespaciado"/>
              <w:spacing w:line="312" w:lineRule="auto"/>
            </w:pPr>
            <w:r>
              <w:t xml:space="preserve">  1</w:t>
            </w:r>
          </w:p>
        </w:tc>
        <w:tc>
          <w:tcPr>
            <w:tcW w:w="958" w:type="dxa"/>
            <w:gridSpan w:val="2"/>
          </w:tcPr>
          <w:p w:rsidR="00661BDE" w:rsidRDefault="00EE09BA" w:rsidP="009B4070">
            <w:pPr>
              <w:pStyle w:val="Sinespaciado"/>
              <w:spacing w:line="312" w:lineRule="auto"/>
            </w:pPr>
            <w:r>
              <w:t xml:space="preserve"> </w:t>
            </w:r>
          </w:p>
          <w:p w:rsidR="00661BDE" w:rsidRDefault="00661BDE" w:rsidP="009B4070">
            <w:pPr>
              <w:pStyle w:val="Sinespaciado"/>
              <w:spacing w:line="312" w:lineRule="auto"/>
            </w:pPr>
          </w:p>
          <w:p w:rsidR="004D65A1" w:rsidRDefault="00EE09BA" w:rsidP="009B4070">
            <w:pPr>
              <w:pStyle w:val="Sinespaciado"/>
              <w:spacing w:line="312" w:lineRule="auto"/>
            </w:pPr>
            <w:r>
              <w:t xml:space="preserve">   4</w:t>
            </w:r>
          </w:p>
        </w:tc>
      </w:tr>
      <w:tr w:rsidR="00A513EB" w:rsidTr="00340F5C">
        <w:tc>
          <w:tcPr>
            <w:tcW w:w="1083" w:type="dxa"/>
          </w:tcPr>
          <w:p w:rsidR="00DA523A" w:rsidRDefault="00340F5C" w:rsidP="009B4070">
            <w:pPr>
              <w:pStyle w:val="Sinespaciado"/>
              <w:spacing w:line="312" w:lineRule="auto"/>
            </w:pPr>
            <w:r>
              <w:t xml:space="preserve">   </w:t>
            </w:r>
          </w:p>
          <w:p w:rsidR="00DA523A" w:rsidRDefault="00DA523A" w:rsidP="009B4070">
            <w:pPr>
              <w:pStyle w:val="Sinespaciado"/>
              <w:spacing w:line="312" w:lineRule="auto"/>
            </w:pPr>
          </w:p>
          <w:p w:rsidR="00DA523A" w:rsidRDefault="00DA523A" w:rsidP="009B4070">
            <w:pPr>
              <w:pStyle w:val="Sinespaciado"/>
              <w:spacing w:line="312" w:lineRule="auto"/>
            </w:pPr>
          </w:p>
          <w:p w:rsidR="004D65A1" w:rsidRDefault="00340F5C" w:rsidP="009B4070">
            <w:pPr>
              <w:pStyle w:val="Sinespaciado"/>
              <w:spacing w:line="312" w:lineRule="auto"/>
            </w:pPr>
            <w:r>
              <w:t xml:space="preserve">  XII</w:t>
            </w:r>
          </w:p>
        </w:tc>
        <w:tc>
          <w:tcPr>
            <w:tcW w:w="2168" w:type="dxa"/>
          </w:tcPr>
          <w:p w:rsidR="004D65A1" w:rsidRDefault="00DA523A" w:rsidP="009B4070">
            <w:pPr>
              <w:pStyle w:val="Sinespaciado"/>
              <w:spacing w:line="312" w:lineRule="auto"/>
            </w:pPr>
            <w:r>
              <w:t>Conoce y aplica los conocimientos teóricos para ejecutar en poción vertical con bisel en “V”.</w:t>
            </w:r>
          </w:p>
        </w:tc>
        <w:tc>
          <w:tcPr>
            <w:tcW w:w="3099" w:type="dxa"/>
          </w:tcPr>
          <w:p w:rsidR="004D65A1" w:rsidRDefault="00DA523A" w:rsidP="009B4070">
            <w:pPr>
              <w:pStyle w:val="Sinespaciado"/>
              <w:spacing w:line="312" w:lineRule="auto"/>
            </w:pPr>
            <w:r>
              <w:t>-Método de la soldadura en posición vertical.</w:t>
            </w:r>
          </w:p>
          <w:p w:rsidR="00DA523A" w:rsidRDefault="00DA523A" w:rsidP="009B4070">
            <w:pPr>
              <w:pStyle w:val="Sinespaciado"/>
              <w:spacing w:line="312" w:lineRule="auto"/>
            </w:pPr>
            <w:r>
              <w:t>-Junta a tope en posición vertical</w:t>
            </w:r>
          </w:p>
        </w:tc>
        <w:tc>
          <w:tcPr>
            <w:tcW w:w="614" w:type="dxa"/>
          </w:tcPr>
          <w:p w:rsidR="00DA523A" w:rsidRDefault="00EE09BA" w:rsidP="009B4070">
            <w:pPr>
              <w:pStyle w:val="Sinespaciado"/>
              <w:spacing w:line="312" w:lineRule="auto"/>
            </w:pPr>
            <w:r>
              <w:t xml:space="preserve"> </w:t>
            </w:r>
          </w:p>
          <w:p w:rsidR="00DA523A" w:rsidRDefault="00DA523A" w:rsidP="009B4070">
            <w:pPr>
              <w:pStyle w:val="Sinespaciado"/>
              <w:spacing w:line="312" w:lineRule="auto"/>
            </w:pPr>
          </w:p>
          <w:p w:rsidR="00DA523A" w:rsidRDefault="00DA523A" w:rsidP="009B4070">
            <w:pPr>
              <w:pStyle w:val="Sinespaciado"/>
              <w:spacing w:line="312" w:lineRule="auto"/>
            </w:pPr>
          </w:p>
          <w:p w:rsidR="004D65A1" w:rsidRDefault="00EE09BA" w:rsidP="009B4070">
            <w:pPr>
              <w:pStyle w:val="Sinespaciado"/>
              <w:spacing w:line="312" w:lineRule="auto"/>
            </w:pPr>
            <w:r>
              <w:t xml:space="preserve"> 1</w:t>
            </w:r>
          </w:p>
        </w:tc>
        <w:tc>
          <w:tcPr>
            <w:tcW w:w="958" w:type="dxa"/>
            <w:gridSpan w:val="2"/>
          </w:tcPr>
          <w:p w:rsidR="00DA523A" w:rsidRDefault="00EE09BA" w:rsidP="009B4070">
            <w:pPr>
              <w:pStyle w:val="Sinespaciado"/>
              <w:spacing w:line="312" w:lineRule="auto"/>
            </w:pPr>
            <w:r>
              <w:t xml:space="preserve">  </w:t>
            </w:r>
          </w:p>
          <w:p w:rsidR="00DA523A" w:rsidRDefault="00DA523A" w:rsidP="009B4070">
            <w:pPr>
              <w:pStyle w:val="Sinespaciado"/>
              <w:spacing w:line="312" w:lineRule="auto"/>
            </w:pPr>
          </w:p>
          <w:p w:rsidR="00DA523A" w:rsidRDefault="00DA523A" w:rsidP="009B4070">
            <w:pPr>
              <w:pStyle w:val="Sinespaciado"/>
              <w:spacing w:line="312" w:lineRule="auto"/>
            </w:pPr>
          </w:p>
          <w:p w:rsidR="004D65A1" w:rsidRDefault="00EE09BA" w:rsidP="009B4070">
            <w:pPr>
              <w:pStyle w:val="Sinespaciado"/>
              <w:spacing w:line="312" w:lineRule="auto"/>
            </w:pPr>
            <w:r>
              <w:t xml:space="preserve">  4</w:t>
            </w:r>
          </w:p>
        </w:tc>
      </w:tr>
      <w:tr w:rsidR="00A513EB" w:rsidTr="00340F5C">
        <w:tc>
          <w:tcPr>
            <w:tcW w:w="1083" w:type="dxa"/>
          </w:tcPr>
          <w:p w:rsidR="004D65A1" w:rsidRDefault="00340F5C" w:rsidP="009B4070">
            <w:pPr>
              <w:pStyle w:val="Sinespaciado"/>
              <w:spacing w:line="312" w:lineRule="auto"/>
            </w:pPr>
            <w:r>
              <w:t xml:space="preserve">     XII</w:t>
            </w:r>
          </w:p>
          <w:p w:rsidR="00340F5C" w:rsidRDefault="00340F5C" w:rsidP="009B4070">
            <w:pPr>
              <w:pStyle w:val="Sinespaciado"/>
              <w:spacing w:line="312" w:lineRule="auto"/>
            </w:pPr>
            <w:r>
              <w:t xml:space="preserve">     XIV</w:t>
            </w:r>
          </w:p>
        </w:tc>
        <w:tc>
          <w:tcPr>
            <w:tcW w:w="2168" w:type="dxa"/>
          </w:tcPr>
          <w:p w:rsidR="004D65A1" w:rsidRDefault="00C9549F" w:rsidP="009B4070">
            <w:pPr>
              <w:pStyle w:val="Sinespaciado"/>
              <w:spacing w:line="312" w:lineRule="auto"/>
            </w:pPr>
            <w:r>
              <w:t>Conoce y ejecuta uniones a tope en tubos de bajo contenido de acero</w:t>
            </w:r>
          </w:p>
        </w:tc>
        <w:tc>
          <w:tcPr>
            <w:tcW w:w="3099" w:type="dxa"/>
          </w:tcPr>
          <w:p w:rsidR="004D65A1" w:rsidRDefault="00C9549F" w:rsidP="009B4070">
            <w:pPr>
              <w:pStyle w:val="Sinespaciado"/>
              <w:spacing w:line="312" w:lineRule="auto"/>
            </w:pPr>
            <w:r>
              <w:t>-Ejecución de junta con votación de tubo</w:t>
            </w:r>
          </w:p>
          <w:p w:rsidR="00C9549F" w:rsidRDefault="00C9549F" w:rsidP="009B4070">
            <w:pPr>
              <w:pStyle w:val="Sinespaciado"/>
              <w:spacing w:line="312" w:lineRule="auto"/>
            </w:pPr>
            <w:r>
              <w:t>-Ejecución de la soldadura a tope en posición vertical accedente.</w:t>
            </w:r>
          </w:p>
          <w:p w:rsidR="00C9549F" w:rsidRDefault="00C9549F" w:rsidP="009B4070">
            <w:pPr>
              <w:pStyle w:val="Sinespaciado"/>
              <w:spacing w:line="312" w:lineRule="auto"/>
            </w:pPr>
            <w:r>
              <w:lastRenderedPageBreak/>
              <w:t>-Junta a tope en posición horizontal en tubo ¼ x 5” de diámetro.</w:t>
            </w:r>
          </w:p>
        </w:tc>
        <w:tc>
          <w:tcPr>
            <w:tcW w:w="614" w:type="dxa"/>
          </w:tcPr>
          <w:p w:rsidR="00C9549F" w:rsidRDefault="00EE09BA" w:rsidP="009B4070">
            <w:pPr>
              <w:pStyle w:val="Sinespaciado"/>
              <w:spacing w:line="312" w:lineRule="auto"/>
            </w:pPr>
            <w:r>
              <w:lastRenderedPageBreak/>
              <w:t xml:space="preserve"> </w:t>
            </w:r>
          </w:p>
          <w:p w:rsidR="00C9549F" w:rsidRDefault="00C9549F" w:rsidP="009B4070">
            <w:pPr>
              <w:pStyle w:val="Sinespaciado"/>
              <w:spacing w:line="312" w:lineRule="auto"/>
            </w:pPr>
          </w:p>
          <w:p w:rsidR="004D65A1" w:rsidRDefault="00EE09BA" w:rsidP="009B4070">
            <w:pPr>
              <w:pStyle w:val="Sinespaciado"/>
              <w:spacing w:line="312" w:lineRule="auto"/>
            </w:pPr>
            <w:r>
              <w:t xml:space="preserve">  1</w:t>
            </w:r>
          </w:p>
        </w:tc>
        <w:tc>
          <w:tcPr>
            <w:tcW w:w="958" w:type="dxa"/>
            <w:gridSpan w:val="2"/>
          </w:tcPr>
          <w:p w:rsidR="00C9549F" w:rsidRDefault="00EE09BA" w:rsidP="009B4070">
            <w:pPr>
              <w:pStyle w:val="Sinespaciado"/>
              <w:spacing w:line="312" w:lineRule="auto"/>
            </w:pPr>
            <w:r>
              <w:t xml:space="preserve">  </w:t>
            </w:r>
          </w:p>
          <w:p w:rsidR="00C9549F" w:rsidRDefault="00C9549F" w:rsidP="009B4070">
            <w:pPr>
              <w:pStyle w:val="Sinespaciado"/>
              <w:spacing w:line="312" w:lineRule="auto"/>
            </w:pPr>
          </w:p>
          <w:p w:rsidR="004D65A1" w:rsidRDefault="00EE09BA" w:rsidP="009B4070">
            <w:pPr>
              <w:pStyle w:val="Sinespaciado"/>
              <w:spacing w:line="312" w:lineRule="auto"/>
            </w:pPr>
            <w:r>
              <w:t xml:space="preserve">  4</w:t>
            </w:r>
          </w:p>
        </w:tc>
      </w:tr>
      <w:tr w:rsidR="00A513EB" w:rsidTr="00340F5C">
        <w:tc>
          <w:tcPr>
            <w:tcW w:w="1083" w:type="dxa"/>
          </w:tcPr>
          <w:p w:rsidR="004D65A1" w:rsidRDefault="00340F5C" w:rsidP="009B4070">
            <w:pPr>
              <w:pStyle w:val="Sinespaciado"/>
              <w:spacing w:line="312" w:lineRule="auto"/>
            </w:pPr>
            <w:r>
              <w:lastRenderedPageBreak/>
              <w:t xml:space="preserve">     XV</w:t>
            </w:r>
          </w:p>
        </w:tc>
        <w:tc>
          <w:tcPr>
            <w:tcW w:w="2168" w:type="dxa"/>
          </w:tcPr>
          <w:p w:rsidR="004D65A1" w:rsidRDefault="00C9549F" w:rsidP="009B4070">
            <w:pPr>
              <w:pStyle w:val="Sinespaciado"/>
              <w:spacing w:line="312" w:lineRule="auto"/>
            </w:pPr>
            <w:r>
              <w:t>Conoce e identifica las causas de dilatación y construcción de los metales en la soldadura.</w:t>
            </w:r>
          </w:p>
        </w:tc>
        <w:tc>
          <w:tcPr>
            <w:tcW w:w="3099" w:type="dxa"/>
          </w:tcPr>
          <w:p w:rsidR="004D65A1" w:rsidRDefault="00C9549F" w:rsidP="009B4070">
            <w:pPr>
              <w:pStyle w:val="Sinespaciado"/>
              <w:spacing w:line="312" w:lineRule="auto"/>
            </w:pPr>
            <w:r>
              <w:t>-Soplo Magnético.</w:t>
            </w:r>
          </w:p>
          <w:p w:rsidR="00C9549F" w:rsidRDefault="00C9549F" w:rsidP="009B4070">
            <w:pPr>
              <w:pStyle w:val="Sinespaciado"/>
              <w:spacing w:line="312" w:lineRule="auto"/>
            </w:pPr>
            <w:r>
              <w:t>-</w:t>
            </w:r>
            <w:r w:rsidR="00CF320F">
              <w:t>Qué</w:t>
            </w:r>
            <w:r>
              <w:t xml:space="preserve"> e el soplo magnético</w:t>
            </w:r>
          </w:p>
          <w:p w:rsidR="00C9549F" w:rsidRDefault="00C9549F" w:rsidP="009B4070">
            <w:pPr>
              <w:pStyle w:val="Sinespaciado"/>
              <w:spacing w:line="312" w:lineRule="auto"/>
            </w:pPr>
            <w:r>
              <w:t>-Que es lo que causa el soplo magnético</w:t>
            </w:r>
          </w:p>
          <w:p w:rsidR="00C9549F" w:rsidRDefault="00C9549F" w:rsidP="009B4070">
            <w:pPr>
              <w:pStyle w:val="Sinespaciado"/>
              <w:spacing w:line="312" w:lineRule="auto"/>
            </w:pPr>
            <w:r>
              <w:t>-Como reducir el soplo magnético.</w:t>
            </w:r>
          </w:p>
        </w:tc>
        <w:tc>
          <w:tcPr>
            <w:tcW w:w="614" w:type="dxa"/>
          </w:tcPr>
          <w:p w:rsidR="00A513EB" w:rsidRDefault="00EE09BA" w:rsidP="009B4070">
            <w:pPr>
              <w:pStyle w:val="Sinespaciado"/>
              <w:spacing w:line="312" w:lineRule="auto"/>
            </w:pPr>
            <w:r>
              <w:t xml:space="preserve">   </w:t>
            </w:r>
          </w:p>
          <w:p w:rsidR="00A513EB" w:rsidRDefault="00A513EB" w:rsidP="009B4070">
            <w:pPr>
              <w:pStyle w:val="Sinespaciado"/>
              <w:spacing w:line="312" w:lineRule="auto"/>
            </w:pPr>
          </w:p>
          <w:p w:rsidR="00A513EB" w:rsidRDefault="00A513EB" w:rsidP="009B4070">
            <w:pPr>
              <w:pStyle w:val="Sinespaciado"/>
              <w:spacing w:line="312" w:lineRule="auto"/>
            </w:pPr>
          </w:p>
          <w:p w:rsidR="004D65A1" w:rsidRDefault="00EE09BA" w:rsidP="009B4070">
            <w:pPr>
              <w:pStyle w:val="Sinespaciado"/>
              <w:spacing w:line="312" w:lineRule="auto"/>
            </w:pPr>
            <w:r>
              <w:t>1</w:t>
            </w:r>
          </w:p>
        </w:tc>
        <w:tc>
          <w:tcPr>
            <w:tcW w:w="958" w:type="dxa"/>
            <w:gridSpan w:val="2"/>
          </w:tcPr>
          <w:p w:rsidR="00A513EB" w:rsidRDefault="00EE09BA" w:rsidP="009B4070">
            <w:pPr>
              <w:pStyle w:val="Sinespaciado"/>
              <w:spacing w:line="312" w:lineRule="auto"/>
            </w:pPr>
            <w:r>
              <w:t xml:space="preserve">   </w:t>
            </w:r>
          </w:p>
          <w:p w:rsidR="00A513EB" w:rsidRDefault="00A513EB" w:rsidP="009B4070">
            <w:pPr>
              <w:pStyle w:val="Sinespaciado"/>
              <w:spacing w:line="312" w:lineRule="auto"/>
            </w:pPr>
          </w:p>
          <w:p w:rsidR="00A513EB" w:rsidRDefault="00A513EB" w:rsidP="009B4070">
            <w:pPr>
              <w:pStyle w:val="Sinespaciado"/>
              <w:spacing w:line="312" w:lineRule="auto"/>
            </w:pPr>
          </w:p>
          <w:p w:rsidR="004D65A1" w:rsidRDefault="00EE09BA" w:rsidP="009B4070">
            <w:pPr>
              <w:pStyle w:val="Sinespaciado"/>
              <w:spacing w:line="312" w:lineRule="auto"/>
            </w:pPr>
            <w:r>
              <w:t xml:space="preserve"> 4</w:t>
            </w:r>
          </w:p>
        </w:tc>
      </w:tr>
      <w:tr w:rsidR="00A513EB" w:rsidTr="00340F5C">
        <w:tc>
          <w:tcPr>
            <w:tcW w:w="1083" w:type="dxa"/>
          </w:tcPr>
          <w:p w:rsidR="004D65A1" w:rsidRDefault="00340F5C" w:rsidP="009B4070">
            <w:pPr>
              <w:pStyle w:val="Sinespaciado"/>
              <w:spacing w:line="312" w:lineRule="auto"/>
            </w:pPr>
            <w:r>
              <w:t xml:space="preserve">    XVI</w:t>
            </w:r>
          </w:p>
        </w:tc>
        <w:tc>
          <w:tcPr>
            <w:tcW w:w="2168" w:type="dxa"/>
          </w:tcPr>
          <w:p w:rsidR="004D65A1" w:rsidRDefault="00A513EB" w:rsidP="009B4070">
            <w:pPr>
              <w:pStyle w:val="Sinespaciado"/>
              <w:spacing w:line="312" w:lineRule="auto"/>
            </w:pPr>
            <w:r>
              <w:t>Conoce e identifica las causas de las fallas comunes en la soldadura y como subsanarlas</w:t>
            </w:r>
          </w:p>
        </w:tc>
        <w:tc>
          <w:tcPr>
            <w:tcW w:w="3099" w:type="dxa"/>
          </w:tcPr>
          <w:p w:rsidR="004D65A1" w:rsidRDefault="00A513EB" w:rsidP="009B4070">
            <w:pPr>
              <w:pStyle w:val="Sinespaciado"/>
              <w:spacing w:line="312" w:lineRule="auto"/>
            </w:pPr>
            <w:r>
              <w:t>-Causas y fallas más comunes</w:t>
            </w:r>
          </w:p>
          <w:p w:rsidR="00A513EB" w:rsidRDefault="00A513EB" w:rsidP="009B4070">
            <w:pPr>
              <w:pStyle w:val="Sinespaciado"/>
              <w:spacing w:line="312" w:lineRule="auto"/>
            </w:pPr>
            <w:r>
              <w:t>-Detector que puede comprometer la resistencia de la unión.                                                       - Socavaciones, porosidad, fusión, eficiente, etc.</w:t>
            </w:r>
          </w:p>
        </w:tc>
        <w:tc>
          <w:tcPr>
            <w:tcW w:w="614" w:type="dxa"/>
          </w:tcPr>
          <w:p w:rsidR="00A513EB" w:rsidRDefault="00EE09BA" w:rsidP="009B4070">
            <w:pPr>
              <w:pStyle w:val="Sinespaciado"/>
              <w:spacing w:line="312" w:lineRule="auto"/>
            </w:pPr>
            <w:r>
              <w:t xml:space="preserve">   </w:t>
            </w:r>
          </w:p>
          <w:p w:rsidR="00A513EB" w:rsidRDefault="00A513EB" w:rsidP="009B4070">
            <w:pPr>
              <w:pStyle w:val="Sinespaciado"/>
              <w:spacing w:line="312" w:lineRule="auto"/>
            </w:pPr>
          </w:p>
          <w:p w:rsidR="004D65A1" w:rsidRDefault="00EE09BA" w:rsidP="009B4070">
            <w:pPr>
              <w:pStyle w:val="Sinespaciado"/>
              <w:spacing w:line="312" w:lineRule="auto"/>
            </w:pPr>
            <w:r>
              <w:t xml:space="preserve"> 1</w:t>
            </w:r>
          </w:p>
        </w:tc>
        <w:tc>
          <w:tcPr>
            <w:tcW w:w="958" w:type="dxa"/>
            <w:gridSpan w:val="2"/>
          </w:tcPr>
          <w:p w:rsidR="00A513EB" w:rsidRDefault="00EE09BA" w:rsidP="009B4070">
            <w:pPr>
              <w:pStyle w:val="Sinespaciado"/>
              <w:spacing w:line="312" w:lineRule="auto"/>
            </w:pPr>
            <w:r>
              <w:t xml:space="preserve">  </w:t>
            </w:r>
          </w:p>
          <w:p w:rsidR="00A513EB" w:rsidRDefault="00A513EB" w:rsidP="009B4070">
            <w:pPr>
              <w:pStyle w:val="Sinespaciado"/>
              <w:spacing w:line="312" w:lineRule="auto"/>
            </w:pPr>
          </w:p>
          <w:p w:rsidR="004D65A1" w:rsidRDefault="00EE09BA" w:rsidP="009B4070">
            <w:pPr>
              <w:pStyle w:val="Sinespaciado"/>
              <w:spacing w:line="312" w:lineRule="auto"/>
            </w:pPr>
            <w:r>
              <w:t xml:space="preserve">  4</w:t>
            </w:r>
          </w:p>
        </w:tc>
      </w:tr>
      <w:tr w:rsidR="00EE09BA" w:rsidTr="00EE09BA">
        <w:tc>
          <w:tcPr>
            <w:tcW w:w="7922" w:type="dxa"/>
            <w:gridSpan w:val="6"/>
            <w:shd w:val="clear" w:color="auto" w:fill="C6D9F1" w:themeFill="text2" w:themeFillTint="33"/>
          </w:tcPr>
          <w:p w:rsidR="00EE09BA" w:rsidRDefault="00EE09BA" w:rsidP="009B4070">
            <w:pPr>
              <w:pStyle w:val="Sinespaciado"/>
              <w:spacing w:line="312" w:lineRule="auto"/>
            </w:pPr>
            <w:r>
              <w:t xml:space="preserve">    XVII                                       EVALUACION SEGUNDO PARCIAL -FINAL</w:t>
            </w:r>
          </w:p>
        </w:tc>
      </w:tr>
      <w:tr w:rsidR="00EE09BA" w:rsidTr="00E80816">
        <w:tc>
          <w:tcPr>
            <w:tcW w:w="7922" w:type="dxa"/>
            <w:gridSpan w:val="6"/>
          </w:tcPr>
          <w:p w:rsidR="00EE09BA" w:rsidRDefault="00A513EB" w:rsidP="009B4070">
            <w:pPr>
              <w:pStyle w:val="Sinespaciado"/>
              <w:spacing w:line="312" w:lineRule="auto"/>
            </w:pPr>
            <w:r>
              <w:t>BIBLIOGRAFIA.</w:t>
            </w:r>
          </w:p>
          <w:p w:rsidR="00A513EB" w:rsidRDefault="00A513EB" w:rsidP="009B4070">
            <w:pPr>
              <w:pStyle w:val="Sinespaciado"/>
              <w:spacing w:line="312" w:lineRule="auto"/>
            </w:pPr>
            <w:r>
              <w:t>-JAME</w:t>
            </w:r>
            <w:r w:rsidR="007311C2">
              <w:t xml:space="preserve"> A. </w:t>
            </w:r>
            <w:r>
              <w:t xml:space="preserve">Pender </w:t>
            </w:r>
            <w:r w:rsidR="007311C2">
              <w:t>“soldadura</w:t>
            </w:r>
            <w:r>
              <w:t xml:space="preserve"> </w:t>
            </w:r>
            <w:r w:rsidR="007311C2">
              <w:t>edit., Carbajal-Colombia-2007</w:t>
            </w:r>
          </w:p>
          <w:p w:rsidR="007311C2" w:rsidRDefault="007311C2" w:rsidP="009B4070">
            <w:pPr>
              <w:pStyle w:val="Sinespaciado"/>
              <w:spacing w:line="312" w:lineRule="auto"/>
            </w:pPr>
            <w:r>
              <w:t>-BASOBRIOS. “Manual de soldadura “EXSA-Perú. lima 2013</w:t>
            </w:r>
          </w:p>
          <w:p w:rsidR="007311C2" w:rsidRDefault="007311C2" w:rsidP="009B4070">
            <w:pPr>
              <w:pStyle w:val="Sinespaciado"/>
              <w:spacing w:line="312" w:lineRule="auto"/>
            </w:pPr>
            <w:r>
              <w:t>-NOVAL J. trazado de soldadura edit. Mac. Grill-Barcelona 2010</w:t>
            </w:r>
          </w:p>
          <w:p w:rsidR="007311C2" w:rsidRDefault="007311C2" w:rsidP="009B4070">
            <w:pPr>
              <w:pStyle w:val="Sinespaciado"/>
              <w:spacing w:line="312" w:lineRule="auto"/>
            </w:pPr>
            <w:r>
              <w:t>-TESUP. Soldadura Edit. TESUP – lima-2010.</w:t>
            </w:r>
          </w:p>
          <w:p w:rsidR="007311C2" w:rsidRDefault="007311C2" w:rsidP="009B4070">
            <w:pPr>
              <w:pStyle w:val="Sinespaciado"/>
              <w:spacing w:line="312" w:lineRule="auto"/>
            </w:pPr>
            <w:r>
              <w:t>-www.soldexa.com.pe “manual de soldadura” -2015-soldexa-lima-peru2015</w:t>
            </w:r>
          </w:p>
          <w:p w:rsidR="007311C2" w:rsidRDefault="007311C2" w:rsidP="009B4070">
            <w:pPr>
              <w:pStyle w:val="Sinespaciado"/>
              <w:spacing w:line="312" w:lineRule="auto"/>
            </w:pPr>
            <w:r>
              <w:t xml:space="preserve">-INDURA </w:t>
            </w:r>
            <w:r w:rsidR="00C249AB">
              <w:t>“compendio</w:t>
            </w:r>
            <w:r>
              <w:t xml:space="preserve"> de soldadura- procesos”- </w:t>
            </w:r>
            <w:r w:rsidR="00C249AB">
              <w:t>Edit. Casillas -lima-2009-Pag.132.</w:t>
            </w:r>
          </w:p>
          <w:p w:rsidR="00C249AB" w:rsidRDefault="00C249AB" w:rsidP="009B4070">
            <w:pPr>
              <w:pStyle w:val="Sinespaciado"/>
              <w:spacing w:line="312" w:lineRule="auto"/>
            </w:pPr>
            <w:proofErr w:type="spellStart"/>
            <w:r>
              <w:t>Asta</w:t>
            </w:r>
            <w:proofErr w:type="spellEnd"/>
            <w:r>
              <w:t xml:space="preserve"> Eduardo “proceso de soldadura manual con electrodo revestidos” Edit. AIDE-Buenos Aires 2017 -38 pág.</w:t>
            </w:r>
          </w:p>
          <w:p w:rsidR="007311C2" w:rsidRDefault="007311C2" w:rsidP="009B4070">
            <w:pPr>
              <w:pStyle w:val="Sinespaciado"/>
              <w:spacing w:line="312" w:lineRule="auto"/>
            </w:pPr>
          </w:p>
        </w:tc>
      </w:tr>
    </w:tbl>
    <w:p w:rsidR="009B4070" w:rsidRPr="004D65A1" w:rsidRDefault="009B4070" w:rsidP="009B4070">
      <w:pPr>
        <w:pStyle w:val="Sinespaciado"/>
        <w:spacing w:line="312" w:lineRule="auto"/>
        <w:ind w:left="567"/>
      </w:pPr>
    </w:p>
    <w:p w:rsidR="00BD4D34" w:rsidRDefault="00BD4D34" w:rsidP="00806E24">
      <w:pPr>
        <w:pStyle w:val="Sinespaciado"/>
        <w:spacing w:line="312" w:lineRule="auto"/>
      </w:pPr>
    </w:p>
    <w:p w:rsidR="00EB7DAE" w:rsidRDefault="00EB7DAE" w:rsidP="00EB7DAE">
      <w:pPr>
        <w:pStyle w:val="Sinespaciado"/>
        <w:numPr>
          <w:ilvl w:val="0"/>
          <w:numId w:val="1"/>
        </w:numPr>
        <w:spacing w:line="312" w:lineRule="auto"/>
        <w:ind w:left="567" w:hanging="578"/>
        <w:rPr>
          <w:b/>
        </w:rPr>
      </w:pPr>
      <w:r>
        <w:rPr>
          <w:b/>
          <w:u w:val="single"/>
        </w:rPr>
        <w:t xml:space="preserve"> METODOLÓGICAS</w:t>
      </w:r>
      <w:r w:rsidRPr="00BD4D34">
        <w:rPr>
          <w:b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73FBA" w:rsidTr="00E73FBA">
        <w:tc>
          <w:tcPr>
            <w:tcW w:w="2831" w:type="dxa"/>
          </w:tcPr>
          <w:p w:rsidR="00E73FBA" w:rsidRDefault="00E73FBA" w:rsidP="00EB7DAE">
            <w:pPr>
              <w:pStyle w:val="Sinespaciado"/>
              <w:spacing w:line="312" w:lineRule="auto"/>
              <w:jc w:val="both"/>
            </w:pPr>
            <w:r>
              <w:t xml:space="preserve">              METODO</w:t>
            </w:r>
          </w:p>
        </w:tc>
        <w:tc>
          <w:tcPr>
            <w:tcW w:w="2831" w:type="dxa"/>
          </w:tcPr>
          <w:p w:rsidR="00E73FBA" w:rsidRDefault="00E73FBA" w:rsidP="00EB7DAE">
            <w:pPr>
              <w:pStyle w:val="Sinespaciado"/>
              <w:spacing w:line="312" w:lineRule="auto"/>
              <w:jc w:val="both"/>
            </w:pPr>
            <w:r>
              <w:t xml:space="preserve">             TECNICAS</w:t>
            </w:r>
          </w:p>
        </w:tc>
        <w:tc>
          <w:tcPr>
            <w:tcW w:w="2832" w:type="dxa"/>
          </w:tcPr>
          <w:p w:rsidR="00E73FBA" w:rsidRDefault="00E73FBA" w:rsidP="00EB7DAE">
            <w:pPr>
              <w:pStyle w:val="Sinespaciado"/>
              <w:spacing w:line="312" w:lineRule="auto"/>
              <w:jc w:val="both"/>
            </w:pPr>
            <w:r>
              <w:t xml:space="preserve"> PROCEDIMIENTOS</w:t>
            </w:r>
          </w:p>
        </w:tc>
      </w:tr>
      <w:tr w:rsidR="00E73FBA" w:rsidTr="00E73FBA">
        <w:tc>
          <w:tcPr>
            <w:tcW w:w="2831" w:type="dxa"/>
          </w:tcPr>
          <w:p w:rsidR="00E73FBA" w:rsidRDefault="00E73FBA" w:rsidP="00EB7DAE">
            <w:pPr>
              <w:pStyle w:val="Sinespaciado"/>
              <w:spacing w:line="312" w:lineRule="auto"/>
              <w:jc w:val="both"/>
            </w:pPr>
            <w:r>
              <w:t>-Investigativo</w:t>
            </w:r>
          </w:p>
          <w:p w:rsidR="00E73FBA" w:rsidRDefault="00E73FBA" w:rsidP="00EB7DAE">
            <w:pPr>
              <w:pStyle w:val="Sinespaciado"/>
              <w:spacing w:line="312" w:lineRule="auto"/>
              <w:jc w:val="both"/>
            </w:pPr>
            <w:r>
              <w:t>-Activo</w:t>
            </w:r>
          </w:p>
          <w:p w:rsidR="00E73FBA" w:rsidRDefault="00E73FBA" w:rsidP="00EB7DAE">
            <w:pPr>
              <w:pStyle w:val="Sinespaciado"/>
              <w:spacing w:line="312" w:lineRule="auto"/>
              <w:jc w:val="both"/>
            </w:pPr>
            <w:r>
              <w:t>-Inductivo</w:t>
            </w:r>
          </w:p>
          <w:p w:rsidR="00E73FBA" w:rsidRDefault="00E73FBA" w:rsidP="00EB7DAE">
            <w:pPr>
              <w:pStyle w:val="Sinespaciado"/>
              <w:spacing w:line="312" w:lineRule="auto"/>
              <w:jc w:val="both"/>
            </w:pPr>
            <w:r>
              <w:t>-Deductivo</w:t>
            </w:r>
          </w:p>
          <w:p w:rsidR="00E73FBA" w:rsidRDefault="00E73FBA" w:rsidP="00EB7DAE">
            <w:pPr>
              <w:pStyle w:val="Sinespaciado"/>
              <w:spacing w:line="312" w:lineRule="auto"/>
              <w:jc w:val="both"/>
            </w:pPr>
            <w:r>
              <w:t>-Análisis</w:t>
            </w:r>
          </w:p>
          <w:p w:rsidR="00E73FBA" w:rsidRDefault="00E73FBA" w:rsidP="00EB7DAE">
            <w:pPr>
              <w:pStyle w:val="Sinespaciado"/>
              <w:spacing w:line="312" w:lineRule="auto"/>
              <w:jc w:val="both"/>
            </w:pPr>
            <w:r>
              <w:t>-Síntesis y de proyectos</w:t>
            </w:r>
          </w:p>
        </w:tc>
        <w:tc>
          <w:tcPr>
            <w:tcW w:w="2831" w:type="dxa"/>
          </w:tcPr>
          <w:p w:rsidR="00E73FBA" w:rsidRDefault="00E73FBA" w:rsidP="00EB7DAE">
            <w:pPr>
              <w:pStyle w:val="Sinespaciado"/>
              <w:spacing w:line="312" w:lineRule="auto"/>
              <w:jc w:val="both"/>
            </w:pPr>
            <w:r>
              <w:t>-Estudio dirigido</w:t>
            </w:r>
          </w:p>
          <w:p w:rsidR="00E73FBA" w:rsidRDefault="00806E24" w:rsidP="00EB7DAE">
            <w:pPr>
              <w:pStyle w:val="Sinespaciado"/>
              <w:spacing w:line="312" w:lineRule="auto"/>
              <w:jc w:val="both"/>
            </w:pPr>
            <w:r>
              <w:t>Experimentación</w:t>
            </w:r>
          </w:p>
          <w:p w:rsidR="00E73FBA" w:rsidRDefault="00E73FBA" w:rsidP="00EB7DAE">
            <w:pPr>
              <w:pStyle w:val="Sinespaciado"/>
              <w:spacing w:line="312" w:lineRule="auto"/>
              <w:jc w:val="both"/>
            </w:pPr>
            <w:r>
              <w:t>Dialogo</w:t>
            </w:r>
          </w:p>
          <w:p w:rsidR="00E73FBA" w:rsidRDefault="00E73FBA" w:rsidP="00EB7DAE">
            <w:pPr>
              <w:pStyle w:val="Sinespaciado"/>
              <w:spacing w:line="312" w:lineRule="auto"/>
              <w:jc w:val="both"/>
            </w:pPr>
            <w:r>
              <w:t>-</w:t>
            </w:r>
            <w:r w:rsidR="00806E24">
              <w:t>Discusión</w:t>
            </w:r>
          </w:p>
          <w:p w:rsidR="00E73FBA" w:rsidRDefault="00E73FBA" w:rsidP="00EB7DAE">
            <w:pPr>
              <w:pStyle w:val="Sinespaciado"/>
              <w:spacing w:line="312" w:lineRule="auto"/>
              <w:jc w:val="both"/>
            </w:pPr>
            <w:r>
              <w:t>-Lluvia de ideas</w:t>
            </w:r>
          </w:p>
          <w:p w:rsidR="00E73FBA" w:rsidRDefault="00E73FBA" w:rsidP="00EB7DAE">
            <w:pPr>
              <w:pStyle w:val="Sinespaciado"/>
              <w:spacing w:line="312" w:lineRule="auto"/>
              <w:jc w:val="both"/>
            </w:pPr>
            <w:r>
              <w:t>-Trabajo en grupo</w:t>
            </w:r>
          </w:p>
          <w:p w:rsidR="00E73FBA" w:rsidRDefault="00E73FBA" w:rsidP="00EB7DAE">
            <w:pPr>
              <w:pStyle w:val="Sinespaciado"/>
              <w:spacing w:line="312" w:lineRule="auto"/>
              <w:jc w:val="both"/>
            </w:pPr>
            <w:r>
              <w:t>-Tareas</w:t>
            </w:r>
          </w:p>
          <w:p w:rsidR="00E73FBA" w:rsidRDefault="00E73FBA" w:rsidP="00EB7DAE">
            <w:pPr>
              <w:pStyle w:val="Sinespaciado"/>
              <w:spacing w:line="312" w:lineRule="auto"/>
              <w:jc w:val="both"/>
            </w:pPr>
            <w:r>
              <w:t>-</w:t>
            </w:r>
            <w:r w:rsidR="00806E24">
              <w:t>progresión</w:t>
            </w:r>
            <w:r>
              <w:t xml:space="preserve"> de tareas</w:t>
            </w:r>
          </w:p>
        </w:tc>
        <w:tc>
          <w:tcPr>
            <w:tcW w:w="2832" w:type="dxa"/>
          </w:tcPr>
          <w:p w:rsidR="00E73FBA" w:rsidRDefault="00806E24" w:rsidP="00EB7DAE">
            <w:pPr>
              <w:pStyle w:val="Sinespaciado"/>
              <w:spacing w:line="312" w:lineRule="auto"/>
              <w:jc w:val="both"/>
            </w:pPr>
            <w:r>
              <w:t>-Monitoreo</w:t>
            </w:r>
          </w:p>
          <w:p w:rsidR="00806E24" w:rsidRDefault="00806E24" w:rsidP="00EB7DAE">
            <w:pPr>
              <w:pStyle w:val="Sinespaciado"/>
              <w:spacing w:line="312" w:lineRule="auto"/>
              <w:jc w:val="both"/>
            </w:pPr>
            <w:r>
              <w:t>-Observación</w:t>
            </w:r>
          </w:p>
          <w:p w:rsidR="00806E24" w:rsidRDefault="00806E24" w:rsidP="00EB7DAE">
            <w:pPr>
              <w:pStyle w:val="Sinespaciado"/>
              <w:spacing w:line="312" w:lineRule="auto"/>
              <w:jc w:val="both"/>
            </w:pPr>
            <w:r>
              <w:t>-Descripción</w:t>
            </w:r>
          </w:p>
          <w:p w:rsidR="00806E24" w:rsidRDefault="00806E24" w:rsidP="00EB7DAE">
            <w:pPr>
              <w:pStyle w:val="Sinespaciado"/>
              <w:spacing w:line="312" w:lineRule="auto"/>
              <w:jc w:val="both"/>
            </w:pPr>
            <w:r>
              <w:t>-Casuística</w:t>
            </w:r>
          </w:p>
          <w:p w:rsidR="00806E24" w:rsidRDefault="00806E24" w:rsidP="00EB7DAE">
            <w:pPr>
              <w:pStyle w:val="Sinespaciado"/>
              <w:spacing w:line="312" w:lineRule="auto"/>
              <w:jc w:val="both"/>
            </w:pPr>
            <w:r>
              <w:t>-Trabajo practico</w:t>
            </w:r>
          </w:p>
          <w:p w:rsidR="00806E24" w:rsidRDefault="00806E24" w:rsidP="00EB7DAE">
            <w:pPr>
              <w:pStyle w:val="Sinespaciado"/>
              <w:spacing w:line="312" w:lineRule="auto"/>
              <w:jc w:val="both"/>
            </w:pPr>
            <w:r>
              <w:t>-Trabajo personalizado</w:t>
            </w:r>
          </w:p>
          <w:p w:rsidR="00806E24" w:rsidRDefault="00806E24" w:rsidP="00EB7DAE">
            <w:pPr>
              <w:pStyle w:val="Sinespaciado"/>
              <w:spacing w:line="312" w:lineRule="auto"/>
              <w:jc w:val="both"/>
            </w:pPr>
            <w:r>
              <w:t>-ficha de progresión</w:t>
            </w:r>
          </w:p>
        </w:tc>
      </w:tr>
    </w:tbl>
    <w:p w:rsidR="004C19F8" w:rsidRDefault="004C19F8" w:rsidP="00CF320F">
      <w:pPr>
        <w:pStyle w:val="Sinespaciado"/>
        <w:spacing w:line="312" w:lineRule="auto"/>
        <w:jc w:val="both"/>
      </w:pPr>
    </w:p>
    <w:p w:rsidR="00806E24" w:rsidRDefault="00806E24" w:rsidP="00806E24">
      <w:pPr>
        <w:pStyle w:val="Sinespaciado"/>
        <w:numPr>
          <w:ilvl w:val="0"/>
          <w:numId w:val="1"/>
        </w:numPr>
        <w:spacing w:line="312" w:lineRule="auto"/>
        <w:jc w:val="both"/>
      </w:pPr>
      <w:r>
        <w:t>ACTIVIDADES</w:t>
      </w:r>
    </w:p>
    <w:p w:rsidR="00806E24" w:rsidRDefault="00806E24" w:rsidP="00806E24">
      <w:pPr>
        <w:pStyle w:val="Sinespaciado"/>
        <w:numPr>
          <w:ilvl w:val="1"/>
          <w:numId w:val="1"/>
        </w:numPr>
        <w:spacing w:line="312" w:lineRule="auto"/>
        <w:jc w:val="both"/>
      </w:pPr>
      <w:r>
        <w:t>Participación en la Feria Tecnológica Regional.</w:t>
      </w:r>
    </w:p>
    <w:p w:rsidR="004C19F8" w:rsidRDefault="004C19F8" w:rsidP="00806E24">
      <w:pPr>
        <w:pStyle w:val="Sinespaciado"/>
        <w:numPr>
          <w:ilvl w:val="1"/>
          <w:numId w:val="1"/>
        </w:numPr>
        <w:spacing w:line="312" w:lineRule="auto"/>
        <w:jc w:val="both"/>
      </w:pPr>
      <w:r>
        <w:t xml:space="preserve">Realizar mantenimientos </w:t>
      </w:r>
    </w:p>
    <w:p w:rsidR="004C19F8" w:rsidRPr="00EB7DAE" w:rsidRDefault="004C19F8" w:rsidP="004C19F8">
      <w:pPr>
        <w:pStyle w:val="Sinespaciado"/>
        <w:spacing w:line="312" w:lineRule="auto"/>
        <w:ind w:left="927"/>
        <w:jc w:val="both"/>
      </w:pPr>
    </w:p>
    <w:p w:rsidR="00EB7DAE" w:rsidRDefault="00DC5692" w:rsidP="00EB7DAE">
      <w:pPr>
        <w:pStyle w:val="Sinespaciado"/>
        <w:numPr>
          <w:ilvl w:val="0"/>
          <w:numId w:val="1"/>
        </w:numPr>
        <w:spacing w:line="312" w:lineRule="auto"/>
        <w:ind w:left="567" w:hanging="578"/>
        <w:rPr>
          <w:b/>
        </w:rPr>
      </w:pPr>
      <w:r w:rsidRPr="00DC5692">
        <w:rPr>
          <w:b/>
          <w:u w:val="single"/>
        </w:rPr>
        <w:t>RECURSOS, MEDIOS Y MATERIALES EDUCATIVOS</w:t>
      </w:r>
      <w:r>
        <w:rPr>
          <w:b/>
        </w:rPr>
        <w:t>.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2918"/>
        <w:gridCol w:w="2918"/>
        <w:gridCol w:w="2918"/>
      </w:tblGrid>
      <w:tr w:rsidR="00BC55DD" w:rsidRPr="00BC55DD" w:rsidTr="00464D5E">
        <w:tc>
          <w:tcPr>
            <w:tcW w:w="2918" w:type="dxa"/>
            <w:shd w:val="clear" w:color="auto" w:fill="95B3D7" w:themeFill="accent1" w:themeFillTint="99"/>
          </w:tcPr>
          <w:p w:rsidR="00BC55DD" w:rsidRPr="00BC55DD" w:rsidRDefault="00BC55DD" w:rsidP="00BC55DD">
            <w:pPr>
              <w:pStyle w:val="Sinespaciado"/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Medios didácticos</w:t>
            </w:r>
          </w:p>
        </w:tc>
        <w:tc>
          <w:tcPr>
            <w:tcW w:w="2918" w:type="dxa"/>
            <w:shd w:val="clear" w:color="auto" w:fill="95B3D7" w:themeFill="accent1" w:themeFillTint="99"/>
          </w:tcPr>
          <w:p w:rsidR="00BC55DD" w:rsidRPr="00BC55DD" w:rsidRDefault="00BC55DD" w:rsidP="00BC55DD">
            <w:pPr>
              <w:pStyle w:val="Sinespaciado"/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Materiales didácticos</w:t>
            </w:r>
          </w:p>
        </w:tc>
        <w:tc>
          <w:tcPr>
            <w:tcW w:w="2918" w:type="dxa"/>
            <w:shd w:val="clear" w:color="auto" w:fill="95B3D7" w:themeFill="accent1" w:themeFillTint="99"/>
          </w:tcPr>
          <w:p w:rsidR="00BC55DD" w:rsidRPr="00BC55DD" w:rsidRDefault="00BC55DD" w:rsidP="00BC55DD">
            <w:pPr>
              <w:pStyle w:val="Sinespaciado"/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Medios audiovisuales</w:t>
            </w:r>
          </w:p>
        </w:tc>
      </w:tr>
      <w:tr w:rsidR="00BC55DD" w:rsidTr="00BC55DD">
        <w:tc>
          <w:tcPr>
            <w:tcW w:w="2918" w:type="dxa"/>
          </w:tcPr>
          <w:p w:rsidR="00BC55DD" w:rsidRDefault="00BC55DD" w:rsidP="00BC55DD">
            <w:pPr>
              <w:pStyle w:val="Sinespaciado"/>
              <w:numPr>
                <w:ilvl w:val="0"/>
                <w:numId w:val="3"/>
              </w:numPr>
              <w:spacing w:line="312" w:lineRule="auto"/>
              <w:ind w:left="318" w:hanging="318"/>
              <w:jc w:val="both"/>
              <w:rPr>
                <w:sz w:val="20"/>
              </w:rPr>
            </w:pPr>
            <w:r w:rsidRPr="00BC55DD">
              <w:rPr>
                <w:sz w:val="20"/>
              </w:rPr>
              <w:t>Palabra hablada: exposición y diálogo.</w:t>
            </w:r>
          </w:p>
          <w:p w:rsidR="00BC55DD" w:rsidRDefault="00BC55DD" w:rsidP="00BC55DD">
            <w:pPr>
              <w:pStyle w:val="Sinespaciado"/>
              <w:numPr>
                <w:ilvl w:val="0"/>
                <w:numId w:val="3"/>
              </w:numPr>
              <w:spacing w:line="312" w:lineRule="auto"/>
              <w:ind w:left="318" w:hanging="318"/>
              <w:jc w:val="both"/>
              <w:rPr>
                <w:sz w:val="20"/>
              </w:rPr>
            </w:pPr>
            <w:r>
              <w:rPr>
                <w:sz w:val="20"/>
              </w:rPr>
              <w:t xml:space="preserve">Medios visuales: gráficos, </w:t>
            </w:r>
            <w:r w:rsidR="006D2E17">
              <w:rPr>
                <w:sz w:val="20"/>
              </w:rPr>
              <w:t>láminas, pizarra, plumones, mota.</w:t>
            </w:r>
          </w:p>
          <w:p w:rsidR="006D2E17" w:rsidRPr="00BC55DD" w:rsidRDefault="006D2E17" w:rsidP="00BC55DD">
            <w:pPr>
              <w:pStyle w:val="Sinespaciado"/>
              <w:numPr>
                <w:ilvl w:val="0"/>
                <w:numId w:val="3"/>
              </w:numPr>
              <w:spacing w:line="312" w:lineRule="auto"/>
              <w:ind w:left="318" w:hanging="318"/>
              <w:jc w:val="both"/>
              <w:rPr>
                <w:sz w:val="20"/>
              </w:rPr>
            </w:pPr>
            <w:r>
              <w:rPr>
                <w:sz w:val="20"/>
              </w:rPr>
              <w:t>Palabra escrita: libros, párrafos, textos, separatas, guías de práctica.</w:t>
            </w:r>
          </w:p>
        </w:tc>
        <w:tc>
          <w:tcPr>
            <w:tcW w:w="2918" w:type="dxa"/>
          </w:tcPr>
          <w:p w:rsidR="00BC55DD" w:rsidRDefault="00BC55DD" w:rsidP="00BE2272">
            <w:pPr>
              <w:pStyle w:val="Sinespaciado"/>
              <w:numPr>
                <w:ilvl w:val="0"/>
                <w:numId w:val="3"/>
              </w:numPr>
              <w:spacing w:line="312" w:lineRule="auto"/>
              <w:ind w:left="318" w:hanging="318"/>
              <w:jc w:val="both"/>
              <w:rPr>
                <w:sz w:val="20"/>
              </w:rPr>
            </w:pPr>
            <w:r>
              <w:rPr>
                <w:sz w:val="20"/>
              </w:rPr>
              <w:t>Folder</w:t>
            </w:r>
          </w:p>
          <w:p w:rsidR="00BC55DD" w:rsidRDefault="00BC55DD" w:rsidP="00BE2272">
            <w:pPr>
              <w:pStyle w:val="Sinespaciado"/>
              <w:numPr>
                <w:ilvl w:val="0"/>
                <w:numId w:val="3"/>
              </w:numPr>
              <w:spacing w:line="312" w:lineRule="auto"/>
              <w:ind w:left="318" w:hanging="318"/>
              <w:jc w:val="both"/>
              <w:rPr>
                <w:sz w:val="20"/>
              </w:rPr>
            </w:pPr>
            <w:r>
              <w:rPr>
                <w:sz w:val="20"/>
              </w:rPr>
              <w:t>Cuaderno</w:t>
            </w:r>
          </w:p>
          <w:p w:rsidR="006D2E17" w:rsidRDefault="006D2E17" w:rsidP="00BE2272">
            <w:pPr>
              <w:pStyle w:val="Sinespaciado"/>
              <w:numPr>
                <w:ilvl w:val="0"/>
                <w:numId w:val="3"/>
              </w:numPr>
              <w:spacing w:line="312" w:lineRule="auto"/>
              <w:ind w:left="318" w:hanging="318"/>
              <w:jc w:val="both"/>
              <w:rPr>
                <w:sz w:val="20"/>
              </w:rPr>
            </w:pPr>
            <w:r>
              <w:rPr>
                <w:sz w:val="20"/>
              </w:rPr>
              <w:t>Papelotes</w:t>
            </w:r>
          </w:p>
          <w:p w:rsidR="006D2E17" w:rsidRDefault="006D2E17" w:rsidP="00BE2272">
            <w:pPr>
              <w:pStyle w:val="Sinespaciado"/>
              <w:numPr>
                <w:ilvl w:val="0"/>
                <w:numId w:val="3"/>
              </w:numPr>
              <w:spacing w:line="312" w:lineRule="auto"/>
              <w:ind w:left="318" w:hanging="318"/>
              <w:jc w:val="both"/>
              <w:rPr>
                <w:sz w:val="20"/>
              </w:rPr>
            </w:pPr>
            <w:r>
              <w:rPr>
                <w:sz w:val="20"/>
              </w:rPr>
              <w:t>Papel bond</w:t>
            </w:r>
          </w:p>
          <w:p w:rsidR="006D2E17" w:rsidRDefault="006D2E17" w:rsidP="00BE2272">
            <w:pPr>
              <w:pStyle w:val="Sinespaciado"/>
              <w:numPr>
                <w:ilvl w:val="0"/>
                <w:numId w:val="3"/>
              </w:numPr>
              <w:spacing w:line="312" w:lineRule="auto"/>
              <w:ind w:left="318" w:hanging="318"/>
              <w:jc w:val="both"/>
              <w:rPr>
                <w:sz w:val="20"/>
              </w:rPr>
            </w:pPr>
            <w:r>
              <w:rPr>
                <w:sz w:val="20"/>
              </w:rPr>
              <w:t>Cinta adhesiva</w:t>
            </w:r>
          </w:p>
          <w:p w:rsidR="006D2E17" w:rsidRDefault="006D2E17" w:rsidP="00BE2272">
            <w:pPr>
              <w:pStyle w:val="Sinespaciado"/>
              <w:numPr>
                <w:ilvl w:val="0"/>
                <w:numId w:val="3"/>
              </w:numPr>
              <w:spacing w:line="312" w:lineRule="auto"/>
              <w:ind w:left="318" w:hanging="318"/>
              <w:jc w:val="both"/>
              <w:rPr>
                <w:sz w:val="20"/>
              </w:rPr>
            </w:pPr>
            <w:r>
              <w:rPr>
                <w:sz w:val="20"/>
              </w:rPr>
              <w:t>Periódicos</w:t>
            </w:r>
          </w:p>
          <w:p w:rsidR="006D2E17" w:rsidRDefault="006D2E17" w:rsidP="00BE2272">
            <w:pPr>
              <w:pStyle w:val="Sinespaciado"/>
              <w:numPr>
                <w:ilvl w:val="0"/>
                <w:numId w:val="3"/>
              </w:numPr>
              <w:spacing w:line="312" w:lineRule="auto"/>
              <w:ind w:left="318" w:hanging="318"/>
              <w:jc w:val="both"/>
              <w:rPr>
                <w:sz w:val="20"/>
              </w:rPr>
            </w:pPr>
            <w:r>
              <w:rPr>
                <w:sz w:val="20"/>
              </w:rPr>
              <w:t>Cartulinas</w:t>
            </w:r>
          </w:p>
          <w:p w:rsidR="006D2E17" w:rsidRPr="00BC55DD" w:rsidRDefault="006D2E17" w:rsidP="00BE2272">
            <w:pPr>
              <w:pStyle w:val="Sinespaciado"/>
              <w:numPr>
                <w:ilvl w:val="0"/>
                <w:numId w:val="3"/>
              </w:numPr>
              <w:spacing w:line="312" w:lineRule="auto"/>
              <w:ind w:left="318" w:hanging="318"/>
              <w:jc w:val="both"/>
              <w:rPr>
                <w:sz w:val="20"/>
              </w:rPr>
            </w:pPr>
            <w:r>
              <w:rPr>
                <w:sz w:val="20"/>
              </w:rPr>
              <w:t>Fotocopias</w:t>
            </w:r>
          </w:p>
        </w:tc>
        <w:tc>
          <w:tcPr>
            <w:tcW w:w="2918" w:type="dxa"/>
          </w:tcPr>
          <w:p w:rsidR="00BC55DD" w:rsidRDefault="00BC55DD" w:rsidP="00BE2272">
            <w:pPr>
              <w:pStyle w:val="Sinespaciado"/>
              <w:numPr>
                <w:ilvl w:val="0"/>
                <w:numId w:val="3"/>
              </w:numPr>
              <w:spacing w:line="312" w:lineRule="auto"/>
              <w:ind w:left="318" w:hanging="318"/>
              <w:jc w:val="both"/>
              <w:rPr>
                <w:sz w:val="20"/>
              </w:rPr>
            </w:pPr>
            <w:r>
              <w:rPr>
                <w:sz w:val="20"/>
              </w:rPr>
              <w:t>DVD</w:t>
            </w:r>
          </w:p>
          <w:p w:rsidR="00BC55DD" w:rsidRDefault="00BC55DD" w:rsidP="00BE2272">
            <w:pPr>
              <w:pStyle w:val="Sinespaciado"/>
              <w:numPr>
                <w:ilvl w:val="0"/>
                <w:numId w:val="3"/>
              </w:numPr>
              <w:spacing w:line="312" w:lineRule="auto"/>
              <w:ind w:left="318" w:hanging="318"/>
              <w:jc w:val="both"/>
              <w:rPr>
                <w:sz w:val="20"/>
              </w:rPr>
            </w:pPr>
            <w:r>
              <w:rPr>
                <w:sz w:val="20"/>
              </w:rPr>
              <w:t xml:space="preserve">Computadora </w:t>
            </w:r>
          </w:p>
          <w:p w:rsidR="006D2E17" w:rsidRDefault="006D2E17" w:rsidP="00BE2272">
            <w:pPr>
              <w:pStyle w:val="Sinespaciado"/>
              <w:numPr>
                <w:ilvl w:val="0"/>
                <w:numId w:val="3"/>
              </w:numPr>
              <w:spacing w:line="312" w:lineRule="auto"/>
              <w:ind w:left="318" w:hanging="318"/>
              <w:jc w:val="both"/>
              <w:rPr>
                <w:sz w:val="20"/>
              </w:rPr>
            </w:pPr>
            <w:r>
              <w:rPr>
                <w:sz w:val="20"/>
              </w:rPr>
              <w:t>Software</w:t>
            </w:r>
          </w:p>
          <w:p w:rsidR="006D2E17" w:rsidRDefault="006D2E17" w:rsidP="00BE2272">
            <w:pPr>
              <w:pStyle w:val="Sinespaciado"/>
              <w:numPr>
                <w:ilvl w:val="0"/>
                <w:numId w:val="3"/>
              </w:numPr>
              <w:spacing w:line="312" w:lineRule="auto"/>
              <w:ind w:left="318" w:hanging="318"/>
              <w:jc w:val="both"/>
              <w:rPr>
                <w:sz w:val="20"/>
              </w:rPr>
            </w:pPr>
            <w:r>
              <w:rPr>
                <w:sz w:val="20"/>
              </w:rPr>
              <w:t>Data display</w:t>
            </w:r>
          </w:p>
          <w:p w:rsidR="006D2E17" w:rsidRPr="00BC55DD" w:rsidRDefault="006D2E17" w:rsidP="00BE2272">
            <w:pPr>
              <w:pStyle w:val="Sinespaciado"/>
              <w:numPr>
                <w:ilvl w:val="0"/>
                <w:numId w:val="3"/>
              </w:numPr>
              <w:spacing w:line="312" w:lineRule="auto"/>
              <w:ind w:left="318" w:hanging="318"/>
              <w:jc w:val="both"/>
              <w:rPr>
                <w:sz w:val="20"/>
              </w:rPr>
            </w:pPr>
            <w:r>
              <w:rPr>
                <w:sz w:val="20"/>
              </w:rPr>
              <w:t xml:space="preserve">Internet </w:t>
            </w:r>
          </w:p>
        </w:tc>
      </w:tr>
    </w:tbl>
    <w:p w:rsidR="00DC5692" w:rsidRDefault="00DC5692" w:rsidP="00DC5692">
      <w:pPr>
        <w:pStyle w:val="Sinespaciado"/>
        <w:spacing w:line="312" w:lineRule="auto"/>
        <w:ind w:left="567"/>
      </w:pPr>
    </w:p>
    <w:p w:rsidR="00DC5692" w:rsidRDefault="006D2E17" w:rsidP="00EB7DAE">
      <w:pPr>
        <w:pStyle w:val="Sinespaciado"/>
        <w:numPr>
          <w:ilvl w:val="0"/>
          <w:numId w:val="1"/>
        </w:numPr>
        <w:spacing w:line="312" w:lineRule="auto"/>
        <w:ind w:left="567" w:hanging="578"/>
        <w:rPr>
          <w:b/>
        </w:rPr>
      </w:pPr>
      <w:r w:rsidRPr="006D2E17">
        <w:rPr>
          <w:b/>
          <w:u w:val="single"/>
        </w:rPr>
        <w:t>SISTEMA DE EVALUACIÓN</w:t>
      </w:r>
      <w:r>
        <w:rPr>
          <w:b/>
        </w:rPr>
        <w:t>.</w:t>
      </w:r>
    </w:p>
    <w:p w:rsidR="006D2E17" w:rsidRDefault="00FF2A9C" w:rsidP="00FF2A9C">
      <w:pPr>
        <w:pStyle w:val="Sinespaciado"/>
        <w:spacing w:line="312" w:lineRule="auto"/>
        <w:ind w:left="567"/>
        <w:jc w:val="both"/>
      </w:pPr>
      <w:r>
        <w:t>Las evaluaciones serán de acuerdo al Reglamento Académico vigente y cronograma oficial.</w:t>
      </w:r>
    </w:p>
    <w:p w:rsidR="00FF2A9C" w:rsidRDefault="00622B58" w:rsidP="00622B58">
      <w:pPr>
        <w:pStyle w:val="Sinespaciado"/>
        <w:numPr>
          <w:ilvl w:val="0"/>
          <w:numId w:val="3"/>
        </w:numPr>
        <w:spacing w:line="312" w:lineRule="auto"/>
        <w:ind w:left="927"/>
        <w:jc w:val="both"/>
      </w:pPr>
      <w:r>
        <w:t xml:space="preserve">Asistencia obligatoria </w:t>
      </w:r>
      <w:r w:rsidR="000D7525">
        <w:t>del</w:t>
      </w:r>
      <w:r>
        <w:t xml:space="preserve"> </w:t>
      </w:r>
      <w:r w:rsidR="000D7525">
        <w:t>8</w:t>
      </w:r>
      <w:r>
        <w:t xml:space="preserve">0% de las clases, las inasistencias se justificarán hasta el 30% con documentos </w:t>
      </w:r>
      <w:proofErr w:type="spellStart"/>
      <w:r>
        <w:t>sustentatorios</w:t>
      </w:r>
      <w:proofErr w:type="spellEnd"/>
      <w:r>
        <w:t xml:space="preserve"> oficiales.</w:t>
      </w:r>
    </w:p>
    <w:p w:rsidR="00622B58" w:rsidRDefault="00622B58" w:rsidP="00622B58">
      <w:pPr>
        <w:pStyle w:val="Sinespaciado"/>
        <w:numPr>
          <w:ilvl w:val="0"/>
          <w:numId w:val="3"/>
        </w:numPr>
        <w:spacing w:line="312" w:lineRule="auto"/>
        <w:ind w:left="927"/>
        <w:jc w:val="both"/>
      </w:pPr>
      <w:r>
        <w:t>Participación en evaluaciones parciales.</w:t>
      </w:r>
    </w:p>
    <w:p w:rsidR="00622B58" w:rsidRDefault="00622B58" w:rsidP="00622B58">
      <w:pPr>
        <w:pStyle w:val="Sinespaciado"/>
        <w:numPr>
          <w:ilvl w:val="0"/>
          <w:numId w:val="3"/>
        </w:numPr>
        <w:spacing w:line="312" w:lineRule="auto"/>
        <w:ind w:left="927"/>
        <w:jc w:val="both"/>
      </w:pPr>
      <w:r>
        <w:t>Participación en los debates en clases.</w:t>
      </w:r>
    </w:p>
    <w:p w:rsidR="00622B58" w:rsidRDefault="00622B58" w:rsidP="00622B58">
      <w:pPr>
        <w:pStyle w:val="Sinespaciado"/>
        <w:numPr>
          <w:ilvl w:val="0"/>
          <w:numId w:val="3"/>
        </w:numPr>
        <w:spacing w:line="312" w:lineRule="auto"/>
        <w:ind w:left="927"/>
        <w:jc w:val="both"/>
      </w:pPr>
      <w:r>
        <w:t>Participación en las actividades y elaboración de trabajos de investigación grupal e individual.</w:t>
      </w:r>
    </w:p>
    <w:p w:rsidR="00622B58" w:rsidRDefault="00622B58" w:rsidP="00622B58">
      <w:pPr>
        <w:pStyle w:val="Sinespaciado"/>
        <w:numPr>
          <w:ilvl w:val="0"/>
          <w:numId w:val="3"/>
        </w:numPr>
        <w:spacing w:line="312" w:lineRule="auto"/>
        <w:ind w:left="927"/>
        <w:jc w:val="both"/>
      </w:pPr>
      <w:r>
        <w:t>Sólo las evaluaciones escritas podrán ser recuperadas.</w:t>
      </w:r>
    </w:p>
    <w:p w:rsidR="00622B58" w:rsidRDefault="00622B58" w:rsidP="00622B58">
      <w:pPr>
        <w:pStyle w:val="Sinespaciado"/>
        <w:numPr>
          <w:ilvl w:val="0"/>
          <w:numId w:val="3"/>
        </w:numPr>
        <w:spacing w:line="312" w:lineRule="auto"/>
        <w:ind w:left="927"/>
        <w:jc w:val="both"/>
      </w:pPr>
      <w:r>
        <w:t>La calificación será vigesimal, la nota aprobatoria mínima será once (11).</w:t>
      </w:r>
    </w:p>
    <w:p w:rsidR="00622B58" w:rsidRDefault="00622B58" w:rsidP="00622B58">
      <w:pPr>
        <w:pStyle w:val="Sinespaciado"/>
        <w:spacing w:line="312" w:lineRule="auto"/>
        <w:ind w:left="567"/>
        <w:jc w:val="both"/>
      </w:pPr>
    </w:p>
    <w:p w:rsidR="00622B58" w:rsidRPr="00622B58" w:rsidRDefault="00622B58" w:rsidP="00622B58">
      <w:pPr>
        <w:pStyle w:val="Sinespaciado"/>
        <w:spacing w:line="312" w:lineRule="auto"/>
        <w:ind w:left="567"/>
        <w:jc w:val="both"/>
        <w:rPr>
          <w:b/>
        </w:rPr>
      </w:pPr>
      <w:r>
        <w:rPr>
          <w:b/>
        </w:rPr>
        <w:t>PORCENTAJE PARA LA EVALUACIÓN:</w:t>
      </w:r>
    </w:p>
    <w:p w:rsidR="00622B58" w:rsidRDefault="00622B58" w:rsidP="00622B58">
      <w:pPr>
        <w:pStyle w:val="Sinespaciado"/>
        <w:numPr>
          <w:ilvl w:val="0"/>
          <w:numId w:val="3"/>
        </w:numPr>
        <w:spacing w:line="312" w:lineRule="auto"/>
        <w:ind w:left="927"/>
        <w:jc w:val="both"/>
      </w:pPr>
      <w:r>
        <w:t>Trabajos de investigación monográfica (inéditos)</w:t>
      </w:r>
      <w:r>
        <w:tab/>
        <w:t>25%</w:t>
      </w:r>
    </w:p>
    <w:p w:rsidR="00622B58" w:rsidRDefault="00622B58" w:rsidP="00622B58">
      <w:pPr>
        <w:pStyle w:val="Sinespaciado"/>
        <w:numPr>
          <w:ilvl w:val="0"/>
          <w:numId w:val="3"/>
        </w:numPr>
        <w:spacing w:line="312" w:lineRule="auto"/>
        <w:ind w:left="927"/>
        <w:jc w:val="both"/>
      </w:pPr>
      <w:r>
        <w:t>Exposiciones y participación</w:t>
      </w:r>
      <w:r>
        <w:tab/>
      </w:r>
      <w:r>
        <w:tab/>
      </w:r>
      <w:r>
        <w:tab/>
      </w:r>
      <w:r>
        <w:tab/>
        <w:t>25%</w:t>
      </w:r>
    </w:p>
    <w:p w:rsidR="00622B58" w:rsidRDefault="00622B58" w:rsidP="00622B58">
      <w:pPr>
        <w:pStyle w:val="Sinespaciado"/>
        <w:numPr>
          <w:ilvl w:val="0"/>
          <w:numId w:val="3"/>
        </w:numPr>
        <w:spacing w:line="312" w:lineRule="auto"/>
        <w:ind w:left="927"/>
        <w:jc w:val="both"/>
      </w:pPr>
      <w:r>
        <w:t>Exámenes parciales</w:t>
      </w:r>
      <w:r>
        <w:tab/>
      </w:r>
      <w:r>
        <w:tab/>
      </w:r>
      <w:r>
        <w:tab/>
      </w:r>
      <w:r>
        <w:tab/>
      </w:r>
      <w:r>
        <w:tab/>
        <w:t>2</w:t>
      </w:r>
      <w:r w:rsidR="000D7525">
        <w:t>5</w:t>
      </w:r>
      <w:r>
        <w:t>%</w:t>
      </w:r>
    </w:p>
    <w:p w:rsidR="00622B58" w:rsidRDefault="00732BE8" w:rsidP="00622B58">
      <w:pPr>
        <w:pStyle w:val="Sinespaciado"/>
        <w:numPr>
          <w:ilvl w:val="0"/>
          <w:numId w:val="3"/>
        </w:numPr>
        <w:spacing w:line="312" w:lineRule="auto"/>
        <w:ind w:left="927"/>
        <w:jc w:val="both"/>
      </w:pPr>
      <w:r>
        <w:t>Actividades prácticas y campo</w:t>
      </w:r>
      <w:r>
        <w:tab/>
      </w:r>
      <w:r>
        <w:tab/>
      </w:r>
      <w:r>
        <w:tab/>
        <w:t>2</w:t>
      </w:r>
      <w:r w:rsidR="000D7525">
        <w:t>5</w:t>
      </w:r>
      <w:r>
        <w:t>%</w:t>
      </w:r>
    </w:p>
    <w:p w:rsidR="00BD4D34" w:rsidRDefault="00732BE8" w:rsidP="00EB7DAE">
      <w:pPr>
        <w:pStyle w:val="Sinespaciado"/>
        <w:numPr>
          <w:ilvl w:val="0"/>
          <w:numId w:val="3"/>
        </w:numPr>
        <w:spacing w:line="312" w:lineRule="auto"/>
        <w:ind w:left="927"/>
        <w:jc w:val="both"/>
      </w:pPr>
      <w:r>
        <w:t>Asistencia</w:t>
      </w:r>
      <w:r>
        <w:tab/>
      </w:r>
      <w:r>
        <w:tab/>
      </w:r>
      <w:r>
        <w:tab/>
      </w:r>
      <w:r>
        <w:tab/>
      </w:r>
      <w:r>
        <w:tab/>
      </w:r>
      <w:r>
        <w:tab/>
        <w:t>10%</w:t>
      </w:r>
    </w:p>
    <w:p w:rsidR="00F96C6F" w:rsidRDefault="00C3278B" w:rsidP="00F96C6F">
      <w:pPr>
        <w:pStyle w:val="Sinespaciado"/>
        <w:spacing w:line="312" w:lineRule="auto"/>
        <w:jc w:val="right"/>
        <w:rPr>
          <w:b/>
        </w:rPr>
      </w:pPr>
      <w:r>
        <w:t xml:space="preserve">Huacho, </w:t>
      </w:r>
      <w:r w:rsidR="00CF320F">
        <w:t>abril</w:t>
      </w:r>
      <w:r>
        <w:t xml:space="preserve"> del 201</w:t>
      </w:r>
      <w:r w:rsidR="00CF320F">
        <w:rPr>
          <w:b/>
        </w:rPr>
        <w:t>8</w:t>
      </w:r>
    </w:p>
    <w:p w:rsidR="00181E7B" w:rsidRDefault="00181E7B" w:rsidP="00F96C6F">
      <w:pPr>
        <w:pStyle w:val="Sinespaciado"/>
        <w:spacing w:line="312" w:lineRule="auto"/>
        <w:jc w:val="right"/>
        <w:rPr>
          <w:b/>
        </w:rPr>
      </w:pPr>
    </w:p>
    <w:p w:rsidR="00A33C84" w:rsidRDefault="00A33C84" w:rsidP="00F96C6F">
      <w:pPr>
        <w:pStyle w:val="Sinespaciado"/>
        <w:spacing w:line="312" w:lineRule="auto"/>
        <w:rPr>
          <w:b/>
        </w:rPr>
      </w:pPr>
    </w:p>
    <w:p w:rsidR="00CF320F" w:rsidRPr="00CF320F" w:rsidRDefault="00181E7B" w:rsidP="00CF320F">
      <w:pPr>
        <w:pStyle w:val="Sinespaciado"/>
        <w:spacing w:line="312" w:lineRule="auto"/>
        <w:jc w:val="right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4130039</wp:posOffset>
                </wp:positionH>
                <wp:positionV relativeFrom="paragraph">
                  <wp:posOffset>5715</wp:posOffset>
                </wp:positionV>
                <wp:extent cx="1743075" cy="9525"/>
                <wp:effectExtent l="0" t="0" r="28575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127D71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2pt,.45pt" to="462.4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6x9tAEAALYDAAAOAAAAZHJzL2Uyb0RvYy54bWysU9uO0zAQfUfiHyy/06SBsmzUdB+6ghcE&#10;FZcP8DrjxsI3jU2T/j1jp80iQGiFeLFj+5wzc2Ym27vJGnYCjNq7jq9XNWfgpO+1O3b865e3L95w&#10;FpNwvTDeQcfPEPnd7vmz7RhaaPzgTQ/ISMTFdgwdH1IKbVVFOYAVceUDOHpUHq1IdMRj1aMYSd2a&#10;qqnr19XosQ/oJcRIt/fzI98VfaVApo9KRUjMdJxyS2XFsj7ktdptRXtEEQYtL2mIf8jCCu0o6CJ1&#10;L5Jg31H/JmW1RB+9SivpbeWV0hKKB3Kzrn9x83kQAYoXKk4MS5ni/5OVH04HZLrveMOZE5ZatKdG&#10;yeSRYd5Yk2s0htgSdO8OeDnFcMBseFJo805W2FTqel7qClNiki7XN69e1jcbziS93W6aTZasHrkB&#10;Y3oH3rL80XGjXXYtWnF6H9MMvUKIl3OZo5evdDaQwcZ9AkVOcrzCLjMEe4PsJKj7/bf1JWxBZorS&#10;xiyk+u+kCzbToMzVU4kLukT0Li1Eq53HP0VN0zVVNeOvrmev2faD78+lF6UcNByloJdBztP387nQ&#10;H3+33Q8AAAD//wMAUEsDBBQABgAIAAAAIQDElcIO2wAAAAYBAAAPAAAAZHJzL2Rvd25yZXYueG1s&#10;TI5LT4RAEITvJv6HSZt4cwcJ7gNpNsbHSQ+IHjzOQgtkmR7CzAL6621PeqtKVaq+bL/YXk00+s4x&#10;wvUqAkVcubrjBuH97elqC8oHw7XpHRPCF3nY5+dnmUlrN/MrTWVolIywTw1CG8KQau2rlqzxKzcQ&#10;S/bpRmuC2LHR9WhmGbe9jqNora3pWB5aM9B9S9WxPFmEzeNzWQzzw8t3oTe6KCYXtscPxMuL5e4W&#10;VKAl/JXhF1/QIRemgztx7VWPsL6JEqki7EBJvIsTEQeEOAGdZ/o/fv4DAAD//wMAUEsBAi0AFAAG&#10;AAgAAAAhALaDOJL+AAAA4QEAABMAAAAAAAAAAAAAAAAAAAAAAFtDb250ZW50X1R5cGVzXS54bWxQ&#10;SwECLQAUAAYACAAAACEAOP0h/9YAAACUAQAACwAAAAAAAAAAAAAAAAAvAQAAX3JlbHMvLnJlbHNQ&#10;SwECLQAUAAYACAAAACEAHhusfbQBAAC2AwAADgAAAAAAAAAAAAAAAAAuAgAAZHJzL2Uyb0RvYy54&#10;bWxQSwECLQAUAAYACAAAACEAxJXCDtsAAAAGAQAADwAAAAAAAAAAAAAAAAAOBAAAZHJzL2Rvd25y&#10;ZXYueG1sUEsFBgAAAAAEAAQA8wAAABYFAAAAAA==&#10;" strokecolor="black [3040]"/>
            </w:pict>
          </mc:Fallback>
        </mc:AlternateContent>
      </w:r>
      <w:r w:rsidR="00CF320F">
        <w:t xml:space="preserve">Rosa Alarcón </w:t>
      </w:r>
      <w:proofErr w:type="spellStart"/>
      <w:r w:rsidR="00CF320F">
        <w:t>Barandiaran</w:t>
      </w:r>
      <w:proofErr w:type="spellEnd"/>
    </w:p>
    <w:p w:rsidR="000D7525" w:rsidRDefault="00CF320F" w:rsidP="000D7525">
      <w:pPr>
        <w:pStyle w:val="Sinespaciado"/>
        <w:ind w:left="5664"/>
        <w:jc w:val="center"/>
        <w:rPr>
          <w:b/>
        </w:rPr>
      </w:pPr>
      <w:r>
        <w:rPr>
          <w:b/>
        </w:rPr>
        <w:t xml:space="preserve">                    </w:t>
      </w:r>
      <w:r w:rsidR="000D7525">
        <w:rPr>
          <w:b/>
        </w:rPr>
        <w:t>Docente de la Asignatura</w:t>
      </w:r>
    </w:p>
    <w:p w:rsidR="00391E72" w:rsidRDefault="00391E72">
      <w:pPr>
        <w:rPr>
          <w:b/>
        </w:rPr>
      </w:pPr>
    </w:p>
    <w:sectPr w:rsidR="00391E72" w:rsidSect="00806E24"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2A2" w:rsidRDefault="000372A2" w:rsidP="008A298E">
      <w:pPr>
        <w:spacing w:after="0" w:line="240" w:lineRule="auto"/>
      </w:pPr>
      <w:r>
        <w:separator/>
      </w:r>
    </w:p>
  </w:endnote>
  <w:endnote w:type="continuationSeparator" w:id="0">
    <w:p w:rsidR="000372A2" w:rsidRDefault="000372A2" w:rsidP="008A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CCA" w:rsidRDefault="007F0CCA">
    <w:pPr>
      <w:pStyle w:val="Piedepgina"/>
    </w:pPr>
  </w:p>
  <w:p w:rsidR="004800DE" w:rsidRDefault="004800DE">
    <w:pPr>
      <w:pStyle w:val="Piedepgina"/>
    </w:pPr>
  </w:p>
  <w:p w:rsidR="004800DE" w:rsidRDefault="004800DE">
    <w:pPr>
      <w:pStyle w:val="Piedepgina"/>
    </w:pPr>
  </w:p>
  <w:p w:rsidR="004800DE" w:rsidRDefault="004800DE">
    <w:pPr>
      <w:pStyle w:val="Piedepgina"/>
    </w:pPr>
  </w:p>
  <w:p w:rsidR="004800DE" w:rsidRDefault="004800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2A2" w:rsidRDefault="000372A2" w:rsidP="008A298E">
      <w:pPr>
        <w:spacing w:after="0" w:line="240" w:lineRule="auto"/>
      </w:pPr>
      <w:r>
        <w:separator/>
      </w:r>
    </w:p>
  </w:footnote>
  <w:footnote w:type="continuationSeparator" w:id="0">
    <w:p w:rsidR="000372A2" w:rsidRDefault="000372A2" w:rsidP="008A2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02DF"/>
    <w:multiLevelType w:val="hybridMultilevel"/>
    <w:tmpl w:val="EA78C228"/>
    <w:lvl w:ilvl="0" w:tplc="FE4E9A7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B62AF"/>
    <w:multiLevelType w:val="hybridMultilevel"/>
    <w:tmpl w:val="A52E6546"/>
    <w:lvl w:ilvl="0" w:tplc="0ADE61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A48E0"/>
    <w:multiLevelType w:val="multilevel"/>
    <w:tmpl w:val="44BE7DA4"/>
    <w:lvl w:ilvl="0">
      <w:start w:val="3"/>
      <w:numFmt w:val="decimal"/>
      <w:lvlText w:val="%1"/>
      <w:lvlJc w:val="left"/>
      <w:pPr>
        <w:ind w:left="1439" w:hanging="43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9" w:hanging="43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619" w:hanging="27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3362" w:hanging="274"/>
      </w:pPr>
      <w:rPr>
        <w:rFonts w:hint="default"/>
      </w:rPr>
    </w:lvl>
    <w:lvl w:ilvl="4">
      <w:numFmt w:val="bullet"/>
      <w:lvlText w:val="•"/>
      <w:lvlJc w:val="left"/>
      <w:pPr>
        <w:ind w:left="4233" w:hanging="274"/>
      </w:pPr>
      <w:rPr>
        <w:rFonts w:hint="default"/>
      </w:rPr>
    </w:lvl>
    <w:lvl w:ilvl="5">
      <w:numFmt w:val="bullet"/>
      <w:lvlText w:val="•"/>
      <w:lvlJc w:val="left"/>
      <w:pPr>
        <w:ind w:left="5104" w:hanging="274"/>
      </w:pPr>
      <w:rPr>
        <w:rFonts w:hint="default"/>
      </w:rPr>
    </w:lvl>
    <w:lvl w:ilvl="6">
      <w:numFmt w:val="bullet"/>
      <w:lvlText w:val="•"/>
      <w:lvlJc w:val="left"/>
      <w:pPr>
        <w:ind w:left="5975" w:hanging="274"/>
      </w:pPr>
      <w:rPr>
        <w:rFonts w:hint="default"/>
      </w:rPr>
    </w:lvl>
    <w:lvl w:ilvl="7">
      <w:numFmt w:val="bullet"/>
      <w:lvlText w:val="•"/>
      <w:lvlJc w:val="left"/>
      <w:pPr>
        <w:ind w:left="6846" w:hanging="274"/>
      </w:pPr>
      <w:rPr>
        <w:rFonts w:hint="default"/>
      </w:rPr>
    </w:lvl>
    <w:lvl w:ilvl="8">
      <w:numFmt w:val="bullet"/>
      <w:lvlText w:val="•"/>
      <w:lvlJc w:val="left"/>
      <w:pPr>
        <w:ind w:left="7717" w:hanging="274"/>
      </w:pPr>
      <w:rPr>
        <w:rFonts w:hint="default"/>
      </w:rPr>
    </w:lvl>
  </w:abstractNum>
  <w:abstractNum w:abstractNumId="3">
    <w:nsid w:val="240E5C6E"/>
    <w:multiLevelType w:val="multilevel"/>
    <w:tmpl w:val="4A5AC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47F65FE"/>
    <w:multiLevelType w:val="hybridMultilevel"/>
    <w:tmpl w:val="0E76127C"/>
    <w:lvl w:ilvl="0" w:tplc="342E2E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A5B98"/>
    <w:multiLevelType w:val="multilevel"/>
    <w:tmpl w:val="581ED7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5775625"/>
    <w:multiLevelType w:val="multilevel"/>
    <w:tmpl w:val="DA28C2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42905116"/>
    <w:multiLevelType w:val="hybridMultilevel"/>
    <w:tmpl w:val="28467C26"/>
    <w:lvl w:ilvl="0" w:tplc="1BA03DE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67672"/>
    <w:multiLevelType w:val="multilevel"/>
    <w:tmpl w:val="8A5A0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46E461CC"/>
    <w:multiLevelType w:val="multilevel"/>
    <w:tmpl w:val="400205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440"/>
      </w:pPr>
      <w:rPr>
        <w:rFonts w:hint="default"/>
      </w:rPr>
    </w:lvl>
  </w:abstractNum>
  <w:abstractNum w:abstractNumId="10">
    <w:nsid w:val="47CC15F4"/>
    <w:multiLevelType w:val="multilevel"/>
    <w:tmpl w:val="C20A88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4BAF489D"/>
    <w:multiLevelType w:val="multilevel"/>
    <w:tmpl w:val="109A5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53FD5595"/>
    <w:multiLevelType w:val="multilevel"/>
    <w:tmpl w:val="FC444E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DE23478"/>
    <w:multiLevelType w:val="multilevel"/>
    <w:tmpl w:val="5D9C9B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42748CE"/>
    <w:multiLevelType w:val="multilevel"/>
    <w:tmpl w:val="7200F9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2"/>
  </w:num>
  <w:num w:numId="5">
    <w:abstractNumId w:val="11"/>
  </w:num>
  <w:num w:numId="6">
    <w:abstractNumId w:val="8"/>
  </w:num>
  <w:num w:numId="7">
    <w:abstractNumId w:val="9"/>
  </w:num>
  <w:num w:numId="8">
    <w:abstractNumId w:val="5"/>
  </w:num>
  <w:num w:numId="9">
    <w:abstractNumId w:val="13"/>
  </w:num>
  <w:num w:numId="10">
    <w:abstractNumId w:val="14"/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67"/>
    <w:rsid w:val="0001517C"/>
    <w:rsid w:val="000372A2"/>
    <w:rsid w:val="000D7525"/>
    <w:rsid w:val="000F075D"/>
    <w:rsid w:val="00181E7B"/>
    <w:rsid w:val="00234509"/>
    <w:rsid w:val="0025251E"/>
    <w:rsid w:val="00307791"/>
    <w:rsid w:val="0033234C"/>
    <w:rsid w:val="00340F5C"/>
    <w:rsid w:val="003674F3"/>
    <w:rsid w:val="00376C54"/>
    <w:rsid w:val="00391E72"/>
    <w:rsid w:val="00455B12"/>
    <w:rsid w:val="00464D5E"/>
    <w:rsid w:val="004800DE"/>
    <w:rsid w:val="004A2624"/>
    <w:rsid w:val="004B3E01"/>
    <w:rsid w:val="004C19F8"/>
    <w:rsid w:val="004C2AFF"/>
    <w:rsid w:val="004D65A1"/>
    <w:rsid w:val="00505DA7"/>
    <w:rsid w:val="00512664"/>
    <w:rsid w:val="0051555F"/>
    <w:rsid w:val="00555732"/>
    <w:rsid w:val="00582CF3"/>
    <w:rsid w:val="005831A2"/>
    <w:rsid w:val="005A445F"/>
    <w:rsid w:val="005F691C"/>
    <w:rsid w:val="00607167"/>
    <w:rsid w:val="00616D9E"/>
    <w:rsid w:val="00622B58"/>
    <w:rsid w:val="00644A4C"/>
    <w:rsid w:val="00657F3C"/>
    <w:rsid w:val="00661BDE"/>
    <w:rsid w:val="0068705E"/>
    <w:rsid w:val="006D2E17"/>
    <w:rsid w:val="006E2E0E"/>
    <w:rsid w:val="006F3E24"/>
    <w:rsid w:val="007311C2"/>
    <w:rsid w:val="00732BE8"/>
    <w:rsid w:val="00733E57"/>
    <w:rsid w:val="0074639A"/>
    <w:rsid w:val="007612FB"/>
    <w:rsid w:val="00773E56"/>
    <w:rsid w:val="007A42E1"/>
    <w:rsid w:val="007B1ED1"/>
    <w:rsid w:val="007D1F1A"/>
    <w:rsid w:val="007E727D"/>
    <w:rsid w:val="007F0CCA"/>
    <w:rsid w:val="00806E24"/>
    <w:rsid w:val="00867B5F"/>
    <w:rsid w:val="008A298E"/>
    <w:rsid w:val="009012A3"/>
    <w:rsid w:val="00911513"/>
    <w:rsid w:val="00921DCD"/>
    <w:rsid w:val="009A1457"/>
    <w:rsid w:val="009A7083"/>
    <w:rsid w:val="009B4070"/>
    <w:rsid w:val="00A33C84"/>
    <w:rsid w:val="00A513EB"/>
    <w:rsid w:val="00AA545B"/>
    <w:rsid w:val="00B44B04"/>
    <w:rsid w:val="00B470E9"/>
    <w:rsid w:val="00B677E4"/>
    <w:rsid w:val="00BB23D9"/>
    <w:rsid w:val="00BC55DD"/>
    <w:rsid w:val="00BD4D34"/>
    <w:rsid w:val="00C13EA2"/>
    <w:rsid w:val="00C249AB"/>
    <w:rsid w:val="00C3278B"/>
    <w:rsid w:val="00C579C3"/>
    <w:rsid w:val="00C6439A"/>
    <w:rsid w:val="00C7502C"/>
    <w:rsid w:val="00C9549F"/>
    <w:rsid w:val="00CF320F"/>
    <w:rsid w:val="00D01577"/>
    <w:rsid w:val="00D11C5F"/>
    <w:rsid w:val="00D66E32"/>
    <w:rsid w:val="00D8189A"/>
    <w:rsid w:val="00DA523A"/>
    <w:rsid w:val="00DC5692"/>
    <w:rsid w:val="00E46A8B"/>
    <w:rsid w:val="00E73FBA"/>
    <w:rsid w:val="00E74E61"/>
    <w:rsid w:val="00E9659E"/>
    <w:rsid w:val="00EA173F"/>
    <w:rsid w:val="00EB7DAE"/>
    <w:rsid w:val="00EE09BA"/>
    <w:rsid w:val="00F6486E"/>
    <w:rsid w:val="00F96C6F"/>
    <w:rsid w:val="00FE3C27"/>
    <w:rsid w:val="00FF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ACEE74-9078-49A1-83B9-F3678DBE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4B3E01"/>
    <w:pPr>
      <w:widowControl w:val="0"/>
      <w:autoSpaceDE w:val="0"/>
      <w:autoSpaceDN w:val="0"/>
      <w:spacing w:after="0" w:line="240" w:lineRule="auto"/>
      <w:ind w:left="2192" w:hanging="4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0716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16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517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D4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A2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98E"/>
  </w:style>
  <w:style w:type="paragraph" w:styleId="Piedepgina">
    <w:name w:val="footer"/>
    <w:basedOn w:val="Normal"/>
    <w:link w:val="PiedepginaCar"/>
    <w:uiPriority w:val="99"/>
    <w:unhideWhenUsed/>
    <w:rsid w:val="008A2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98E"/>
  </w:style>
  <w:style w:type="paragraph" w:styleId="Textoindependiente">
    <w:name w:val="Body Text"/>
    <w:basedOn w:val="Normal"/>
    <w:link w:val="TextoindependienteCar"/>
    <w:uiPriority w:val="1"/>
    <w:qFormat/>
    <w:rsid w:val="004B3E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B3E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1"/>
    <w:qFormat/>
    <w:rsid w:val="004B3E01"/>
    <w:pPr>
      <w:widowControl w:val="0"/>
      <w:autoSpaceDE w:val="0"/>
      <w:autoSpaceDN w:val="0"/>
      <w:spacing w:after="0" w:line="240" w:lineRule="auto"/>
      <w:ind w:left="2264" w:hanging="240"/>
    </w:pPr>
    <w:rPr>
      <w:rFonts w:ascii="Times New Roman" w:eastAsia="Times New Roman" w:hAnsi="Times New Roman" w:cs="Times New Roman"/>
      <w:lang w:val="en-US"/>
    </w:rPr>
  </w:style>
  <w:style w:type="character" w:customStyle="1" w:styleId="Ttulo1Car">
    <w:name w:val="Título 1 Car"/>
    <w:basedOn w:val="Fuentedeprrafopredeter"/>
    <w:link w:val="Ttulo1"/>
    <w:uiPriority w:val="1"/>
    <w:rsid w:val="004B3E01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1173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</dc:creator>
  <cp:keywords/>
  <dc:description/>
  <cp:lastModifiedBy>Usuario</cp:lastModifiedBy>
  <cp:revision>2</cp:revision>
  <cp:lastPrinted>2014-10-02T16:25:00Z</cp:lastPrinted>
  <dcterms:created xsi:type="dcterms:W3CDTF">2018-08-08T21:55:00Z</dcterms:created>
  <dcterms:modified xsi:type="dcterms:W3CDTF">2018-08-08T21:55:00Z</dcterms:modified>
</cp:coreProperties>
</file>