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A3" w:rsidRPr="0096022B" w:rsidRDefault="004C55AD" w:rsidP="005C50A3">
      <w:pPr>
        <w:tabs>
          <w:tab w:val="center" w:pos="3393"/>
        </w:tabs>
        <w:autoSpaceDE w:val="0"/>
        <w:autoSpaceDN w:val="0"/>
        <w:adjustRightInd w:val="0"/>
        <w:spacing w:after="0" w:line="360" w:lineRule="auto"/>
        <w:jc w:val="center"/>
        <w:rPr>
          <w:rFonts w:ascii="Script MT Bold" w:hAnsi="Script MT Bold" w:cs="Times New Roman"/>
          <w:b/>
          <w:sz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5626F323" wp14:editId="2F4A584A">
            <wp:simplePos x="0" y="0"/>
            <wp:positionH relativeFrom="margin">
              <wp:align>left</wp:align>
            </wp:positionH>
            <wp:positionV relativeFrom="paragraph">
              <wp:posOffset>-211651</wp:posOffset>
            </wp:positionV>
            <wp:extent cx="600075" cy="579267"/>
            <wp:effectExtent l="0" t="0" r="0" b="0"/>
            <wp:wrapNone/>
            <wp:docPr id="1" name="Imagen 1" descr="Resultado de imagen para logo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jf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0A3" w:rsidRPr="0096022B">
        <w:rPr>
          <w:rFonts w:ascii="Script MT Bold" w:hAnsi="Script MT Bold" w:cs="Times New Roman"/>
          <w:b/>
          <w:sz w:val="24"/>
        </w:rPr>
        <w:t>Universidad Nacional “José Faustino Sánchez Carrión”</w:t>
      </w:r>
    </w:p>
    <w:p w:rsidR="005C50A3" w:rsidRPr="002F2354" w:rsidRDefault="005C50A3" w:rsidP="005C50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F2354">
        <w:rPr>
          <w:rFonts w:ascii="Arial" w:hAnsi="Arial" w:cs="Arial"/>
          <w:b/>
          <w:u w:val="single"/>
        </w:rPr>
        <w:t>FACULTAD DE EDUCACIÓN</w:t>
      </w:r>
    </w:p>
    <w:p w:rsidR="005C50A3" w:rsidRPr="002F2354" w:rsidRDefault="002F2354" w:rsidP="005C50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ESCUELA ACADÉMICO PROFESIONAL DE EDUCACIÓN SECUNDARIA</w:t>
      </w:r>
    </w:p>
    <w:p w:rsidR="005C50A3" w:rsidRDefault="005C50A3" w:rsidP="005C50A3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u w:val="single"/>
        </w:rPr>
      </w:pPr>
    </w:p>
    <w:p w:rsidR="005C50A3" w:rsidRDefault="005C50A3" w:rsidP="005C50A3">
      <w:pPr>
        <w:autoSpaceDE w:val="0"/>
        <w:autoSpaceDN w:val="0"/>
        <w:adjustRightInd w:val="0"/>
        <w:spacing w:after="0"/>
        <w:jc w:val="center"/>
        <w:rPr>
          <w:rFonts w:ascii="Bodoni MT Black" w:hAnsi="Bodoni MT Black" w:cs="Times New Roman"/>
          <w:b/>
          <w:sz w:val="24"/>
          <w:u w:val="single"/>
        </w:rPr>
      </w:pPr>
      <w:r w:rsidRPr="0096022B">
        <w:rPr>
          <w:rFonts w:ascii="Bodoni MT Black" w:hAnsi="Bodoni MT Black" w:cs="Times New Roman"/>
          <w:b/>
          <w:sz w:val="24"/>
          <w:u w:val="single"/>
        </w:rPr>
        <w:t>SILABO</w:t>
      </w:r>
      <w:r>
        <w:rPr>
          <w:rFonts w:ascii="Bodoni MT Black" w:hAnsi="Bodoni MT Black" w:cs="Times New Roman"/>
          <w:b/>
          <w:sz w:val="24"/>
          <w:u w:val="single"/>
        </w:rPr>
        <w:t xml:space="preserve"> </w:t>
      </w:r>
    </w:p>
    <w:p w:rsidR="002F2354" w:rsidRPr="002F2354" w:rsidRDefault="002F2354" w:rsidP="002F23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</w:rPr>
      </w:pPr>
      <w:r w:rsidRPr="002F2354">
        <w:rPr>
          <w:rFonts w:ascii="Bodoni MT Black" w:hAnsi="Bodoni MT Black" w:cs="Times New Roman"/>
          <w:b/>
        </w:rPr>
        <w:t>ASIGNATURA:</w:t>
      </w:r>
      <w:r>
        <w:rPr>
          <w:rFonts w:ascii="Bodoni MT Black" w:hAnsi="Bodoni MT Black" w:cs="Times New Roman"/>
          <w:b/>
        </w:rPr>
        <w:t xml:space="preserve"> </w:t>
      </w:r>
      <w:r w:rsidRPr="002F2354">
        <w:rPr>
          <w:rFonts w:ascii="Arial" w:hAnsi="Arial" w:cs="Arial"/>
          <w:b/>
          <w:sz w:val="18"/>
        </w:rPr>
        <w:t>LITERATURA</w:t>
      </w:r>
      <w:r>
        <w:rPr>
          <w:rFonts w:ascii="Arial" w:hAnsi="Arial" w:cs="Arial"/>
          <w:b/>
          <w:sz w:val="18"/>
        </w:rPr>
        <w:t xml:space="preserve"> HISPANOAMERICANA CLÁSICA VANGUARDISTA</w:t>
      </w:r>
    </w:p>
    <w:p w:rsidR="002F2354" w:rsidRPr="0096022B" w:rsidRDefault="002F2354" w:rsidP="005C50A3">
      <w:pPr>
        <w:autoSpaceDE w:val="0"/>
        <w:autoSpaceDN w:val="0"/>
        <w:adjustRightInd w:val="0"/>
        <w:spacing w:after="0"/>
        <w:jc w:val="center"/>
        <w:rPr>
          <w:rFonts w:ascii="Bodoni MT Black" w:hAnsi="Bodoni MT Black" w:cs="Times New Roman"/>
          <w:b/>
          <w:sz w:val="24"/>
          <w:u w:val="single"/>
        </w:rPr>
      </w:pPr>
    </w:p>
    <w:p w:rsidR="005C50A3" w:rsidRDefault="005C50A3" w:rsidP="005C50A3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b/>
        </w:rPr>
      </w:pPr>
    </w:p>
    <w:p w:rsidR="005C50A3" w:rsidRPr="0096022B" w:rsidRDefault="005C50A3" w:rsidP="009201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  <w:u w:val="single"/>
        </w:rPr>
        <w:t>DATOS GENERALES</w:t>
      </w:r>
      <w:r w:rsidRPr="0096022B">
        <w:rPr>
          <w:rFonts w:ascii="Arial Narrow" w:hAnsi="Arial Narrow" w:cs="Times New Roman"/>
          <w:b/>
        </w:rPr>
        <w:t>: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1.1.</w:t>
      </w:r>
      <w:r w:rsidRPr="0096022B">
        <w:rPr>
          <w:rFonts w:ascii="Arial Narrow" w:hAnsi="Arial Narrow" w:cs="Times New Roman"/>
          <w:b/>
        </w:rPr>
        <w:tab/>
        <w:t>Departamento Académico</w:t>
      </w:r>
      <w:r w:rsidRPr="0096022B">
        <w:rPr>
          <w:rFonts w:ascii="Arial Narrow" w:hAnsi="Arial Narrow" w:cs="Times New Roman"/>
          <w:b/>
        </w:rPr>
        <w:tab/>
        <w:t>:</w:t>
      </w:r>
      <w:r w:rsidRPr="0096022B">
        <w:rPr>
          <w:rFonts w:ascii="Arial Narrow" w:hAnsi="Arial Narrow" w:cs="Times New Roman"/>
          <w:b/>
        </w:rPr>
        <w:tab/>
      </w:r>
      <w:r w:rsidRPr="004D3F4F">
        <w:rPr>
          <w:rFonts w:ascii="Arial Narrow" w:hAnsi="Arial Narrow" w:cs="Times New Roman"/>
        </w:rPr>
        <w:t xml:space="preserve">Ciencias </w:t>
      </w:r>
      <w:r w:rsidR="002F2354">
        <w:rPr>
          <w:rFonts w:ascii="Arial Narrow" w:hAnsi="Arial Narrow" w:cs="Times New Roman"/>
        </w:rPr>
        <w:t>Sociales y Humanidades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1.2.</w:t>
      </w:r>
      <w:r w:rsidRPr="0096022B">
        <w:rPr>
          <w:rFonts w:ascii="Arial Narrow" w:hAnsi="Arial Narrow" w:cs="Times New Roman"/>
          <w:b/>
        </w:rPr>
        <w:tab/>
        <w:t>Escuela Académico Profesional</w:t>
      </w:r>
      <w:r w:rsidRPr="0096022B">
        <w:rPr>
          <w:rFonts w:ascii="Arial Narrow" w:hAnsi="Arial Narrow" w:cs="Times New Roman"/>
          <w:b/>
        </w:rPr>
        <w:tab/>
        <w:t>:</w:t>
      </w:r>
      <w:r w:rsidRPr="0096022B">
        <w:rPr>
          <w:rFonts w:ascii="Arial Narrow" w:hAnsi="Arial Narrow" w:cs="Times New Roman"/>
          <w:b/>
        </w:rPr>
        <w:tab/>
      </w:r>
      <w:r w:rsidRPr="001642CF">
        <w:rPr>
          <w:rFonts w:ascii="Arial Narrow" w:hAnsi="Arial Narrow" w:cs="Times New Roman"/>
        </w:rPr>
        <w:t>Educación</w:t>
      </w:r>
      <w:r>
        <w:rPr>
          <w:rFonts w:ascii="Arial Narrow" w:hAnsi="Arial Narrow" w:cs="Times New Roman"/>
        </w:rPr>
        <w:t xml:space="preserve"> </w:t>
      </w:r>
      <w:r w:rsidR="006A750B">
        <w:rPr>
          <w:rFonts w:ascii="Arial Narrow" w:hAnsi="Arial Narrow" w:cs="Times New Roman"/>
        </w:rPr>
        <w:t>Secundaria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</w:rPr>
      </w:pPr>
      <w:r w:rsidRPr="0096022B">
        <w:rPr>
          <w:rFonts w:ascii="Arial Narrow" w:hAnsi="Arial Narrow" w:cs="Times New Roman"/>
          <w:b/>
        </w:rPr>
        <w:t xml:space="preserve">1.3  </w:t>
      </w:r>
      <w:r w:rsidRPr="0096022B">
        <w:rPr>
          <w:rFonts w:ascii="Arial Narrow" w:hAnsi="Arial Narrow" w:cs="Times New Roman"/>
          <w:b/>
        </w:rPr>
        <w:tab/>
        <w:t>Especialidad</w:t>
      </w:r>
      <w:r w:rsidRPr="0096022B">
        <w:rPr>
          <w:rFonts w:ascii="Arial Narrow" w:hAnsi="Arial Narrow" w:cs="Times New Roman"/>
        </w:rPr>
        <w:tab/>
      </w:r>
      <w:r w:rsidRPr="0096022B">
        <w:rPr>
          <w:rFonts w:ascii="Arial Narrow" w:hAnsi="Arial Narrow" w:cs="Times New Roman"/>
          <w:b/>
        </w:rPr>
        <w:t>:</w:t>
      </w:r>
      <w:r w:rsidRPr="0096022B">
        <w:rPr>
          <w:rFonts w:ascii="Arial Narrow" w:hAnsi="Arial Narrow" w:cs="Times New Roman"/>
        </w:rPr>
        <w:tab/>
      </w:r>
      <w:r w:rsidR="002F2354">
        <w:rPr>
          <w:rFonts w:ascii="Arial Narrow" w:hAnsi="Arial Narrow" w:cs="Times New Roman"/>
        </w:rPr>
        <w:t>Lengua, Comunicación e Idioma Inglés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1.4.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Docente</w:t>
      </w:r>
      <w:r w:rsidRPr="0096022B">
        <w:rPr>
          <w:rFonts w:ascii="Arial Narrow" w:hAnsi="Arial Narrow" w:cs="Times New Roman"/>
          <w:b/>
        </w:rPr>
        <w:tab/>
        <w:t>:</w:t>
      </w:r>
      <w:r w:rsidR="002F2354">
        <w:rPr>
          <w:rFonts w:ascii="Arial Narrow" w:hAnsi="Arial Narrow" w:cs="Times New Roman"/>
          <w:b/>
        </w:rPr>
        <w:tab/>
      </w:r>
      <w:r w:rsidR="00CA654F">
        <w:rPr>
          <w:rFonts w:ascii="Arial Narrow" w:hAnsi="Arial Narrow" w:cs="Times New Roman"/>
        </w:rPr>
        <w:t>Dr</w:t>
      </w:r>
      <w:r w:rsidR="002F2354">
        <w:rPr>
          <w:rFonts w:ascii="Arial Narrow" w:hAnsi="Arial Narrow" w:cs="Times New Roman"/>
        </w:rPr>
        <w:t xml:space="preserve">. Escudero </w:t>
      </w:r>
      <w:proofErr w:type="spellStart"/>
      <w:r w:rsidR="002F2354">
        <w:rPr>
          <w:rFonts w:ascii="Arial Narrow" w:hAnsi="Arial Narrow" w:cs="Times New Roman"/>
        </w:rPr>
        <w:t>Escudero</w:t>
      </w:r>
      <w:proofErr w:type="spellEnd"/>
      <w:r w:rsidR="002F2354">
        <w:rPr>
          <w:rFonts w:ascii="Arial Narrow" w:hAnsi="Arial Narrow" w:cs="Times New Roman"/>
        </w:rPr>
        <w:t>, Melchor Epifanio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 xml:space="preserve">1.5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Asignatura</w:t>
      </w:r>
      <w:r w:rsidRPr="0096022B">
        <w:rPr>
          <w:rFonts w:ascii="Arial Narrow" w:hAnsi="Arial Narrow" w:cs="Times New Roman"/>
          <w:b/>
        </w:rPr>
        <w:tab/>
        <w:t>:</w:t>
      </w:r>
      <w:r w:rsidR="002F2354">
        <w:rPr>
          <w:rFonts w:ascii="Arial Narrow" w:hAnsi="Arial Narrow" w:cs="Times New Roman"/>
          <w:b/>
        </w:rPr>
        <w:tab/>
      </w:r>
      <w:r w:rsidR="002F2354">
        <w:rPr>
          <w:rFonts w:ascii="Arial Narrow" w:hAnsi="Arial Narrow" w:cs="Times New Roman"/>
        </w:rPr>
        <w:t>Literatura Hispanoamericana Clásica Vanguardista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 xml:space="preserve">1.6  </w:t>
      </w:r>
      <w:r w:rsidRPr="0096022B">
        <w:rPr>
          <w:rFonts w:ascii="Arial Narrow" w:hAnsi="Arial Narrow" w:cs="Times New Roman"/>
          <w:b/>
        </w:rPr>
        <w:tab/>
        <w:t xml:space="preserve">Pre – Requisito                    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="002F2354">
        <w:rPr>
          <w:rFonts w:ascii="Arial Narrow" w:hAnsi="Arial Narrow" w:cs="Times New Roman"/>
          <w:b/>
        </w:rPr>
        <w:tab/>
      </w:r>
      <w:r w:rsidR="002F2354">
        <w:rPr>
          <w:rFonts w:ascii="Arial Narrow" w:hAnsi="Arial Narrow" w:cs="Times New Roman"/>
        </w:rPr>
        <w:t>Sí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 xml:space="preserve">1.7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Código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="002F2354">
        <w:rPr>
          <w:rFonts w:ascii="Arial Narrow" w:hAnsi="Arial Narrow" w:cs="Times New Roman"/>
          <w:b/>
        </w:rPr>
        <w:tab/>
      </w:r>
      <w:r w:rsidR="002F2354" w:rsidRPr="002F2354">
        <w:rPr>
          <w:rFonts w:ascii="Arial Narrow" w:hAnsi="Arial Narrow" w:cs="Times New Roman"/>
        </w:rPr>
        <w:t>66-02-904-A</w:t>
      </w:r>
      <w:r w:rsidRPr="0096022B">
        <w:rPr>
          <w:rFonts w:ascii="Arial Narrow" w:hAnsi="Arial Narrow" w:cs="Times New Roman"/>
          <w:b/>
        </w:rPr>
        <w:t xml:space="preserve"> 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 xml:space="preserve">1.8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Área Curricular</w:t>
      </w:r>
      <w:r w:rsidRPr="0096022B">
        <w:rPr>
          <w:rFonts w:ascii="Arial Narrow" w:hAnsi="Arial Narrow" w:cs="Times New Roman"/>
          <w:b/>
        </w:rPr>
        <w:tab/>
        <w:t>:</w:t>
      </w:r>
      <w:r w:rsidR="002F2354">
        <w:rPr>
          <w:rFonts w:ascii="Arial Narrow" w:hAnsi="Arial Narrow" w:cs="Times New Roman"/>
          <w:b/>
        </w:rPr>
        <w:tab/>
      </w:r>
      <w:r w:rsidR="002F2354" w:rsidRPr="002F2354">
        <w:rPr>
          <w:rFonts w:ascii="Arial Narrow" w:hAnsi="Arial Narrow" w:cs="Times New Roman"/>
        </w:rPr>
        <w:t>Formación especializada</w:t>
      </w:r>
    </w:p>
    <w:p w:rsidR="005C50A3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</w:rPr>
      </w:pPr>
      <w:r w:rsidRPr="0096022B">
        <w:rPr>
          <w:rFonts w:ascii="Arial Narrow" w:hAnsi="Arial Narrow" w:cs="Times New Roman"/>
          <w:b/>
        </w:rPr>
        <w:t xml:space="preserve">1.9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Horas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04 Horas   -   T: 02      P: 02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 xml:space="preserve">1.10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Créditos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Pr="001642CF">
        <w:rPr>
          <w:rFonts w:ascii="Arial Narrow" w:hAnsi="Arial Narrow" w:cs="Times New Roman"/>
        </w:rPr>
        <w:t>03</w:t>
      </w:r>
    </w:p>
    <w:p w:rsidR="005C50A3" w:rsidRPr="0096022B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1.11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 xml:space="preserve">Ciclo - </w:t>
      </w:r>
      <w:r w:rsidRPr="0096022B">
        <w:rPr>
          <w:rFonts w:ascii="Arial Narrow" w:hAnsi="Arial Narrow" w:cs="Times New Roman"/>
          <w:b/>
        </w:rPr>
        <w:t>Semestre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="002F2354">
        <w:rPr>
          <w:rFonts w:ascii="Arial Narrow" w:hAnsi="Arial Narrow" w:cs="Times New Roman"/>
        </w:rPr>
        <w:t>IX</w:t>
      </w:r>
      <w:r w:rsidRPr="001642CF">
        <w:rPr>
          <w:rFonts w:ascii="Arial Narrow" w:hAnsi="Arial Narrow" w:cs="Times New Roman"/>
        </w:rPr>
        <w:t xml:space="preserve"> Ciclo</w:t>
      </w:r>
      <w:r>
        <w:rPr>
          <w:rFonts w:ascii="Arial Narrow" w:hAnsi="Arial Narrow" w:cs="Times New Roman"/>
        </w:rPr>
        <w:t xml:space="preserve"> </w:t>
      </w:r>
      <w:r w:rsidR="002F2354">
        <w:rPr>
          <w:rFonts w:ascii="Arial Narrow" w:hAnsi="Arial Narrow" w:cs="Times New Roman"/>
        </w:rPr>
        <w:t>/ 201</w:t>
      </w:r>
      <w:r w:rsidR="004C55AD">
        <w:rPr>
          <w:rFonts w:ascii="Arial Narrow" w:hAnsi="Arial Narrow" w:cs="Times New Roman"/>
        </w:rPr>
        <w:t>8</w:t>
      </w:r>
      <w:r w:rsidR="002F2354">
        <w:rPr>
          <w:rFonts w:ascii="Arial Narrow" w:hAnsi="Arial Narrow" w:cs="Times New Roman"/>
        </w:rPr>
        <w:t xml:space="preserve"> – </w:t>
      </w:r>
      <w:r w:rsidR="00084654">
        <w:rPr>
          <w:rFonts w:ascii="Arial Narrow" w:hAnsi="Arial Narrow" w:cs="Times New Roman"/>
        </w:rPr>
        <w:t>I</w:t>
      </w:r>
    </w:p>
    <w:p w:rsidR="005C50A3" w:rsidRPr="002F2354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lang w:val="pt-BR"/>
        </w:rPr>
      </w:pPr>
      <w:r w:rsidRPr="008976B4">
        <w:rPr>
          <w:rFonts w:ascii="Arial Narrow" w:hAnsi="Arial Narrow" w:cs="Times New Roman"/>
          <w:b/>
          <w:lang w:val="pt-BR"/>
        </w:rPr>
        <w:t>1.12</w:t>
      </w:r>
      <w:r w:rsidRPr="008976B4">
        <w:rPr>
          <w:rFonts w:ascii="Arial Narrow" w:hAnsi="Arial Narrow" w:cs="Times New Roman"/>
          <w:b/>
          <w:lang w:val="pt-BR"/>
        </w:rPr>
        <w:tab/>
      </w:r>
      <w:proofErr w:type="spellStart"/>
      <w:r w:rsidRPr="008976B4">
        <w:rPr>
          <w:rFonts w:ascii="Arial Narrow" w:hAnsi="Arial Narrow" w:cs="Times New Roman"/>
          <w:b/>
          <w:lang w:val="pt-BR"/>
        </w:rPr>
        <w:t>Correo</w:t>
      </w:r>
      <w:proofErr w:type="spellEnd"/>
      <w:r w:rsidRPr="008976B4">
        <w:rPr>
          <w:rFonts w:ascii="Arial Narrow" w:hAnsi="Arial Narrow" w:cs="Times New Roman"/>
          <w:b/>
          <w:lang w:val="pt-BR"/>
        </w:rPr>
        <w:t xml:space="preserve"> Electrónico</w:t>
      </w:r>
      <w:r w:rsidRPr="008976B4">
        <w:rPr>
          <w:rFonts w:ascii="Arial Narrow" w:hAnsi="Arial Narrow" w:cs="Times New Roman"/>
          <w:b/>
          <w:lang w:val="pt-BR"/>
        </w:rPr>
        <w:tab/>
        <w:t xml:space="preserve">: </w:t>
      </w:r>
      <w:r w:rsidR="002F2354" w:rsidRPr="002F2354">
        <w:rPr>
          <w:rFonts w:ascii="Arial Narrow" w:hAnsi="Arial Narrow"/>
        </w:rPr>
        <w:t>melchorescudero1@hotmail.com</w:t>
      </w:r>
    </w:p>
    <w:p w:rsidR="005C50A3" w:rsidRPr="00A35FA8" w:rsidRDefault="005C50A3" w:rsidP="005C50A3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  <w:lang w:val="pt-BR"/>
        </w:rPr>
        <w:t xml:space="preserve">1.13 </w:t>
      </w:r>
      <w:r w:rsidRPr="00A35FA8">
        <w:rPr>
          <w:rFonts w:ascii="Arial Narrow" w:hAnsi="Arial Narrow" w:cs="Times New Roman"/>
          <w:b/>
          <w:lang w:val="pt-BR"/>
        </w:rPr>
        <w:tab/>
      </w:r>
      <w:proofErr w:type="spellStart"/>
      <w:r w:rsidRPr="00A35FA8">
        <w:rPr>
          <w:rFonts w:ascii="Arial Narrow" w:hAnsi="Arial Narrow" w:cs="Times New Roman"/>
          <w:b/>
          <w:lang w:val="pt-BR"/>
        </w:rPr>
        <w:t>Teléfono</w:t>
      </w:r>
      <w:proofErr w:type="spellEnd"/>
      <w:r>
        <w:rPr>
          <w:rFonts w:ascii="Arial Narrow" w:hAnsi="Arial Narrow" w:cs="Times New Roman"/>
          <w:b/>
          <w:lang w:val="pt-BR"/>
        </w:rPr>
        <w:tab/>
        <w:t xml:space="preserve">: </w:t>
      </w:r>
      <w:r w:rsidR="008D2D40">
        <w:rPr>
          <w:rFonts w:ascii="Arial Narrow" w:hAnsi="Arial Narrow" w:cs="Times New Roman"/>
          <w:lang w:val="pt-BR"/>
        </w:rPr>
        <w:t>985247312</w:t>
      </w:r>
    </w:p>
    <w:p w:rsidR="005C50A3" w:rsidRDefault="005C50A3" w:rsidP="0092012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bCs/>
          <w:lang w:val="pt-BR"/>
        </w:rPr>
      </w:pPr>
    </w:p>
    <w:p w:rsidR="005C50A3" w:rsidRPr="00C96CED" w:rsidRDefault="005C50A3" w:rsidP="009201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JUSTIFICACIÓN</w:t>
      </w:r>
      <w:r>
        <w:rPr>
          <w:rFonts w:ascii="Arial Narrow" w:hAnsi="Arial Narrow" w:cs="Times New Roman"/>
          <w:b/>
        </w:rPr>
        <w:t>:</w:t>
      </w:r>
    </w:p>
    <w:p w:rsidR="005C50A3" w:rsidRDefault="005C50A3" w:rsidP="00920125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 w:rsidRPr="00C96CED">
        <w:rPr>
          <w:rFonts w:ascii="Arial Narrow" w:hAnsi="Arial Narrow" w:cs="Times New Roman"/>
        </w:rPr>
        <w:t xml:space="preserve">La enseñanza de la </w:t>
      </w:r>
      <w:r>
        <w:rPr>
          <w:rFonts w:ascii="Arial Narrow" w:hAnsi="Arial Narrow" w:cs="Times New Roman"/>
        </w:rPr>
        <w:t xml:space="preserve"> </w:t>
      </w:r>
      <w:r w:rsidR="00920125">
        <w:rPr>
          <w:rFonts w:ascii="Arial Narrow" w:hAnsi="Arial Narrow" w:cs="Times New Roman"/>
        </w:rPr>
        <w:t>asignatura de Literatura Hispanoamericana Clásica Vanguardista es importante porque el estudiante (futuro profesional</w:t>
      </w:r>
      <w:r w:rsidR="00E16BB9">
        <w:rPr>
          <w:rFonts w:ascii="Arial Narrow" w:hAnsi="Arial Narrow" w:cs="Times New Roman"/>
        </w:rPr>
        <w:t>)</w:t>
      </w:r>
      <w:r w:rsidR="00920125">
        <w:rPr>
          <w:rFonts w:ascii="Arial Narrow" w:hAnsi="Arial Narrow" w:cs="Times New Roman"/>
        </w:rPr>
        <w:t xml:space="preserve"> en el desempeño de su labor docente haga uso de los conocimientos que la asigna le va a brindar.</w:t>
      </w:r>
    </w:p>
    <w:p w:rsidR="00920125" w:rsidRDefault="00920125" w:rsidP="00920125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Por la necesidad de que el estudiante (futuro docente de Lengua Comunicación e Idioma Inglés) adquiera los conocimientos básicos del contexto histórico, la corriente literaria y la capacidad de desarrollar el hábito a la lectura de las obras de la Literatura Clásica Vanguardista para luego realizar el comentario – análisis e interpretación de dichas obras literarias relievando su valor estético, su valor social y su valor moral.</w:t>
      </w:r>
    </w:p>
    <w:p w:rsidR="005C50A3" w:rsidRPr="00C96CED" w:rsidRDefault="005C50A3" w:rsidP="00920125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</w:rPr>
      </w:pPr>
    </w:p>
    <w:p w:rsidR="005C50A3" w:rsidRPr="0042797E" w:rsidRDefault="005C50A3" w:rsidP="009201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42797E">
        <w:rPr>
          <w:rFonts w:ascii="Arial Narrow" w:hAnsi="Arial Narrow" w:cs="Times New Roman"/>
          <w:b/>
          <w:u w:val="single"/>
        </w:rPr>
        <w:t>SUMILLA:</w:t>
      </w:r>
    </w:p>
    <w:p w:rsidR="005C50A3" w:rsidRDefault="00920125" w:rsidP="005C50A3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asignatura de Literatura Hispanoamericana Clásica Vanguardista tiene carácter teórico práctico y contiene, los tópicos de Literatura Pre Colombina, Literatura del descubrimiento, de la conquista, del neoclasicismo y barroco hispanoamericanos así como el Romanticismo, el realismo y el modernismo en América Latina.</w:t>
      </w:r>
    </w:p>
    <w:p w:rsidR="005C50A3" w:rsidRPr="0096022B" w:rsidRDefault="005C50A3" w:rsidP="00920125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</w:rPr>
      </w:pPr>
    </w:p>
    <w:p w:rsidR="005C50A3" w:rsidRPr="007572A9" w:rsidRDefault="000F035B" w:rsidP="009201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COMPETENCIA GENERAL.</w:t>
      </w:r>
    </w:p>
    <w:p w:rsidR="005C50A3" w:rsidRDefault="00920125" w:rsidP="00920125">
      <w:pPr>
        <w:pStyle w:val="Prrafodelist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Explica críticamente las obras de la literatura hispanoamericana clásica vanguardista determinando sus características y demostrando aprecio, goce estético por las creaciones literarias.</w:t>
      </w:r>
    </w:p>
    <w:p w:rsidR="00920125" w:rsidRDefault="00920125" w:rsidP="00F5512B">
      <w:pPr>
        <w:pStyle w:val="Prrafodelista"/>
        <w:shd w:val="clear" w:color="auto" w:fill="FFFFFF"/>
        <w:autoSpaceDE w:val="0"/>
        <w:autoSpaceDN w:val="0"/>
        <w:adjustRightInd w:val="0"/>
        <w:spacing w:after="0"/>
        <w:ind w:left="502"/>
        <w:jc w:val="both"/>
        <w:rPr>
          <w:rFonts w:ascii="Arial Narrow" w:hAnsi="Arial Narrow" w:cs="Times New Roman"/>
          <w:lang w:val="es-ES_tradnl"/>
        </w:rPr>
      </w:pPr>
    </w:p>
    <w:p w:rsidR="00F5512B" w:rsidRDefault="00F5512B" w:rsidP="00F5512B">
      <w:pPr>
        <w:pStyle w:val="Prrafodelista"/>
        <w:shd w:val="clear" w:color="auto" w:fill="FFFFFF"/>
        <w:autoSpaceDE w:val="0"/>
        <w:autoSpaceDN w:val="0"/>
        <w:adjustRightInd w:val="0"/>
        <w:spacing w:after="0"/>
        <w:ind w:left="502"/>
        <w:jc w:val="both"/>
        <w:rPr>
          <w:rFonts w:ascii="Arial Narrow" w:hAnsi="Arial Narrow" w:cs="Times New Roman"/>
          <w:lang w:val="es-ES_tradnl"/>
        </w:rPr>
      </w:pPr>
    </w:p>
    <w:p w:rsidR="00F5512B" w:rsidRPr="00920125" w:rsidRDefault="00F5512B" w:rsidP="00F5512B">
      <w:pPr>
        <w:pStyle w:val="Prrafodelista"/>
        <w:shd w:val="clear" w:color="auto" w:fill="FFFFFF"/>
        <w:autoSpaceDE w:val="0"/>
        <w:autoSpaceDN w:val="0"/>
        <w:adjustRightInd w:val="0"/>
        <w:spacing w:after="0"/>
        <w:ind w:left="502"/>
        <w:jc w:val="both"/>
        <w:rPr>
          <w:rFonts w:ascii="Arial Narrow" w:hAnsi="Arial Narrow" w:cs="Times New Roman"/>
          <w:lang w:val="es-ES_tradnl"/>
        </w:rPr>
      </w:pPr>
    </w:p>
    <w:p w:rsidR="005C50A3" w:rsidRPr="00A35FA8" w:rsidRDefault="005C50A3" w:rsidP="005C50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u w:val="single"/>
          <w:lang w:val="es-ES_tradnl"/>
        </w:rPr>
        <w:lastRenderedPageBreak/>
        <w:t>CONTENIDOS CURRICULARES TRANSVERSALES</w:t>
      </w:r>
    </w:p>
    <w:p w:rsidR="005C50A3" w:rsidRP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5.1. </w:t>
      </w:r>
      <w:r w:rsidR="005C50A3" w:rsidRPr="00B33C76">
        <w:rPr>
          <w:rFonts w:ascii="Arial Narrow" w:hAnsi="Arial Narrow" w:cs="Times New Roman"/>
        </w:rPr>
        <w:t>Educación para la convivencia, la paz y la ciudadanía.</w:t>
      </w:r>
    </w:p>
    <w:p w:rsidR="005C50A3" w:rsidRP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5.2. </w:t>
      </w:r>
      <w:r w:rsidR="005C50A3" w:rsidRPr="00B33C76">
        <w:rPr>
          <w:rFonts w:ascii="Arial Narrow" w:hAnsi="Arial Narrow" w:cs="Times New Roman"/>
        </w:rPr>
        <w:t>Educación en valores o formación ética.</w:t>
      </w:r>
    </w:p>
    <w:p w:rsidR="00B33C76" w:rsidRP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5.3. Desarrollo del pensamiento cultural, científico, tecnológico.</w:t>
      </w:r>
    </w:p>
    <w:p w:rsidR="00B33C76" w:rsidRP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5.4. Desarrollo de la investigación ene l campo de la comunicación.</w:t>
      </w:r>
    </w:p>
    <w:p w:rsid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5.5.</w:t>
      </w:r>
      <w:r>
        <w:rPr>
          <w:rFonts w:ascii="Arial Narrow" w:hAnsi="Arial Narrow" w:cs="Times New Roman"/>
        </w:rPr>
        <w:tab/>
        <w:t>Promueve la identidad local, regional y nacional entre los estudiantes, futuros docentes.</w:t>
      </w:r>
    </w:p>
    <w:p w:rsidR="005C50A3" w:rsidRP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5.6. Educación para la gestión y conciencia ambiental.</w:t>
      </w:r>
    </w:p>
    <w:p w:rsidR="005C50A3" w:rsidRPr="00B33C76" w:rsidRDefault="00B33C76" w:rsidP="00B33C76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5.7. Educación en y para los derechos humanos.</w:t>
      </w:r>
    </w:p>
    <w:p w:rsidR="005C50A3" w:rsidRPr="00A35FA8" w:rsidRDefault="005C50A3" w:rsidP="005C50A3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</w:rPr>
      </w:pPr>
    </w:p>
    <w:p w:rsidR="005C50A3" w:rsidRPr="00990DEE" w:rsidRDefault="005C50A3" w:rsidP="005C50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990DEE">
        <w:rPr>
          <w:rFonts w:ascii="Arial Narrow" w:hAnsi="Arial Narrow" w:cs="Times New Roman"/>
          <w:b/>
          <w:u w:val="single"/>
        </w:rPr>
        <w:t>CRONOGRAMA ACADÉMICO</w:t>
      </w:r>
    </w:p>
    <w:p w:rsidR="005C50A3" w:rsidRDefault="005C50A3" w:rsidP="005C50A3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</w:rPr>
        <w:t xml:space="preserve">6.1. </w:t>
      </w:r>
      <w:r w:rsidR="00B33C76" w:rsidRPr="00A35FA8">
        <w:rPr>
          <w:rFonts w:ascii="Arial Narrow" w:hAnsi="Arial Narrow" w:cs="Times New Roman"/>
          <w:b/>
        </w:rPr>
        <w:t>Unidades</w:t>
      </w:r>
      <w:r w:rsidRPr="00A35FA8">
        <w:rPr>
          <w:rFonts w:ascii="Arial Narrow" w:hAnsi="Arial Narrow" w:cs="Times New Roman"/>
          <w:b/>
        </w:rPr>
        <w:t>: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bCs/>
          <w:lang w:val="es-ES_tradnl"/>
        </w:rPr>
      </w:pPr>
      <w:r>
        <w:rPr>
          <w:rFonts w:ascii="Arial Narrow" w:hAnsi="Arial Narrow" w:cs="Times New Roman"/>
          <w:b/>
          <w:bCs/>
          <w:lang w:val="es-ES_tradnl"/>
        </w:rPr>
        <w:t>1</w:t>
      </w:r>
      <w:r w:rsidR="00B33C76">
        <w:rPr>
          <w:rFonts w:ascii="Arial Narrow" w:hAnsi="Arial Narrow" w:cs="Times New Roman"/>
          <w:b/>
          <w:bCs/>
          <w:lang w:val="es-ES_tradnl"/>
        </w:rPr>
        <w:t>.</w:t>
      </w:r>
      <w:r>
        <w:rPr>
          <w:rFonts w:ascii="Arial Narrow" w:hAnsi="Arial Narrow" w:cs="Times New Roman"/>
          <w:b/>
          <w:bCs/>
          <w:lang w:val="es-ES_tradnl"/>
        </w:rPr>
        <w:t xml:space="preserve"> </w:t>
      </w:r>
      <w:r w:rsidR="00B33C76">
        <w:rPr>
          <w:rFonts w:ascii="Arial Narrow" w:hAnsi="Arial Narrow" w:cs="Times New Roman"/>
          <w:b/>
          <w:bCs/>
          <w:lang w:val="es-ES_tradnl"/>
        </w:rPr>
        <w:t>Título</w:t>
      </w:r>
      <w:r w:rsidRPr="0096022B">
        <w:rPr>
          <w:rFonts w:ascii="Arial Narrow" w:hAnsi="Arial Narrow" w:cs="Times New Roman"/>
          <w:b/>
          <w:bCs/>
          <w:lang w:val="es-ES_tradnl"/>
        </w:rPr>
        <w:t xml:space="preserve">: </w:t>
      </w:r>
      <w:r w:rsidR="00B33C76">
        <w:rPr>
          <w:rFonts w:ascii="Arial Narrow" w:hAnsi="Arial Narrow" w:cs="Times New Roman"/>
          <w:b/>
          <w:bCs/>
          <w:lang w:val="es-ES_tradnl"/>
        </w:rPr>
        <w:t>Literatura Pre – Hispánica y del descubrimiento</w:t>
      </w:r>
      <w:r w:rsidRPr="0096022B">
        <w:rPr>
          <w:rFonts w:ascii="Arial Narrow" w:eastAsia="Times New Roman" w:hAnsi="Arial Narrow" w:cs="Times New Roman"/>
          <w:b/>
          <w:bCs/>
          <w:lang w:val="es-ES_tradnl"/>
        </w:rPr>
        <w:t>.</w:t>
      </w:r>
    </w:p>
    <w:p w:rsidR="005C50A3" w:rsidRPr="0096022B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tbl>
      <w:tblPr>
        <w:tblW w:w="8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802"/>
        <w:gridCol w:w="864"/>
        <w:gridCol w:w="883"/>
      </w:tblGrid>
      <w:tr w:rsidR="005C50A3" w:rsidRPr="00103E24" w:rsidTr="00B33C76">
        <w:trPr>
          <w:trHeight w:val="25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0A3" w:rsidRPr="00103E24" w:rsidRDefault="005C50A3" w:rsidP="00B33C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CAPACIDADES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B33C76" w:rsidRPr="0096022B" w:rsidTr="0011655B">
        <w:trPr>
          <w:trHeight w:val="2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76" w:rsidRPr="00B33C76" w:rsidRDefault="00B33C76" w:rsidP="00B33C7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 xml:space="preserve">- </w:t>
            </w:r>
            <w:r>
              <w:rPr>
                <w:rFonts w:ascii="Arial Narrow" w:hAnsi="Arial Narrow" w:cs="Times New Roman"/>
                <w:lang w:val="es-ES_tradnl"/>
              </w:rPr>
              <w:tab/>
              <w:t>Previa lectura de textos, interpreta y analiza el contenido y la forma de producción literaria pre – colombina y del descubrimiento de la Literatura hispanoamericana Clásica Vanguardista describiendo sus características y resaltando su importancia.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Entrega y exposición del sílabo.</w:t>
            </w:r>
          </w:p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literatura y sus valores.</w:t>
            </w:r>
          </w:p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Zonas lingüísticas de América Precolombina.</w:t>
            </w:r>
          </w:p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lírica centroamericana.</w:t>
            </w:r>
          </w:p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El Popol Vuh.</w:t>
            </w:r>
          </w:p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Literatura del descubrimiento.</w:t>
            </w:r>
          </w:p>
          <w:p w:rsid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Las crónicas y los cronistas.</w:t>
            </w:r>
          </w:p>
          <w:p w:rsidR="00B33C76" w:rsidRPr="00B33C76" w:rsidRDefault="00B33C76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Lectura de la crónica: Leyes y ordenanzas de los incas.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76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  <w:p w:rsidR="00B33C76" w:rsidRPr="00990DEE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  <w:sz w:val="14"/>
              </w:rPr>
            </w:pPr>
          </w:p>
          <w:p w:rsidR="00B33C76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  <w:p w:rsidR="00B33C76" w:rsidRPr="00990DEE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  <w:sz w:val="12"/>
              </w:rPr>
            </w:pPr>
          </w:p>
          <w:p w:rsidR="00B33C76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  <w:p w:rsidR="00B33C76" w:rsidRPr="00990DEE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  <w:sz w:val="14"/>
              </w:rPr>
            </w:pPr>
          </w:p>
          <w:p w:rsidR="00B33C76" w:rsidRPr="0096022B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76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1-2</w:t>
            </w:r>
          </w:p>
          <w:p w:rsidR="00B33C76" w:rsidRPr="00990DEE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  <w:sz w:val="14"/>
              </w:rPr>
            </w:pPr>
          </w:p>
          <w:p w:rsidR="00B33C76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3-4</w:t>
            </w:r>
          </w:p>
          <w:p w:rsidR="00B33C76" w:rsidRPr="00990DEE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  <w:sz w:val="14"/>
              </w:rPr>
            </w:pPr>
          </w:p>
          <w:p w:rsidR="00B33C76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5-6</w:t>
            </w:r>
          </w:p>
          <w:p w:rsidR="00B33C76" w:rsidRPr="00990DEE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  <w:sz w:val="12"/>
              </w:rPr>
            </w:pPr>
          </w:p>
          <w:p w:rsidR="00B33C76" w:rsidRPr="0096022B" w:rsidRDefault="00B33C76" w:rsidP="0011655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7-8</w:t>
            </w:r>
          </w:p>
        </w:tc>
      </w:tr>
      <w:tr w:rsidR="00B33C76" w:rsidRPr="0096022B" w:rsidTr="00B33C76">
        <w:trPr>
          <w:trHeight w:val="485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76" w:rsidRDefault="00B33C76" w:rsidP="00B33C76">
            <w:pPr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A35FA8">
              <w:rPr>
                <w:rFonts w:ascii="Arial Narrow" w:hAnsi="Arial Narrow" w:cs="Times New Roman"/>
                <w:b/>
              </w:rPr>
              <w:t>BIBLIOGRAFIA:</w:t>
            </w:r>
          </w:p>
          <w:p w:rsidR="00B33C76" w:rsidRPr="00B33C76" w:rsidRDefault="00B33C76" w:rsidP="00B33C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Anónimo: El Popol Vuh – Ediciones EBISA – Primera Edición 2009.</w:t>
            </w:r>
          </w:p>
        </w:tc>
      </w:tr>
    </w:tbl>
    <w:p w:rsidR="005C50A3" w:rsidRPr="0096022B" w:rsidRDefault="005C50A3" w:rsidP="005C50A3">
      <w:pPr>
        <w:spacing w:after="0"/>
        <w:jc w:val="both"/>
        <w:rPr>
          <w:rFonts w:ascii="Arial Narrow" w:hAnsi="Arial Narrow" w:cs="Times New Roman"/>
        </w:rPr>
      </w:pPr>
    </w:p>
    <w:p w:rsidR="005C50A3" w:rsidRPr="0096022B" w:rsidRDefault="005C50A3" w:rsidP="005C50A3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>2.</w:t>
      </w:r>
      <w:r w:rsidR="006453AF">
        <w:rPr>
          <w:rFonts w:ascii="Arial Narrow" w:hAnsi="Arial Narrow" w:cs="Times New Roman"/>
          <w:b/>
        </w:rPr>
        <w:t xml:space="preserve"> </w:t>
      </w:r>
      <w:r w:rsidR="00B33C76" w:rsidRPr="00103E24">
        <w:rPr>
          <w:rFonts w:ascii="Arial Narrow" w:hAnsi="Arial Narrow" w:cs="Times New Roman"/>
          <w:b/>
          <w:lang w:val="es-ES_tradnl"/>
        </w:rPr>
        <w:t>T</w:t>
      </w:r>
      <w:r w:rsidR="00B33C76" w:rsidRPr="00103E24">
        <w:rPr>
          <w:rFonts w:ascii="Arial Narrow" w:eastAsia="Times New Roman" w:hAnsi="Arial Narrow" w:cs="Times New Roman"/>
          <w:b/>
          <w:lang w:val="es-ES_tradnl"/>
        </w:rPr>
        <w:t>ítulo</w:t>
      </w:r>
      <w:r w:rsidRPr="00103E24">
        <w:rPr>
          <w:rFonts w:ascii="Arial Narrow" w:eastAsia="Times New Roman" w:hAnsi="Arial Narrow" w:cs="Times New Roman"/>
          <w:b/>
          <w:lang w:val="es-ES_tradnl"/>
        </w:rPr>
        <w:t xml:space="preserve">: </w:t>
      </w:r>
      <w:r w:rsidR="00B33C76">
        <w:rPr>
          <w:rFonts w:ascii="Arial Narrow" w:eastAsia="Times New Roman" w:hAnsi="Arial Narrow" w:cs="Times New Roman"/>
          <w:b/>
          <w:lang w:val="es-ES_tradnl"/>
        </w:rPr>
        <w:t>Literatura Hispanoamericana del Coloniaje.</w:t>
      </w:r>
    </w:p>
    <w:tbl>
      <w:tblPr>
        <w:tblW w:w="8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30"/>
        <w:gridCol w:w="864"/>
        <w:gridCol w:w="883"/>
        <w:gridCol w:w="30"/>
      </w:tblGrid>
      <w:tr w:rsidR="005C50A3" w:rsidRPr="00103E24" w:rsidTr="00117886">
        <w:trPr>
          <w:gridAfter w:val="1"/>
          <w:wAfter w:w="30" w:type="dxa"/>
          <w:trHeight w:val="3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SEMANA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lang w:val="es-ES_tradnl"/>
              </w:rPr>
              <w:t>ÓN</w:t>
            </w:r>
          </w:p>
        </w:tc>
      </w:tr>
      <w:tr w:rsidR="00B4453B" w:rsidRPr="0096022B" w:rsidTr="00117886">
        <w:trPr>
          <w:gridAfter w:val="1"/>
          <w:wAfter w:w="30" w:type="dxa"/>
          <w:trHeight w:val="2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3B" w:rsidRPr="00B33C76" w:rsidRDefault="00B4453B" w:rsidP="00B445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 xml:space="preserve">- </w:t>
            </w:r>
            <w:r>
              <w:rPr>
                <w:rFonts w:ascii="Arial Narrow" w:hAnsi="Arial Narrow" w:cs="Times New Roman"/>
                <w:lang w:val="es-ES_tradnl"/>
              </w:rPr>
              <w:tab/>
              <w:t>Previo estudio del contexto histórico de los siglos XVII y XVIII analiza la producción literaria de los autores del reconocimiento, del Barroco y del neoclasicismo de la Literatura hispanoamericana relievando su valor estético, social y moral.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3B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Literatura Hispanoamericana del Renacimiento y sus representantes.</w:t>
            </w:r>
          </w:p>
          <w:p w:rsidR="00B4453B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El Barroco Hispanoamericano.</w:t>
            </w:r>
          </w:p>
          <w:p w:rsidR="00B4453B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Lectura y análisis de las redondillas de Sor Juana Inés de la Cruz.</w:t>
            </w:r>
          </w:p>
          <w:p w:rsidR="00B4453B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Literatura del Neoclasicismo.</w:t>
            </w:r>
          </w:p>
          <w:p w:rsidR="00B4453B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Los himnos nacionales.</w:t>
            </w:r>
          </w:p>
          <w:p w:rsidR="00B4453B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 xml:space="preserve">José Fernández de </w:t>
            </w:r>
            <w:proofErr w:type="spellStart"/>
            <w:r>
              <w:rPr>
                <w:rFonts w:ascii="Arial Narrow" w:hAnsi="Arial Narrow" w:cs="Times New Roman"/>
                <w:lang w:val="es-ES_tradnl"/>
              </w:rPr>
              <w:t>Lizardy</w:t>
            </w:r>
            <w:proofErr w:type="spellEnd"/>
            <w:r>
              <w:rPr>
                <w:rFonts w:ascii="Arial Narrow" w:hAnsi="Arial Narrow" w:cs="Times New Roman"/>
                <w:lang w:val="es-ES_tradnl"/>
              </w:rPr>
              <w:t xml:space="preserve"> y su obra El Periquillo Sarmiento.</w:t>
            </w:r>
          </w:p>
          <w:p w:rsidR="00B4453B" w:rsidRPr="00B33C76" w:rsidRDefault="00B4453B" w:rsidP="00DA56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Evaluación Parcial.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B4453B" w:rsidRPr="0096022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9-10</w:t>
            </w: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11-12</w:t>
            </w: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13-14</w:t>
            </w:r>
          </w:p>
          <w:p w:rsidR="00B4453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B4453B" w:rsidRPr="0096022B" w:rsidRDefault="00B4453B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15-16</w:t>
            </w:r>
          </w:p>
        </w:tc>
      </w:tr>
      <w:tr w:rsidR="00117886" w:rsidRPr="0096022B" w:rsidTr="00117886">
        <w:trPr>
          <w:trHeight w:val="48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86" w:rsidRDefault="00117886" w:rsidP="00DA56E5">
            <w:pPr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A35FA8">
              <w:rPr>
                <w:rFonts w:ascii="Arial Narrow" w:hAnsi="Arial Narrow" w:cs="Times New Roman"/>
                <w:b/>
              </w:rPr>
              <w:t>BIBLIOGRAFIA:</w:t>
            </w:r>
          </w:p>
          <w:p w:rsidR="00117886" w:rsidRPr="00B33C76" w:rsidRDefault="00117886" w:rsidP="00DA56E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Bairabé</w:t>
            </w:r>
            <w:proofErr w:type="spellEnd"/>
            <w:r>
              <w:rPr>
                <w:rFonts w:ascii="Arial Narrow" w:hAnsi="Arial Narrow" w:cs="Times New Roman"/>
              </w:rPr>
              <w:t xml:space="preserve"> Alfredo – Literatura Hispanoamericana – Edit. </w:t>
            </w:r>
            <w:proofErr w:type="spellStart"/>
            <w:r>
              <w:rPr>
                <w:rFonts w:ascii="Arial Narrow" w:hAnsi="Arial Narrow" w:cs="Times New Roman"/>
              </w:rPr>
              <w:t>Kapeluz</w:t>
            </w:r>
            <w:proofErr w:type="spellEnd"/>
            <w:r>
              <w:rPr>
                <w:rFonts w:ascii="Arial Narrow" w:hAnsi="Arial Narrow" w:cs="Times New Roman"/>
              </w:rPr>
              <w:t xml:space="preserve"> S.A. 1986</w:t>
            </w:r>
          </w:p>
        </w:tc>
      </w:tr>
    </w:tbl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:rsidR="005C50A3" w:rsidRPr="00C96CED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</w:p>
    <w:p w:rsidR="005C50A3" w:rsidRDefault="005C50A3" w:rsidP="00660B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lastRenderedPageBreak/>
        <w:t>3.</w:t>
      </w:r>
      <w:r w:rsidR="00F045E2">
        <w:rPr>
          <w:rFonts w:ascii="Arial Narrow" w:hAnsi="Arial Narrow" w:cs="Times New Roman"/>
          <w:b/>
        </w:rPr>
        <w:t xml:space="preserve"> </w:t>
      </w:r>
      <w:r w:rsidR="0013285A" w:rsidRPr="00103E24">
        <w:rPr>
          <w:rFonts w:ascii="Arial Narrow" w:hAnsi="Arial Narrow" w:cs="Times New Roman"/>
          <w:b/>
          <w:lang w:val="es-ES_tradnl"/>
        </w:rPr>
        <w:t>T</w:t>
      </w:r>
      <w:r w:rsidR="0013285A" w:rsidRPr="00103E24">
        <w:rPr>
          <w:rFonts w:ascii="Arial Narrow" w:eastAsia="Times New Roman" w:hAnsi="Arial Narrow" w:cs="Times New Roman"/>
          <w:b/>
          <w:lang w:val="es-ES_tradnl"/>
        </w:rPr>
        <w:t>ítulo</w:t>
      </w:r>
      <w:r w:rsidRPr="00103E24">
        <w:rPr>
          <w:rFonts w:ascii="Arial Narrow" w:eastAsia="Times New Roman" w:hAnsi="Arial Narrow" w:cs="Times New Roman"/>
          <w:b/>
          <w:lang w:val="es-ES_tradnl"/>
        </w:rPr>
        <w:t xml:space="preserve">: </w:t>
      </w:r>
      <w:r w:rsidR="0013285A">
        <w:rPr>
          <w:rFonts w:ascii="Arial Narrow" w:eastAsia="Times New Roman" w:hAnsi="Arial Narrow" w:cs="Times New Roman"/>
          <w:b/>
          <w:lang w:val="es-ES_tradnl"/>
        </w:rPr>
        <w:t>El Romanticismo Hispanoamericano.</w:t>
      </w:r>
    </w:p>
    <w:tbl>
      <w:tblPr>
        <w:tblW w:w="8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40"/>
        <w:gridCol w:w="864"/>
        <w:gridCol w:w="893"/>
        <w:gridCol w:w="10"/>
      </w:tblGrid>
      <w:tr w:rsidR="005C50A3" w:rsidRPr="00103E24" w:rsidTr="0013285A">
        <w:trPr>
          <w:gridAfter w:val="1"/>
          <w:wAfter w:w="10" w:type="dxa"/>
          <w:trHeight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13285A" w:rsidRPr="00103E24" w:rsidTr="00660B10">
        <w:trPr>
          <w:gridAfter w:val="1"/>
          <w:wAfter w:w="10" w:type="dxa"/>
          <w:trHeight w:val="1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A" w:rsidRPr="00B33C76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 xml:space="preserve">- </w:t>
            </w:r>
            <w:r>
              <w:rPr>
                <w:rFonts w:ascii="Arial Narrow" w:hAnsi="Arial Narrow" w:cs="Times New Roman"/>
                <w:lang w:val="es-ES_tradnl"/>
              </w:rPr>
              <w:tab/>
              <w:t>En el contexto histórico del Siglo XIX la interpreta las obras del romanticismo y el realismo de la literatura hispanoamericana destacando sus características y aporte cultural.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Andrés Bello y las Silvas Americanas.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ab/>
              <w:t>Lecturas y análisis de las silvas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Jorge Isaac y la novela María.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José Mármol y la novela Amalia.</w:t>
            </w:r>
          </w:p>
          <w:p w:rsidR="0013285A" w:rsidRPr="00B33C76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José Hernández y la obra Martín Fierro.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A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9</w:t>
            </w:r>
          </w:p>
          <w:p w:rsidR="0013285A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</w:t>
            </w:r>
          </w:p>
          <w:p w:rsidR="0013285A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11</w:t>
            </w:r>
          </w:p>
          <w:p w:rsidR="0013285A" w:rsidRPr="00103E24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A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17-18</w:t>
            </w:r>
          </w:p>
          <w:p w:rsidR="0013285A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19-20</w:t>
            </w:r>
          </w:p>
          <w:p w:rsidR="0013285A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21-22</w:t>
            </w:r>
          </w:p>
          <w:p w:rsidR="0013285A" w:rsidRPr="00103E24" w:rsidRDefault="0013285A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23-24</w:t>
            </w:r>
          </w:p>
        </w:tc>
      </w:tr>
      <w:tr w:rsidR="0013285A" w:rsidRPr="0096022B" w:rsidTr="0013285A">
        <w:trPr>
          <w:trHeight w:val="48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A" w:rsidRDefault="0013285A" w:rsidP="00DA56E5">
            <w:pPr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A35FA8">
              <w:rPr>
                <w:rFonts w:ascii="Arial Narrow" w:hAnsi="Arial Narrow" w:cs="Times New Roman"/>
                <w:b/>
              </w:rPr>
              <w:t>BIBLIOGRAFIA:</w:t>
            </w:r>
          </w:p>
          <w:p w:rsidR="0013285A" w:rsidRPr="00B33C76" w:rsidRDefault="0013285A" w:rsidP="00DA56E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Toro Montalvo, César – Literatura Hispanoamericana II – Edit. San Marcos. 1998 – Lima – Perú.</w:t>
            </w:r>
          </w:p>
        </w:tc>
      </w:tr>
    </w:tbl>
    <w:p w:rsidR="005C50A3" w:rsidRDefault="005C50A3" w:rsidP="00660B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5C50A3" w:rsidRDefault="005C50A3" w:rsidP="00660B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>4.</w:t>
      </w:r>
      <w:r w:rsidR="00F045E2">
        <w:rPr>
          <w:rFonts w:ascii="Arial Narrow" w:hAnsi="Arial Narrow" w:cs="Times New Roman"/>
          <w:b/>
        </w:rPr>
        <w:t xml:space="preserve"> </w:t>
      </w:r>
      <w:r w:rsidR="0013285A" w:rsidRPr="00103E24">
        <w:rPr>
          <w:rFonts w:ascii="Arial Narrow" w:hAnsi="Arial Narrow" w:cs="Times New Roman"/>
          <w:b/>
          <w:lang w:val="es-ES_tradnl"/>
        </w:rPr>
        <w:t>T</w:t>
      </w:r>
      <w:r w:rsidR="0013285A">
        <w:rPr>
          <w:rFonts w:ascii="Arial Narrow" w:hAnsi="Arial Narrow" w:cs="Times New Roman"/>
          <w:b/>
          <w:lang w:val="es-ES_tradnl"/>
        </w:rPr>
        <w:t>í</w:t>
      </w:r>
      <w:r w:rsidR="0013285A" w:rsidRPr="00103E24">
        <w:rPr>
          <w:rFonts w:ascii="Arial Narrow" w:hAnsi="Arial Narrow" w:cs="Times New Roman"/>
          <w:b/>
          <w:lang w:val="es-ES_tradnl"/>
        </w:rPr>
        <w:t>tulo</w:t>
      </w:r>
      <w:r w:rsidRPr="00103E24">
        <w:rPr>
          <w:rFonts w:ascii="Arial Narrow" w:hAnsi="Arial Narrow" w:cs="Times New Roman"/>
          <w:b/>
          <w:lang w:val="es-ES_tradnl"/>
        </w:rPr>
        <w:t xml:space="preserve">: </w:t>
      </w:r>
      <w:r w:rsidR="0013285A">
        <w:rPr>
          <w:rFonts w:ascii="Arial Narrow" w:hAnsi="Arial Narrow" w:cs="Times New Roman"/>
          <w:b/>
          <w:lang w:val="es-ES_tradnl"/>
        </w:rPr>
        <w:t>El Modernismo Hispanoamericano.</w:t>
      </w:r>
    </w:p>
    <w:tbl>
      <w:tblPr>
        <w:tblW w:w="8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3295"/>
        <w:gridCol w:w="864"/>
        <w:gridCol w:w="893"/>
        <w:gridCol w:w="29"/>
      </w:tblGrid>
      <w:tr w:rsidR="005C50A3" w:rsidRPr="00103E24" w:rsidTr="0013285A">
        <w:trPr>
          <w:gridAfter w:val="1"/>
          <w:wAfter w:w="29" w:type="dxa"/>
          <w:trHeight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A3" w:rsidRPr="00103E24" w:rsidRDefault="005C50A3" w:rsidP="00116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13285A" w:rsidRPr="0096022B" w:rsidTr="00660B10">
        <w:trPr>
          <w:gridAfter w:val="1"/>
          <w:wAfter w:w="29" w:type="dxa"/>
          <w:trHeight w:val="26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85A" w:rsidRPr="00B33C76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 xml:space="preserve">- </w:t>
            </w:r>
            <w:r>
              <w:rPr>
                <w:rFonts w:ascii="Arial Narrow" w:hAnsi="Arial Narrow" w:cs="Times New Roman"/>
                <w:lang w:val="es-ES_tradnl"/>
              </w:rPr>
              <w:tab/>
              <w:t>En el contexto histórico de inicios del Siglo XX lee y analiza las obras de autores del modernismo de la Literatura hispanoamericana destacando sus características y el valor social estético, moral, de dicha producción literaria.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El Modernismo y sus características.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Rubén Darío.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Lectura y análisis de las poesías, Sonatina y los Motivos del lobo.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José Santos Chocano y su poesía.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Exposición de trabajos monográficos.</w:t>
            </w:r>
          </w:p>
          <w:p w:rsidR="0013285A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Evaluación Final</w:t>
            </w:r>
          </w:p>
          <w:p w:rsidR="0013285A" w:rsidRPr="00B33C76" w:rsidRDefault="0013285A" w:rsidP="0013285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Evaluación sustitutorio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  <w:p w:rsidR="0013285A" w:rsidRPr="0096022B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25-26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27-28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29-30-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31</w:t>
            </w: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13285A" w:rsidRDefault="0013285A" w:rsidP="0013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32</w:t>
            </w:r>
          </w:p>
          <w:p w:rsidR="0013285A" w:rsidRPr="0096022B" w:rsidRDefault="0013285A" w:rsidP="00660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33</w:t>
            </w:r>
          </w:p>
        </w:tc>
      </w:tr>
      <w:tr w:rsidR="0013285A" w:rsidRPr="0096022B" w:rsidTr="0013285A">
        <w:trPr>
          <w:trHeight w:val="48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A" w:rsidRDefault="0013285A" w:rsidP="00DA56E5">
            <w:pPr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A35FA8">
              <w:rPr>
                <w:rFonts w:ascii="Arial Narrow" w:hAnsi="Arial Narrow" w:cs="Times New Roman"/>
                <w:b/>
              </w:rPr>
              <w:t>BIBLIOGRAFIA:</w:t>
            </w:r>
          </w:p>
          <w:p w:rsidR="0013285A" w:rsidRPr="00B33C76" w:rsidRDefault="0013285A" w:rsidP="00DA56E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Bairabe</w:t>
            </w:r>
            <w:proofErr w:type="spellEnd"/>
            <w:r>
              <w:rPr>
                <w:rFonts w:ascii="Arial Narrow" w:hAnsi="Arial Narrow" w:cs="Times New Roman"/>
              </w:rPr>
              <w:t xml:space="preserve">, Alfredo – Literatura Hispanoamericana. Edit. </w:t>
            </w:r>
            <w:proofErr w:type="spellStart"/>
            <w:r>
              <w:rPr>
                <w:rFonts w:ascii="Arial Narrow" w:hAnsi="Arial Narrow" w:cs="Times New Roman"/>
              </w:rPr>
              <w:t>Kapeluz</w:t>
            </w:r>
            <w:proofErr w:type="spellEnd"/>
            <w:r>
              <w:rPr>
                <w:rFonts w:ascii="Arial Narrow" w:hAnsi="Arial Narrow" w:cs="Times New Roman"/>
              </w:rPr>
              <w:t xml:space="preserve"> S.A. 1986,</w:t>
            </w:r>
          </w:p>
        </w:tc>
      </w:tr>
    </w:tbl>
    <w:p w:rsidR="005C50A3" w:rsidRPr="00130911" w:rsidRDefault="005C50A3" w:rsidP="00660B10">
      <w:p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</w:p>
    <w:p w:rsidR="005C50A3" w:rsidRDefault="005C50A3" w:rsidP="00660B1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826D97">
        <w:rPr>
          <w:rFonts w:ascii="Arial Narrow" w:hAnsi="Arial Narrow" w:cs="Times New Roman"/>
          <w:b/>
          <w:u w:val="single"/>
        </w:rPr>
        <w:t>ESTRATEGIAS METODOLÓGICAS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2"/>
        <w:gridCol w:w="2822"/>
        <w:gridCol w:w="2830"/>
      </w:tblGrid>
      <w:tr w:rsidR="005C50A3" w:rsidRPr="00DF6588" w:rsidTr="0011655B">
        <w:tc>
          <w:tcPr>
            <w:tcW w:w="2881" w:type="dxa"/>
          </w:tcPr>
          <w:p w:rsidR="005C50A3" w:rsidRPr="00DF6588" w:rsidRDefault="005C50A3" w:rsidP="00116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DF6588">
              <w:rPr>
                <w:rFonts w:ascii="Arial Narrow" w:hAnsi="Arial Narrow" w:cs="Times New Roman"/>
                <w:b/>
                <w:lang w:val="es-ES_tradnl"/>
              </w:rPr>
              <w:t>CRITERIOS</w:t>
            </w:r>
          </w:p>
        </w:tc>
        <w:tc>
          <w:tcPr>
            <w:tcW w:w="2881" w:type="dxa"/>
          </w:tcPr>
          <w:p w:rsidR="005C50A3" w:rsidRPr="00DF6588" w:rsidRDefault="005C50A3" w:rsidP="00116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DF6588">
              <w:rPr>
                <w:rFonts w:ascii="Arial Narrow" w:hAnsi="Arial Narrow" w:cs="Times New Roman"/>
                <w:b/>
                <w:lang w:val="es-ES_tradnl"/>
              </w:rPr>
              <w:t>INDICADORES</w:t>
            </w:r>
          </w:p>
        </w:tc>
        <w:tc>
          <w:tcPr>
            <w:tcW w:w="2882" w:type="dxa"/>
          </w:tcPr>
          <w:p w:rsidR="005C50A3" w:rsidRPr="00DF6588" w:rsidRDefault="005C50A3" w:rsidP="00116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DF6588">
              <w:rPr>
                <w:rFonts w:ascii="Arial Narrow" w:hAnsi="Arial Narrow" w:cs="Times New Roman"/>
                <w:b/>
                <w:lang w:val="es-ES_tradnl"/>
              </w:rPr>
              <w:t>INSTRUMENTOS</w:t>
            </w:r>
          </w:p>
        </w:tc>
      </w:tr>
      <w:tr w:rsidR="00DB667E" w:rsidTr="0011655B">
        <w:tc>
          <w:tcPr>
            <w:tcW w:w="2881" w:type="dxa"/>
          </w:tcPr>
          <w:p w:rsidR="00DB667E" w:rsidRDefault="00DB667E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Conferencias magistrales.</w:t>
            </w:r>
          </w:p>
          <w:p w:rsidR="00DB667E" w:rsidRDefault="00DB667E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Elaboración de mapa conceptual de las cinco zonas lingüísticas.</w:t>
            </w:r>
          </w:p>
          <w:p w:rsidR="00DB667E" w:rsidRDefault="00DB667E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Seminario Taller sobre el Popol Vuh.</w:t>
            </w:r>
          </w:p>
          <w:p w:rsidR="00DB667E" w:rsidRDefault="00DB667E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Conferencia Magistral sobre la Literatura del Descubrimiento.</w:t>
            </w:r>
          </w:p>
          <w:p w:rsidR="00DB667E" w:rsidRDefault="00DB667E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Trabajo en equipo sobre la lectura y análisis de las crónicas.</w:t>
            </w:r>
          </w:p>
          <w:p w:rsidR="006150CB" w:rsidRDefault="006150CB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Diálogo sobre el Renacimiento y el Barroco.</w:t>
            </w:r>
          </w:p>
          <w:p w:rsidR="006150CB" w:rsidRDefault="006150CB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Trabajo grupal sobre las redondillas de Sor Juana Inés de la Cruz.</w:t>
            </w:r>
          </w:p>
          <w:p w:rsidR="006150CB" w:rsidRDefault="006150CB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Tándem sobre los Himnos nacionales.</w:t>
            </w:r>
          </w:p>
          <w:p w:rsidR="006150CB" w:rsidRDefault="006150CB" w:rsidP="005C50A3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Conferencia magistral sobre el Romanticismo Hispanoamericano.</w:t>
            </w:r>
          </w:p>
          <w:p w:rsidR="006150CB" w:rsidRPr="00DF6588" w:rsidRDefault="006150CB" w:rsidP="006150CB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Recitación y comentario de las obras de Rubén Darío.</w:t>
            </w:r>
          </w:p>
        </w:tc>
        <w:tc>
          <w:tcPr>
            <w:tcW w:w="2881" w:type="dxa"/>
          </w:tcPr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en taller sobre el Popol Vuh.</w:t>
            </w:r>
          </w:p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sobre el diario de Cristóbal Colón.</w:t>
            </w:r>
          </w:p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individual sobre la crónica “Leyes y ordenanzas de los incas” del Inca Garcilaso de la Vega.</w:t>
            </w:r>
          </w:p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de las Redondillas de Sor Juana Inés de la Cruz.</w:t>
            </w:r>
          </w:p>
          <w:p w:rsidR="006150CB" w:rsidRDefault="006150CB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de los himnos nacionales.</w:t>
            </w:r>
          </w:p>
          <w:p w:rsidR="006150CB" w:rsidRDefault="006150CB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de la obra María de Jorge Isaac.</w:t>
            </w:r>
          </w:p>
          <w:p w:rsidR="006150CB" w:rsidRDefault="006150CB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de la obra Martín Fierro.</w:t>
            </w:r>
          </w:p>
          <w:p w:rsidR="006150CB" w:rsidRDefault="006150CB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Lectura y análisis de la poesía del Modernismo.</w:t>
            </w:r>
          </w:p>
          <w:p w:rsidR="006150CB" w:rsidRPr="00DF6588" w:rsidRDefault="006150CB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Exposición de trabajos de investigación.</w:t>
            </w:r>
          </w:p>
        </w:tc>
        <w:tc>
          <w:tcPr>
            <w:tcW w:w="2882" w:type="dxa"/>
          </w:tcPr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objetiva de opción múltiple.</w:t>
            </w:r>
          </w:p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objetiva de relación.</w:t>
            </w:r>
          </w:p>
          <w:p w:rsidR="00DB667E" w:rsidRDefault="00DB667E" w:rsidP="00DA56E5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objetiva de ordenamiento.</w:t>
            </w:r>
          </w:p>
          <w:p w:rsidR="00DB667E" w:rsidRDefault="00DB667E" w:rsidP="00DB667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de ensayo.</w:t>
            </w:r>
          </w:p>
          <w:p w:rsidR="00DB667E" w:rsidRDefault="00DB667E" w:rsidP="00DB667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Ficha de observación.</w:t>
            </w:r>
          </w:p>
          <w:p w:rsidR="00DB667E" w:rsidRDefault="00DB667E" w:rsidP="00DB667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Lista de cotejo.</w:t>
            </w:r>
          </w:p>
          <w:p w:rsidR="00DB667E" w:rsidRPr="00DF6588" w:rsidRDefault="00DB667E" w:rsidP="00DB667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Guías de observación e informes.</w:t>
            </w:r>
          </w:p>
        </w:tc>
      </w:tr>
    </w:tbl>
    <w:p w:rsidR="005C50A3" w:rsidRPr="00826D97" w:rsidRDefault="005C50A3" w:rsidP="005C50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lastRenderedPageBreak/>
        <w:t>GARANTIA DE APRENDIZAJE</w:t>
      </w:r>
    </w:p>
    <w:p w:rsidR="005C50A3" w:rsidRPr="006150CB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 w:rsidRPr="006150CB">
        <w:rPr>
          <w:rFonts w:ascii="Arial Narrow" w:hAnsi="Arial Narrow" w:cs="Times New Roman"/>
          <w:b/>
          <w:lang w:val="es-ES_tradnl"/>
        </w:rPr>
        <w:t>8.1.</w:t>
      </w:r>
      <w:r w:rsidRPr="006150CB">
        <w:rPr>
          <w:rFonts w:ascii="Arial Narrow" w:hAnsi="Arial Narrow" w:cs="Times New Roman"/>
          <w:b/>
          <w:lang w:val="es-ES_tradnl"/>
        </w:rPr>
        <w:tab/>
        <w:t>Evaluación Teórica (E</w:t>
      </w:r>
      <w:r w:rsidR="006150CB">
        <w:rPr>
          <w:rFonts w:ascii="Arial Narrow" w:hAnsi="Arial Narrow" w:cs="Times New Roman"/>
          <w:b/>
          <w:lang w:val="es-ES_tradnl"/>
        </w:rPr>
        <w:t>.</w:t>
      </w:r>
      <w:r w:rsidRPr="006150CB">
        <w:rPr>
          <w:rFonts w:ascii="Arial Narrow" w:hAnsi="Arial Narrow" w:cs="Times New Roman"/>
          <w:b/>
          <w:lang w:val="es-ES_tradnl"/>
        </w:rPr>
        <w:t>T</w:t>
      </w:r>
      <w:r w:rsidR="006150CB">
        <w:rPr>
          <w:rFonts w:ascii="Arial Narrow" w:hAnsi="Arial Narrow" w:cs="Times New Roman"/>
          <w:b/>
          <w:lang w:val="es-ES_tradnl"/>
        </w:rPr>
        <w:t>.</w:t>
      </w:r>
      <w:r w:rsidRPr="006150CB">
        <w:rPr>
          <w:rFonts w:ascii="Arial Narrow" w:hAnsi="Arial Narrow" w:cs="Times New Roman"/>
          <w:b/>
          <w:lang w:val="es-ES_tradnl"/>
        </w:rPr>
        <w:t>)</w:t>
      </w:r>
    </w:p>
    <w:p w:rsidR="005C50A3" w:rsidRPr="00826D97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sz w:val="24"/>
          <w:lang w:val="es-ES_tradnl"/>
        </w:rPr>
      </w:pPr>
      <w:r w:rsidRPr="00826D97">
        <w:rPr>
          <w:rFonts w:ascii="Arial Narrow" w:hAnsi="Arial Narrow" w:cs="Times New Roman"/>
          <w:b/>
          <w:sz w:val="24"/>
          <w:lang w:val="es-ES_tradnl"/>
        </w:rPr>
        <w:tab/>
      </w:r>
      <w:r w:rsidRPr="00826D97">
        <w:rPr>
          <w:rFonts w:ascii="Arial Narrow" w:hAnsi="Arial Narrow" w:cs="Times New Roman"/>
          <w:sz w:val="24"/>
          <w:lang w:val="es-ES_tradnl"/>
        </w:rPr>
        <w:t>02 Exámenes parciales escritos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8.2.</w:t>
      </w:r>
      <w:r>
        <w:rPr>
          <w:rFonts w:ascii="Arial Narrow" w:hAnsi="Arial Narrow" w:cs="Times New Roman"/>
          <w:b/>
          <w:lang w:val="es-ES_tradnl"/>
        </w:rPr>
        <w:tab/>
        <w:t>Evaluación Práctica (</w:t>
      </w:r>
      <w:r w:rsidR="006150CB">
        <w:rPr>
          <w:rFonts w:ascii="Arial Narrow" w:hAnsi="Arial Narrow" w:cs="Times New Roman"/>
          <w:b/>
          <w:lang w:val="es-ES_tradnl"/>
        </w:rPr>
        <w:t>E.P.</w:t>
      </w:r>
      <w:r>
        <w:rPr>
          <w:rFonts w:ascii="Arial Narrow" w:hAnsi="Arial Narrow" w:cs="Times New Roman"/>
          <w:b/>
          <w:lang w:val="es-ES_tradnl"/>
        </w:rPr>
        <w:t>)</w:t>
      </w:r>
    </w:p>
    <w:p w:rsidR="005C50A3" w:rsidRPr="00C96CED" w:rsidRDefault="005C50A3" w:rsidP="005C50A3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 w:rsidRPr="00C96CED">
        <w:rPr>
          <w:rFonts w:ascii="Arial Narrow" w:hAnsi="Arial Narrow" w:cs="Times New Roman"/>
          <w:lang w:val="es-ES_tradnl"/>
        </w:rPr>
        <w:tab/>
        <w:t xml:space="preserve">Se desarrollará </w:t>
      </w:r>
      <w:r>
        <w:rPr>
          <w:rFonts w:ascii="Arial Narrow" w:hAnsi="Arial Narrow" w:cs="Times New Roman"/>
          <w:lang w:val="es-ES_tradnl"/>
        </w:rPr>
        <w:t>en la medida que se van desarrollando las clases.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8.3.</w:t>
      </w:r>
      <w:r>
        <w:rPr>
          <w:rFonts w:ascii="Arial Narrow" w:hAnsi="Arial Narrow" w:cs="Times New Roman"/>
          <w:b/>
          <w:lang w:val="es-ES_tradnl"/>
        </w:rPr>
        <w:tab/>
        <w:t>Trabajos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ab/>
        <w:t>04 Trabajos realizados en clase.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02 </w:t>
      </w:r>
      <w:r w:rsidR="006150CB">
        <w:rPr>
          <w:rFonts w:ascii="Arial Narrow" w:hAnsi="Arial Narrow" w:cs="Times New Roman"/>
          <w:lang w:val="es-ES_tradnl"/>
        </w:rPr>
        <w:t>informes. Uno en cada periodo parcial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8.4.</w:t>
      </w:r>
      <w:r>
        <w:rPr>
          <w:rFonts w:ascii="Arial Narrow" w:hAnsi="Arial Narrow" w:cs="Times New Roman"/>
          <w:b/>
          <w:lang w:val="es-ES_tradnl"/>
        </w:rPr>
        <w:tab/>
        <w:t>Escala de Calificación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ab/>
      </w:r>
      <w:r>
        <w:rPr>
          <w:rFonts w:ascii="Arial Narrow" w:hAnsi="Arial Narrow" w:cs="Times New Roman"/>
          <w:lang w:val="es-ES_tradnl"/>
        </w:rPr>
        <w:t>Escala vigesimal</w:t>
      </w:r>
    </w:p>
    <w:p w:rsidR="005C50A3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8.5.</w:t>
      </w:r>
      <w:r>
        <w:rPr>
          <w:rFonts w:ascii="Arial Narrow" w:hAnsi="Arial Narrow" w:cs="Times New Roman"/>
          <w:b/>
          <w:lang w:val="es-ES_tradnl"/>
        </w:rPr>
        <w:tab/>
        <w:t>Promedio Final (P</w:t>
      </w:r>
      <w:r w:rsidR="006150CB">
        <w:rPr>
          <w:rFonts w:ascii="Arial Narrow" w:hAnsi="Arial Narrow" w:cs="Times New Roman"/>
          <w:b/>
          <w:lang w:val="es-ES_tradnl"/>
        </w:rPr>
        <w:t>.</w:t>
      </w:r>
      <w:r>
        <w:rPr>
          <w:rFonts w:ascii="Arial Narrow" w:hAnsi="Arial Narrow" w:cs="Times New Roman"/>
          <w:b/>
          <w:lang w:val="es-ES_tradnl"/>
        </w:rPr>
        <w:t>F</w:t>
      </w:r>
      <w:r w:rsidR="006150CB">
        <w:rPr>
          <w:rFonts w:ascii="Arial Narrow" w:hAnsi="Arial Narrow" w:cs="Times New Roman"/>
          <w:b/>
          <w:lang w:val="es-ES_tradnl"/>
        </w:rPr>
        <w:t>.</w:t>
      </w:r>
      <w:r>
        <w:rPr>
          <w:rFonts w:ascii="Arial Narrow" w:hAnsi="Arial Narrow" w:cs="Times New Roman"/>
          <w:b/>
          <w:lang w:val="es-ES_tradnl"/>
        </w:rPr>
        <w:t>) se obtendrá de:</w:t>
      </w:r>
    </w:p>
    <w:p w:rsidR="005C50A3" w:rsidRPr="00826D97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ab/>
        <w:t>PF = 0,35 (E</w:t>
      </w:r>
      <w:r w:rsidR="006150CB">
        <w:rPr>
          <w:rFonts w:ascii="Arial Narrow" w:hAnsi="Arial Narrow" w:cs="Times New Roman"/>
          <w:lang w:val="es-ES_tradnl"/>
        </w:rPr>
        <w:t>.</w:t>
      </w:r>
      <w:r>
        <w:rPr>
          <w:rFonts w:ascii="Arial Narrow" w:hAnsi="Arial Narrow" w:cs="Times New Roman"/>
          <w:lang w:val="es-ES_tradnl"/>
        </w:rPr>
        <w:t>T</w:t>
      </w:r>
      <w:r w:rsidR="006150CB" w:rsidRPr="006150CB">
        <w:rPr>
          <w:rFonts w:ascii="Arial Narrow" w:hAnsi="Arial Narrow" w:cs="Times New Roman"/>
          <w:vertAlign w:val="subscript"/>
          <w:lang w:val="es-ES_tradnl"/>
        </w:rPr>
        <w:t>1</w:t>
      </w:r>
      <w:r>
        <w:rPr>
          <w:rFonts w:ascii="Arial Narrow" w:hAnsi="Arial Narrow" w:cs="Times New Roman"/>
          <w:lang w:val="es-ES_tradnl"/>
        </w:rPr>
        <w:t>) + 0,35 (E</w:t>
      </w:r>
      <w:r w:rsidR="006150CB">
        <w:rPr>
          <w:rFonts w:ascii="Arial Narrow" w:hAnsi="Arial Narrow" w:cs="Times New Roman"/>
          <w:lang w:val="es-ES_tradnl"/>
        </w:rPr>
        <w:t>.</w:t>
      </w:r>
      <w:r>
        <w:rPr>
          <w:rFonts w:ascii="Arial Narrow" w:hAnsi="Arial Narrow" w:cs="Times New Roman"/>
          <w:lang w:val="es-ES_tradnl"/>
        </w:rPr>
        <w:t>P</w:t>
      </w:r>
      <w:r w:rsidR="006150CB">
        <w:rPr>
          <w:rFonts w:ascii="Arial Narrow" w:hAnsi="Arial Narrow" w:cs="Times New Roman"/>
          <w:vertAlign w:val="subscript"/>
          <w:lang w:val="es-ES_tradnl"/>
        </w:rPr>
        <w:t>2</w:t>
      </w:r>
      <w:r>
        <w:rPr>
          <w:rFonts w:ascii="Arial Narrow" w:hAnsi="Arial Narrow" w:cs="Times New Roman"/>
          <w:lang w:val="es-ES_tradnl"/>
        </w:rPr>
        <w:t>) + 0.30 (</w:t>
      </w:r>
      <w:r w:rsidR="006150CB">
        <w:rPr>
          <w:rFonts w:ascii="Arial Narrow" w:hAnsi="Arial Narrow" w:cs="Times New Roman"/>
          <w:lang w:val="es-ES_tradnl"/>
        </w:rPr>
        <w:t>TA</w:t>
      </w:r>
      <w:r>
        <w:rPr>
          <w:rFonts w:ascii="Arial Narrow" w:hAnsi="Arial Narrow" w:cs="Times New Roman"/>
          <w:lang w:val="es-ES_tradnl"/>
        </w:rPr>
        <w:t>)</w:t>
      </w:r>
    </w:p>
    <w:p w:rsidR="005C50A3" w:rsidRPr="00826D97" w:rsidRDefault="005C50A3" w:rsidP="005C50A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</w:p>
    <w:p w:rsidR="005C50A3" w:rsidRPr="00DF6588" w:rsidRDefault="005C50A3" w:rsidP="005C50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sz w:val="24"/>
          <w:u w:val="single"/>
          <w:lang w:val="es-ES_tradnl"/>
        </w:rPr>
      </w:pPr>
      <w:r w:rsidRPr="00DF6588">
        <w:rPr>
          <w:rFonts w:ascii="Arial Narrow" w:hAnsi="Arial Narrow" w:cs="Times New Roman"/>
          <w:b/>
          <w:sz w:val="24"/>
          <w:u w:val="single"/>
          <w:lang w:val="es-ES_tradnl"/>
        </w:rPr>
        <w:t>BIBLIOGRAFÍA</w:t>
      </w:r>
      <w:r>
        <w:rPr>
          <w:rFonts w:ascii="Arial Narrow" w:hAnsi="Arial Narrow" w:cs="Times New Roman"/>
          <w:b/>
          <w:sz w:val="24"/>
          <w:u w:val="single"/>
          <w:lang w:val="es-ES_tradnl"/>
        </w:rPr>
        <w:t xml:space="preserve"> GENERAL</w:t>
      </w:r>
    </w:p>
    <w:p w:rsidR="005C50A3" w:rsidRDefault="005C50A3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 w:rsidRPr="006150CB">
        <w:rPr>
          <w:rFonts w:ascii="Arial Narrow" w:hAnsi="Arial Narrow" w:cs="Times New Roman"/>
          <w:lang w:val="es-ES_tradnl"/>
        </w:rPr>
        <w:t xml:space="preserve">9.1. </w:t>
      </w:r>
      <w:r w:rsidR="0057087F">
        <w:rPr>
          <w:rFonts w:ascii="Arial Narrow" w:hAnsi="Arial Narrow" w:cs="Times New Roman"/>
          <w:lang w:val="es-ES_tradnl"/>
        </w:rPr>
        <w:tab/>
      </w:r>
      <w:r w:rsidR="006150CB">
        <w:rPr>
          <w:rFonts w:ascii="Arial Narrow" w:hAnsi="Arial Narrow" w:cs="Times New Roman"/>
          <w:lang w:val="es-ES_tradnl"/>
        </w:rPr>
        <w:t>Toro Montalvo, César – Literatura Hispanoamericana II. Edit. San Marcos – 1998 – Lima – Perú.</w:t>
      </w:r>
    </w:p>
    <w:p w:rsidR="006150CB" w:rsidRDefault="006150CB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9.2. </w:t>
      </w:r>
      <w:r w:rsidR="0057087F">
        <w:rPr>
          <w:rFonts w:ascii="Arial Narrow" w:hAnsi="Arial Narrow" w:cs="Times New Roman"/>
          <w:lang w:val="es-ES_tradnl"/>
        </w:rPr>
        <w:tab/>
      </w:r>
      <w:r>
        <w:rPr>
          <w:rFonts w:ascii="Arial Narrow" w:hAnsi="Arial Narrow" w:cs="Times New Roman"/>
          <w:lang w:val="es-ES_tradnl"/>
        </w:rPr>
        <w:t>Toro Montalvo, César – Poesía Pre-Colombina de América – Volumen 1. Edit. San Marcos – 1996. Lima – Perú.</w:t>
      </w:r>
    </w:p>
    <w:p w:rsidR="0057087F" w:rsidRDefault="0057087F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9.3.</w:t>
      </w:r>
      <w:r>
        <w:rPr>
          <w:rFonts w:ascii="Arial Narrow" w:hAnsi="Arial Narrow" w:cs="Times New Roman"/>
          <w:lang w:val="es-ES_tradnl"/>
        </w:rPr>
        <w:tab/>
      </w:r>
      <w:proofErr w:type="spellStart"/>
      <w:r w:rsidR="00EA2204">
        <w:rPr>
          <w:rFonts w:ascii="Arial Narrow" w:hAnsi="Arial Narrow" w:cs="Times New Roman"/>
          <w:lang w:val="es-ES_tradnl"/>
        </w:rPr>
        <w:t>Bairabe</w:t>
      </w:r>
      <w:proofErr w:type="spellEnd"/>
      <w:r w:rsidR="00EA2204">
        <w:rPr>
          <w:rFonts w:ascii="Arial Narrow" w:hAnsi="Arial Narrow" w:cs="Times New Roman"/>
          <w:lang w:val="es-ES_tradnl"/>
        </w:rPr>
        <w:t xml:space="preserve">, Alfredo. Literatura Hispanoamericana. Edit. </w:t>
      </w:r>
      <w:proofErr w:type="spellStart"/>
      <w:r w:rsidR="00EA2204">
        <w:rPr>
          <w:rFonts w:ascii="Arial Narrow" w:hAnsi="Arial Narrow" w:cs="Times New Roman"/>
          <w:lang w:val="es-ES_tradnl"/>
        </w:rPr>
        <w:t>Kapeluz</w:t>
      </w:r>
      <w:proofErr w:type="spellEnd"/>
      <w:r w:rsidR="00EA2204">
        <w:rPr>
          <w:rFonts w:ascii="Arial Narrow" w:hAnsi="Arial Narrow" w:cs="Times New Roman"/>
          <w:lang w:val="es-ES_tradnl"/>
        </w:rPr>
        <w:t xml:space="preserve"> S.A: 1986.</w:t>
      </w:r>
    </w:p>
    <w:p w:rsidR="00EA2204" w:rsidRDefault="00EA2204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9.4.</w:t>
      </w:r>
      <w:r>
        <w:rPr>
          <w:rFonts w:ascii="Arial Narrow" w:hAnsi="Arial Narrow" w:cs="Times New Roman"/>
          <w:lang w:val="es-ES_tradnl"/>
        </w:rPr>
        <w:tab/>
      </w:r>
      <w:r w:rsidR="006369FA">
        <w:rPr>
          <w:rFonts w:ascii="Arial Narrow" w:hAnsi="Arial Narrow" w:cs="Times New Roman"/>
          <w:lang w:val="es-ES_tradnl"/>
        </w:rPr>
        <w:t>Alvarado Castillo, Rafael – Análisis de las obras Literarias Universales. Edit. Chirre S.A.</w:t>
      </w:r>
    </w:p>
    <w:p w:rsidR="006369FA" w:rsidRDefault="006369FA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9.5.</w:t>
      </w:r>
      <w:r>
        <w:rPr>
          <w:rFonts w:ascii="Arial Narrow" w:hAnsi="Arial Narrow" w:cs="Times New Roman"/>
          <w:lang w:val="es-ES_tradnl"/>
        </w:rPr>
        <w:tab/>
        <w:t>Pérez Ranzón D. Historia Universal de la Literatura. Edit. Ramón Sopena.</w:t>
      </w:r>
    </w:p>
    <w:p w:rsidR="006369FA" w:rsidRDefault="006369FA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9.6.</w:t>
      </w:r>
      <w:r>
        <w:rPr>
          <w:rFonts w:ascii="Arial Narrow" w:hAnsi="Arial Narrow" w:cs="Times New Roman"/>
          <w:lang w:val="es-ES_tradnl"/>
        </w:rPr>
        <w:tab/>
        <w:t>Anónimo. El Popol Vuh. Leyenda del Pueblo Quiché. Ediciones EBISA. Primera Edición – 2009.</w:t>
      </w:r>
    </w:p>
    <w:p w:rsidR="006369FA" w:rsidRPr="006150CB" w:rsidRDefault="006369FA" w:rsidP="0057087F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9.7.</w:t>
      </w:r>
      <w:r>
        <w:rPr>
          <w:rFonts w:ascii="Arial Narrow" w:hAnsi="Arial Narrow" w:cs="Times New Roman"/>
          <w:lang w:val="es-ES_tradnl"/>
        </w:rPr>
        <w:tab/>
      </w:r>
      <w:proofErr w:type="spellStart"/>
      <w:r>
        <w:rPr>
          <w:rFonts w:ascii="Arial Narrow" w:hAnsi="Arial Narrow" w:cs="Times New Roman"/>
          <w:lang w:val="es-ES_tradnl"/>
        </w:rPr>
        <w:t>Bianche</w:t>
      </w:r>
      <w:proofErr w:type="spellEnd"/>
      <w:r>
        <w:rPr>
          <w:rFonts w:ascii="Arial Narrow" w:hAnsi="Arial Narrow" w:cs="Times New Roman"/>
          <w:lang w:val="es-ES_tradnl"/>
        </w:rPr>
        <w:t xml:space="preserve"> de Cortina, Edith. Gramática Estructura Tomo IV. Editorial </w:t>
      </w:r>
      <w:proofErr w:type="spellStart"/>
      <w:r>
        <w:rPr>
          <w:rFonts w:ascii="Arial Narrow" w:hAnsi="Arial Narrow" w:cs="Times New Roman"/>
          <w:lang w:val="es-ES_tradnl"/>
        </w:rPr>
        <w:t>Manfer</w:t>
      </w:r>
      <w:proofErr w:type="spellEnd"/>
      <w:r>
        <w:rPr>
          <w:rFonts w:ascii="Arial Narrow" w:hAnsi="Arial Narrow" w:cs="Times New Roman"/>
          <w:lang w:val="es-ES_tradnl"/>
        </w:rPr>
        <w:t>.</w:t>
      </w:r>
    </w:p>
    <w:p w:rsidR="005C50A3" w:rsidRDefault="005C50A3" w:rsidP="005C50A3">
      <w:pPr>
        <w:spacing w:after="0"/>
        <w:jc w:val="both"/>
        <w:rPr>
          <w:rFonts w:ascii="Arial Narrow" w:hAnsi="Arial Narrow" w:cs="Times New Roman"/>
          <w:lang w:val="es-ES_tradnl"/>
        </w:rPr>
      </w:pPr>
    </w:p>
    <w:p w:rsidR="005C50A3" w:rsidRDefault="005C50A3" w:rsidP="005C50A3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5C50A3" w:rsidRDefault="00822541" w:rsidP="005C50A3">
      <w:pPr>
        <w:spacing w:after="0"/>
        <w:jc w:val="right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Huacho, </w:t>
      </w:r>
      <w:r w:rsidR="004C55AD">
        <w:rPr>
          <w:rFonts w:ascii="Arial Narrow" w:hAnsi="Arial Narrow" w:cs="Times New Roman"/>
          <w:lang w:val="es-ES_tradnl"/>
        </w:rPr>
        <w:t>febrero</w:t>
      </w:r>
      <w:r w:rsidR="004761B3">
        <w:rPr>
          <w:rFonts w:ascii="Arial Narrow" w:hAnsi="Arial Narrow" w:cs="Times New Roman"/>
          <w:lang w:val="es-ES_tradnl"/>
        </w:rPr>
        <w:t xml:space="preserve"> </w:t>
      </w:r>
      <w:r>
        <w:rPr>
          <w:rFonts w:ascii="Arial Narrow" w:hAnsi="Arial Narrow" w:cs="Times New Roman"/>
          <w:lang w:val="es-ES_tradnl"/>
        </w:rPr>
        <w:t>de</w:t>
      </w:r>
      <w:r w:rsidR="00660B10">
        <w:rPr>
          <w:rFonts w:ascii="Arial Narrow" w:hAnsi="Arial Narrow" w:cs="Times New Roman"/>
          <w:lang w:val="es-ES_tradnl"/>
        </w:rPr>
        <w:t xml:space="preserve"> 201</w:t>
      </w:r>
      <w:r w:rsidR="004C55AD">
        <w:rPr>
          <w:rFonts w:ascii="Arial Narrow" w:hAnsi="Arial Narrow" w:cs="Times New Roman"/>
          <w:lang w:val="es-ES_tradnl"/>
        </w:rPr>
        <w:t>8</w:t>
      </w:r>
    </w:p>
    <w:p w:rsidR="005C50A3" w:rsidRDefault="005C50A3" w:rsidP="005C50A3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822541" w:rsidRDefault="00822541" w:rsidP="005C50A3">
      <w:pPr>
        <w:spacing w:after="0"/>
        <w:jc w:val="right"/>
        <w:rPr>
          <w:rFonts w:ascii="Arial Narrow" w:hAnsi="Arial Narrow" w:cs="Times New Roman"/>
          <w:lang w:val="es-ES_tradnl"/>
        </w:rPr>
      </w:pPr>
      <w:bookmarkStart w:id="0" w:name="_GoBack"/>
      <w:bookmarkEnd w:id="0"/>
    </w:p>
    <w:p w:rsidR="005C50A3" w:rsidRDefault="005C50A3" w:rsidP="005C50A3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0F035B" w:rsidRDefault="000F035B" w:rsidP="005C50A3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5C50A3" w:rsidRPr="00FB5311" w:rsidRDefault="005C50A3" w:rsidP="005C50A3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 w:rsidRPr="00FB5311">
        <w:rPr>
          <w:rFonts w:ascii="Arial Narrow" w:hAnsi="Arial Narrow" w:cs="Times New Roman"/>
          <w:b/>
          <w:lang w:val="es-ES_tradnl"/>
        </w:rPr>
        <w:t>________________________________</w:t>
      </w:r>
      <w:r w:rsidR="006369FA">
        <w:rPr>
          <w:rFonts w:ascii="Arial Narrow" w:hAnsi="Arial Narrow" w:cs="Times New Roman"/>
          <w:b/>
          <w:lang w:val="es-ES_tradnl"/>
        </w:rPr>
        <w:t>_____</w:t>
      </w:r>
      <w:r w:rsidR="004D2E2D">
        <w:rPr>
          <w:rFonts w:ascii="Arial Narrow" w:hAnsi="Arial Narrow" w:cs="Times New Roman"/>
          <w:b/>
          <w:lang w:val="es-ES_tradnl"/>
        </w:rPr>
        <w:t>__</w:t>
      </w:r>
    </w:p>
    <w:p w:rsidR="005C50A3" w:rsidRPr="00FB5311" w:rsidRDefault="00CA654F" w:rsidP="005C50A3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Dr</w:t>
      </w:r>
      <w:r w:rsidR="006369FA">
        <w:rPr>
          <w:rFonts w:ascii="Arial Narrow" w:hAnsi="Arial Narrow" w:cs="Times New Roman"/>
          <w:b/>
          <w:lang w:val="es-ES_tradnl"/>
        </w:rPr>
        <w:t xml:space="preserve">. MELCHOR </w:t>
      </w:r>
      <w:r w:rsidR="004D2E2D">
        <w:rPr>
          <w:rFonts w:ascii="Arial Narrow" w:hAnsi="Arial Narrow" w:cs="Times New Roman"/>
          <w:b/>
          <w:lang w:val="es-ES_tradnl"/>
        </w:rPr>
        <w:t xml:space="preserve">E. </w:t>
      </w:r>
      <w:r w:rsidR="006369FA">
        <w:rPr>
          <w:rFonts w:ascii="Arial Narrow" w:hAnsi="Arial Narrow" w:cs="Times New Roman"/>
          <w:b/>
          <w:lang w:val="es-ES_tradnl"/>
        </w:rPr>
        <w:t xml:space="preserve">ESCUDERO </w:t>
      </w:r>
      <w:proofErr w:type="spellStart"/>
      <w:r w:rsidR="006369FA">
        <w:rPr>
          <w:rFonts w:ascii="Arial Narrow" w:hAnsi="Arial Narrow" w:cs="Times New Roman"/>
          <w:b/>
          <w:lang w:val="es-ES_tradnl"/>
        </w:rPr>
        <w:t>ESCUDERO</w:t>
      </w:r>
      <w:proofErr w:type="spellEnd"/>
    </w:p>
    <w:p w:rsidR="007E592F" w:rsidRPr="00CC53B3" w:rsidRDefault="006369FA" w:rsidP="00CC53B3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Profesor del Curso</w:t>
      </w:r>
    </w:p>
    <w:sectPr w:rsidR="007E592F" w:rsidRPr="00CC53B3" w:rsidSect="0096022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9F9"/>
    <w:multiLevelType w:val="hybridMultilevel"/>
    <w:tmpl w:val="3DFEA380"/>
    <w:lvl w:ilvl="0" w:tplc="BAB40D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51A"/>
    <w:multiLevelType w:val="hybridMultilevel"/>
    <w:tmpl w:val="046E2E0E"/>
    <w:lvl w:ilvl="0" w:tplc="545220FE">
      <w:start w:val="1"/>
      <w:numFmt w:val="bullet"/>
      <w:lvlText w:val="-"/>
      <w:lvlJc w:val="left"/>
      <w:pPr>
        <w:ind w:left="502" w:hanging="360"/>
      </w:pPr>
      <w:rPr>
        <w:rFonts w:ascii="Arial Narrow" w:eastAsiaTheme="minorEastAsia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DE95D27"/>
    <w:multiLevelType w:val="hybridMultilevel"/>
    <w:tmpl w:val="2E3877C0"/>
    <w:lvl w:ilvl="0" w:tplc="630C3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2993"/>
    <w:multiLevelType w:val="hybridMultilevel"/>
    <w:tmpl w:val="5B9CDECE"/>
    <w:lvl w:ilvl="0" w:tplc="7C3695B0">
      <w:start w:val="1"/>
      <w:numFmt w:val="upperRoman"/>
      <w:lvlText w:val="%1."/>
      <w:lvlJc w:val="right"/>
      <w:pPr>
        <w:ind w:left="3054" w:hanging="360"/>
      </w:pPr>
      <w:rPr>
        <w:b/>
      </w:rPr>
    </w:lvl>
    <w:lvl w:ilvl="1" w:tplc="01463514">
      <w:start w:val="5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3C501714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E30E1"/>
    <w:multiLevelType w:val="hybridMultilevel"/>
    <w:tmpl w:val="D12C2174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A3"/>
    <w:rsid w:val="000012CB"/>
    <w:rsid w:val="000023DF"/>
    <w:rsid w:val="000102F6"/>
    <w:rsid w:val="000220F9"/>
    <w:rsid w:val="00030757"/>
    <w:rsid w:val="00034021"/>
    <w:rsid w:val="000354B2"/>
    <w:rsid w:val="00042161"/>
    <w:rsid w:val="00053933"/>
    <w:rsid w:val="000659DD"/>
    <w:rsid w:val="000731C5"/>
    <w:rsid w:val="000749C1"/>
    <w:rsid w:val="00081474"/>
    <w:rsid w:val="00084654"/>
    <w:rsid w:val="0008648C"/>
    <w:rsid w:val="000874CD"/>
    <w:rsid w:val="000933A8"/>
    <w:rsid w:val="000A3091"/>
    <w:rsid w:val="000A648C"/>
    <w:rsid w:val="000B1486"/>
    <w:rsid w:val="000B21E8"/>
    <w:rsid w:val="000B7420"/>
    <w:rsid w:val="000D0249"/>
    <w:rsid w:val="000D3F14"/>
    <w:rsid w:val="000D4CBC"/>
    <w:rsid w:val="000E6C7B"/>
    <w:rsid w:val="000F035B"/>
    <w:rsid w:val="000F464C"/>
    <w:rsid w:val="000F4F0C"/>
    <w:rsid w:val="001003AD"/>
    <w:rsid w:val="00100425"/>
    <w:rsid w:val="0010378F"/>
    <w:rsid w:val="00110B2F"/>
    <w:rsid w:val="00114952"/>
    <w:rsid w:val="00114CFC"/>
    <w:rsid w:val="0011513E"/>
    <w:rsid w:val="00115B40"/>
    <w:rsid w:val="00117886"/>
    <w:rsid w:val="0012025E"/>
    <w:rsid w:val="00125046"/>
    <w:rsid w:val="00125C26"/>
    <w:rsid w:val="00130911"/>
    <w:rsid w:val="0013285A"/>
    <w:rsid w:val="001334CE"/>
    <w:rsid w:val="00140995"/>
    <w:rsid w:val="00141EA7"/>
    <w:rsid w:val="00142DB5"/>
    <w:rsid w:val="00145512"/>
    <w:rsid w:val="00155E77"/>
    <w:rsid w:val="001623A5"/>
    <w:rsid w:val="00162FE4"/>
    <w:rsid w:val="00165E82"/>
    <w:rsid w:val="00170285"/>
    <w:rsid w:val="00175C1B"/>
    <w:rsid w:val="00176A95"/>
    <w:rsid w:val="0018556C"/>
    <w:rsid w:val="00187834"/>
    <w:rsid w:val="001A00B1"/>
    <w:rsid w:val="001A0A31"/>
    <w:rsid w:val="001A2E4B"/>
    <w:rsid w:val="001A5603"/>
    <w:rsid w:val="001C3343"/>
    <w:rsid w:val="001D36EB"/>
    <w:rsid w:val="001D56DE"/>
    <w:rsid w:val="001F1D6E"/>
    <w:rsid w:val="001F2928"/>
    <w:rsid w:val="001F2E0A"/>
    <w:rsid w:val="00201A1C"/>
    <w:rsid w:val="00202AD4"/>
    <w:rsid w:val="00207CDD"/>
    <w:rsid w:val="0021435F"/>
    <w:rsid w:val="00226B59"/>
    <w:rsid w:val="002318EF"/>
    <w:rsid w:val="002359CB"/>
    <w:rsid w:val="002432DC"/>
    <w:rsid w:val="00254017"/>
    <w:rsid w:val="00260F9D"/>
    <w:rsid w:val="002638E5"/>
    <w:rsid w:val="0026518C"/>
    <w:rsid w:val="00265C62"/>
    <w:rsid w:val="00272587"/>
    <w:rsid w:val="00272612"/>
    <w:rsid w:val="00280EBF"/>
    <w:rsid w:val="00286584"/>
    <w:rsid w:val="00291202"/>
    <w:rsid w:val="002924E2"/>
    <w:rsid w:val="00294ED8"/>
    <w:rsid w:val="0029504D"/>
    <w:rsid w:val="002A1D4C"/>
    <w:rsid w:val="002A40F7"/>
    <w:rsid w:val="002A7343"/>
    <w:rsid w:val="002B641E"/>
    <w:rsid w:val="002B674B"/>
    <w:rsid w:val="002D08E0"/>
    <w:rsid w:val="002D2149"/>
    <w:rsid w:val="002E03BE"/>
    <w:rsid w:val="002E4824"/>
    <w:rsid w:val="002E70AE"/>
    <w:rsid w:val="002E7CD8"/>
    <w:rsid w:val="002F1D79"/>
    <w:rsid w:val="002F2354"/>
    <w:rsid w:val="002F3E49"/>
    <w:rsid w:val="00301B0B"/>
    <w:rsid w:val="00313E46"/>
    <w:rsid w:val="00315CB2"/>
    <w:rsid w:val="00317750"/>
    <w:rsid w:val="0032152D"/>
    <w:rsid w:val="00325A69"/>
    <w:rsid w:val="00325FE7"/>
    <w:rsid w:val="00337D8F"/>
    <w:rsid w:val="00351E0F"/>
    <w:rsid w:val="0037019A"/>
    <w:rsid w:val="00374065"/>
    <w:rsid w:val="003759F5"/>
    <w:rsid w:val="00382804"/>
    <w:rsid w:val="00382B9F"/>
    <w:rsid w:val="003874D1"/>
    <w:rsid w:val="003A2E0D"/>
    <w:rsid w:val="003A39D5"/>
    <w:rsid w:val="003A67D7"/>
    <w:rsid w:val="003A6AD6"/>
    <w:rsid w:val="003A7341"/>
    <w:rsid w:val="003B3D56"/>
    <w:rsid w:val="003B632C"/>
    <w:rsid w:val="003C4D4A"/>
    <w:rsid w:val="003D135E"/>
    <w:rsid w:val="003D4FE7"/>
    <w:rsid w:val="003D506A"/>
    <w:rsid w:val="003E1170"/>
    <w:rsid w:val="003E2AE4"/>
    <w:rsid w:val="003E6CFD"/>
    <w:rsid w:val="00404381"/>
    <w:rsid w:val="0040644A"/>
    <w:rsid w:val="00407D71"/>
    <w:rsid w:val="0041266F"/>
    <w:rsid w:val="00413FAA"/>
    <w:rsid w:val="00416CD5"/>
    <w:rsid w:val="0042321A"/>
    <w:rsid w:val="00423DEE"/>
    <w:rsid w:val="00423F1C"/>
    <w:rsid w:val="00424D80"/>
    <w:rsid w:val="00425173"/>
    <w:rsid w:val="0042653F"/>
    <w:rsid w:val="00436D0B"/>
    <w:rsid w:val="0044610C"/>
    <w:rsid w:val="00447909"/>
    <w:rsid w:val="004516DC"/>
    <w:rsid w:val="00452B4C"/>
    <w:rsid w:val="0046673D"/>
    <w:rsid w:val="00474B93"/>
    <w:rsid w:val="004761B3"/>
    <w:rsid w:val="00485F04"/>
    <w:rsid w:val="00492C1F"/>
    <w:rsid w:val="004C55AD"/>
    <w:rsid w:val="004C785C"/>
    <w:rsid w:val="004D0F2A"/>
    <w:rsid w:val="004D2E2D"/>
    <w:rsid w:val="004E1B1D"/>
    <w:rsid w:val="004E2041"/>
    <w:rsid w:val="004E2132"/>
    <w:rsid w:val="004E3BC6"/>
    <w:rsid w:val="004E43E6"/>
    <w:rsid w:val="004E4702"/>
    <w:rsid w:val="004E7A55"/>
    <w:rsid w:val="004F778F"/>
    <w:rsid w:val="00500B00"/>
    <w:rsid w:val="005070E9"/>
    <w:rsid w:val="00512B8A"/>
    <w:rsid w:val="005175CB"/>
    <w:rsid w:val="005209B0"/>
    <w:rsid w:val="0052711E"/>
    <w:rsid w:val="00533C36"/>
    <w:rsid w:val="0053649E"/>
    <w:rsid w:val="00544753"/>
    <w:rsid w:val="00546A84"/>
    <w:rsid w:val="00552DC7"/>
    <w:rsid w:val="0056175F"/>
    <w:rsid w:val="0056383D"/>
    <w:rsid w:val="005661EC"/>
    <w:rsid w:val="0057087F"/>
    <w:rsid w:val="00571597"/>
    <w:rsid w:val="0058099C"/>
    <w:rsid w:val="00582A48"/>
    <w:rsid w:val="00583962"/>
    <w:rsid w:val="00585D5A"/>
    <w:rsid w:val="005866A2"/>
    <w:rsid w:val="00586A76"/>
    <w:rsid w:val="0059177A"/>
    <w:rsid w:val="005A3083"/>
    <w:rsid w:val="005A5002"/>
    <w:rsid w:val="005A6CFE"/>
    <w:rsid w:val="005B3BEF"/>
    <w:rsid w:val="005C2586"/>
    <w:rsid w:val="005C50A3"/>
    <w:rsid w:val="005D1F75"/>
    <w:rsid w:val="005D2E28"/>
    <w:rsid w:val="005E158D"/>
    <w:rsid w:val="005E455B"/>
    <w:rsid w:val="005E5829"/>
    <w:rsid w:val="005E5E9E"/>
    <w:rsid w:val="005E7378"/>
    <w:rsid w:val="005F0ED7"/>
    <w:rsid w:val="005F2994"/>
    <w:rsid w:val="005F68A9"/>
    <w:rsid w:val="00602EA7"/>
    <w:rsid w:val="00607D1D"/>
    <w:rsid w:val="006135D2"/>
    <w:rsid w:val="006150CB"/>
    <w:rsid w:val="00623A0E"/>
    <w:rsid w:val="006369FA"/>
    <w:rsid w:val="00640DCE"/>
    <w:rsid w:val="006444BD"/>
    <w:rsid w:val="006453AF"/>
    <w:rsid w:val="00647436"/>
    <w:rsid w:val="00660B10"/>
    <w:rsid w:val="006643D7"/>
    <w:rsid w:val="00664992"/>
    <w:rsid w:val="006667E8"/>
    <w:rsid w:val="006723B2"/>
    <w:rsid w:val="00672CD2"/>
    <w:rsid w:val="00681723"/>
    <w:rsid w:val="00682DDC"/>
    <w:rsid w:val="00686985"/>
    <w:rsid w:val="006902D3"/>
    <w:rsid w:val="006A1ACD"/>
    <w:rsid w:val="006A2C35"/>
    <w:rsid w:val="006A5287"/>
    <w:rsid w:val="006A750B"/>
    <w:rsid w:val="006B56C1"/>
    <w:rsid w:val="006C078B"/>
    <w:rsid w:val="006C5301"/>
    <w:rsid w:val="006D4D59"/>
    <w:rsid w:val="006D5546"/>
    <w:rsid w:val="006D79D4"/>
    <w:rsid w:val="006F1E9D"/>
    <w:rsid w:val="00701603"/>
    <w:rsid w:val="007056F7"/>
    <w:rsid w:val="007078D8"/>
    <w:rsid w:val="0071085A"/>
    <w:rsid w:val="0071356B"/>
    <w:rsid w:val="00715E8A"/>
    <w:rsid w:val="007215F6"/>
    <w:rsid w:val="00731923"/>
    <w:rsid w:val="0073463E"/>
    <w:rsid w:val="00744314"/>
    <w:rsid w:val="00764C73"/>
    <w:rsid w:val="00787806"/>
    <w:rsid w:val="00791116"/>
    <w:rsid w:val="00793109"/>
    <w:rsid w:val="007B1815"/>
    <w:rsid w:val="007B317C"/>
    <w:rsid w:val="007B334D"/>
    <w:rsid w:val="007C209D"/>
    <w:rsid w:val="007D381F"/>
    <w:rsid w:val="007D6629"/>
    <w:rsid w:val="007D6F5D"/>
    <w:rsid w:val="007E0649"/>
    <w:rsid w:val="007E592F"/>
    <w:rsid w:val="007F1FCE"/>
    <w:rsid w:val="007F45C6"/>
    <w:rsid w:val="007F5509"/>
    <w:rsid w:val="007F57D7"/>
    <w:rsid w:val="007F7AE6"/>
    <w:rsid w:val="00803E0B"/>
    <w:rsid w:val="00804849"/>
    <w:rsid w:val="00807751"/>
    <w:rsid w:val="00815C4C"/>
    <w:rsid w:val="0082089D"/>
    <w:rsid w:val="0082109C"/>
    <w:rsid w:val="008217EF"/>
    <w:rsid w:val="00822541"/>
    <w:rsid w:val="00842F64"/>
    <w:rsid w:val="00860DF1"/>
    <w:rsid w:val="00861539"/>
    <w:rsid w:val="00875195"/>
    <w:rsid w:val="0089134F"/>
    <w:rsid w:val="00894994"/>
    <w:rsid w:val="008976B4"/>
    <w:rsid w:val="008C18BC"/>
    <w:rsid w:val="008C21F4"/>
    <w:rsid w:val="008C247B"/>
    <w:rsid w:val="008C536A"/>
    <w:rsid w:val="008D1D6E"/>
    <w:rsid w:val="008D2D40"/>
    <w:rsid w:val="008D5D9A"/>
    <w:rsid w:val="008F0A5A"/>
    <w:rsid w:val="008F500C"/>
    <w:rsid w:val="00906839"/>
    <w:rsid w:val="009078DE"/>
    <w:rsid w:val="00913FB5"/>
    <w:rsid w:val="00917C16"/>
    <w:rsid w:val="00920125"/>
    <w:rsid w:val="00920149"/>
    <w:rsid w:val="009219E5"/>
    <w:rsid w:val="009279FB"/>
    <w:rsid w:val="00931587"/>
    <w:rsid w:val="009454F5"/>
    <w:rsid w:val="009461CD"/>
    <w:rsid w:val="00953016"/>
    <w:rsid w:val="00955FE1"/>
    <w:rsid w:val="00962ED1"/>
    <w:rsid w:val="00967E23"/>
    <w:rsid w:val="00976E4E"/>
    <w:rsid w:val="0097758A"/>
    <w:rsid w:val="00985BC3"/>
    <w:rsid w:val="009B76F5"/>
    <w:rsid w:val="009C4499"/>
    <w:rsid w:val="009C59A0"/>
    <w:rsid w:val="009C62EF"/>
    <w:rsid w:val="009E0842"/>
    <w:rsid w:val="009E254F"/>
    <w:rsid w:val="009F0FD4"/>
    <w:rsid w:val="00A037DD"/>
    <w:rsid w:val="00A06140"/>
    <w:rsid w:val="00A07FCE"/>
    <w:rsid w:val="00A17398"/>
    <w:rsid w:val="00A2163C"/>
    <w:rsid w:val="00A30072"/>
    <w:rsid w:val="00A33551"/>
    <w:rsid w:val="00A377CB"/>
    <w:rsid w:val="00A37F62"/>
    <w:rsid w:val="00A47EB0"/>
    <w:rsid w:val="00A51F31"/>
    <w:rsid w:val="00A5454C"/>
    <w:rsid w:val="00A66862"/>
    <w:rsid w:val="00A7035F"/>
    <w:rsid w:val="00A712B4"/>
    <w:rsid w:val="00A76EDC"/>
    <w:rsid w:val="00A90170"/>
    <w:rsid w:val="00A94FC4"/>
    <w:rsid w:val="00A9708D"/>
    <w:rsid w:val="00AA1F2E"/>
    <w:rsid w:val="00AC1931"/>
    <w:rsid w:val="00AC281E"/>
    <w:rsid w:val="00AC7840"/>
    <w:rsid w:val="00AD1005"/>
    <w:rsid w:val="00AD1052"/>
    <w:rsid w:val="00AD3BDA"/>
    <w:rsid w:val="00AE09AA"/>
    <w:rsid w:val="00AE0D52"/>
    <w:rsid w:val="00AE470B"/>
    <w:rsid w:val="00AE54DE"/>
    <w:rsid w:val="00AF2BB5"/>
    <w:rsid w:val="00AF4018"/>
    <w:rsid w:val="00AF4D35"/>
    <w:rsid w:val="00AF715A"/>
    <w:rsid w:val="00B13AED"/>
    <w:rsid w:val="00B13C61"/>
    <w:rsid w:val="00B218A8"/>
    <w:rsid w:val="00B23E84"/>
    <w:rsid w:val="00B277AC"/>
    <w:rsid w:val="00B30B02"/>
    <w:rsid w:val="00B32059"/>
    <w:rsid w:val="00B328AA"/>
    <w:rsid w:val="00B33C76"/>
    <w:rsid w:val="00B3405C"/>
    <w:rsid w:val="00B4453B"/>
    <w:rsid w:val="00B464CD"/>
    <w:rsid w:val="00B46EFA"/>
    <w:rsid w:val="00B51622"/>
    <w:rsid w:val="00B60DE6"/>
    <w:rsid w:val="00B61783"/>
    <w:rsid w:val="00B63079"/>
    <w:rsid w:val="00B65CC5"/>
    <w:rsid w:val="00B65EF9"/>
    <w:rsid w:val="00B737A1"/>
    <w:rsid w:val="00B74CD4"/>
    <w:rsid w:val="00B844B2"/>
    <w:rsid w:val="00B86AA0"/>
    <w:rsid w:val="00B97416"/>
    <w:rsid w:val="00BA0259"/>
    <w:rsid w:val="00BA2AB1"/>
    <w:rsid w:val="00BA2DAD"/>
    <w:rsid w:val="00BA36F8"/>
    <w:rsid w:val="00BB7E08"/>
    <w:rsid w:val="00BC257D"/>
    <w:rsid w:val="00BD008D"/>
    <w:rsid w:val="00BD2E8D"/>
    <w:rsid w:val="00BD6522"/>
    <w:rsid w:val="00BE4A5C"/>
    <w:rsid w:val="00BE4C2A"/>
    <w:rsid w:val="00BF047E"/>
    <w:rsid w:val="00C11546"/>
    <w:rsid w:val="00C16EA5"/>
    <w:rsid w:val="00C2743B"/>
    <w:rsid w:val="00C30085"/>
    <w:rsid w:val="00C329FB"/>
    <w:rsid w:val="00C3562B"/>
    <w:rsid w:val="00C50FB0"/>
    <w:rsid w:val="00C53D9F"/>
    <w:rsid w:val="00C55284"/>
    <w:rsid w:val="00C70BDA"/>
    <w:rsid w:val="00C80916"/>
    <w:rsid w:val="00C903C6"/>
    <w:rsid w:val="00C91924"/>
    <w:rsid w:val="00C94F0C"/>
    <w:rsid w:val="00CA1809"/>
    <w:rsid w:val="00CA3EF8"/>
    <w:rsid w:val="00CA654F"/>
    <w:rsid w:val="00CA7FC6"/>
    <w:rsid w:val="00CB15AA"/>
    <w:rsid w:val="00CC53B3"/>
    <w:rsid w:val="00CC6071"/>
    <w:rsid w:val="00CD71A4"/>
    <w:rsid w:val="00CE309B"/>
    <w:rsid w:val="00D16504"/>
    <w:rsid w:val="00D27F8B"/>
    <w:rsid w:val="00D31089"/>
    <w:rsid w:val="00D36262"/>
    <w:rsid w:val="00D40B8C"/>
    <w:rsid w:val="00D5155C"/>
    <w:rsid w:val="00D5278A"/>
    <w:rsid w:val="00D55748"/>
    <w:rsid w:val="00D61391"/>
    <w:rsid w:val="00D62CA9"/>
    <w:rsid w:val="00D66528"/>
    <w:rsid w:val="00D714D6"/>
    <w:rsid w:val="00D7264E"/>
    <w:rsid w:val="00D806C0"/>
    <w:rsid w:val="00D93A8C"/>
    <w:rsid w:val="00D95F05"/>
    <w:rsid w:val="00D9687B"/>
    <w:rsid w:val="00DA020A"/>
    <w:rsid w:val="00DA76D4"/>
    <w:rsid w:val="00DB016C"/>
    <w:rsid w:val="00DB1161"/>
    <w:rsid w:val="00DB2F50"/>
    <w:rsid w:val="00DB3248"/>
    <w:rsid w:val="00DB667E"/>
    <w:rsid w:val="00DC70EA"/>
    <w:rsid w:val="00DC76EC"/>
    <w:rsid w:val="00DD0E37"/>
    <w:rsid w:val="00DD4E3F"/>
    <w:rsid w:val="00DD7213"/>
    <w:rsid w:val="00DE40DB"/>
    <w:rsid w:val="00DE4424"/>
    <w:rsid w:val="00DE50F4"/>
    <w:rsid w:val="00DE5883"/>
    <w:rsid w:val="00DF36EB"/>
    <w:rsid w:val="00DF3FDC"/>
    <w:rsid w:val="00DF74D3"/>
    <w:rsid w:val="00DF7C1A"/>
    <w:rsid w:val="00E033CB"/>
    <w:rsid w:val="00E07BD5"/>
    <w:rsid w:val="00E14238"/>
    <w:rsid w:val="00E16272"/>
    <w:rsid w:val="00E16BB9"/>
    <w:rsid w:val="00E17099"/>
    <w:rsid w:val="00E2000B"/>
    <w:rsid w:val="00E20C15"/>
    <w:rsid w:val="00E219C5"/>
    <w:rsid w:val="00E22594"/>
    <w:rsid w:val="00E25E20"/>
    <w:rsid w:val="00E31136"/>
    <w:rsid w:val="00E33063"/>
    <w:rsid w:val="00E3363C"/>
    <w:rsid w:val="00E3390C"/>
    <w:rsid w:val="00E33B38"/>
    <w:rsid w:val="00E33E3D"/>
    <w:rsid w:val="00E33EF6"/>
    <w:rsid w:val="00E34265"/>
    <w:rsid w:val="00E44652"/>
    <w:rsid w:val="00E478D0"/>
    <w:rsid w:val="00E50E6A"/>
    <w:rsid w:val="00E573E0"/>
    <w:rsid w:val="00E626A4"/>
    <w:rsid w:val="00E66119"/>
    <w:rsid w:val="00E72E80"/>
    <w:rsid w:val="00E77FED"/>
    <w:rsid w:val="00E94886"/>
    <w:rsid w:val="00EA0ED3"/>
    <w:rsid w:val="00EA2204"/>
    <w:rsid w:val="00EB03F2"/>
    <w:rsid w:val="00EB26D7"/>
    <w:rsid w:val="00EB4118"/>
    <w:rsid w:val="00EC1C00"/>
    <w:rsid w:val="00EC736E"/>
    <w:rsid w:val="00ED071F"/>
    <w:rsid w:val="00ED42E8"/>
    <w:rsid w:val="00ED47EC"/>
    <w:rsid w:val="00ED50E9"/>
    <w:rsid w:val="00ED7711"/>
    <w:rsid w:val="00EE3F44"/>
    <w:rsid w:val="00EF173A"/>
    <w:rsid w:val="00EF4B5A"/>
    <w:rsid w:val="00F019AD"/>
    <w:rsid w:val="00F03B27"/>
    <w:rsid w:val="00F045E2"/>
    <w:rsid w:val="00F072EE"/>
    <w:rsid w:val="00F119B3"/>
    <w:rsid w:val="00F2705C"/>
    <w:rsid w:val="00F43614"/>
    <w:rsid w:val="00F446AE"/>
    <w:rsid w:val="00F44D87"/>
    <w:rsid w:val="00F46CB5"/>
    <w:rsid w:val="00F51CC3"/>
    <w:rsid w:val="00F52C2B"/>
    <w:rsid w:val="00F5512B"/>
    <w:rsid w:val="00F57CEE"/>
    <w:rsid w:val="00F611DD"/>
    <w:rsid w:val="00F64B56"/>
    <w:rsid w:val="00F7013E"/>
    <w:rsid w:val="00F73B3C"/>
    <w:rsid w:val="00F7715C"/>
    <w:rsid w:val="00F82E9F"/>
    <w:rsid w:val="00F867FA"/>
    <w:rsid w:val="00F901EA"/>
    <w:rsid w:val="00FA2641"/>
    <w:rsid w:val="00FA28A8"/>
    <w:rsid w:val="00FA52FA"/>
    <w:rsid w:val="00FB5311"/>
    <w:rsid w:val="00FC305E"/>
    <w:rsid w:val="00FC5724"/>
    <w:rsid w:val="00FD1DB9"/>
    <w:rsid w:val="00FE070D"/>
    <w:rsid w:val="00FE11B4"/>
    <w:rsid w:val="00FE4976"/>
    <w:rsid w:val="00FE5A3C"/>
    <w:rsid w:val="00FF0E0E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C8CD"/>
  <w15:docId w15:val="{7F2E34BA-13DE-4B4D-9211-8C2D89FB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A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0F2A"/>
    <w:rPr>
      <w:b/>
      <w:bCs/>
    </w:rPr>
  </w:style>
  <w:style w:type="paragraph" w:styleId="Sinespaciado">
    <w:name w:val="No Spacing"/>
    <w:uiPriority w:val="1"/>
    <w:qFormat/>
    <w:rsid w:val="004D0F2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C50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50A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76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B27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TOÑO</cp:lastModifiedBy>
  <cp:revision>4</cp:revision>
  <cp:lastPrinted>2017-08-24T20:20:00Z</cp:lastPrinted>
  <dcterms:created xsi:type="dcterms:W3CDTF">2017-08-24T17:33:00Z</dcterms:created>
  <dcterms:modified xsi:type="dcterms:W3CDTF">2018-02-24T20:20:00Z</dcterms:modified>
</cp:coreProperties>
</file>