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60" w:rsidRPr="009E2017" w:rsidRDefault="00F90C60" w:rsidP="00F90C60">
      <w:pPr>
        <w:jc w:val="center"/>
        <w:rPr>
          <w:b/>
        </w:rPr>
      </w:pPr>
      <w:bookmarkStart w:id="0" w:name="_GoBack"/>
      <w:bookmarkEnd w:id="0"/>
      <w:r w:rsidRPr="009E2017"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0BE7D635" wp14:editId="58117144">
            <wp:simplePos x="0" y="0"/>
            <wp:positionH relativeFrom="margin">
              <wp:posOffset>-66675</wp:posOffset>
            </wp:positionH>
            <wp:positionV relativeFrom="paragraph">
              <wp:posOffset>-152288</wp:posOffset>
            </wp:positionV>
            <wp:extent cx="899420" cy="866899"/>
            <wp:effectExtent l="0" t="0" r="0" b="0"/>
            <wp:wrapNone/>
            <wp:docPr id="2" name="Imagen 2" descr="http://2.bp.blogspot.com/-jZkvqHdlQ8o/VNzlqxilV9I/AAAAAAAAEmE/SM_l40eKGbE/s1600/LOGO%2BUNJFSC%2Bsin%2B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jZkvqHdlQ8o/VNzlqxilV9I/AAAAAAAAEmE/SM_l40eKGbE/s1600/LOGO%2BUNJFSC%2Bsin%2Bfo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20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017">
        <w:rPr>
          <w:b/>
        </w:rPr>
        <w:t>UNIVERSIDAD NACIONAL</w:t>
      </w:r>
    </w:p>
    <w:p w:rsidR="00F90C60" w:rsidRPr="002654C1" w:rsidRDefault="00F90C60" w:rsidP="00F90C60">
      <w:pPr>
        <w:spacing w:line="240" w:lineRule="auto"/>
        <w:jc w:val="center"/>
        <w:rPr>
          <w:rFonts w:ascii="Monotype Corsiva" w:hAnsi="Monotype Corsiva"/>
          <w:b/>
          <w:sz w:val="36"/>
        </w:rPr>
      </w:pPr>
      <w:r w:rsidRPr="002654C1">
        <w:rPr>
          <w:rFonts w:ascii="Monotype Corsiva" w:hAnsi="Monotype Corsiva"/>
          <w:b/>
          <w:sz w:val="36"/>
        </w:rPr>
        <w:t>“José Faustino Sánchez Carrión”</w:t>
      </w:r>
    </w:p>
    <w:p w:rsidR="00F90C60" w:rsidRPr="002654C1" w:rsidRDefault="00F90C60" w:rsidP="00F90C60">
      <w:pPr>
        <w:spacing w:line="240" w:lineRule="auto"/>
        <w:rPr>
          <w:sz w:val="22"/>
        </w:rPr>
      </w:pPr>
      <w:r>
        <w:rPr>
          <w:noProof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525D4" wp14:editId="70F91DCA">
                <wp:simplePos x="0" y="0"/>
                <wp:positionH relativeFrom="column">
                  <wp:posOffset>1558290</wp:posOffset>
                </wp:positionH>
                <wp:positionV relativeFrom="paragraph">
                  <wp:posOffset>143510</wp:posOffset>
                </wp:positionV>
                <wp:extent cx="2447925" cy="238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4B69E5" id="Rectángulo 1" o:spid="_x0000_s1026" style="position:absolute;margin-left:122.7pt;margin-top:11.3pt;width:192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t2mAIAAIYFAAAOAAAAZHJzL2Uyb0RvYy54bWysVM1u2zAMvg/YOwi6r06ydG2NOkWQosOA&#10;oi3aDj0rshQLkERNUuJkb7Nn2YuNkh0n64odhvkgkyL58UckL6+2RpON8EGBrej4ZESJsBxqZVcV&#10;/fp88+GckhCZrZkGKyq6E4Fezd6/u2xdKSbQgK6FJwhiQ9m6ijYxurIoAm+EYeEEnLAolOANi8j6&#10;VVF71iK60cVkNPpUtOBr54GLEPD2uhPSWcaXUvB4L2UQkeiKYmwxnz6fy3QWs0tWrjxzjeJ9GOwf&#10;ojBMWXQ6QF2zyMjaqz+gjOIeAsh4wsEUIKXiIueA2YxHr7J5apgTORcsTnBDmcL/g+V3mwdPVI1v&#10;R4llBp/oEYv284ddrTWQcSpQ60KJek/uwfdcQDJlu5XepD/mQba5qLuhqGIbCcfLyXR6djE5pYSj&#10;bPLxfIw0whQHa+dD/CzAkERU1KP/XEu2uQ2xU92rJGcWbpTWeM9KbdMZQKs63WUmdY5YaE82DN88&#10;bnMK6O1IC7lkWaTEulQyFXdadKiPQmJNUvA5kNyNB0zGubBx3IkaVovO1ekIvz61wSInqi0CJmSJ&#10;QQ7YPcDv8e6xu7R7/WQqcjMPxqO/BdYZDxbZM9g4GBtlwb8FoDGr3nOnvy9SV5pUpSXUO+wYD90o&#10;BcdvFD7bLQvxgXmcHZwy3AfxHg+poa0o9BQlDfjvb90nfWxplFLS4ixWNHxbMy8o0V8sNvvFeDpN&#10;w5uZ6enZBBl/LFkeS+zaLACfHhsao8tk0o96T0oP5gXXxjx5RRGzHH1XlEe/Zxax2xG4eLiYz7Ma&#10;Dqxj8dY+OZ7AU1VTWz5vX5h3fe9G7Po72M8tK1+1cKebLC3M1xGkyv19qGtfbxz23Dj9Ykrb5JjP&#10;Wof1OfsFAAD//wMAUEsDBBQABgAIAAAAIQAA4TDU4AAAAAkBAAAPAAAAZHJzL2Rvd25yZXYueG1s&#10;TI/BTsMwDIbvSLxDZCQu05a0jApK0wmBQDtMSGxw4OY2oS1rnKrJtvL2mBPcfsuffn8uVpPrxdGO&#10;ofOkIVkoEJZqbzpqNLztnuY3IEJEMth7shq+bYBVeX5WYG78iV7tcRsbwSUUctTQxjjkUoa6tQ7D&#10;wg+WePfpR4eRx7GRZsQTl7tepkpl0mFHfKHFwT60tt5vD07Dx3qKzVfyHDd7nL3P1m1VvzxWWl9e&#10;TPd3IKKd4h8Mv/qsDiU7Vf5AJoheQ7q8XjLKIc1AMJBdqVsQFQeVgCwL+f+D8gcAAP//AwBQSwEC&#10;LQAUAAYACAAAACEAtoM4kv4AAADhAQAAEwAAAAAAAAAAAAAAAAAAAAAAW0NvbnRlbnRfVHlwZXNd&#10;LnhtbFBLAQItABQABgAIAAAAIQA4/SH/1gAAAJQBAAALAAAAAAAAAAAAAAAAAC8BAABfcmVscy8u&#10;cmVsc1BLAQItABQABgAIAAAAIQDxS/t2mAIAAIYFAAAOAAAAAAAAAAAAAAAAAC4CAABkcnMvZTJv&#10;RG9jLnhtbFBLAQItABQABgAIAAAAIQAA4TDU4AAAAAkBAAAPAAAAAAAAAAAAAAAAAPIEAABkcnMv&#10;ZG93bnJldi54bWxQSwUGAAAAAAQABADzAAAA/wUAAAAA&#10;" filled="f" strokecolor="black [3213]" strokeweight="1pt"/>
            </w:pict>
          </mc:Fallback>
        </mc:AlternateContent>
      </w:r>
    </w:p>
    <w:p w:rsidR="00F90C60" w:rsidRPr="00EA0563" w:rsidRDefault="00F90C60" w:rsidP="00F90C60">
      <w:pPr>
        <w:jc w:val="center"/>
        <w:rPr>
          <w:rFonts w:ascii="Arial Black" w:hAnsi="Arial Black"/>
          <w:b/>
        </w:rPr>
      </w:pPr>
      <w:r w:rsidRPr="00EA0563">
        <w:rPr>
          <w:rFonts w:ascii="Arial Black" w:hAnsi="Arial Black"/>
          <w:b/>
        </w:rPr>
        <w:t>FACULTAD DE EDUCACIÓN</w:t>
      </w:r>
    </w:p>
    <w:p w:rsidR="00F90C60" w:rsidRPr="00EA0563" w:rsidRDefault="00F90C60" w:rsidP="00F90C60">
      <w:pPr>
        <w:pBdr>
          <w:bottom w:val="single" w:sz="12" w:space="1" w:color="auto"/>
        </w:pBdr>
        <w:jc w:val="center"/>
        <w:rPr>
          <w:b/>
        </w:rPr>
      </w:pPr>
      <w:r w:rsidRPr="00EA0563">
        <w:rPr>
          <w:b/>
        </w:rPr>
        <w:t xml:space="preserve">ESCUELA </w:t>
      </w:r>
      <w:r w:rsidR="003F6CB0">
        <w:rPr>
          <w:b/>
        </w:rPr>
        <w:t xml:space="preserve">ACADÉMICO </w:t>
      </w:r>
      <w:r w:rsidRPr="00EA0563">
        <w:rPr>
          <w:b/>
        </w:rPr>
        <w:t>PROFESIONAL DE EDUCACIÓN TECNOLÓGICA</w:t>
      </w:r>
    </w:p>
    <w:p w:rsidR="00F90C60" w:rsidRDefault="00F90C60" w:rsidP="00F90C60">
      <w:pPr>
        <w:rPr>
          <w:sz w:val="22"/>
        </w:rPr>
      </w:pPr>
    </w:p>
    <w:p w:rsidR="00F90C60" w:rsidRPr="007874AB" w:rsidRDefault="00F90C60" w:rsidP="00E93095">
      <w:pPr>
        <w:spacing w:line="240" w:lineRule="auto"/>
        <w:jc w:val="center"/>
        <w:rPr>
          <w:rFonts w:ascii="Arial Narrow" w:hAnsi="Arial Narrow"/>
          <w:sz w:val="28"/>
          <w:szCs w:val="20"/>
        </w:rPr>
      </w:pPr>
      <w:r w:rsidRPr="007874AB">
        <w:rPr>
          <w:rFonts w:ascii="Arial Narrow" w:hAnsi="Arial Narrow"/>
          <w:b/>
          <w:sz w:val="28"/>
          <w:szCs w:val="20"/>
        </w:rPr>
        <w:t>SÍLABO</w:t>
      </w:r>
    </w:p>
    <w:p w:rsidR="00F90C60" w:rsidRPr="007874AB" w:rsidRDefault="00F90C60" w:rsidP="00F90C60">
      <w:pPr>
        <w:rPr>
          <w:rFonts w:ascii="Arial Narrow" w:hAnsi="Arial Narrow"/>
          <w:sz w:val="20"/>
          <w:szCs w:val="20"/>
        </w:rPr>
      </w:pPr>
    </w:p>
    <w:p w:rsidR="00F90C60" w:rsidRPr="007874AB" w:rsidRDefault="00F90C60" w:rsidP="007874AB">
      <w:pPr>
        <w:spacing w:line="324" w:lineRule="auto"/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DATOS GENERALES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1.1.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 xml:space="preserve">Departamento </w:t>
      </w:r>
      <w:proofErr w:type="spellStart"/>
      <w:r w:rsidRPr="007874AB">
        <w:rPr>
          <w:rFonts w:ascii="Arial Narrow" w:hAnsi="Arial Narrow"/>
          <w:b/>
          <w:sz w:val="20"/>
          <w:szCs w:val="20"/>
        </w:rPr>
        <w:t>Acad</w:t>
      </w:r>
      <w:proofErr w:type="spellEnd"/>
      <w:r w:rsidRPr="007874AB">
        <w:rPr>
          <w:rFonts w:ascii="Arial Narrow" w:hAnsi="Arial Narrow"/>
          <w:b/>
          <w:sz w:val="20"/>
          <w:szCs w:val="20"/>
        </w:rPr>
        <w:t>.</w:t>
      </w:r>
      <w:r w:rsidRPr="007874AB">
        <w:rPr>
          <w:rFonts w:ascii="Arial Narrow" w:hAnsi="Arial Narrow"/>
          <w:sz w:val="20"/>
          <w:szCs w:val="20"/>
        </w:rPr>
        <w:tab/>
        <w:t>: Ciencia de la Educación y Tecnología Educativa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1.2.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Escuela Académica</w:t>
      </w:r>
      <w:r w:rsidRPr="007874AB">
        <w:rPr>
          <w:rFonts w:ascii="Arial Narrow" w:hAnsi="Arial Narrow"/>
          <w:sz w:val="20"/>
          <w:szCs w:val="20"/>
        </w:rPr>
        <w:tab/>
        <w:t>: Educación Tecnológica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1.3.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Especialidad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sz w:val="20"/>
          <w:szCs w:val="20"/>
        </w:rPr>
        <w:t>: Soldadura Industrial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1.4.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Asignatura</w:t>
      </w:r>
      <w:r w:rsidRPr="007874AB">
        <w:rPr>
          <w:rFonts w:ascii="Arial Narrow" w:hAnsi="Arial Narrow"/>
          <w:sz w:val="20"/>
          <w:szCs w:val="20"/>
        </w:rPr>
        <w:tab/>
        <w:t xml:space="preserve">: </w:t>
      </w:r>
      <w:r w:rsidR="00C85F29">
        <w:rPr>
          <w:rFonts w:ascii="Arial Narrow" w:hAnsi="Arial Narrow"/>
          <w:sz w:val="20"/>
          <w:szCs w:val="20"/>
        </w:rPr>
        <w:t>Tecnología de la Soldadura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1.5.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 xml:space="preserve">Pre – requisito </w:t>
      </w:r>
      <w:r w:rsidRPr="007874AB">
        <w:rPr>
          <w:rFonts w:ascii="Arial Narrow" w:hAnsi="Arial Narrow"/>
          <w:sz w:val="20"/>
          <w:szCs w:val="20"/>
        </w:rPr>
        <w:tab/>
        <w:t xml:space="preserve">: </w:t>
      </w:r>
      <w:r w:rsidR="009B1498" w:rsidRPr="007874AB">
        <w:rPr>
          <w:rFonts w:ascii="Arial Narrow" w:hAnsi="Arial Narrow"/>
          <w:sz w:val="20"/>
          <w:szCs w:val="20"/>
        </w:rPr>
        <w:t>Dibujo Técnico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1.6.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b/>
          <w:sz w:val="20"/>
          <w:szCs w:val="20"/>
        </w:rPr>
        <w:t>Horas Lectivas</w:t>
      </w:r>
      <w:r w:rsidRPr="007874AB">
        <w:rPr>
          <w:rFonts w:ascii="Arial Narrow" w:hAnsi="Arial Narrow"/>
          <w:sz w:val="20"/>
          <w:szCs w:val="20"/>
        </w:rPr>
        <w:tab/>
        <w:t xml:space="preserve">: </w:t>
      </w:r>
      <w:r w:rsidR="009B1498" w:rsidRPr="007874AB">
        <w:rPr>
          <w:rFonts w:ascii="Arial Narrow" w:hAnsi="Arial Narrow"/>
          <w:sz w:val="20"/>
          <w:szCs w:val="20"/>
        </w:rPr>
        <w:t>Cinco semanales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1.7.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b/>
          <w:sz w:val="20"/>
          <w:szCs w:val="20"/>
        </w:rPr>
        <w:t>Ciclo Académico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sz w:val="20"/>
          <w:szCs w:val="20"/>
        </w:rPr>
        <w:t xml:space="preserve">: </w:t>
      </w:r>
      <w:r w:rsidR="009B1498" w:rsidRPr="007874AB">
        <w:rPr>
          <w:rFonts w:ascii="Arial Narrow" w:hAnsi="Arial Narrow"/>
          <w:sz w:val="20"/>
          <w:szCs w:val="20"/>
        </w:rPr>
        <w:t>Tercero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1.8.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b/>
          <w:sz w:val="20"/>
          <w:szCs w:val="20"/>
        </w:rPr>
        <w:t>Créditos</w:t>
      </w:r>
      <w:r w:rsidRPr="007874AB">
        <w:rPr>
          <w:rFonts w:ascii="Arial Narrow" w:hAnsi="Arial Narrow"/>
          <w:sz w:val="20"/>
          <w:szCs w:val="20"/>
        </w:rPr>
        <w:tab/>
        <w:t xml:space="preserve">: </w:t>
      </w:r>
      <w:r w:rsidR="009B1498" w:rsidRPr="007874AB">
        <w:rPr>
          <w:rFonts w:ascii="Arial Narrow" w:hAnsi="Arial Narrow"/>
          <w:sz w:val="20"/>
          <w:szCs w:val="20"/>
        </w:rPr>
        <w:t>Tres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</w:t>
      </w:r>
      <w:r w:rsidR="009B1498" w:rsidRPr="007874AB">
        <w:rPr>
          <w:rFonts w:ascii="Arial Narrow" w:hAnsi="Arial Narrow"/>
          <w:sz w:val="20"/>
          <w:szCs w:val="20"/>
        </w:rPr>
        <w:t>9</w:t>
      </w:r>
      <w:r w:rsidRPr="007874AB">
        <w:rPr>
          <w:rFonts w:ascii="Arial Narrow" w:hAnsi="Arial Narrow"/>
          <w:sz w:val="20"/>
          <w:szCs w:val="20"/>
        </w:rPr>
        <w:t>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Semestre Académico</w:t>
      </w:r>
      <w:r w:rsidRPr="007874AB">
        <w:rPr>
          <w:rFonts w:ascii="Arial Narrow" w:hAnsi="Arial Narrow"/>
          <w:sz w:val="20"/>
          <w:szCs w:val="20"/>
        </w:rPr>
        <w:tab/>
        <w:t>: 2018 – II</w:t>
      </w:r>
    </w:p>
    <w:p w:rsidR="009B1498" w:rsidRPr="007874AB" w:rsidRDefault="009B1498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1.10.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Duración</w:t>
      </w:r>
      <w:r w:rsidRPr="007874AB">
        <w:rPr>
          <w:rFonts w:ascii="Arial Narrow" w:hAnsi="Arial Narrow"/>
          <w:sz w:val="20"/>
          <w:szCs w:val="20"/>
        </w:rPr>
        <w:tab/>
        <w:t>: 16 semanas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1.11.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Docente</w:t>
      </w:r>
      <w:r w:rsidRPr="007874AB">
        <w:rPr>
          <w:rFonts w:ascii="Arial Narrow" w:hAnsi="Arial Narrow"/>
          <w:sz w:val="20"/>
          <w:szCs w:val="20"/>
        </w:rPr>
        <w:tab/>
        <w:t>: Mg. Aldo W. Gonzales Rivera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1.12.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E-mail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sz w:val="20"/>
          <w:szCs w:val="20"/>
        </w:rPr>
        <w:t>: aldo-gori@hotmail.com</w:t>
      </w:r>
    </w:p>
    <w:p w:rsidR="00F90C60" w:rsidRPr="007874AB" w:rsidRDefault="00F90C60" w:rsidP="007874AB">
      <w:pPr>
        <w:tabs>
          <w:tab w:val="left" w:pos="1418"/>
        </w:tabs>
        <w:spacing w:line="324" w:lineRule="auto"/>
        <w:ind w:left="3828" w:hanging="3119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1.13.</w:t>
      </w:r>
      <w:r w:rsidRPr="007874AB">
        <w:rPr>
          <w:rFonts w:ascii="Arial Narrow" w:hAnsi="Arial Narrow"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</w:rPr>
        <w:t>Teléfono Móvil</w:t>
      </w:r>
      <w:r w:rsidRPr="007874AB">
        <w:rPr>
          <w:rFonts w:ascii="Arial Narrow" w:hAnsi="Arial Narrow"/>
          <w:sz w:val="20"/>
          <w:szCs w:val="20"/>
        </w:rPr>
        <w:tab/>
        <w:t>: 920668247</w:t>
      </w:r>
    </w:p>
    <w:p w:rsidR="00F90C60" w:rsidRPr="007874AB" w:rsidRDefault="00F90C60" w:rsidP="007874AB">
      <w:pPr>
        <w:spacing w:line="324" w:lineRule="auto"/>
        <w:ind w:left="708"/>
        <w:rPr>
          <w:rFonts w:ascii="Arial Narrow" w:hAnsi="Arial Narrow"/>
          <w:sz w:val="20"/>
          <w:szCs w:val="20"/>
        </w:rPr>
      </w:pPr>
    </w:p>
    <w:p w:rsidR="00F90C60" w:rsidRPr="007874AB" w:rsidRDefault="00F90C60" w:rsidP="007874AB">
      <w:pPr>
        <w:spacing w:line="324" w:lineRule="auto"/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II.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SUMILLA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F90C60" w:rsidRPr="007874AB" w:rsidRDefault="009B1498" w:rsidP="007874AB">
      <w:pPr>
        <w:spacing w:line="324" w:lineRule="auto"/>
        <w:ind w:left="70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 xml:space="preserve">Estudia los procesos de soldadura por arco eléctrico, aplicado a los metales ferrosos, aceros bajo contenido de carbono. Así como el estudio de los equipos y accesorios empleados en la soldadura. Los efectos de la soldadura con electrodos revestidos celulósicos, </w:t>
      </w:r>
      <w:proofErr w:type="spellStart"/>
      <w:r w:rsidRPr="007874AB">
        <w:rPr>
          <w:rFonts w:ascii="Arial Narrow" w:hAnsi="Arial Narrow"/>
          <w:sz w:val="20"/>
          <w:szCs w:val="20"/>
        </w:rPr>
        <w:t>rutílicos</w:t>
      </w:r>
      <w:proofErr w:type="spellEnd"/>
      <w:r w:rsidRPr="007874AB">
        <w:rPr>
          <w:rFonts w:ascii="Arial Narrow" w:hAnsi="Arial Narrow"/>
          <w:sz w:val="20"/>
          <w:szCs w:val="20"/>
        </w:rPr>
        <w:t xml:space="preserve"> y de hierro en polvo en posición plana proceso SMAW.</w:t>
      </w:r>
    </w:p>
    <w:p w:rsidR="009B1498" w:rsidRPr="007874AB" w:rsidRDefault="009B1498" w:rsidP="007874AB">
      <w:pPr>
        <w:spacing w:line="324" w:lineRule="auto"/>
        <w:ind w:left="70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Que, el estudiante aprenda las competencias básicas para soldar con seguridad.</w:t>
      </w:r>
    </w:p>
    <w:p w:rsidR="00F90C60" w:rsidRPr="007874AB" w:rsidRDefault="00F90C60" w:rsidP="007874AB">
      <w:pPr>
        <w:spacing w:line="324" w:lineRule="auto"/>
        <w:ind w:left="708"/>
        <w:rPr>
          <w:rFonts w:ascii="Arial Narrow" w:hAnsi="Arial Narrow"/>
          <w:sz w:val="20"/>
          <w:szCs w:val="20"/>
        </w:rPr>
      </w:pPr>
    </w:p>
    <w:p w:rsidR="00F90C60" w:rsidRPr="007874AB" w:rsidRDefault="00F90C60" w:rsidP="007874AB">
      <w:pPr>
        <w:spacing w:line="324" w:lineRule="auto"/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III.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COMPETENCIAS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F90C60" w:rsidRPr="007874AB" w:rsidRDefault="00F90C60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3.1.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sz w:val="20"/>
          <w:szCs w:val="20"/>
        </w:rPr>
        <w:t xml:space="preserve">Comprende los conocimientos básicos necesarios para soldar con electrodos revestidos celulósicos, </w:t>
      </w:r>
      <w:proofErr w:type="spellStart"/>
      <w:r w:rsidR="009B1498" w:rsidRPr="007874AB">
        <w:rPr>
          <w:rFonts w:ascii="Arial Narrow" w:hAnsi="Arial Narrow"/>
          <w:sz w:val="20"/>
          <w:szCs w:val="20"/>
        </w:rPr>
        <w:t>rutílicos</w:t>
      </w:r>
      <w:proofErr w:type="spellEnd"/>
      <w:r w:rsidR="009B1498" w:rsidRPr="007874AB">
        <w:rPr>
          <w:rFonts w:ascii="Arial Narrow" w:hAnsi="Arial Narrow"/>
          <w:sz w:val="20"/>
          <w:szCs w:val="20"/>
        </w:rPr>
        <w:t xml:space="preserve"> y de hierro en polvo en posición plana.</w:t>
      </w:r>
    </w:p>
    <w:p w:rsidR="00F90C60" w:rsidRPr="007874AB" w:rsidRDefault="009B1498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3.2.</w:t>
      </w:r>
      <w:r w:rsidRPr="007874AB">
        <w:rPr>
          <w:rFonts w:ascii="Arial Narrow" w:hAnsi="Arial Narrow"/>
          <w:sz w:val="20"/>
          <w:szCs w:val="20"/>
        </w:rPr>
        <w:tab/>
        <w:t>Aplica los conocimientos tecnológicos para soldar con seguridad, eficiencia mediante el proceso ESMAW, aceros de bajo contenido de carbono.</w:t>
      </w:r>
    </w:p>
    <w:p w:rsidR="009B1498" w:rsidRPr="007874AB" w:rsidRDefault="009B1498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3.3.</w:t>
      </w:r>
      <w:r w:rsidRPr="007874AB">
        <w:rPr>
          <w:rFonts w:ascii="Arial Narrow" w:hAnsi="Arial Narrow"/>
          <w:sz w:val="20"/>
          <w:szCs w:val="20"/>
        </w:rPr>
        <w:tab/>
        <w:t>Valora la solución práctica, basada en las técnicas de trabajo tecnológico de servicio y producción de bienes.</w:t>
      </w:r>
    </w:p>
    <w:p w:rsidR="009B1498" w:rsidRPr="007874AB" w:rsidRDefault="009B1498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3.4.</w:t>
      </w:r>
      <w:r w:rsidRPr="007874AB">
        <w:rPr>
          <w:rFonts w:ascii="Arial Narrow" w:hAnsi="Arial Narrow"/>
          <w:sz w:val="20"/>
          <w:szCs w:val="20"/>
        </w:rPr>
        <w:tab/>
        <w:t>Practica hábitos de orden y seguridad antes, durante y después del proceso de soldadura.</w:t>
      </w:r>
    </w:p>
    <w:p w:rsidR="009B1498" w:rsidRPr="007874AB" w:rsidRDefault="009B1498" w:rsidP="007874AB">
      <w:pPr>
        <w:spacing w:line="324" w:lineRule="auto"/>
        <w:rPr>
          <w:rFonts w:ascii="Arial Narrow" w:hAnsi="Arial Narrow"/>
          <w:b/>
          <w:sz w:val="20"/>
          <w:szCs w:val="20"/>
        </w:rPr>
      </w:pPr>
    </w:p>
    <w:p w:rsidR="00F90C60" w:rsidRPr="007874AB" w:rsidRDefault="00F90C60" w:rsidP="007874AB">
      <w:pPr>
        <w:spacing w:line="324" w:lineRule="auto"/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IV.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CONTENIDOS</w:t>
      </w:r>
      <w:r w:rsidR="009B1498" w:rsidRPr="007874AB">
        <w:rPr>
          <w:rFonts w:ascii="Arial Narrow" w:hAnsi="Arial Narrow"/>
          <w:b/>
          <w:sz w:val="20"/>
          <w:szCs w:val="20"/>
          <w:u w:val="single"/>
        </w:rPr>
        <w:t xml:space="preserve"> TRANSVERSALES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F90C60" w:rsidRPr="007874AB" w:rsidRDefault="00F90C60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4.1.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sz w:val="20"/>
          <w:szCs w:val="20"/>
        </w:rPr>
        <w:t>Investigación interdisciplinaria.</w:t>
      </w:r>
    </w:p>
    <w:p w:rsidR="00F90C60" w:rsidRPr="007874AB" w:rsidRDefault="00F90C60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4.2.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sz w:val="20"/>
          <w:szCs w:val="20"/>
        </w:rPr>
        <w:t>Educación para la vida y el desarrollo.</w:t>
      </w:r>
    </w:p>
    <w:p w:rsidR="00F90C60" w:rsidRPr="007874AB" w:rsidRDefault="00F90C60" w:rsidP="007874AB">
      <w:pPr>
        <w:spacing w:line="324" w:lineRule="auto"/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4.3.</w:t>
      </w:r>
      <w:r w:rsidRPr="007874AB">
        <w:rPr>
          <w:rFonts w:ascii="Arial Narrow" w:hAnsi="Arial Narrow"/>
          <w:sz w:val="20"/>
          <w:szCs w:val="20"/>
        </w:rPr>
        <w:tab/>
      </w:r>
      <w:r w:rsidR="009B1498" w:rsidRPr="007874AB">
        <w:rPr>
          <w:rFonts w:ascii="Arial Narrow" w:hAnsi="Arial Narrow"/>
          <w:sz w:val="20"/>
          <w:szCs w:val="20"/>
        </w:rPr>
        <w:t>Educación productiva para la sostenibilidad.</w:t>
      </w:r>
    </w:p>
    <w:p w:rsidR="00F90C60" w:rsidRPr="007874AB" w:rsidRDefault="00F90C60" w:rsidP="00F90C60">
      <w:pPr>
        <w:ind w:left="708"/>
        <w:rPr>
          <w:rFonts w:ascii="Arial Narrow" w:hAnsi="Arial Narrow"/>
          <w:sz w:val="20"/>
          <w:szCs w:val="20"/>
        </w:rPr>
      </w:pPr>
    </w:p>
    <w:p w:rsidR="009B1498" w:rsidRPr="007874AB" w:rsidRDefault="009B1498" w:rsidP="009B1498">
      <w:pPr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lastRenderedPageBreak/>
        <w:t>V.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UNIDADES DE APRENDIZAJE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503"/>
        <w:gridCol w:w="3885"/>
        <w:gridCol w:w="635"/>
        <w:gridCol w:w="636"/>
      </w:tblGrid>
      <w:tr w:rsidR="009B1498" w:rsidRPr="007874AB" w:rsidTr="00F206C7">
        <w:trPr>
          <w:trHeight w:val="589"/>
        </w:trPr>
        <w:tc>
          <w:tcPr>
            <w:tcW w:w="1129" w:type="dxa"/>
            <w:shd w:val="clear" w:color="auto" w:fill="00B0F0"/>
            <w:vAlign w:val="center"/>
          </w:tcPr>
          <w:p w:rsidR="009B1498" w:rsidRPr="007874AB" w:rsidRDefault="009B1498" w:rsidP="009B1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SEMANA</w:t>
            </w:r>
          </w:p>
        </w:tc>
        <w:tc>
          <w:tcPr>
            <w:tcW w:w="2552" w:type="dxa"/>
            <w:shd w:val="clear" w:color="auto" w:fill="00B0F0"/>
            <w:vAlign w:val="center"/>
          </w:tcPr>
          <w:p w:rsidR="009B1498" w:rsidRPr="007874AB" w:rsidRDefault="009B1498" w:rsidP="009B1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963" w:type="dxa"/>
            <w:shd w:val="clear" w:color="auto" w:fill="00B0F0"/>
            <w:vAlign w:val="center"/>
          </w:tcPr>
          <w:p w:rsidR="009B1498" w:rsidRPr="007874AB" w:rsidRDefault="009B1498" w:rsidP="009B1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CONTENIDOS</w:t>
            </w:r>
          </w:p>
        </w:tc>
        <w:tc>
          <w:tcPr>
            <w:tcW w:w="638" w:type="dxa"/>
            <w:shd w:val="clear" w:color="auto" w:fill="00B0F0"/>
            <w:vAlign w:val="center"/>
          </w:tcPr>
          <w:p w:rsidR="009B1498" w:rsidRPr="007874AB" w:rsidRDefault="009B1498" w:rsidP="009B1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H.T.</w:t>
            </w:r>
          </w:p>
        </w:tc>
        <w:tc>
          <w:tcPr>
            <w:tcW w:w="639" w:type="dxa"/>
            <w:shd w:val="clear" w:color="auto" w:fill="00B0F0"/>
            <w:vAlign w:val="center"/>
          </w:tcPr>
          <w:p w:rsidR="009B1498" w:rsidRPr="007874AB" w:rsidRDefault="009B1498" w:rsidP="009B1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H.P.</w:t>
            </w:r>
          </w:p>
        </w:tc>
      </w:tr>
      <w:tr w:rsidR="009B1498" w:rsidRPr="007874AB" w:rsidTr="003C782B">
        <w:tc>
          <w:tcPr>
            <w:tcW w:w="1129" w:type="dxa"/>
            <w:vAlign w:val="center"/>
          </w:tcPr>
          <w:p w:rsidR="009B1498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9B1498" w:rsidRPr="007874AB" w:rsidRDefault="003C782B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Conoce, interpreta y aplica la soldadura por arco eléctrico.</w:t>
            </w:r>
          </w:p>
        </w:tc>
        <w:tc>
          <w:tcPr>
            <w:tcW w:w="3963" w:type="dxa"/>
          </w:tcPr>
          <w:p w:rsidR="009B1498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Concepto general de la soldadura.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Clasificación de los procesos de soldadura.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La soldadura por arco eléctrico.</w:t>
            </w:r>
          </w:p>
        </w:tc>
        <w:tc>
          <w:tcPr>
            <w:tcW w:w="638" w:type="dxa"/>
            <w:vAlign w:val="center"/>
          </w:tcPr>
          <w:p w:rsidR="009B1498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:rsidR="009B1498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3C782B" w:rsidRPr="007874AB" w:rsidTr="003C782B">
        <w:tc>
          <w:tcPr>
            <w:tcW w:w="112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3C782B" w:rsidRPr="007874AB" w:rsidRDefault="003C782B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Conoce, analiza e interpreta y aplica los circuitos eléctricos en el proceso de soldadura.</w:t>
            </w:r>
          </w:p>
        </w:tc>
        <w:tc>
          <w:tcPr>
            <w:tcW w:w="3963" w:type="dxa"/>
          </w:tcPr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Nociones de electricidad con relación al arco eléctrico.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Circuito eléctrico.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El circuito de soldadura por arco.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Voltaje – amperaje.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Polaridad.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Como encender el arco eléctrico.</w:t>
            </w:r>
          </w:p>
        </w:tc>
        <w:tc>
          <w:tcPr>
            <w:tcW w:w="638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3C782B" w:rsidRPr="007874AB" w:rsidTr="003C782B">
        <w:tc>
          <w:tcPr>
            <w:tcW w:w="112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2552" w:type="dxa"/>
            <w:vAlign w:val="center"/>
          </w:tcPr>
          <w:p w:rsidR="003C782B" w:rsidRPr="007874AB" w:rsidRDefault="003C782B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los tipos de máquinas de soldar y las corrientes CA y CE para soldar.</w:t>
            </w:r>
          </w:p>
        </w:tc>
        <w:tc>
          <w:tcPr>
            <w:tcW w:w="3963" w:type="dxa"/>
          </w:tcPr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Máquinas de soldar por arco.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Clases de máquina de soldar.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Características estáticas y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dimic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Ciclo de trabajo.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Tipos de corriente de soldeo CA/CD</w:t>
            </w:r>
          </w:p>
        </w:tc>
        <w:tc>
          <w:tcPr>
            <w:tcW w:w="638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3C782B" w:rsidRPr="007874AB" w:rsidTr="003C782B">
        <w:tc>
          <w:tcPr>
            <w:tcW w:w="112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2552" w:type="dxa"/>
            <w:vAlign w:val="center"/>
          </w:tcPr>
          <w:p w:rsidR="003C782B" w:rsidRPr="007874AB" w:rsidRDefault="003C782B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Aplica los conocimientos teóricos para ejecutar un cordón de soldadura.</w:t>
            </w:r>
          </w:p>
        </w:tc>
        <w:tc>
          <w:tcPr>
            <w:tcW w:w="3963" w:type="dxa"/>
          </w:tcPr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Como ejecutar un cordón.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Procedimientos.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Reanudar el cordón.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Cómo rellenar un cráter.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Cómo rellenar una superficie plana.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Como rellenar un eje.</w:t>
            </w:r>
          </w:p>
        </w:tc>
        <w:tc>
          <w:tcPr>
            <w:tcW w:w="638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C782B" w:rsidRPr="007874AB" w:rsidTr="003C782B">
        <w:tc>
          <w:tcPr>
            <w:tcW w:w="112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552" w:type="dxa"/>
            <w:vAlign w:val="center"/>
          </w:tcPr>
          <w:p w:rsidR="003C782B" w:rsidRPr="007874AB" w:rsidRDefault="003C782B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los procedimientos para soldar en posición plana.</w:t>
            </w:r>
          </w:p>
        </w:tc>
        <w:tc>
          <w:tcPr>
            <w:tcW w:w="3963" w:type="dxa"/>
          </w:tcPr>
          <w:p w:rsidR="003C782B" w:rsidRPr="007874AB" w:rsidRDefault="003C782B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Soldadura eléctrica en posición plana: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Factores para lograr un buen cordón.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 de ángulo en posición plana.</w:t>
            </w:r>
          </w:p>
          <w:p w:rsidR="003C782B" w:rsidRPr="007874AB" w:rsidRDefault="003C782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Seguridad en la soldadura.</w:t>
            </w:r>
          </w:p>
        </w:tc>
        <w:tc>
          <w:tcPr>
            <w:tcW w:w="638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C782B" w:rsidRPr="007874AB" w:rsidRDefault="003C782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</w:tbl>
    <w:p w:rsidR="00F90C60" w:rsidRPr="007874AB" w:rsidRDefault="00F90C60" w:rsidP="009B149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2366"/>
        <w:gridCol w:w="4023"/>
        <w:gridCol w:w="635"/>
        <w:gridCol w:w="636"/>
      </w:tblGrid>
      <w:tr w:rsidR="00F206C7" w:rsidRPr="007874AB" w:rsidTr="009E2017">
        <w:trPr>
          <w:trHeight w:val="589"/>
        </w:trPr>
        <w:tc>
          <w:tcPr>
            <w:tcW w:w="1118" w:type="dxa"/>
            <w:shd w:val="clear" w:color="auto" w:fill="00B0F0"/>
            <w:vAlign w:val="center"/>
          </w:tcPr>
          <w:p w:rsidR="00F206C7" w:rsidRPr="007874AB" w:rsidRDefault="00F206C7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SEMANA</w:t>
            </w:r>
          </w:p>
        </w:tc>
        <w:tc>
          <w:tcPr>
            <w:tcW w:w="2366" w:type="dxa"/>
            <w:shd w:val="clear" w:color="auto" w:fill="00B0F0"/>
            <w:vAlign w:val="center"/>
          </w:tcPr>
          <w:p w:rsidR="00F206C7" w:rsidRPr="007874AB" w:rsidRDefault="00F206C7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4023" w:type="dxa"/>
            <w:shd w:val="clear" w:color="auto" w:fill="00B0F0"/>
            <w:vAlign w:val="center"/>
          </w:tcPr>
          <w:p w:rsidR="00F206C7" w:rsidRPr="007874AB" w:rsidRDefault="00F206C7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CONTENIDOS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206C7" w:rsidRPr="007874AB" w:rsidRDefault="00F206C7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H.T.</w:t>
            </w:r>
          </w:p>
        </w:tc>
        <w:tc>
          <w:tcPr>
            <w:tcW w:w="636" w:type="dxa"/>
            <w:shd w:val="clear" w:color="auto" w:fill="00B0F0"/>
            <w:vAlign w:val="center"/>
          </w:tcPr>
          <w:p w:rsidR="00F206C7" w:rsidRPr="007874AB" w:rsidRDefault="00F206C7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H.P.</w:t>
            </w:r>
          </w:p>
        </w:tc>
      </w:tr>
      <w:tr w:rsidR="00F206C7" w:rsidRPr="007874AB" w:rsidTr="009E2017">
        <w:tc>
          <w:tcPr>
            <w:tcW w:w="1118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  <w:tc>
          <w:tcPr>
            <w:tcW w:w="2366" w:type="dxa"/>
            <w:vAlign w:val="center"/>
          </w:tcPr>
          <w:p w:rsidR="00F206C7" w:rsidRPr="007874AB" w:rsidRDefault="00F206C7" w:rsidP="000029F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Identifica los tipos de electrodos AWES para soldar metales.</w:t>
            </w:r>
          </w:p>
        </w:tc>
        <w:tc>
          <w:tcPr>
            <w:tcW w:w="4023" w:type="dxa"/>
          </w:tcPr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Material de aporte.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Los electrodos metálicos.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Funciones del revestimiento.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Composición de los electrodos.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Normas para la soldadura.</w:t>
            </w:r>
          </w:p>
        </w:tc>
        <w:tc>
          <w:tcPr>
            <w:tcW w:w="635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F206C7" w:rsidRPr="007874AB" w:rsidTr="009E2017">
        <w:tc>
          <w:tcPr>
            <w:tcW w:w="1118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VII</w:t>
            </w:r>
          </w:p>
        </w:tc>
        <w:tc>
          <w:tcPr>
            <w:tcW w:w="2366" w:type="dxa"/>
            <w:vAlign w:val="center"/>
          </w:tcPr>
          <w:p w:rsidR="00F206C7" w:rsidRPr="007874AB" w:rsidRDefault="00F206C7" w:rsidP="000029F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e identifica las posiciones para soldar por arco eléctrico.</w:t>
            </w:r>
          </w:p>
        </w:tc>
        <w:tc>
          <w:tcPr>
            <w:tcW w:w="4023" w:type="dxa"/>
          </w:tcPr>
          <w:p w:rsidR="00F206C7" w:rsidRPr="007874AB" w:rsidRDefault="00F206C7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Técnicas de la soldadura por arco: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Posiciones de la soldadura.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Posición plana PP.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Posición vertical PV.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Posición horizontal PH.</w:t>
            </w:r>
          </w:p>
          <w:p w:rsidR="00F206C7" w:rsidRPr="007874AB" w:rsidRDefault="00F206C7" w:rsidP="000029F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6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Posición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sobrecabeza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 xml:space="preserve"> PSC.</w:t>
            </w:r>
          </w:p>
        </w:tc>
        <w:tc>
          <w:tcPr>
            <w:tcW w:w="635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F206C7" w:rsidRPr="007874AB" w:rsidTr="009E2017">
        <w:tc>
          <w:tcPr>
            <w:tcW w:w="1118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VIII</w:t>
            </w:r>
          </w:p>
        </w:tc>
        <w:tc>
          <w:tcPr>
            <w:tcW w:w="6389" w:type="dxa"/>
            <w:gridSpan w:val="2"/>
            <w:vAlign w:val="center"/>
          </w:tcPr>
          <w:p w:rsidR="00F206C7" w:rsidRPr="007874AB" w:rsidRDefault="00F206C7" w:rsidP="00F206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EVALUACIÓN DEL PRIMER PARCIAL</w:t>
            </w:r>
          </w:p>
        </w:tc>
        <w:tc>
          <w:tcPr>
            <w:tcW w:w="635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F206C7" w:rsidRPr="007874AB" w:rsidTr="009E2017">
        <w:tc>
          <w:tcPr>
            <w:tcW w:w="8778" w:type="dxa"/>
            <w:gridSpan w:val="5"/>
            <w:vAlign w:val="center"/>
          </w:tcPr>
          <w:p w:rsidR="00F206C7" w:rsidRPr="007874AB" w:rsidRDefault="00F206C7" w:rsidP="00380CA1">
            <w:pPr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BIBLIOGRAFÍA</w:t>
            </w:r>
            <w:r w:rsidRPr="007874AB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206C7" w:rsidRPr="007874AB" w:rsidRDefault="00F206C7" w:rsidP="00380CA1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JAMES A. Pender “Soldadura.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Edt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 Carbajal – Colombia – 2007.</w:t>
            </w:r>
          </w:p>
          <w:p w:rsidR="00F206C7" w:rsidRPr="007874AB" w:rsidRDefault="00F206C7" w:rsidP="00380CA1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BASOMBRIO S. “Manual de Soldadura” EXSA – Perú – Lima. 2013.</w:t>
            </w:r>
          </w:p>
          <w:p w:rsidR="00F206C7" w:rsidRPr="007874AB" w:rsidRDefault="00F206C7" w:rsidP="00380CA1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NOVACIL J. Tratado de Soldadura.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Edt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 Mac Grill – Barcelona 2010.</w:t>
            </w:r>
          </w:p>
          <w:p w:rsidR="00F206C7" w:rsidRPr="007874AB" w:rsidRDefault="00F206C7" w:rsidP="00380CA1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TECSUP. Soldadura.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Edt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 TECSUP. Lima – 2010.</w:t>
            </w:r>
          </w:p>
          <w:p w:rsidR="00F206C7" w:rsidRPr="007874AB" w:rsidRDefault="00F206C7" w:rsidP="00380CA1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www.soldexa.com.pe. “Manual de Soldadura” – 2015 –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Soldexa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 xml:space="preserve"> – Lima – Perú 2015</w:t>
            </w:r>
          </w:p>
        </w:tc>
      </w:tr>
    </w:tbl>
    <w:p w:rsidR="009E2017" w:rsidRDefault="009E20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2366"/>
        <w:gridCol w:w="4023"/>
        <w:gridCol w:w="635"/>
        <w:gridCol w:w="636"/>
      </w:tblGrid>
      <w:tr w:rsidR="00F206C7" w:rsidRPr="007874AB" w:rsidTr="009E2017">
        <w:tc>
          <w:tcPr>
            <w:tcW w:w="1118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lastRenderedPageBreak/>
              <w:t>IX</w:t>
            </w:r>
          </w:p>
        </w:tc>
        <w:tc>
          <w:tcPr>
            <w:tcW w:w="2366" w:type="dxa"/>
            <w:vAlign w:val="center"/>
          </w:tcPr>
          <w:p w:rsidR="00F206C7" w:rsidRPr="007874AB" w:rsidRDefault="00F206C7" w:rsidP="000029F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soldadura en tuberías juntas a tope en posición plana</w:t>
            </w:r>
          </w:p>
        </w:tc>
        <w:tc>
          <w:tcPr>
            <w:tcW w:w="4023" w:type="dxa"/>
          </w:tcPr>
          <w:p w:rsidR="00F206C7" w:rsidRPr="007874AB" w:rsidRDefault="00F206C7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Soldadura de tuberías:</w:t>
            </w:r>
          </w:p>
          <w:p w:rsidR="00F206C7" w:rsidRPr="007874AB" w:rsidRDefault="00F206C7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Elección de tipo de junta.</w:t>
            </w:r>
          </w:p>
          <w:p w:rsidR="00F206C7" w:rsidRPr="007874AB" w:rsidRDefault="00F206C7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Finalidad.</w:t>
            </w:r>
          </w:p>
          <w:p w:rsidR="00F206C7" w:rsidRPr="007874AB" w:rsidRDefault="00F206C7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 a tope en tubería.</w:t>
            </w:r>
          </w:p>
        </w:tc>
        <w:tc>
          <w:tcPr>
            <w:tcW w:w="635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F206C7" w:rsidRPr="007874AB" w:rsidRDefault="00F206C7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F206C7" w:rsidRPr="007874AB" w:rsidTr="009E2017">
        <w:tc>
          <w:tcPr>
            <w:tcW w:w="1118" w:type="dxa"/>
            <w:vAlign w:val="center"/>
          </w:tcPr>
          <w:p w:rsidR="00F206C7" w:rsidRPr="007874AB" w:rsidRDefault="00F206C7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366" w:type="dxa"/>
            <w:vAlign w:val="center"/>
          </w:tcPr>
          <w:p w:rsidR="00F206C7" w:rsidRPr="007874AB" w:rsidRDefault="00F206C7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Aplica los procedimientos para soldar una junta tope en “V”</w:t>
            </w:r>
          </w:p>
        </w:tc>
        <w:tc>
          <w:tcPr>
            <w:tcW w:w="4023" w:type="dxa"/>
          </w:tcPr>
          <w:p w:rsidR="00F206C7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 a tope en “V”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Preparación de la junta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Proceso soldadura en “V”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Seguridad</w:t>
            </w:r>
          </w:p>
        </w:tc>
        <w:tc>
          <w:tcPr>
            <w:tcW w:w="635" w:type="dxa"/>
            <w:vAlign w:val="center"/>
          </w:tcPr>
          <w:p w:rsidR="00F206C7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F206C7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80CA1" w:rsidRPr="007874AB" w:rsidTr="009E2017">
        <w:tc>
          <w:tcPr>
            <w:tcW w:w="1118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XI</w:t>
            </w:r>
          </w:p>
        </w:tc>
        <w:tc>
          <w:tcPr>
            <w:tcW w:w="2366" w:type="dxa"/>
            <w:vAlign w:val="center"/>
          </w:tcPr>
          <w:p w:rsidR="00380CA1" w:rsidRPr="007874AB" w:rsidRDefault="00380CA1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los procedimientos para soldar una junta en “T”</w:t>
            </w:r>
          </w:p>
        </w:tc>
        <w:tc>
          <w:tcPr>
            <w:tcW w:w="4023" w:type="dxa"/>
          </w:tcPr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 en “T”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Preparación de la junta en “T”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Proceso de soldadura en “T”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Recomendaciones</w:t>
            </w:r>
          </w:p>
        </w:tc>
        <w:tc>
          <w:tcPr>
            <w:tcW w:w="635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80CA1" w:rsidRPr="007874AB" w:rsidTr="009E2017">
        <w:tc>
          <w:tcPr>
            <w:tcW w:w="1118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XII</w:t>
            </w:r>
          </w:p>
        </w:tc>
        <w:tc>
          <w:tcPr>
            <w:tcW w:w="2366" w:type="dxa"/>
            <w:vAlign w:val="center"/>
          </w:tcPr>
          <w:p w:rsidR="00380CA1" w:rsidRPr="007874AB" w:rsidRDefault="00380CA1" w:rsidP="00F206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los procedimientos para soldar una junta a tope en posición plana.</w:t>
            </w:r>
          </w:p>
        </w:tc>
        <w:tc>
          <w:tcPr>
            <w:tcW w:w="4023" w:type="dxa"/>
          </w:tcPr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 a tope en posición plana.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Preparación del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mat.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 xml:space="preserve"> base.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Factores para lograr un buen cordón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Recomendaciones generales</w:t>
            </w:r>
          </w:p>
        </w:tc>
        <w:tc>
          <w:tcPr>
            <w:tcW w:w="635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80CA1" w:rsidRPr="007874AB" w:rsidTr="009E2017">
        <w:tc>
          <w:tcPr>
            <w:tcW w:w="1118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XIII</w:t>
            </w:r>
          </w:p>
        </w:tc>
        <w:tc>
          <w:tcPr>
            <w:tcW w:w="2366" w:type="dxa"/>
            <w:vAlign w:val="center"/>
          </w:tcPr>
          <w:p w:rsidR="00380CA1" w:rsidRPr="007874AB" w:rsidRDefault="00380CA1" w:rsidP="00380CA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procedimientos para soldar junta a tope en posición horizontal.</w:t>
            </w:r>
          </w:p>
        </w:tc>
        <w:tc>
          <w:tcPr>
            <w:tcW w:w="4023" w:type="dxa"/>
          </w:tcPr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 a tope en posición horizontal: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Preparación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Factores para lograr un buen cordón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Recomendaciones</w:t>
            </w:r>
          </w:p>
        </w:tc>
        <w:tc>
          <w:tcPr>
            <w:tcW w:w="635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80CA1" w:rsidRPr="007874AB" w:rsidTr="009E2017">
        <w:tc>
          <w:tcPr>
            <w:tcW w:w="1118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XIV</w:t>
            </w:r>
          </w:p>
        </w:tc>
        <w:tc>
          <w:tcPr>
            <w:tcW w:w="2366" w:type="dxa"/>
            <w:vAlign w:val="center"/>
          </w:tcPr>
          <w:p w:rsidR="00380CA1" w:rsidRPr="007874AB" w:rsidRDefault="00380CA1" w:rsidP="00380CA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los procedimientos para soldar en posición vertical.</w:t>
            </w:r>
          </w:p>
        </w:tc>
        <w:tc>
          <w:tcPr>
            <w:tcW w:w="4023" w:type="dxa"/>
          </w:tcPr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Soldadura eléctrica en posición vertical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Factores a considerarse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Métodos de soldadura en posición vertical</w:t>
            </w:r>
          </w:p>
          <w:p w:rsidR="00380CA1" w:rsidRPr="007874AB" w:rsidRDefault="00380CA1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Juntas a tope en posición vertical</w:t>
            </w:r>
          </w:p>
        </w:tc>
        <w:tc>
          <w:tcPr>
            <w:tcW w:w="635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380CA1" w:rsidRPr="007874AB" w:rsidRDefault="00380CA1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1802BB" w:rsidRPr="007874AB" w:rsidTr="009E2017">
        <w:tc>
          <w:tcPr>
            <w:tcW w:w="1118" w:type="dxa"/>
            <w:vAlign w:val="center"/>
          </w:tcPr>
          <w:p w:rsidR="001802BB" w:rsidRPr="007874AB" w:rsidRDefault="001802B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XV</w:t>
            </w:r>
          </w:p>
        </w:tc>
        <w:tc>
          <w:tcPr>
            <w:tcW w:w="2366" w:type="dxa"/>
            <w:vAlign w:val="center"/>
          </w:tcPr>
          <w:p w:rsidR="001802BB" w:rsidRPr="007874AB" w:rsidRDefault="001802BB" w:rsidP="00380CA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Conoce y aplica los procedimientos para soldar en posición sobre cabeza</w:t>
            </w:r>
          </w:p>
        </w:tc>
        <w:tc>
          <w:tcPr>
            <w:tcW w:w="4023" w:type="dxa"/>
          </w:tcPr>
          <w:p w:rsidR="001802BB" w:rsidRPr="007874AB" w:rsidRDefault="001802B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Soldadura eléctrica en posición sobre cabeza</w:t>
            </w:r>
          </w:p>
          <w:p w:rsidR="001802BB" w:rsidRPr="007874AB" w:rsidRDefault="001802B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Factores</w:t>
            </w:r>
          </w:p>
          <w:p w:rsidR="001802BB" w:rsidRPr="007874AB" w:rsidRDefault="001802B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Regulación de la corriente</w:t>
            </w:r>
          </w:p>
          <w:p w:rsidR="001802BB" w:rsidRPr="007874AB" w:rsidRDefault="001802BB" w:rsidP="00F206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5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Recomendaciones generales</w:t>
            </w:r>
          </w:p>
        </w:tc>
        <w:tc>
          <w:tcPr>
            <w:tcW w:w="635" w:type="dxa"/>
            <w:vAlign w:val="center"/>
          </w:tcPr>
          <w:p w:rsidR="001802BB" w:rsidRPr="007874AB" w:rsidRDefault="001802B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1802BB" w:rsidRPr="007874AB" w:rsidRDefault="001802BB" w:rsidP="00F206C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1802BB" w:rsidRPr="007874AB" w:rsidTr="009E2017">
        <w:tc>
          <w:tcPr>
            <w:tcW w:w="1118" w:type="dxa"/>
            <w:vAlign w:val="center"/>
          </w:tcPr>
          <w:p w:rsidR="001802BB" w:rsidRPr="007874AB" w:rsidRDefault="001802BB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XVI</w:t>
            </w:r>
          </w:p>
        </w:tc>
        <w:tc>
          <w:tcPr>
            <w:tcW w:w="6389" w:type="dxa"/>
            <w:gridSpan w:val="2"/>
            <w:vAlign w:val="center"/>
          </w:tcPr>
          <w:p w:rsidR="001802BB" w:rsidRPr="007874AB" w:rsidRDefault="001802BB" w:rsidP="001802B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EVALUACIÓN DEL SEGUNDO PARCIAL</w:t>
            </w:r>
          </w:p>
        </w:tc>
        <w:tc>
          <w:tcPr>
            <w:tcW w:w="635" w:type="dxa"/>
            <w:vAlign w:val="center"/>
          </w:tcPr>
          <w:p w:rsidR="001802BB" w:rsidRPr="007874AB" w:rsidRDefault="001802BB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1802BB" w:rsidRPr="007874AB" w:rsidRDefault="001802BB" w:rsidP="000029F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1802BB" w:rsidRPr="007874AB" w:rsidTr="009E2017">
        <w:tc>
          <w:tcPr>
            <w:tcW w:w="8778" w:type="dxa"/>
            <w:gridSpan w:val="5"/>
            <w:vAlign w:val="center"/>
          </w:tcPr>
          <w:p w:rsidR="001802BB" w:rsidRPr="007874AB" w:rsidRDefault="001802BB" w:rsidP="000029FD">
            <w:pPr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BIBLIOGRAFÍA</w:t>
            </w:r>
            <w:r w:rsidRPr="007874AB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1802BB" w:rsidRPr="007874AB" w:rsidRDefault="001802BB" w:rsidP="000029F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JAMES A. Pender “Soldadura.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Edt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 Carbajal – Colombia – 2007.</w:t>
            </w:r>
          </w:p>
          <w:p w:rsidR="001802BB" w:rsidRPr="007874AB" w:rsidRDefault="001802BB" w:rsidP="000029F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BASOMBRIO S. “Manual de Soldadura” EXSA – Perú – Lima. 2013.</w:t>
            </w:r>
          </w:p>
          <w:p w:rsidR="001802BB" w:rsidRPr="007874AB" w:rsidRDefault="001802BB" w:rsidP="000029F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NOVACIL J. Tratado de Soldadura.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Edt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 Mac Grill – Barcelona 2010.</w:t>
            </w:r>
          </w:p>
          <w:p w:rsidR="001802BB" w:rsidRPr="007874AB" w:rsidRDefault="001802BB" w:rsidP="000029F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TECSUP. Soldadura.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Edt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>. TECSUP. Lima – 2010.</w:t>
            </w:r>
          </w:p>
          <w:p w:rsidR="001802BB" w:rsidRPr="007874AB" w:rsidRDefault="001802BB" w:rsidP="000029F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 xml:space="preserve">www.soldexa.com.pe. “Manual de Soldadura” – 2015 – </w:t>
            </w:r>
            <w:proofErr w:type="spellStart"/>
            <w:r w:rsidRPr="007874AB">
              <w:rPr>
                <w:rFonts w:ascii="Arial Narrow" w:hAnsi="Arial Narrow"/>
                <w:sz w:val="20"/>
                <w:szCs w:val="20"/>
              </w:rPr>
              <w:t>Soldexa</w:t>
            </w:r>
            <w:proofErr w:type="spellEnd"/>
            <w:r w:rsidRPr="007874AB">
              <w:rPr>
                <w:rFonts w:ascii="Arial Narrow" w:hAnsi="Arial Narrow"/>
                <w:sz w:val="20"/>
                <w:szCs w:val="20"/>
              </w:rPr>
              <w:t xml:space="preserve"> – Lima – Perú 2015</w:t>
            </w:r>
          </w:p>
        </w:tc>
      </w:tr>
    </w:tbl>
    <w:p w:rsidR="009B1498" w:rsidRPr="007874AB" w:rsidRDefault="009B1498" w:rsidP="00F90C60">
      <w:pPr>
        <w:rPr>
          <w:rFonts w:ascii="Arial Narrow" w:hAnsi="Arial Narrow"/>
          <w:b/>
          <w:sz w:val="20"/>
          <w:szCs w:val="20"/>
        </w:rPr>
      </w:pPr>
    </w:p>
    <w:p w:rsidR="001802BB" w:rsidRPr="007874AB" w:rsidRDefault="001802BB" w:rsidP="001802BB">
      <w:pPr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VI.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METODOLOGÍA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3"/>
        <w:gridCol w:w="2927"/>
        <w:gridCol w:w="2928"/>
      </w:tblGrid>
      <w:tr w:rsidR="001802BB" w:rsidRPr="007874AB" w:rsidTr="001802BB">
        <w:trPr>
          <w:trHeight w:val="589"/>
        </w:trPr>
        <w:tc>
          <w:tcPr>
            <w:tcW w:w="2973" w:type="dxa"/>
            <w:shd w:val="clear" w:color="auto" w:fill="00B0F0"/>
            <w:vAlign w:val="center"/>
          </w:tcPr>
          <w:p w:rsidR="001802BB" w:rsidRPr="007874AB" w:rsidRDefault="001802BB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MÉTODO</w:t>
            </w:r>
          </w:p>
        </w:tc>
        <w:tc>
          <w:tcPr>
            <w:tcW w:w="2974" w:type="dxa"/>
            <w:shd w:val="clear" w:color="auto" w:fill="00B0F0"/>
            <w:vAlign w:val="center"/>
          </w:tcPr>
          <w:p w:rsidR="001802BB" w:rsidRPr="007874AB" w:rsidRDefault="001802BB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TÉCNICAS</w:t>
            </w:r>
          </w:p>
        </w:tc>
        <w:tc>
          <w:tcPr>
            <w:tcW w:w="2974" w:type="dxa"/>
            <w:shd w:val="clear" w:color="auto" w:fill="00B0F0"/>
            <w:vAlign w:val="center"/>
          </w:tcPr>
          <w:p w:rsidR="001802BB" w:rsidRPr="007874AB" w:rsidRDefault="001802BB" w:rsidP="000029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74AB">
              <w:rPr>
                <w:rFonts w:ascii="Arial Narrow" w:hAnsi="Arial Narrow"/>
                <w:b/>
                <w:sz w:val="20"/>
                <w:szCs w:val="20"/>
              </w:rPr>
              <w:t>PROCEDIMIENTO</w:t>
            </w:r>
          </w:p>
        </w:tc>
      </w:tr>
      <w:tr w:rsidR="001802BB" w:rsidRPr="007874AB" w:rsidTr="00E93095">
        <w:tc>
          <w:tcPr>
            <w:tcW w:w="2973" w:type="dxa"/>
          </w:tcPr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Investigativo.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Activo.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Inductivo.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Deductivo.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Análisis.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Síntesis y de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Proyectos</w:t>
            </w:r>
          </w:p>
        </w:tc>
        <w:tc>
          <w:tcPr>
            <w:tcW w:w="2974" w:type="dxa"/>
            <w:vAlign w:val="center"/>
          </w:tcPr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Estudio dirigido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Experimentación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Diálogo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Discusión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Lluvia de ideas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Trabajo en grupo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Tareas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Progresión de tareas</w:t>
            </w:r>
          </w:p>
        </w:tc>
        <w:tc>
          <w:tcPr>
            <w:tcW w:w="2974" w:type="dxa"/>
          </w:tcPr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Monitoreo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Observación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Descripción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Casuística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Trabajo práctico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Trabajo personalizado</w:t>
            </w:r>
          </w:p>
          <w:p w:rsidR="001802BB" w:rsidRPr="007874AB" w:rsidRDefault="001802BB" w:rsidP="00E9309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71" w:hanging="218"/>
              <w:rPr>
                <w:rFonts w:ascii="Arial Narrow" w:hAnsi="Arial Narrow"/>
                <w:sz w:val="20"/>
                <w:szCs w:val="20"/>
              </w:rPr>
            </w:pPr>
            <w:r w:rsidRPr="007874AB">
              <w:rPr>
                <w:rFonts w:ascii="Arial Narrow" w:hAnsi="Arial Narrow"/>
                <w:sz w:val="20"/>
                <w:szCs w:val="20"/>
              </w:rPr>
              <w:t>Ficha de progresión</w:t>
            </w:r>
          </w:p>
        </w:tc>
      </w:tr>
    </w:tbl>
    <w:p w:rsidR="001802BB" w:rsidRPr="007874AB" w:rsidRDefault="001802BB" w:rsidP="00F90C60">
      <w:pPr>
        <w:rPr>
          <w:rFonts w:ascii="Arial Narrow" w:hAnsi="Arial Narrow"/>
          <w:b/>
          <w:sz w:val="20"/>
          <w:szCs w:val="20"/>
        </w:rPr>
      </w:pPr>
    </w:p>
    <w:p w:rsidR="001802BB" w:rsidRPr="007874AB" w:rsidRDefault="001802BB" w:rsidP="001802BB">
      <w:pPr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VII.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ACTIVIDADES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1802BB" w:rsidRPr="007874AB" w:rsidRDefault="001802BB" w:rsidP="001802BB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7.1.</w:t>
      </w:r>
      <w:r w:rsidRPr="007874AB">
        <w:rPr>
          <w:rFonts w:ascii="Arial Narrow" w:hAnsi="Arial Narrow"/>
          <w:sz w:val="20"/>
          <w:szCs w:val="20"/>
        </w:rPr>
        <w:tab/>
        <w:t>Participación en la Feria Tecnológica Regional.</w:t>
      </w:r>
    </w:p>
    <w:p w:rsidR="001802BB" w:rsidRPr="007874AB" w:rsidRDefault="001802BB" w:rsidP="001802BB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7.2.</w:t>
      </w:r>
      <w:r w:rsidRPr="007874AB">
        <w:rPr>
          <w:rFonts w:ascii="Arial Narrow" w:hAnsi="Arial Narrow"/>
          <w:sz w:val="20"/>
          <w:szCs w:val="20"/>
        </w:rPr>
        <w:tab/>
        <w:t>Pasantía en las empresas SOLDEXA E INDURA – Lima.</w:t>
      </w:r>
    </w:p>
    <w:p w:rsidR="001802BB" w:rsidRPr="007874AB" w:rsidRDefault="001802BB" w:rsidP="001802BB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lastRenderedPageBreak/>
        <w:tab/>
        <w:t>Mes de Octubre 2018-II</w:t>
      </w:r>
    </w:p>
    <w:p w:rsidR="001802BB" w:rsidRPr="007874AB" w:rsidRDefault="001802BB" w:rsidP="001802BB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7.3.</w:t>
      </w:r>
      <w:r w:rsidRPr="007874AB">
        <w:rPr>
          <w:rFonts w:ascii="Arial Narrow" w:hAnsi="Arial Narrow"/>
          <w:sz w:val="20"/>
          <w:szCs w:val="20"/>
        </w:rPr>
        <w:tab/>
        <w:t>Realizar mantenimiento de Mobiliario y Seguridad a la Facultad de Educación y a otras instituciones.</w:t>
      </w:r>
    </w:p>
    <w:p w:rsidR="001802BB" w:rsidRPr="007874AB" w:rsidRDefault="001802BB" w:rsidP="001802BB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7.4.</w:t>
      </w:r>
      <w:r w:rsidRPr="007874AB">
        <w:rPr>
          <w:rFonts w:ascii="Arial Narrow" w:hAnsi="Arial Narrow"/>
          <w:sz w:val="20"/>
          <w:szCs w:val="20"/>
        </w:rPr>
        <w:tab/>
        <w:t>Realizar un evento académico de Capacitación en el mes de Noviembre a Técnicos y Soldadores de la Región en convenio con la Empresa SOLDEXA e INDURA.</w:t>
      </w:r>
    </w:p>
    <w:p w:rsidR="00E93095" w:rsidRPr="007874AB" w:rsidRDefault="00E93095" w:rsidP="00E93095">
      <w:pPr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VIII.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MEDIOS Y MATERIALES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7.1.</w:t>
      </w:r>
      <w:r w:rsidRPr="007874AB">
        <w:rPr>
          <w:rFonts w:ascii="Arial Narrow" w:hAnsi="Arial Narrow"/>
          <w:b/>
          <w:sz w:val="20"/>
          <w:szCs w:val="20"/>
        </w:rPr>
        <w:tab/>
        <w:t>Medios Audiovisuales: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Separatas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Cintas VH, DVD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Hojas de Proyectos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Hoja de Información, Hoja de Tareas, etc.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b/>
          <w:sz w:val="20"/>
          <w:szCs w:val="20"/>
        </w:rPr>
      </w:pPr>
    </w:p>
    <w:p w:rsidR="00E93095" w:rsidRPr="007874AB" w:rsidRDefault="00E93095" w:rsidP="00E93095">
      <w:pPr>
        <w:ind w:left="1276" w:hanging="568"/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7.2.</w:t>
      </w:r>
      <w:r w:rsidRPr="007874AB">
        <w:rPr>
          <w:rFonts w:ascii="Arial Narrow" w:hAnsi="Arial Narrow"/>
          <w:b/>
          <w:sz w:val="20"/>
          <w:szCs w:val="20"/>
        </w:rPr>
        <w:tab/>
        <w:t>Materiales: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Data – diskette – DVD – CD.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CPU – Manuales – Revistas – Láminas – Prototipos – etc.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- Acero de bajo contenido de carbono – platinas.</w:t>
      </w:r>
    </w:p>
    <w:p w:rsidR="00E93095" w:rsidRPr="007874AB" w:rsidRDefault="00E93095" w:rsidP="00E93095">
      <w:pPr>
        <w:ind w:left="1844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 xml:space="preserve">- Electrodo </w:t>
      </w:r>
      <w:proofErr w:type="spellStart"/>
      <w:r w:rsidRPr="007874AB">
        <w:rPr>
          <w:rFonts w:ascii="Arial Narrow" w:hAnsi="Arial Narrow"/>
          <w:sz w:val="20"/>
          <w:szCs w:val="20"/>
        </w:rPr>
        <w:t>cellocord</w:t>
      </w:r>
      <w:proofErr w:type="spellEnd"/>
      <w:r w:rsidRPr="007874A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7874AB">
        <w:rPr>
          <w:rFonts w:ascii="Arial Narrow" w:hAnsi="Arial Narrow"/>
          <w:sz w:val="20"/>
          <w:szCs w:val="20"/>
        </w:rPr>
        <w:t>rutílico</w:t>
      </w:r>
      <w:proofErr w:type="spellEnd"/>
      <w:r w:rsidRPr="007874AB">
        <w:rPr>
          <w:rFonts w:ascii="Arial Narrow" w:hAnsi="Arial Narrow"/>
          <w:sz w:val="20"/>
          <w:szCs w:val="20"/>
        </w:rPr>
        <w:t xml:space="preserve"> y hierro en polvo.</w:t>
      </w:r>
    </w:p>
    <w:p w:rsidR="00F90C60" w:rsidRPr="007874AB" w:rsidRDefault="00F90C60" w:rsidP="00F90C60">
      <w:pPr>
        <w:rPr>
          <w:rFonts w:ascii="Arial Narrow" w:hAnsi="Arial Narrow"/>
          <w:b/>
          <w:sz w:val="20"/>
          <w:szCs w:val="20"/>
        </w:rPr>
      </w:pPr>
    </w:p>
    <w:p w:rsidR="00E93095" w:rsidRPr="007874AB" w:rsidRDefault="00E93095" w:rsidP="00E93095">
      <w:pPr>
        <w:rPr>
          <w:rFonts w:ascii="Arial Narrow" w:hAnsi="Arial Narrow"/>
          <w:b/>
          <w:sz w:val="20"/>
          <w:szCs w:val="20"/>
        </w:rPr>
      </w:pPr>
      <w:r w:rsidRPr="007874AB">
        <w:rPr>
          <w:rFonts w:ascii="Arial Narrow" w:hAnsi="Arial Narrow"/>
          <w:b/>
          <w:sz w:val="20"/>
          <w:szCs w:val="20"/>
        </w:rPr>
        <w:t>VIII.</w:t>
      </w:r>
      <w:r w:rsidRPr="007874AB">
        <w:rPr>
          <w:rFonts w:ascii="Arial Narrow" w:hAnsi="Arial Narrow"/>
          <w:b/>
          <w:sz w:val="20"/>
          <w:szCs w:val="20"/>
        </w:rPr>
        <w:tab/>
      </w:r>
      <w:r w:rsidRPr="007874AB">
        <w:rPr>
          <w:rFonts w:ascii="Arial Narrow" w:hAnsi="Arial Narrow"/>
          <w:b/>
          <w:sz w:val="20"/>
          <w:szCs w:val="20"/>
          <w:u w:val="single"/>
        </w:rPr>
        <w:t>REQUISITOS DE APROBACIÓN</w:t>
      </w:r>
      <w:r w:rsidRPr="007874AB">
        <w:rPr>
          <w:rFonts w:ascii="Arial Narrow" w:hAnsi="Arial Narrow"/>
          <w:b/>
          <w:sz w:val="20"/>
          <w:szCs w:val="20"/>
        </w:rPr>
        <w:t>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8.1.</w:t>
      </w:r>
      <w:r w:rsidRPr="007874AB">
        <w:rPr>
          <w:rFonts w:ascii="Arial Narrow" w:hAnsi="Arial Narrow"/>
          <w:sz w:val="20"/>
          <w:szCs w:val="20"/>
        </w:rPr>
        <w:tab/>
        <w:t>La evaluación es integral y permanente.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8.2.</w:t>
      </w:r>
      <w:r w:rsidRPr="007874AB">
        <w:rPr>
          <w:rFonts w:ascii="Arial Narrow" w:hAnsi="Arial Narrow"/>
          <w:sz w:val="20"/>
          <w:szCs w:val="20"/>
        </w:rPr>
        <w:tab/>
        <w:t>Participación en las actividades del curso y en el taller.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8.3.</w:t>
      </w:r>
      <w:r w:rsidRPr="007874AB">
        <w:rPr>
          <w:rFonts w:ascii="Arial Narrow" w:hAnsi="Arial Narrow"/>
          <w:sz w:val="20"/>
          <w:szCs w:val="20"/>
        </w:rPr>
        <w:tab/>
        <w:t>Trabajo de investigación y exposición individual.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8.4.</w:t>
      </w:r>
      <w:r w:rsidRPr="007874AB">
        <w:rPr>
          <w:rFonts w:ascii="Arial Narrow" w:hAnsi="Arial Narrow"/>
          <w:sz w:val="20"/>
          <w:szCs w:val="20"/>
        </w:rPr>
        <w:tab/>
        <w:t>Entrevista oral (2) c/u.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8.5.</w:t>
      </w:r>
      <w:r w:rsidRPr="007874AB">
        <w:rPr>
          <w:rFonts w:ascii="Arial Narrow" w:hAnsi="Arial Narrow"/>
          <w:sz w:val="20"/>
          <w:szCs w:val="20"/>
        </w:rPr>
        <w:tab/>
        <w:t>Avance del proyecto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8.6.</w:t>
      </w:r>
      <w:r w:rsidRPr="007874AB">
        <w:rPr>
          <w:rFonts w:ascii="Arial Narrow" w:hAnsi="Arial Narrow"/>
          <w:sz w:val="20"/>
          <w:szCs w:val="20"/>
        </w:rPr>
        <w:tab/>
        <w:t>Presentación final del proyecto y carpeta pedagógica.</w:t>
      </w:r>
    </w:p>
    <w:p w:rsidR="00E93095" w:rsidRPr="007874AB" w:rsidRDefault="00E93095" w:rsidP="00E93095">
      <w:pPr>
        <w:ind w:left="1276" w:hanging="568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8.7.</w:t>
      </w:r>
      <w:r w:rsidRPr="007874AB">
        <w:rPr>
          <w:rFonts w:ascii="Arial Narrow" w:hAnsi="Arial Narrow"/>
          <w:sz w:val="20"/>
          <w:szCs w:val="20"/>
        </w:rPr>
        <w:tab/>
        <w:t>Están impedidos de ser evaluados los alumnos que acumulen el 30% de inasistencias injustificadas.</w:t>
      </w:r>
    </w:p>
    <w:p w:rsidR="00E93095" w:rsidRPr="007874AB" w:rsidRDefault="00E93095" w:rsidP="00E93095">
      <w:pPr>
        <w:rPr>
          <w:rFonts w:ascii="Arial Narrow" w:hAnsi="Arial Narrow"/>
          <w:sz w:val="20"/>
          <w:szCs w:val="20"/>
        </w:rPr>
      </w:pPr>
    </w:p>
    <w:p w:rsidR="00E93095" w:rsidRPr="007874AB" w:rsidRDefault="00E93095" w:rsidP="00E93095">
      <w:pPr>
        <w:rPr>
          <w:rFonts w:ascii="Arial Narrow" w:hAnsi="Arial Narrow"/>
          <w:sz w:val="20"/>
          <w:szCs w:val="20"/>
        </w:rPr>
      </w:pPr>
    </w:p>
    <w:p w:rsidR="00E93095" w:rsidRPr="007874AB" w:rsidRDefault="00E93095" w:rsidP="00E93095">
      <w:pPr>
        <w:jc w:val="right"/>
        <w:rPr>
          <w:rFonts w:ascii="Arial Narrow" w:hAnsi="Arial Narrow"/>
          <w:sz w:val="20"/>
          <w:szCs w:val="20"/>
        </w:rPr>
      </w:pPr>
      <w:r w:rsidRPr="007874AB">
        <w:rPr>
          <w:rFonts w:ascii="Arial Narrow" w:hAnsi="Arial Narrow"/>
          <w:sz w:val="20"/>
          <w:szCs w:val="20"/>
        </w:rPr>
        <w:t>Huacho, Setiembre del 2018-II</w:t>
      </w:r>
    </w:p>
    <w:p w:rsidR="00E93095" w:rsidRPr="007874AB" w:rsidRDefault="00E93095" w:rsidP="00E93095">
      <w:pPr>
        <w:rPr>
          <w:rFonts w:ascii="Arial Narrow" w:hAnsi="Arial Narrow"/>
          <w:sz w:val="20"/>
          <w:szCs w:val="20"/>
        </w:rPr>
      </w:pPr>
    </w:p>
    <w:p w:rsidR="00E93095" w:rsidRPr="007874AB" w:rsidRDefault="00E93095" w:rsidP="00E93095">
      <w:pPr>
        <w:rPr>
          <w:rFonts w:ascii="Arial Narrow" w:hAnsi="Arial Narrow"/>
          <w:sz w:val="20"/>
          <w:szCs w:val="20"/>
        </w:rPr>
      </w:pPr>
    </w:p>
    <w:p w:rsidR="00E93095" w:rsidRDefault="00E93095" w:rsidP="00E93095">
      <w:pPr>
        <w:rPr>
          <w:sz w:val="23"/>
          <w:szCs w:val="23"/>
        </w:rPr>
      </w:pPr>
    </w:p>
    <w:p w:rsidR="00E93095" w:rsidRDefault="00E93095" w:rsidP="00E93095">
      <w:pPr>
        <w:rPr>
          <w:sz w:val="23"/>
          <w:szCs w:val="23"/>
        </w:rPr>
      </w:pPr>
    </w:p>
    <w:p w:rsidR="00E93095" w:rsidRPr="00A83CAA" w:rsidRDefault="00E93095" w:rsidP="00E93095">
      <w:pPr>
        <w:spacing w:line="240" w:lineRule="auto"/>
        <w:jc w:val="center"/>
        <w:rPr>
          <w:b/>
          <w:sz w:val="23"/>
          <w:szCs w:val="23"/>
        </w:rPr>
      </w:pPr>
      <w:r w:rsidRPr="00A83CAA">
        <w:rPr>
          <w:b/>
          <w:sz w:val="23"/>
          <w:szCs w:val="23"/>
        </w:rPr>
        <w:t>_____________________________</w:t>
      </w:r>
      <w:r w:rsidRPr="00A83CAA">
        <w:rPr>
          <w:b/>
          <w:sz w:val="23"/>
          <w:szCs w:val="23"/>
        </w:rPr>
        <w:br/>
        <w:t>ALDO GONZALES RIVERA</w:t>
      </w:r>
    </w:p>
    <w:p w:rsidR="00E93095" w:rsidRDefault="00E93095" w:rsidP="00E93095">
      <w:pPr>
        <w:spacing w:line="240" w:lineRule="auto"/>
        <w:jc w:val="center"/>
        <w:rPr>
          <w:b/>
          <w:sz w:val="23"/>
          <w:szCs w:val="23"/>
        </w:rPr>
      </w:pPr>
      <w:r w:rsidRPr="00A83CAA">
        <w:rPr>
          <w:b/>
          <w:sz w:val="23"/>
          <w:szCs w:val="23"/>
        </w:rPr>
        <w:t>D.N.U. N° 130</w:t>
      </w:r>
    </w:p>
    <w:p w:rsidR="006747F0" w:rsidRDefault="006747F0" w:rsidP="0077084C">
      <w:pPr>
        <w:rPr>
          <w:rFonts w:ascii="Arial Narrow" w:hAnsi="Arial Narrow"/>
          <w:b/>
          <w:sz w:val="20"/>
          <w:szCs w:val="20"/>
        </w:rPr>
      </w:pPr>
    </w:p>
    <w:sectPr w:rsidR="006747F0" w:rsidSect="009E2017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432F"/>
    <w:multiLevelType w:val="hybridMultilevel"/>
    <w:tmpl w:val="37A4EC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045"/>
    <w:multiLevelType w:val="hybridMultilevel"/>
    <w:tmpl w:val="CE5648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4BC5"/>
    <w:multiLevelType w:val="hybridMultilevel"/>
    <w:tmpl w:val="2E7C9B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51A8"/>
    <w:multiLevelType w:val="hybridMultilevel"/>
    <w:tmpl w:val="6E9E1C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237"/>
    <w:multiLevelType w:val="hybridMultilevel"/>
    <w:tmpl w:val="0FEC3DC2"/>
    <w:lvl w:ilvl="0" w:tplc="98E29E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43B4D"/>
    <w:multiLevelType w:val="hybridMultilevel"/>
    <w:tmpl w:val="A4909DC4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E3244D0"/>
    <w:multiLevelType w:val="hybridMultilevel"/>
    <w:tmpl w:val="27B6DE86"/>
    <w:lvl w:ilvl="0" w:tplc="98E29EF2">
      <w:start w:val="1"/>
      <w:numFmt w:val="bullet"/>
      <w:lvlText w:val="-"/>
      <w:lvlJc w:val="left"/>
      <w:pPr>
        <w:ind w:left="1996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6F2655BE"/>
    <w:multiLevelType w:val="multilevel"/>
    <w:tmpl w:val="DB083D1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8">
    <w:nsid w:val="7E1B13D6"/>
    <w:multiLevelType w:val="hybridMultilevel"/>
    <w:tmpl w:val="7500DEA8"/>
    <w:lvl w:ilvl="0" w:tplc="A712E5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E"/>
    <w:rsid w:val="000029FD"/>
    <w:rsid w:val="00055E6D"/>
    <w:rsid w:val="000C5097"/>
    <w:rsid w:val="000D1814"/>
    <w:rsid w:val="000D67E0"/>
    <w:rsid w:val="001619B1"/>
    <w:rsid w:val="001802BB"/>
    <w:rsid w:val="001B0EEA"/>
    <w:rsid w:val="0021190C"/>
    <w:rsid w:val="002251D9"/>
    <w:rsid w:val="00285362"/>
    <w:rsid w:val="002A5262"/>
    <w:rsid w:val="003349E8"/>
    <w:rsid w:val="00380CA1"/>
    <w:rsid w:val="00391740"/>
    <w:rsid w:val="003A5F9F"/>
    <w:rsid w:val="003C04C8"/>
    <w:rsid w:val="003C782B"/>
    <w:rsid w:val="003F3981"/>
    <w:rsid w:val="003F6CB0"/>
    <w:rsid w:val="004330C0"/>
    <w:rsid w:val="00440D98"/>
    <w:rsid w:val="00487508"/>
    <w:rsid w:val="00521695"/>
    <w:rsid w:val="00540B43"/>
    <w:rsid w:val="00572587"/>
    <w:rsid w:val="00595D32"/>
    <w:rsid w:val="005D1994"/>
    <w:rsid w:val="005E5759"/>
    <w:rsid w:val="00666DED"/>
    <w:rsid w:val="006747F0"/>
    <w:rsid w:val="00692CD9"/>
    <w:rsid w:val="006B3C56"/>
    <w:rsid w:val="007162C6"/>
    <w:rsid w:val="00721415"/>
    <w:rsid w:val="00731AFB"/>
    <w:rsid w:val="00757624"/>
    <w:rsid w:val="0077084C"/>
    <w:rsid w:val="0077762A"/>
    <w:rsid w:val="00786402"/>
    <w:rsid w:val="007874AB"/>
    <w:rsid w:val="007A2396"/>
    <w:rsid w:val="007E3658"/>
    <w:rsid w:val="008B7FF4"/>
    <w:rsid w:val="009066F3"/>
    <w:rsid w:val="00961412"/>
    <w:rsid w:val="009B1498"/>
    <w:rsid w:val="009C4AFF"/>
    <w:rsid w:val="009E2017"/>
    <w:rsid w:val="00A24EDB"/>
    <w:rsid w:val="00A640BD"/>
    <w:rsid w:val="00A72140"/>
    <w:rsid w:val="00AD348D"/>
    <w:rsid w:val="00B540E7"/>
    <w:rsid w:val="00B91377"/>
    <w:rsid w:val="00BA0BB9"/>
    <w:rsid w:val="00BB13A7"/>
    <w:rsid w:val="00BC21EF"/>
    <w:rsid w:val="00BE2F03"/>
    <w:rsid w:val="00BF012B"/>
    <w:rsid w:val="00C059B4"/>
    <w:rsid w:val="00C85F29"/>
    <w:rsid w:val="00CE549C"/>
    <w:rsid w:val="00D04746"/>
    <w:rsid w:val="00D11281"/>
    <w:rsid w:val="00D14B5E"/>
    <w:rsid w:val="00D35540"/>
    <w:rsid w:val="00D63920"/>
    <w:rsid w:val="00DC33ED"/>
    <w:rsid w:val="00DF112B"/>
    <w:rsid w:val="00E2069E"/>
    <w:rsid w:val="00E84066"/>
    <w:rsid w:val="00E93095"/>
    <w:rsid w:val="00EA12A7"/>
    <w:rsid w:val="00ED49B6"/>
    <w:rsid w:val="00F206C7"/>
    <w:rsid w:val="00F31A85"/>
    <w:rsid w:val="00F67C4D"/>
    <w:rsid w:val="00F90C60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3F7B8-164F-4618-AB2E-C0439F0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B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4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14B5E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76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62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20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Usuario</cp:lastModifiedBy>
  <cp:revision>2</cp:revision>
  <cp:lastPrinted>2018-10-03T20:53:00Z</cp:lastPrinted>
  <dcterms:created xsi:type="dcterms:W3CDTF">2018-10-31T15:37:00Z</dcterms:created>
  <dcterms:modified xsi:type="dcterms:W3CDTF">2018-10-31T15:37:00Z</dcterms:modified>
</cp:coreProperties>
</file>