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EEE6E" w14:textId="77777777" w:rsidR="000D43AE" w:rsidRPr="00CB3B61" w:rsidRDefault="00196CD7" w:rsidP="000D43AE">
      <w:pPr>
        <w:jc w:val="center"/>
        <w:rPr>
          <w:rFonts w:ascii="Times New Roman" w:hAnsi="Times New Roman"/>
          <w:sz w:val="32"/>
          <w:szCs w:val="32"/>
        </w:rPr>
      </w:pPr>
      <w:r w:rsidRPr="00CB3B61">
        <w:rPr>
          <w:rFonts w:ascii="Times New Roman" w:hAnsi="Times New Roman"/>
          <w:b/>
          <w:noProof/>
          <w:sz w:val="26"/>
          <w:szCs w:val="26"/>
          <w:lang w:eastAsia="es-PE"/>
        </w:rPr>
        <w:drawing>
          <wp:anchor distT="0" distB="0" distL="114300" distR="114300" simplePos="0" relativeHeight="251658752" behindDoc="0" locked="0" layoutInCell="1" allowOverlap="0" wp14:anchorId="10940ECA" wp14:editId="1B080652">
            <wp:simplePos x="0" y="0"/>
            <wp:positionH relativeFrom="column">
              <wp:posOffset>-81280</wp:posOffset>
            </wp:positionH>
            <wp:positionV relativeFrom="paragraph">
              <wp:posOffset>137795</wp:posOffset>
            </wp:positionV>
            <wp:extent cx="852805" cy="857250"/>
            <wp:effectExtent l="0" t="0" r="4445" b="0"/>
            <wp:wrapSquare wrapText="bothSides"/>
            <wp:docPr id="3" name="Imagen 3" descr="UNJF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UNJFS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B61">
        <w:rPr>
          <w:rFonts w:ascii="Times New Roman" w:hAnsi="Times New Roman"/>
          <w:sz w:val="32"/>
          <w:szCs w:val="32"/>
        </w:rPr>
        <w:t>Universidad Nacional José Faustino Sánchez Carrión</w:t>
      </w:r>
    </w:p>
    <w:p w14:paraId="27486B81" w14:textId="5C3ED92A" w:rsidR="00B37C44" w:rsidRPr="00CB3B61" w:rsidRDefault="00B37C44" w:rsidP="00B37C44">
      <w:pPr>
        <w:jc w:val="center"/>
        <w:rPr>
          <w:rFonts w:ascii="Book Antiqua" w:hAnsi="Book Antiqua"/>
          <w:b/>
          <w:i/>
          <w:sz w:val="32"/>
          <w:szCs w:val="32"/>
        </w:rPr>
      </w:pPr>
      <w:r w:rsidRPr="00CB3B61">
        <w:rPr>
          <w:rFonts w:ascii="Book Antiqua" w:hAnsi="Book Antiqua"/>
          <w:b/>
          <w:i/>
          <w:sz w:val="32"/>
          <w:szCs w:val="32"/>
        </w:rPr>
        <w:t>Facu</w:t>
      </w:r>
      <w:r w:rsidR="00B46837">
        <w:rPr>
          <w:rFonts w:ascii="Book Antiqua" w:hAnsi="Book Antiqua"/>
          <w:b/>
          <w:i/>
          <w:sz w:val="32"/>
          <w:szCs w:val="32"/>
        </w:rPr>
        <w:t>ltad de Educación</w:t>
      </w:r>
    </w:p>
    <w:p w14:paraId="2050FD98" w14:textId="053F70C1" w:rsidR="00B37C44" w:rsidRPr="00CB3B61" w:rsidRDefault="00B37C44" w:rsidP="00B37C44">
      <w:pPr>
        <w:jc w:val="center"/>
        <w:rPr>
          <w:rFonts w:ascii="Times New Roman" w:eastAsia="Arial Unicode MS" w:hAnsi="Times New Roman"/>
          <w:b/>
          <w:sz w:val="28"/>
          <w:szCs w:val="32"/>
        </w:rPr>
      </w:pPr>
      <w:r w:rsidRPr="00CB3B61">
        <w:rPr>
          <w:rFonts w:ascii="Times New Roman" w:eastAsia="Arial Unicode MS" w:hAnsi="Times New Roman"/>
          <w:b/>
          <w:sz w:val="28"/>
          <w:szCs w:val="32"/>
        </w:rPr>
        <w:t>Escuela  Profesi</w:t>
      </w:r>
      <w:r w:rsidR="00360514">
        <w:rPr>
          <w:rFonts w:ascii="Times New Roman" w:eastAsia="Arial Unicode MS" w:hAnsi="Times New Roman"/>
          <w:b/>
          <w:sz w:val="28"/>
          <w:szCs w:val="32"/>
        </w:rPr>
        <w:t xml:space="preserve">onal de </w:t>
      </w:r>
    </w:p>
    <w:p w14:paraId="33ABB6BD" w14:textId="77777777" w:rsidR="000D43AE" w:rsidRPr="00CB3B61" w:rsidRDefault="000D43AE" w:rsidP="000D43AE"/>
    <w:p w14:paraId="5D8E4208" w14:textId="77777777" w:rsidR="000D43AE" w:rsidRPr="00CB3B61" w:rsidRDefault="000D43AE" w:rsidP="000D43AE"/>
    <w:p w14:paraId="358810C9" w14:textId="77777777" w:rsidR="00196CD7" w:rsidRPr="00CB3B61" w:rsidRDefault="00196CD7" w:rsidP="000D43AE"/>
    <w:p w14:paraId="3FF8CDBB" w14:textId="77777777" w:rsidR="00E9438E" w:rsidRPr="00CB3B61" w:rsidRDefault="00E9438E" w:rsidP="000D43AE"/>
    <w:p w14:paraId="46F94930" w14:textId="77777777" w:rsidR="000D43AE" w:rsidRPr="00CB3B61" w:rsidRDefault="000D43AE" w:rsidP="000D43AE"/>
    <w:tbl>
      <w:tblPr>
        <w:tblpPr w:leftFromText="141" w:rightFromText="141" w:vertAnchor="text" w:horzAnchor="margin" w:tblpXSpec="center" w:tblpY="-25"/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5"/>
      </w:tblGrid>
      <w:tr w:rsidR="00CB3B61" w:rsidRPr="00CB3B61" w14:paraId="1150A50D" w14:textId="77777777" w:rsidTr="00E9438E">
        <w:trPr>
          <w:trHeight w:val="4234"/>
        </w:trPr>
        <w:tc>
          <w:tcPr>
            <w:tcW w:w="0" w:type="auto"/>
            <w:shd w:val="clear" w:color="auto" w:fill="auto"/>
          </w:tcPr>
          <w:p w14:paraId="64799080" w14:textId="77777777" w:rsidR="000D43AE" w:rsidRPr="00CB3B61" w:rsidRDefault="000D43AE" w:rsidP="00CA3C51">
            <w:pPr>
              <w:spacing w:after="0" w:line="240" w:lineRule="auto"/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</w:p>
          <w:p w14:paraId="26A96514" w14:textId="77777777" w:rsidR="000D43AE" w:rsidRPr="00CB3B61" w:rsidRDefault="000D43AE" w:rsidP="00CA3C51">
            <w:pPr>
              <w:spacing w:after="0" w:line="240" w:lineRule="auto"/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</w:p>
          <w:p w14:paraId="4B977D4B" w14:textId="77777777" w:rsidR="000D43AE" w:rsidRPr="00CB3B61" w:rsidRDefault="00A7597E" w:rsidP="00CA3C51">
            <w:pPr>
              <w:spacing w:after="0" w:line="240" w:lineRule="auto"/>
              <w:jc w:val="center"/>
              <w:rPr>
                <w:rFonts w:ascii="Mongolian Baiti" w:hAnsi="Mongolian Baiti" w:cs="Mongolian Baiti"/>
                <w:b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b/>
                <w:sz w:val="36"/>
                <w:szCs w:val="36"/>
              </w:rPr>
              <w:t>SÍ</w:t>
            </w:r>
            <w:r w:rsidR="000D43AE" w:rsidRPr="00CB3B61">
              <w:rPr>
                <w:rFonts w:ascii="Mongolian Baiti" w:hAnsi="Mongolian Baiti" w:cs="Mongolian Baiti"/>
                <w:b/>
                <w:sz w:val="36"/>
                <w:szCs w:val="36"/>
              </w:rPr>
              <w:t>LABO POR COMPETENCIAS</w:t>
            </w:r>
          </w:p>
          <w:p w14:paraId="0DAE7599" w14:textId="77777777" w:rsidR="00E9438E" w:rsidRPr="00CB3B61" w:rsidRDefault="00E9438E" w:rsidP="00CA3C51">
            <w:pPr>
              <w:spacing w:after="0" w:line="240" w:lineRule="auto"/>
              <w:jc w:val="center"/>
              <w:rPr>
                <w:rFonts w:ascii="Mongolian Baiti" w:hAnsi="Mongolian Baiti" w:cs="Mongolian Baiti"/>
                <w:b/>
                <w:sz w:val="36"/>
                <w:szCs w:val="36"/>
              </w:rPr>
            </w:pPr>
          </w:p>
          <w:p w14:paraId="78E22FC4" w14:textId="77777777" w:rsidR="000D43AE" w:rsidRPr="00CB3B61" w:rsidRDefault="000D43AE" w:rsidP="00CA3C51">
            <w:pPr>
              <w:spacing w:after="0" w:line="240" w:lineRule="auto"/>
              <w:jc w:val="center"/>
              <w:rPr>
                <w:rFonts w:ascii="Mongolian Baiti" w:hAnsi="Mongolian Baiti" w:cs="Mongolian Baiti"/>
                <w:b/>
                <w:sz w:val="36"/>
                <w:szCs w:val="36"/>
              </w:rPr>
            </w:pPr>
          </w:p>
          <w:p w14:paraId="184F7375" w14:textId="3227C632" w:rsidR="000D43AE" w:rsidRPr="00CB3B61" w:rsidRDefault="000D43AE" w:rsidP="00403676">
            <w:pPr>
              <w:spacing w:after="0" w:line="240" w:lineRule="auto"/>
              <w:jc w:val="center"/>
              <w:rPr>
                <w:rFonts w:ascii="Mongolian Baiti" w:hAnsi="Mongolian Baiti" w:cs="Mongolian Baiti"/>
                <w:b/>
                <w:sz w:val="36"/>
                <w:szCs w:val="36"/>
              </w:rPr>
            </w:pPr>
            <w:r w:rsidRPr="00CB3B61">
              <w:rPr>
                <w:rFonts w:ascii="Mongolian Baiti" w:hAnsi="Mongolian Baiti" w:cs="Mongolian Baiti"/>
                <w:b/>
                <w:sz w:val="36"/>
                <w:szCs w:val="36"/>
              </w:rPr>
              <w:t xml:space="preserve">CURSO: </w:t>
            </w:r>
            <w:r w:rsidR="00B46837">
              <w:rPr>
                <w:rFonts w:ascii="Mongolian Baiti" w:hAnsi="Mongolian Baiti" w:cs="Mongolian Baiti"/>
                <w:b/>
                <w:sz w:val="36"/>
                <w:szCs w:val="36"/>
              </w:rPr>
              <w:t>NEUROPSICOLOGÍA DE LA EDUCACIÓN</w:t>
            </w:r>
          </w:p>
          <w:p w14:paraId="3B0D0FB8" w14:textId="77777777" w:rsidR="000D43AE" w:rsidRPr="00CB3B61" w:rsidRDefault="000D43AE" w:rsidP="00CA3C51">
            <w:pPr>
              <w:spacing w:after="0" w:line="240" w:lineRule="auto"/>
              <w:jc w:val="center"/>
              <w:rPr>
                <w:rFonts w:ascii="Mongolian Baiti" w:hAnsi="Mongolian Baiti" w:cs="Mongolian Baiti"/>
                <w:b/>
                <w:sz w:val="36"/>
                <w:szCs w:val="36"/>
              </w:rPr>
            </w:pPr>
          </w:p>
          <w:p w14:paraId="7F20D2DE" w14:textId="77777777" w:rsidR="000D43AE" w:rsidRPr="00CB3B61" w:rsidRDefault="00CB3B61" w:rsidP="00CA3C51">
            <w:pPr>
              <w:spacing w:after="0" w:line="240" w:lineRule="auto"/>
              <w:jc w:val="center"/>
              <w:rPr>
                <w:rFonts w:ascii="Brush Script MT" w:hAnsi="Brush Script MT" w:cs="Mongolian Baiti"/>
                <w:b/>
                <w:sz w:val="36"/>
                <w:szCs w:val="36"/>
              </w:rPr>
            </w:pPr>
            <w:r w:rsidRPr="00CB3B61">
              <w:rPr>
                <w:rFonts w:ascii="Mongolian Baiti" w:hAnsi="Mongolian Baiti" w:cs="Mongolian Baiti"/>
                <w:b/>
                <w:sz w:val="36"/>
                <w:szCs w:val="36"/>
              </w:rPr>
              <w:t>Docente</w:t>
            </w:r>
            <w:r w:rsidR="000D43AE" w:rsidRPr="00CB3B61">
              <w:rPr>
                <w:rFonts w:ascii="Mongolian Baiti" w:hAnsi="Mongolian Baiti" w:cs="Mongolian Baiti"/>
                <w:b/>
                <w:sz w:val="28"/>
                <w:szCs w:val="28"/>
              </w:rPr>
              <w:t>:</w:t>
            </w:r>
            <w:r>
              <w:rPr>
                <w:rFonts w:ascii="Book Antiqua" w:hAnsi="Book Antiqua" w:cs="Mongolian Baiti"/>
                <w:b/>
                <w:i/>
                <w:sz w:val="36"/>
                <w:szCs w:val="36"/>
              </w:rPr>
              <w:t xml:space="preserve"> </w:t>
            </w:r>
            <w:r w:rsidR="000D43AE" w:rsidRPr="00667150">
              <w:rPr>
                <w:rFonts w:ascii="Book Antiqua" w:hAnsi="Book Antiqua" w:cs="Mongolian Baiti"/>
                <w:b/>
                <w:i/>
                <w:sz w:val="36"/>
                <w:szCs w:val="36"/>
              </w:rPr>
              <w:t>Mg.</w:t>
            </w:r>
            <w:r w:rsidRPr="00667150">
              <w:rPr>
                <w:rFonts w:ascii="Book Antiqua" w:hAnsi="Book Antiqua" w:cs="Mongolian Baiti"/>
                <w:b/>
                <w:i/>
                <w:sz w:val="36"/>
                <w:szCs w:val="36"/>
              </w:rPr>
              <w:t xml:space="preserve"> </w:t>
            </w:r>
            <w:r w:rsidR="00667150">
              <w:rPr>
                <w:rFonts w:ascii="Book Antiqua" w:hAnsi="Book Antiqua" w:cs="Mongolian Baiti"/>
                <w:b/>
                <w:i/>
                <w:sz w:val="36"/>
                <w:szCs w:val="36"/>
              </w:rPr>
              <w:t>VARGAS MAGUIÑA Teófilo Tomás</w:t>
            </w:r>
          </w:p>
          <w:p w14:paraId="2946845D" w14:textId="77777777" w:rsidR="000D43AE" w:rsidRPr="00CB3B61" w:rsidRDefault="000D43AE" w:rsidP="00CA3C51">
            <w:pPr>
              <w:spacing w:after="0" w:line="240" w:lineRule="auto"/>
              <w:rPr>
                <w:rFonts w:ascii="Mongolian Baiti" w:hAnsi="Mongolian Baiti" w:cs="Mongolian Baiti"/>
                <w:sz w:val="36"/>
                <w:szCs w:val="36"/>
              </w:rPr>
            </w:pPr>
          </w:p>
        </w:tc>
      </w:tr>
    </w:tbl>
    <w:p w14:paraId="5DD89F37" w14:textId="77777777" w:rsidR="000D43AE" w:rsidRPr="00CB3B61" w:rsidRDefault="000D43AE" w:rsidP="000D43AE"/>
    <w:p w14:paraId="5A60E35C" w14:textId="77777777" w:rsidR="00CA3C51" w:rsidRPr="00CB3B61" w:rsidRDefault="00CA3C51" w:rsidP="000D43AE"/>
    <w:p w14:paraId="51FF2D38" w14:textId="77777777" w:rsidR="00CA3C51" w:rsidRPr="00CB3B61" w:rsidRDefault="00CA3C51" w:rsidP="000D43AE"/>
    <w:p w14:paraId="45768D4B" w14:textId="77777777" w:rsidR="00CA3C51" w:rsidRDefault="00CA3C51" w:rsidP="000D43AE"/>
    <w:p w14:paraId="701748D1" w14:textId="77777777" w:rsidR="00F73AD6" w:rsidRPr="00CB3B61" w:rsidRDefault="00F73AD6" w:rsidP="000D43AE"/>
    <w:p w14:paraId="48515A35" w14:textId="77777777" w:rsidR="00781EEE" w:rsidRPr="00CB3B61" w:rsidRDefault="00781EEE" w:rsidP="000D43AE"/>
    <w:p w14:paraId="73FE8CD3" w14:textId="702A8E00" w:rsidR="00781EEE" w:rsidRPr="00CB3B61" w:rsidRDefault="0054360A" w:rsidP="00781EEE">
      <w:pPr>
        <w:ind w:left="3540" w:firstLine="708"/>
      </w:pPr>
      <w:r>
        <w:rPr>
          <w:rFonts w:ascii="Times New Roman" w:hAnsi="Times New Roman"/>
          <w:b/>
          <w:sz w:val="32"/>
          <w:szCs w:val="32"/>
        </w:rPr>
        <w:t>2018</w:t>
      </w:r>
    </w:p>
    <w:p w14:paraId="076D783C" w14:textId="77777777" w:rsidR="00781EEE" w:rsidRPr="00CB3B61" w:rsidRDefault="00781EEE" w:rsidP="000D43AE"/>
    <w:p w14:paraId="0DAA59C3" w14:textId="77777777" w:rsidR="00CB44E8" w:rsidRPr="00CB3B61" w:rsidRDefault="00CB44E8" w:rsidP="000D43AE"/>
    <w:p w14:paraId="5B4237A6" w14:textId="77777777" w:rsidR="00CB44E8" w:rsidRPr="00CB3B61" w:rsidRDefault="00CB44E8" w:rsidP="000D43AE"/>
    <w:p w14:paraId="165DC2C9" w14:textId="77777777" w:rsidR="000D43AE" w:rsidRPr="00CB3B61" w:rsidRDefault="000D43AE" w:rsidP="00E9438E">
      <w:pPr>
        <w:numPr>
          <w:ilvl w:val="0"/>
          <w:numId w:val="6"/>
        </w:numPr>
        <w:ind w:left="567" w:hanging="578"/>
        <w:contextualSpacing/>
        <w:rPr>
          <w:rFonts w:ascii="Times New Roman" w:hAnsi="Times New Roman"/>
          <w:b/>
          <w:sz w:val="20"/>
          <w:szCs w:val="20"/>
        </w:rPr>
      </w:pPr>
      <w:r w:rsidRPr="00CB3B61">
        <w:rPr>
          <w:rFonts w:ascii="Times New Roman" w:hAnsi="Times New Roman"/>
          <w:b/>
          <w:sz w:val="20"/>
          <w:szCs w:val="20"/>
        </w:rPr>
        <w:t>DATOS  GENERALES</w:t>
      </w:r>
    </w:p>
    <w:tbl>
      <w:tblPr>
        <w:tblpPr w:leftFromText="141" w:rightFromText="141" w:vertAnchor="text" w:horzAnchor="margin" w:tblpXSpec="center" w:tblpY="158"/>
        <w:tblW w:w="7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4814"/>
      </w:tblGrid>
      <w:tr w:rsidR="00CB3B61" w:rsidRPr="00CB3B61" w14:paraId="5D46B23A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  <w:hideMark/>
          </w:tcPr>
          <w:p w14:paraId="26064694" w14:textId="77777777" w:rsidR="00E9438E" w:rsidRPr="00667150" w:rsidRDefault="00E9438E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LÍNEA DE CARRERA</w:t>
            </w:r>
          </w:p>
        </w:tc>
        <w:tc>
          <w:tcPr>
            <w:tcW w:w="4814" w:type="dxa"/>
            <w:shd w:val="clear" w:color="auto" w:fill="auto"/>
            <w:vAlign w:val="center"/>
            <w:hideMark/>
          </w:tcPr>
          <w:p w14:paraId="59CE6006" w14:textId="77777777" w:rsidR="00E9438E" w:rsidRPr="00667150" w:rsidRDefault="00CA3282" w:rsidP="005658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FORMACIÓN</w:t>
            </w:r>
            <w:r w:rsidR="0056586B"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</w:t>
            </w:r>
            <w:r w:rsidR="00E9438E"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BÁSICA</w:t>
            </w:r>
          </w:p>
        </w:tc>
      </w:tr>
      <w:tr w:rsidR="00CB3B61" w:rsidRPr="00CB3B61" w14:paraId="172164F9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  <w:hideMark/>
          </w:tcPr>
          <w:p w14:paraId="7C30320F" w14:textId="77777777" w:rsidR="00E9438E" w:rsidRPr="00667150" w:rsidRDefault="00E9438E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CURSO</w:t>
            </w:r>
          </w:p>
        </w:tc>
        <w:tc>
          <w:tcPr>
            <w:tcW w:w="4814" w:type="dxa"/>
            <w:shd w:val="clear" w:color="auto" w:fill="auto"/>
            <w:vAlign w:val="center"/>
            <w:hideMark/>
          </w:tcPr>
          <w:p w14:paraId="5FFD653B" w14:textId="631F064C" w:rsidR="00E9438E" w:rsidRPr="00667150" w:rsidRDefault="0054360A" w:rsidP="00403676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NEUROPSICOLOGÍA DE LA EDUCACIÓN</w:t>
            </w:r>
          </w:p>
        </w:tc>
      </w:tr>
      <w:tr w:rsidR="00CB3B61" w:rsidRPr="00CB3B61" w14:paraId="1D081E58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  <w:hideMark/>
          </w:tcPr>
          <w:p w14:paraId="772B6471" w14:textId="77777777" w:rsidR="00E9438E" w:rsidRPr="00667150" w:rsidRDefault="00E9438E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CODIGO</w:t>
            </w:r>
          </w:p>
        </w:tc>
        <w:tc>
          <w:tcPr>
            <w:tcW w:w="4814" w:type="dxa"/>
            <w:shd w:val="clear" w:color="auto" w:fill="auto"/>
            <w:vAlign w:val="center"/>
            <w:hideMark/>
          </w:tcPr>
          <w:p w14:paraId="56B947E6" w14:textId="3DF6991B" w:rsidR="00E9438E" w:rsidRPr="00667150" w:rsidRDefault="00E9438E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 </w:t>
            </w:r>
          </w:p>
        </w:tc>
      </w:tr>
      <w:tr w:rsidR="00CB3B61" w:rsidRPr="00CB3B61" w14:paraId="3683D6D8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  <w:hideMark/>
          </w:tcPr>
          <w:p w14:paraId="5B80DD00" w14:textId="77777777" w:rsidR="00E9438E" w:rsidRPr="00667150" w:rsidRDefault="00E9438E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HORAS</w:t>
            </w:r>
          </w:p>
        </w:tc>
        <w:tc>
          <w:tcPr>
            <w:tcW w:w="4814" w:type="dxa"/>
            <w:shd w:val="clear" w:color="auto" w:fill="auto"/>
            <w:vAlign w:val="center"/>
            <w:hideMark/>
          </w:tcPr>
          <w:p w14:paraId="79AB2A54" w14:textId="5C1B054B" w:rsidR="00E9438E" w:rsidRPr="00667150" w:rsidRDefault="00E4788A" w:rsidP="00CA3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2</w:t>
            </w:r>
            <w:r w:rsidR="00E9438E"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HT </w:t>
            </w:r>
            <w:r w:rsidR="00B37C44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+ 2</w:t>
            </w:r>
            <w:r w:rsidR="00A93878"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HP </w:t>
            </w:r>
            <w:r w:rsidR="00E9438E"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=</w:t>
            </w:r>
            <w:r w:rsidR="00CD5430"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</w:t>
            </w:r>
            <w:r w:rsidR="00E9438E"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</w:t>
            </w:r>
            <w:r w:rsidR="00B37C44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4</w:t>
            </w:r>
            <w:r w:rsidR="00E9438E"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H</w:t>
            </w:r>
          </w:p>
        </w:tc>
      </w:tr>
      <w:tr w:rsidR="00557445" w:rsidRPr="00CB3B61" w14:paraId="46E2689B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</w:tcPr>
          <w:p w14:paraId="028D098B" w14:textId="76D3E73C" w:rsidR="00557445" w:rsidRPr="00667150" w:rsidRDefault="00557445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Especialidad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7B3C6E6" w14:textId="4200AFF7" w:rsidR="00557445" w:rsidRDefault="00F66D46" w:rsidP="00CA3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EDUCACIÓN EN COMUNICACIÓN</w:t>
            </w:r>
            <w:bookmarkStart w:id="0" w:name="_GoBack"/>
            <w:bookmarkEnd w:id="0"/>
          </w:p>
        </w:tc>
      </w:tr>
      <w:tr w:rsidR="00EC6F27" w:rsidRPr="00CB3B61" w14:paraId="31D1360F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</w:tcPr>
          <w:p w14:paraId="7AD5FFE5" w14:textId="77777777" w:rsidR="00EC6F27" w:rsidRPr="00667150" w:rsidRDefault="00EC6F27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CRÉDITOS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EC6F5D0" w14:textId="07D72680" w:rsidR="00EC6F27" w:rsidRPr="00667150" w:rsidRDefault="00B37C44" w:rsidP="00EC6F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3</w:t>
            </w:r>
          </w:p>
        </w:tc>
      </w:tr>
      <w:tr w:rsidR="00CB3B61" w:rsidRPr="00CB3B61" w14:paraId="57057E76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  <w:hideMark/>
          </w:tcPr>
          <w:p w14:paraId="42139CEA" w14:textId="77777777" w:rsidR="00E9438E" w:rsidRPr="00667150" w:rsidRDefault="00E9438E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CICLO</w:t>
            </w:r>
          </w:p>
        </w:tc>
        <w:tc>
          <w:tcPr>
            <w:tcW w:w="4814" w:type="dxa"/>
            <w:shd w:val="clear" w:color="auto" w:fill="auto"/>
            <w:vAlign w:val="center"/>
            <w:hideMark/>
          </w:tcPr>
          <w:p w14:paraId="05779115" w14:textId="2B96827F" w:rsidR="00E9438E" w:rsidRPr="00667150" w:rsidRDefault="00E9438E" w:rsidP="00403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I</w:t>
            </w:r>
            <w:r w:rsidR="0054360A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I</w:t>
            </w:r>
          </w:p>
        </w:tc>
      </w:tr>
      <w:tr w:rsidR="00CB3B61" w:rsidRPr="00CB3B61" w14:paraId="55E6FD72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  <w:hideMark/>
          </w:tcPr>
          <w:p w14:paraId="08D158AD" w14:textId="77777777" w:rsidR="00E9438E" w:rsidRPr="00667150" w:rsidRDefault="00E9438E" w:rsidP="00E9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SEMESTRE ACADÉMICO</w:t>
            </w:r>
          </w:p>
        </w:tc>
        <w:tc>
          <w:tcPr>
            <w:tcW w:w="4814" w:type="dxa"/>
            <w:shd w:val="clear" w:color="auto" w:fill="auto"/>
            <w:vAlign w:val="center"/>
            <w:hideMark/>
          </w:tcPr>
          <w:p w14:paraId="62439639" w14:textId="2EEC654A" w:rsidR="00E9438E" w:rsidRPr="00667150" w:rsidRDefault="0054360A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2018</w:t>
            </w:r>
            <w:r w:rsidR="00E9438E"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- I</w:t>
            </w:r>
          </w:p>
        </w:tc>
      </w:tr>
      <w:tr w:rsidR="00CD5430" w:rsidRPr="00CB3B61" w14:paraId="4E158121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</w:tcPr>
          <w:p w14:paraId="1995D81B" w14:textId="77777777" w:rsidR="00CD5430" w:rsidRPr="00667150" w:rsidRDefault="00CD5430" w:rsidP="00E9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DOCENTE 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490478C" w14:textId="77777777" w:rsidR="00CD5430" w:rsidRPr="00667150" w:rsidRDefault="00667150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Mg. VARGAS MGUIÑA Teófilo Tomás</w:t>
            </w:r>
          </w:p>
        </w:tc>
      </w:tr>
      <w:tr w:rsidR="00CD5430" w:rsidRPr="00CB3B61" w14:paraId="04465F5F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</w:tcPr>
          <w:p w14:paraId="2A079C77" w14:textId="77777777" w:rsidR="00CD5430" w:rsidRPr="00667150" w:rsidRDefault="00CD5430" w:rsidP="00E9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CORREO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010A5408" w14:textId="77777777" w:rsidR="00CD5430" w:rsidRPr="00667150" w:rsidRDefault="00F66D46" w:rsidP="00555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hyperlink r:id="rId9" w:history="1">
              <w:r w:rsidR="00667150" w:rsidRPr="009C3E58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PE"/>
                </w:rPr>
                <w:t>tomasinnova10@gmal.com</w:t>
              </w:r>
            </w:hyperlink>
          </w:p>
        </w:tc>
      </w:tr>
      <w:tr w:rsidR="00667150" w:rsidRPr="00CB3B61" w14:paraId="5256DFD9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</w:tcPr>
          <w:p w14:paraId="1AC5764A" w14:textId="77777777" w:rsidR="00667150" w:rsidRPr="00667150" w:rsidRDefault="00645A2A" w:rsidP="00E9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COLEGIATURA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457AB64" w14:textId="77777777" w:rsidR="00667150" w:rsidRDefault="00645A2A" w:rsidP="00555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44771C">
              <w:rPr>
                <w:rFonts w:ascii="Arial" w:hAnsi="Arial" w:cs="Arial"/>
              </w:rPr>
              <w:t>080351</w:t>
            </w:r>
          </w:p>
        </w:tc>
      </w:tr>
      <w:tr w:rsidR="00645A2A" w:rsidRPr="00CB3B61" w14:paraId="0D8A0BD2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</w:tcPr>
          <w:p w14:paraId="69D67915" w14:textId="77777777" w:rsidR="00645A2A" w:rsidRDefault="00645A2A" w:rsidP="00E9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TELÉFONO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3F01CB4" w14:textId="77777777" w:rsidR="00645A2A" w:rsidRPr="00645A2A" w:rsidRDefault="00645A2A" w:rsidP="00645A2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5895363    /    960064357</w:t>
            </w:r>
          </w:p>
        </w:tc>
      </w:tr>
    </w:tbl>
    <w:p w14:paraId="03F43662" w14:textId="77777777" w:rsidR="00E9438E" w:rsidRPr="00CB3B61" w:rsidRDefault="00E9438E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4AD6FED4" w14:textId="77777777" w:rsidR="00E9438E" w:rsidRPr="00CB3B61" w:rsidRDefault="00E9438E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34FAF1D1" w14:textId="77777777" w:rsidR="00E9438E" w:rsidRPr="00CB3B61" w:rsidRDefault="00E9438E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1A1BC0DC" w14:textId="77777777" w:rsidR="00E9438E" w:rsidRPr="00CB3B61" w:rsidRDefault="00E9438E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35C27AE9" w14:textId="77777777" w:rsidR="00E9438E" w:rsidRPr="00CB3B61" w:rsidRDefault="00E9438E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00F1FEF6" w14:textId="77777777" w:rsidR="00E9438E" w:rsidRDefault="00E9438E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5ECECD53" w14:textId="77777777" w:rsidR="00EC6F27" w:rsidRPr="00CB3B61" w:rsidRDefault="00EC6F27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3EA7DE91" w14:textId="77777777" w:rsidR="00E9438E" w:rsidRPr="00CB3B61" w:rsidRDefault="00E9438E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491237D1" w14:textId="77777777" w:rsidR="00E9438E" w:rsidRPr="00CB3B61" w:rsidRDefault="00E9438E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5AF43048" w14:textId="77777777" w:rsidR="00E9438E" w:rsidRPr="00CB3B61" w:rsidRDefault="00E9438E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64ED0E73" w14:textId="77777777" w:rsidR="00E9438E" w:rsidRDefault="00E9438E" w:rsidP="00E9438E">
      <w:pPr>
        <w:contextualSpacing/>
        <w:rPr>
          <w:rFonts w:ascii="Times New Roman" w:hAnsi="Times New Roman"/>
          <w:sz w:val="20"/>
          <w:szCs w:val="20"/>
        </w:rPr>
      </w:pPr>
    </w:p>
    <w:p w14:paraId="755038E0" w14:textId="77777777" w:rsidR="00CD5430" w:rsidRPr="00CB3B61" w:rsidRDefault="00CD5430" w:rsidP="00E9438E">
      <w:pPr>
        <w:contextualSpacing/>
        <w:rPr>
          <w:rFonts w:ascii="Times New Roman" w:hAnsi="Times New Roman"/>
          <w:sz w:val="20"/>
          <w:szCs w:val="20"/>
        </w:rPr>
      </w:pPr>
    </w:p>
    <w:p w14:paraId="21A2E72F" w14:textId="77777777" w:rsidR="00E9438E" w:rsidRPr="00CB3B61" w:rsidRDefault="00E9438E" w:rsidP="00E9438E">
      <w:pPr>
        <w:contextualSpacing/>
        <w:rPr>
          <w:rFonts w:ascii="Times New Roman" w:hAnsi="Times New Roman"/>
          <w:sz w:val="20"/>
          <w:szCs w:val="20"/>
        </w:rPr>
      </w:pPr>
    </w:p>
    <w:p w14:paraId="018BA8A8" w14:textId="77777777" w:rsidR="00CB44E8" w:rsidRPr="00CB3B61" w:rsidRDefault="00CB44E8" w:rsidP="00E9438E">
      <w:pPr>
        <w:contextualSpacing/>
        <w:rPr>
          <w:rFonts w:ascii="Times New Roman" w:hAnsi="Times New Roman"/>
          <w:sz w:val="20"/>
          <w:szCs w:val="20"/>
        </w:rPr>
      </w:pPr>
    </w:p>
    <w:p w14:paraId="65D1D972" w14:textId="77777777" w:rsidR="00642478" w:rsidRPr="00CB3B61" w:rsidRDefault="00642478" w:rsidP="00E9438E">
      <w:pPr>
        <w:contextualSpacing/>
        <w:rPr>
          <w:rFonts w:ascii="Times New Roman" w:hAnsi="Times New Roman"/>
          <w:sz w:val="20"/>
          <w:szCs w:val="20"/>
        </w:rPr>
      </w:pPr>
    </w:p>
    <w:p w14:paraId="3E8FCEE5" w14:textId="77777777" w:rsidR="00E9438E" w:rsidRPr="00CB3B61" w:rsidRDefault="00E9438E" w:rsidP="00E9438E">
      <w:pPr>
        <w:contextualSpacing/>
        <w:rPr>
          <w:rFonts w:ascii="Times New Roman" w:hAnsi="Times New Roman"/>
          <w:sz w:val="20"/>
          <w:szCs w:val="20"/>
        </w:rPr>
      </w:pPr>
    </w:p>
    <w:p w14:paraId="2E00FC63" w14:textId="77777777" w:rsidR="00CD5430" w:rsidRDefault="00CD5430" w:rsidP="00CD5430">
      <w:pPr>
        <w:ind w:left="567"/>
        <w:contextualSpacing/>
        <w:rPr>
          <w:rFonts w:ascii="Times New Roman" w:hAnsi="Times New Roman"/>
          <w:b/>
          <w:sz w:val="20"/>
          <w:szCs w:val="20"/>
        </w:rPr>
      </w:pPr>
    </w:p>
    <w:p w14:paraId="76DF2998" w14:textId="77777777" w:rsidR="000D43AE" w:rsidRPr="00CB3B61" w:rsidRDefault="000D43AE" w:rsidP="00196CD7">
      <w:pPr>
        <w:numPr>
          <w:ilvl w:val="0"/>
          <w:numId w:val="6"/>
        </w:numPr>
        <w:ind w:left="567" w:hanging="578"/>
        <w:contextualSpacing/>
        <w:rPr>
          <w:rFonts w:ascii="Times New Roman" w:hAnsi="Times New Roman"/>
          <w:b/>
          <w:sz w:val="20"/>
          <w:szCs w:val="20"/>
        </w:rPr>
      </w:pPr>
      <w:r w:rsidRPr="00CB3B61">
        <w:rPr>
          <w:rFonts w:ascii="Times New Roman" w:hAnsi="Times New Roman"/>
          <w:b/>
          <w:sz w:val="20"/>
          <w:szCs w:val="20"/>
        </w:rPr>
        <w:t>SUMILLA  Y DESCRIPCIÓN DEL CURSO</w:t>
      </w:r>
    </w:p>
    <w:p w14:paraId="6A4B9EEF" w14:textId="77777777" w:rsidR="00E9438E" w:rsidRPr="00CB3B61" w:rsidRDefault="00E9438E" w:rsidP="00E9438E">
      <w:pPr>
        <w:ind w:left="567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W w:w="81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4"/>
      </w:tblGrid>
      <w:tr w:rsidR="00CB3B61" w:rsidRPr="00CB3B61" w14:paraId="70B884FA" w14:textId="77777777" w:rsidTr="00E9438E">
        <w:trPr>
          <w:trHeight w:val="108"/>
        </w:trPr>
        <w:tc>
          <w:tcPr>
            <w:tcW w:w="8114" w:type="dxa"/>
            <w:vAlign w:val="center"/>
          </w:tcPr>
          <w:p w14:paraId="154C5151" w14:textId="2DD5E2AC" w:rsidR="000379BB" w:rsidRDefault="00753D96" w:rsidP="0061482F">
            <w:pPr>
              <w:spacing w:before="240" w:line="360" w:lineRule="auto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La asignatura es </w:t>
            </w:r>
            <w:r w:rsidR="00CA3282" w:rsidRPr="00645A2A">
              <w:rPr>
                <w:rFonts w:ascii="Times New Roman" w:hAnsi="Times New Roman"/>
                <w:sz w:val="20"/>
                <w:szCs w:val="20"/>
                <w:lang w:val="es-ES"/>
              </w:rPr>
              <w:t>de formación general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comprende el desarr</w:t>
            </w:r>
            <w:r w:rsidR="003C1AD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ollo de los siguientes tópicos: La neurociencia: significado, características y principales descubrimientos. El sistema nervioso, el cerebro, las neuronas, los neurotransmisores y la sinapsis: significado, características, estructura y funcionamiento. La psicología general: significado, características, objeto, campo de </w:t>
            </w:r>
            <w:r w:rsidR="000379BB">
              <w:rPr>
                <w:rFonts w:ascii="Times New Roman" w:hAnsi="Times New Roman"/>
                <w:sz w:val="20"/>
                <w:szCs w:val="20"/>
                <w:lang w:val="es-ES"/>
              </w:rPr>
              <w:t>acción. La</w:t>
            </w:r>
            <w:r w:rsidR="003C1ADC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psicología educacional y la psicología del aprendizaje: significado, características, factores y aportes.</w:t>
            </w:r>
          </w:p>
          <w:p w14:paraId="609F1538" w14:textId="2BD8482D" w:rsidR="00645A2A" w:rsidRPr="00645A2A" w:rsidRDefault="00953DF3" w:rsidP="0061482F">
            <w:pPr>
              <w:spacing w:before="240" w:line="360" w:lineRule="auto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La asignatura tiene como competencia analizar y explicar las relaciones entre el funcionamiento del cerebro y la conducta humana. Asimismo debe desarrollar las capacidades de análisis de los aportes de la neurociencia, el sistema nervioso, el cerebro, las neuronas, los neurotransmisores y la sinapsis, análisis de los </w:t>
            </w:r>
            <w:r w:rsidR="000379BB">
              <w:rPr>
                <w:rFonts w:ascii="Times New Roman" w:hAnsi="Times New Roman"/>
                <w:sz w:val="20"/>
                <w:szCs w:val="20"/>
                <w:lang w:val="es-ES"/>
              </w:rPr>
              <w:t>aportes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de la psicolog</w:t>
            </w:r>
            <w:r w:rsidR="000379BB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ía general,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educacional</w:t>
            </w:r>
            <w:r w:rsidR="000379BB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y del aprendizaje para difundir y aprovechar </w:t>
            </w:r>
            <w:r w:rsidR="00645A2A" w:rsidRPr="00645A2A">
              <w:rPr>
                <w:rFonts w:ascii="Times New Roman" w:hAnsi="Times New Roman"/>
                <w:sz w:val="20"/>
                <w:szCs w:val="20"/>
                <w:lang w:val="es-ES"/>
              </w:rPr>
              <w:t>el conocimiento producto de la investigación.</w:t>
            </w:r>
          </w:p>
          <w:p w14:paraId="51FDFF40" w14:textId="77777777" w:rsidR="00403676" w:rsidRPr="00A93878" w:rsidRDefault="00403676" w:rsidP="0061482F">
            <w:pPr>
              <w:spacing w:before="240" w:line="360" w:lineRule="auto"/>
              <w:jc w:val="both"/>
              <w:rPr>
                <w:rFonts w:ascii="Times New Roman" w:hAnsi="Times New Roman"/>
                <w:b/>
                <w:color w:val="0000FF"/>
                <w:sz w:val="20"/>
                <w:szCs w:val="20"/>
                <w:lang w:val="es-ES"/>
              </w:rPr>
            </w:pPr>
          </w:p>
          <w:p w14:paraId="18362866" w14:textId="77777777" w:rsidR="00403676" w:rsidRPr="00A93878" w:rsidRDefault="00403676" w:rsidP="0061482F">
            <w:pPr>
              <w:spacing w:before="240" w:line="360" w:lineRule="auto"/>
              <w:jc w:val="both"/>
              <w:rPr>
                <w:rFonts w:ascii="Times New Roman" w:hAnsi="Times New Roman"/>
                <w:b/>
                <w:color w:val="0000FF"/>
                <w:sz w:val="20"/>
                <w:szCs w:val="20"/>
                <w:lang w:val="es-ES"/>
              </w:rPr>
            </w:pPr>
          </w:p>
        </w:tc>
      </w:tr>
    </w:tbl>
    <w:p w14:paraId="71D2664D" w14:textId="77777777" w:rsidR="00E9438E" w:rsidRPr="00CB3B61" w:rsidRDefault="00E9438E" w:rsidP="00781EEE">
      <w:pPr>
        <w:rPr>
          <w:rFonts w:ascii="Baskerville Old Face" w:hAnsi="Baskerville Old Face"/>
          <w:sz w:val="20"/>
          <w:szCs w:val="20"/>
        </w:rPr>
      </w:pPr>
    </w:p>
    <w:p w14:paraId="2FAB7F00" w14:textId="77777777" w:rsidR="00E9438E" w:rsidRPr="00CB3B61" w:rsidRDefault="00E9438E" w:rsidP="00781EEE">
      <w:pPr>
        <w:rPr>
          <w:rFonts w:ascii="Baskerville Old Face" w:hAnsi="Baskerville Old Face"/>
        </w:rPr>
      </w:pPr>
    </w:p>
    <w:p w14:paraId="6133F38C" w14:textId="77777777" w:rsidR="00E9438E" w:rsidRPr="00CB3B61" w:rsidRDefault="00E9438E" w:rsidP="00781EEE">
      <w:pPr>
        <w:rPr>
          <w:rFonts w:ascii="Baskerville Old Face" w:hAnsi="Baskerville Old Face"/>
        </w:rPr>
      </w:pPr>
    </w:p>
    <w:p w14:paraId="211325D1" w14:textId="77777777" w:rsidR="00E9438E" w:rsidRPr="00CB3B61" w:rsidRDefault="00E9438E" w:rsidP="00781EEE">
      <w:pPr>
        <w:rPr>
          <w:rFonts w:ascii="Baskerville Old Face" w:hAnsi="Baskerville Old Face"/>
        </w:rPr>
      </w:pPr>
    </w:p>
    <w:p w14:paraId="769E823D" w14:textId="77777777" w:rsidR="00E9438E" w:rsidRDefault="00E9438E" w:rsidP="00781EEE">
      <w:pPr>
        <w:rPr>
          <w:rFonts w:ascii="Baskerville Old Face" w:hAnsi="Baskerville Old Face"/>
        </w:rPr>
      </w:pPr>
    </w:p>
    <w:p w14:paraId="39F74AA8" w14:textId="77777777" w:rsidR="005B7E9F" w:rsidRPr="00CB3B61" w:rsidRDefault="005B7E9F" w:rsidP="00781EEE">
      <w:pPr>
        <w:rPr>
          <w:rFonts w:ascii="Baskerville Old Face" w:hAnsi="Baskerville Old Face"/>
        </w:rPr>
      </w:pPr>
    </w:p>
    <w:p w14:paraId="5EF7E978" w14:textId="77777777" w:rsidR="00781EEE" w:rsidRPr="00CB3B61" w:rsidRDefault="00781EEE" w:rsidP="00E9438E">
      <w:pPr>
        <w:numPr>
          <w:ilvl w:val="0"/>
          <w:numId w:val="6"/>
        </w:numPr>
        <w:ind w:left="567" w:hanging="578"/>
        <w:contextualSpacing/>
        <w:rPr>
          <w:rFonts w:ascii="Times New Roman" w:hAnsi="Times New Roman"/>
          <w:b/>
          <w:sz w:val="20"/>
        </w:rPr>
      </w:pPr>
      <w:r w:rsidRPr="00CB3B61">
        <w:rPr>
          <w:rFonts w:ascii="Times New Roman" w:hAnsi="Times New Roman"/>
          <w:b/>
          <w:sz w:val="20"/>
        </w:rPr>
        <w:t>CAPACIDADES AL FINALIZAR EL CURSO</w:t>
      </w:r>
    </w:p>
    <w:p w14:paraId="67C483A6" w14:textId="77777777" w:rsidR="000D43AE" w:rsidRPr="00CB3B61" w:rsidRDefault="000D43AE" w:rsidP="000D43AE">
      <w:pPr>
        <w:rPr>
          <w:rFonts w:ascii="Baskerville Old Face" w:hAnsi="Baskerville Old Face"/>
        </w:rPr>
      </w:pPr>
    </w:p>
    <w:tbl>
      <w:tblPr>
        <w:tblW w:w="463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970"/>
        <w:gridCol w:w="2782"/>
        <w:gridCol w:w="1294"/>
      </w:tblGrid>
      <w:tr w:rsidR="00CB3B61" w:rsidRPr="00CB3B61" w14:paraId="24208016" w14:textId="77777777" w:rsidTr="00CB3B61">
        <w:trPr>
          <w:trHeight w:val="1007"/>
        </w:trPr>
        <w:tc>
          <w:tcPr>
            <w:tcW w:w="329" w:type="pct"/>
            <w:shd w:val="clear" w:color="auto" w:fill="auto"/>
          </w:tcPr>
          <w:p w14:paraId="78FB5616" w14:textId="77777777" w:rsidR="000D43AE" w:rsidRPr="00CB3B61" w:rsidRDefault="000D43AE" w:rsidP="00CA3C51">
            <w:pPr>
              <w:spacing w:after="0" w:line="360" w:lineRule="auto"/>
              <w:ind w:left="567" w:right="-500" w:firstLine="425"/>
              <w:jc w:val="center"/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</w:pPr>
          </w:p>
        </w:tc>
        <w:tc>
          <w:tcPr>
            <w:tcW w:w="2305" w:type="pct"/>
            <w:shd w:val="clear" w:color="auto" w:fill="auto"/>
            <w:vAlign w:val="center"/>
          </w:tcPr>
          <w:p w14:paraId="5D228194" w14:textId="77777777" w:rsidR="000D43AE" w:rsidRPr="00CB3B61" w:rsidRDefault="000D43AE" w:rsidP="00CA3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>CAPACIDAD DE LA UNIDAD DIDACTICA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0FD1E0B6" w14:textId="77777777" w:rsidR="000D43AE" w:rsidRPr="00CB3B61" w:rsidRDefault="000D43AE" w:rsidP="00CA3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>NOMBRE DE LA UNIDAD DIDACTICA</w:t>
            </w:r>
          </w:p>
        </w:tc>
        <w:tc>
          <w:tcPr>
            <w:tcW w:w="751" w:type="pct"/>
            <w:shd w:val="clear" w:color="auto" w:fill="auto"/>
          </w:tcPr>
          <w:p w14:paraId="01A666B6" w14:textId="77777777" w:rsidR="000D43AE" w:rsidRPr="00CB3B61" w:rsidRDefault="000D43AE" w:rsidP="00CA3C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</w:pPr>
          </w:p>
          <w:p w14:paraId="67BEF742" w14:textId="77777777" w:rsidR="000D43AE" w:rsidRPr="00CB3B61" w:rsidRDefault="000D43AE" w:rsidP="00CA3C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 xml:space="preserve">SEMANAS </w:t>
            </w:r>
          </w:p>
        </w:tc>
      </w:tr>
      <w:tr w:rsidR="00CB3B61" w:rsidRPr="00CB3B61" w14:paraId="3C135BF3" w14:textId="77777777" w:rsidTr="00CB3B61">
        <w:trPr>
          <w:cantSplit/>
          <w:trHeight w:val="2278"/>
        </w:trPr>
        <w:tc>
          <w:tcPr>
            <w:tcW w:w="329" w:type="pct"/>
            <w:shd w:val="clear" w:color="auto" w:fill="auto"/>
            <w:textDirection w:val="btLr"/>
            <w:vAlign w:val="center"/>
          </w:tcPr>
          <w:p w14:paraId="0DDE9A85" w14:textId="77777777" w:rsidR="000D43AE" w:rsidRPr="00CB3B61" w:rsidRDefault="000D43AE" w:rsidP="00E943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 xml:space="preserve">UNIDAD </w:t>
            </w:r>
            <w:r w:rsidR="00E9438E"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 xml:space="preserve"> </w:t>
            </w: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>I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2FDAA195" w14:textId="7976638F" w:rsidR="000D43AE" w:rsidRPr="00CB3B61" w:rsidRDefault="008B266F" w:rsidP="0061482F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lang w:val="es-ES_tradnl"/>
              </w:rPr>
            </w:pPr>
            <w:r>
              <w:rPr>
                <w:rFonts w:ascii="Times New Roman" w:hAnsi="Times New Roman"/>
                <w:sz w:val="20"/>
                <w:lang w:val="es-ES_tradnl"/>
              </w:rPr>
              <w:t>Analiza los aportes de la neurociencia y la neuropsicología, delimitación conceptual, significado, características y principales descubrimientos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71758C9F" w14:textId="1CF5CC63" w:rsidR="000D43AE" w:rsidRPr="00CB3B61" w:rsidRDefault="000C4B4C" w:rsidP="000C4B4C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 NEUROCIENCIA Y LA NEUROPSICOLOGÍA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45A09224" w14:textId="77777777" w:rsidR="000D43AE" w:rsidRPr="00CB3B61" w:rsidRDefault="000D43AE" w:rsidP="00CA3C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lang w:val="es-ES" w:eastAsia="es-ES"/>
              </w:rPr>
              <w:t>4</w:t>
            </w:r>
          </w:p>
        </w:tc>
      </w:tr>
      <w:tr w:rsidR="00CB3B61" w:rsidRPr="00CB3B61" w14:paraId="34F36CE0" w14:textId="77777777" w:rsidTr="0061482F">
        <w:trPr>
          <w:cantSplit/>
          <w:trHeight w:val="2322"/>
        </w:trPr>
        <w:tc>
          <w:tcPr>
            <w:tcW w:w="329" w:type="pct"/>
            <w:shd w:val="clear" w:color="auto" w:fill="auto"/>
            <w:textDirection w:val="btLr"/>
            <w:vAlign w:val="center"/>
          </w:tcPr>
          <w:p w14:paraId="4DBB5032" w14:textId="77777777" w:rsidR="000D43AE" w:rsidRPr="00CB3B61" w:rsidRDefault="000D43AE" w:rsidP="00E943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>UNIDAD</w:t>
            </w:r>
            <w:r w:rsidR="00E9438E"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 xml:space="preserve"> </w:t>
            </w: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>II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26005C9E" w14:textId="06E3F0CA" w:rsidR="000D43AE" w:rsidRPr="00CB3B61" w:rsidRDefault="008B266F" w:rsidP="008B266F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Analiza el sistema nervioso, el cerebro, las neuronas, los neurotransmisores y la sinapsis: significado, características, </w:t>
            </w:r>
            <w:r w:rsidR="005F06E1">
              <w:rPr>
                <w:rFonts w:ascii="Times New Roman" w:hAnsi="Times New Roman"/>
                <w:sz w:val="20"/>
              </w:rPr>
              <w:t>estructura y funcionamiento.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76EDD3B1" w14:textId="658813F4" w:rsidR="000D43AE" w:rsidRPr="00CB3B61" w:rsidRDefault="000C4B4C" w:rsidP="0061482F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 ESTUDIO DEL CREBRO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1CDF1348" w14:textId="77777777" w:rsidR="000D43AE" w:rsidRPr="00CB3B61" w:rsidRDefault="000D43AE" w:rsidP="00CA3C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lang w:val="es-ES" w:eastAsia="es-ES"/>
              </w:rPr>
              <w:t>4</w:t>
            </w:r>
          </w:p>
        </w:tc>
      </w:tr>
      <w:tr w:rsidR="00CB3B61" w:rsidRPr="00CB3B61" w14:paraId="32EA40BB" w14:textId="77777777" w:rsidTr="00CB3B61">
        <w:trPr>
          <w:cantSplit/>
          <w:trHeight w:val="2278"/>
        </w:trPr>
        <w:tc>
          <w:tcPr>
            <w:tcW w:w="329" w:type="pct"/>
            <w:shd w:val="clear" w:color="auto" w:fill="auto"/>
            <w:textDirection w:val="btLr"/>
            <w:vAlign w:val="center"/>
          </w:tcPr>
          <w:p w14:paraId="79A49E4B" w14:textId="77777777" w:rsidR="000D43AE" w:rsidRPr="00CB3B61" w:rsidRDefault="000D43AE" w:rsidP="00E943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>UNIDAD</w:t>
            </w:r>
            <w:r w:rsidR="00E9438E"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 xml:space="preserve"> </w:t>
            </w: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>III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3B59AA0B" w14:textId="18353DC3" w:rsidR="000D43AE" w:rsidRPr="00CB3B61" w:rsidRDefault="005F06E1" w:rsidP="005F06E1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Analiza y explica los aportes de la psicología general: significado, características, objeto y campo de acción.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79DD3924" w14:textId="7111D821" w:rsidR="000D43AE" w:rsidRPr="00CB3B61" w:rsidRDefault="008B266F" w:rsidP="0061482F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 PSICOLOGÍA GENERAL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36E60F6B" w14:textId="77777777" w:rsidR="000D43AE" w:rsidRPr="00CB3B61" w:rsidRDefault="000D43AE" w:rsidP="00CA3C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lang w:val="es-ES" w:eastAsia="es-ES"/>
              </w:rPr>
              <w:t>4</w:t>
            </w:r>
          </w:p>
        </w:tc>
      </w:tr>
      <w:tr w:rsidR="00CB3B61" w:rsidRPr="00CB3B61" w14:paraId="5F19C8C4" w14:textId="77777777" w:rsidTr="00CB3B61">
        <w:trPr>
          <w:cantSplit/>
          <w:trHeight w:val="2530"/>
        </w:trPr>
        <w:tc>
          <w:tcPr>
            <w:tcW w:w="329" w:type="pct"/>
            <w:shd w:val="clear" w:color="auto" w:fill="auto"/>
            <w:textDirection w:val="btLr"/>
            <w:vAlign w:val="center"/>
          </w:tcPr>
          <w:p w14:paraId="5FC21D00" w14:textId="77777777" w:rsidR="000D43AE" w:rsidRPr="00CB3B61" w:rsidRDefault="000D43AE" w:rsidP="00E943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>UNIDAD</w:t>
            </w:r>
            <w:r w:rsidR="00E9438E"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 xml:space="preserve"> </w:t>
            </w: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>IV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34DF6563" w14:textId="34D1801A" w:rsidR="000D43AE" w:rsidRPr="00CB3B61" w:rsidRDefault="005F06E1" w:rsidP="0061482F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Analiza y explica la psicología educacional y del aprendizaje: significado, características y factores.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79415F61" w14:textId="310B5AF3" w:rsidR="000D43AE" w:rsidRPr="00CB3B61" w:rsidRDefault="008B266F" w:rsidP="0061482F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 PSICOLOGÍA EDUCACIONAL Y DEL APRENDIZAJE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5BF4F2F7" w14:textId="77777777" w:rsidR="000D43AE" w:rsidRPr="00CB3B61" w:rsidRDefault="000D43AE" w:rsidP="00CA3C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lang w:val="es-ES" w:eastAsia="es-ES"/>
              </w:rPr>
              <w:t>4</w:t>
            </w:r>
          </w:p>
        </w:tc>
      </w:tr>
    </w:tbl>
    <w:p w14:paraId="7B37FBA3" w14:textId="77777777" w:rsidR="000D43AE" w:rsidRPr="00CB3B61" w:rsidRDefault="000D43AE" w:rsidP="000D43AE">
      <w:pPr>
        <w:spacing w:after="0" w:line="360" w:lineRule="auto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2DBDA6C2" w14:textId="77777777" w:rsidR="000D43AE" w:rsidRPr="00CB3B61" w:rsidRDefault="000D43AE" w:rsidP="000D43AE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14:paraId="5FB334C5" w14:textId="77777777" w:rsidR="00CB44E8" w:rsidRPr="00CB3B61" w:rsidRDefault="00CB44E8" w:rsidP="000D43AE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14:paraId="78FC50AA" w14:textId="77777777" w:rsidR="00CB44E8" w:rsidRDefault="00CB44E8" w:rsidP="000D43AE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14:paraId="02AF8791" w14:textId="77777777" w:rsidR="00555D09" w:rsidRDefault="00555D09" w:rsidP="000D43AE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14:paraId="22F07841" w14:textId="77777777" w:rsidR="00555D09" w:rsidRPr="00CB3B61" w:rsidRDefault="00555D09" w:rsidP="000D43AE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14:paraId="7E422064" w14:textId="77777777" w:rsidR="00781EEE" w:rsidRPr="00CB3B61" w:rsidRDefault="00E9438E" w:rsidP="003A43B4">
      <w:pPr>
        <w:numPr>
          <w:ilvl w:val="0"/>
          <w:numId w:val="6"/>
        </w:numPr>
        <w:ind w:left="567" w:hanging="578"/>
        <w:contextualSpacing/>
        <w:rPr>
          <w:rFonts w:ascii="Times New Roman" w:hAnsi="Times New Roman"/>
          <w:b/>
          <w:sz w:val="20"/>
        </w:rPr>
      </w:pPr>
      <w:r w:rsidRPr="00CB3B61">
        <w:rPr>
          <w:rFonts w:ascii="Times New Roman" w:hAnsi="Times New Roman"/>
          <w:b/>
          <w:sz w:val="20"/>
        </w:rPr>
        <w:t>INDICADORES DE CAPACIDADES AL FINALIZAR EL CURSO</w:t>
      </w:r>
    </w:p>
    <w:tbl>
      <w:tblPr>
        <w:tblpPr w:leftFromText="141" w:rightFromText="141" w:vertAnchor="text" w:horzAnchor="margin" w:tblpX="675" w:tblpY="574"/>
        <w:tblOverlap w:val="never"/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00"/>
      </w:tblGrid>
      <w:tr w:rsidR="00CB3B61" w:rsidRPr="00CB3B61" w14:paraId="1E2FCDA2" w14:textId="77777777" w:rsidTr="003A43B4">
        <w:trPr>
          <w:trHeight w:val="433"/>
        </w:trPr>
        <w:tc>
          <w:tcPr>
            <w:tcW w:w="534" w:type="dxa"/>
            <w:shd w:val="clear" w:color="auto" w:fill="auto"/>
          </w:tcPr>
          <w:p w14:paraId="49E197CF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</w:pPr>
          </w:p>
          <w:p w14:paraId="6E89C739" w14:textId="77777777" w:rsidR="00FB1559" w:rsidRPr="00CB3B61" w:rsidRDefault="003A43B4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8000" w:type="dxa"/>
            <w:shd w:val="clear" w:color="auto" w:fill="auto"/>
          </w:tcPr>
          <w:p w14:paraId="36ACCC8B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 xml:space="preserve"> INDICADORES DE CAPACIDAD AL FINALIZAR EL CURSO</w:t>
            </w:r>
          </w:p>
        </w:tc>
      </w:tr>
      <w:tr w:rsidR="00CB3B61" w:rsidRPr="00CB3B61" w14:paraId="212F2834" w14:textId="77777777" w:rsidTr="003A43B4">
        <w:trPr>
          <w:trHeight w:val="339"/>
        </w:trPr>
        <w:tc>
          <w:tcPr>
            <w:tcW w:w="534" w:type="dxa"/>
            <w:shd w:val="clear" w:color="auto" w:fill="auto"/>
          </w:tcPr>
          <w:p w14:paraId="2AF0913A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000" w:type="dxa"/>
            <w:shd w:val="clear" w:color="auto" w:fill="auto"/>
          </w:tcPr>
          <w:p w14:paraId="6A001B96" w14:textId="4E7D2059" w:rsidR="00FB1559" w:rsidRPr="00CB3B61" w:rsidRDefault="004A4418" w:rsidP="003A43B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418">
              <w:rPr>
                <w:rFonts w:ascii="Times New Roman" w:hAnsi="Times New Roman"/>
                <w:sz w:val="20"/>
                <w:szCs w:val="20"/>
              </w:rPr>
              <w:t>Identifica los propósitos, teorías y aportes de la neuropsicología en educación</w:t>
            </w:r>
          </w:p>
        </w:tc>
      </w:tr>
      <w:tr w:rsidR="00CB3B61" w:rsidRPr="00CB3B61" w14:paraId="4122B171" w14:textId="77777777" w:rsidTr="003A43B4">
        <w:trPr>
          <w:trHeight w:val="414"/>
        </w:trPr>
        <w:tc>
          <w:tcPr>
            <w:tcW w:w="534" w:type="dxa"/>
            <w:shd w:val="clear" w:color="auto" w:fill="auto"/>
          </w:tcPr>
          <w:p w14:paraId="29261D25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000" w:type="dxa"/>
            <w:shd w:val="clear" w:color="auto" w:fill="auto"/>
          </w:tcPr>
          <w:p w14:paraId="3638EE82" w14:textId="63D64D7C" w:rsidR="00FB1559" w:rsidRPr="00CB3B61" w:rsidRDefault="004A4418" w:rsidP="003A43B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418">
              <w:rPr>
                <w:rFonts w:ascii="Times New Roman" w:hAnsi="Times New Roman"/>
                <w:sz w:val="20"/>
                <w:szCs w:val="20"/>
              </w:rPr>
              <w:t>Selecciona factores neuropsicológicos que generan déficit de lectura</w:t>
            </w:r>
          </w:p>
        </w:tc>
      </w:tr>
      <w:tr w:rsidR="00CB3B61" w:rsidRPr="00CB3B61" w14:paraId="0D9055AA" w14:textId="77777777" w:rsidTr="003A43B4">
        <w:trPr>
          <w:trHeight w:val="607"/>
        </w:trPr>
        <w:tc>
          <w:tcPr>
            <w:tcW w:w="534" w:type="dxa"/>
            <w:shd w:val="clear" w:color="auto" w:fill="auto"/>
          </w:tcPr>
          <w:p w14:paraId="6AFE0913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000" w:type="dxa"/>
            <w:shd w:val="clear" w:color="auto" w:fill="auto"/>
          </w:tcPr>
          <w:p w14:paraId="2EAF139E" w14:textId="0B703E42" w:rsidR="00FB1559" w:rsidRPr="00CB3B61" w:rsidRDefault="004A4418" w:rsidP="003A43B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418">
              <w:rPr>
                <w:rFonts w:ascii="Times New Roman" w:hAnsi="Times New Roman"/>
                <w:sz w:val="20"/>
                <w:szCs w:val="20"/>
              </w:rPr>
              <w:t>Organiza los trastornos neuropsicológicos que dificulta el aprendizaje</w:t>
            </w:r>
          </w:p>
        </w:tc>
      </w:tr>
      <w:tr w:rsidR="00CB3B61" w:rsidRPr="00CB3B61" w14:paraId="6E9F485B" w14:textId="77777777" w:rsidTr="003A43B4">
        <w:trPr>
          <w:trHeight w:val="599"/>
        </w:trPr>
        <w:tc>
          <w:tcPr>
            <w:tcW w:w="534" w:type="dxa"/>
            <w:shd w:val="clear" w:color="auto" w:fill="auto"/>
          </w:tcPr>
          <w:p w14:paraId="7533163F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000" w:type="dxa"/>
            <w:shd w:val="clear" w:color="auto" w:fill="auto"/>
          </w:tcPr>
          <w:p w14:paraId="43E977A2" w14:textId="7B5BBE1D" w:rsidR="00FB1559" w:rsidRPr="00CB3B61" w:rsidRDefault="0005198D" w:rsidP="003A43B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98D">
              <w:rPr>
                <w:rFonts w:ascii="Times New Roman" w:hAnsi="Times New Roman"/>
                <w:sz w:val="20"/>
                <w:szCs w:val="20"/>
              </w:rPr>
              <w:t>Identifica los aportes de neuronas espejo en situaciones cotidianas</w:t>
            </w:r>
          </w:p>
        </w:tc>
      </w:tr>
      <w:tr w:rsidR="00CB3B61" w:rsidRPr="00CB3B61" w14:paraId="0AE679D2" w14:textId="77777777" w:rsidTr="003A43B4">
        <w:trPr>
          <w:trHeight w:val="592"/>
        </w:trPr>
        <w:tc>
          <w:tcPr>
            <w:tcW w:w="534" w:type="dxa"/>
            <w:shd w:val="clear" w:color="auto" w:fill="auto"/>
          </w:tcPr>
          <w:p w14:paraId="6FA7C856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000" w:type="dxa"/>
            <w:shd w:val="clear" w:color="auto" w:fill="auto"/>
          </w:tcPr>
          <w:p w14:paraId="12BD800F" w14:textId="7E98D38B" w:rsidR="00FB1559" w:rsidRPr="00CB3B61" w:rsidRDefault="003908AC" w:rsidP="003A43B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8AC">
              <w:rPr>
                <w:rFonts w:ascii="Times New Roman" w:hAnsi="Times New Roman"/>
                <w:sz w:val="20"/>
                <w:szCs w:val="20"/>
              </w:rPr>
              <w:t>Redacta citas de referencia de texto que lee considerando la norma académica</w:t>
            </w:r>
          </w:p>
        </w:tc>
      </w:tr>
      <w:tr w:rsidR="00CB3B61" w:rsidRPr="00CB3B61" w14:paraId="1B3A74E3" w14:textId="77777777" w:rsidTr="003A43B4">
        <w:trPr>
          <w:trHeight w:val="616"/>
        </w:trPr>
        <w:tc>
          <w:tcPr>
            <w:tcW w:w="534" w:type="dxa"/>
            <w:shd w:val="clear" w:color="auto" w:fill="auto"/>
          </w:tcPr>
          <w:p w14:paraId="46DC33DF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8000" w:type="dxa"/>
            <w:shd w:val="clear" w:color="auto" w:fill="auto"/>
          </w:tcPr>
          <w:p w14:paraId="08BECFE7" w14:textId="7542DF18" w:rsidR="00FB1559" w:rsidRPr="00CB3B61" w:rsidRDefault="003908AC" w:rsidP="003A43B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8AC">
              <w:rPr>
                <w:rFonts w:ascii="Times New Roman" w:hAnsi="Times New Roman"/>
                <w:sz w:val="20"/>
                <w:szCs w:val="20"/>
              </w:rPr>
              <w:t>Elabora citas de referencia de la información utilizada, como libros, revistas, tesis y virtuales</w:t>
            </w:r>
          </w:p>
        </w:tc>
      </w:tr>
      <w:tr w:rsidR="00CB3B61" w:rsidRPr="00CB3B61" w14:paraId="464ADF9A" w14:textId="77777777" w:rsidTr="003A43B4">
        <w:trPr>
          <w:trHeight w:val="594"/>
        </w:trPr>
        <w:tc>
          <w:tcPr>
            <w:tcW w:w="534" w:type="dxa"/>
            <w:shd w:val="clear" w:color="auto" w:fill="auto"/>
          </w:tcPr>
          <w:p w14:paraId="2CA2E323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8000" w:type="dxa"/>
            <w:shd w:val="clear" w:color="auto" w:fill="auto"/>
          </w:tcPr>
          <w:p w14:paraId="20E4B89C" w14:textId="77777777" w:rsidR="00D367BC" w:rsidRPr="00D367BC" w:rsidRDefault="00D367BC" w:rsidP="00D367B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7BC">
              <w:rPr>
                <w:rFonts w:ascii="Times New Roman" w:hAnsi="Times New Roman"/>
                <w:sz w:val="20"/>
                <w:szCs w:val="20"/>
              </w:rPr>
              <w:t>Utiliza las reglas de  acentuación general y casos en textos seleccionados</w:t>
            </w:r>
          </w:p>
          <w:p w14:paraId="7FF071CE" w14:textId="018AFB23" w:rsidR="00FB1559" w:rsidRPr="00CB3B61" w:rsidRDefault="00D367BC" w:rsidP="00D367B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7BC">
              <w:rPr>
                <w:rFonts w:ascii="Times New Roman" w:hAnsi="Times New Roman"/>
                <w:sz w:val="20"/>
                <w:szCs w:val="20"/>
              </w:rPr>
              <w:t>Aplica las reglas normativas para el uso adecuado del idioma español</w:t>
            </w:r>
          </w:p>
        </w:tc>
      </w:tr>
      <w:tr w:rsidR="00CB3B61" w:rsidRPr="00CB3B61" w14:paraId="0D141008" w14:textId="77777777" w:rsidTr="003A43B4">
        <w:trPr>
          <w:trHeight w:val="594"/>
        </w:trPr>
        <w:tc>
          <w:tcPr>
            <w:tcW w:w="534" w:type="dxa"/>
            <w:shd w:val="clear" w:color="auto" w:fill="auto"/>
          </w:tcPr>
          <w:p w14:paraId="4170E2D9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8000" w:type="dxa"/>
            <w:shd w:val="clear" w:color="auto" w:fill="auto"/>
          </w:tcPr>
          <w:p w14:paraId="22BB78C0" w14:textId="415FB8C8" w:rsidR="00FB1559" w:rsidRPr="00CB3B61" w:rsidRDefault="00D367BC" w:rsidP="003A43B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</w:pPr>
            <w:r w:rsidRPr="00D367BC"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  <w:t>Utiliza los signos de puntuación en su producción textual.</w:t>
            </w:r>
          </w:p>
        </w:tc>
      </w:tr>
      <w:tr w:rsidR="00CB3B61" w:rsidRPr="00CB3B61" w14:paraId="7B0FDE7C" w14:textId="77777777" w:rsidTr="003A43B4">
        <w:trPr>
          <w:trHeight w:val="301"/>
        </w:trPr>
        <w:tc>
          <w:tcPr>
            <w:tcW w:w="534" w:type="dxa"/>
            <w:shd w:val="clear" w:color="auto" w:fill="auto"/>
          </w:tcPr>
          <w:p w14:paraId="55B7B1CF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8000" w:type="dxa"/>
            <w:shd w:val="clear" w:color="auto" w:fill="auto"/>
          </w:tcPr>
          <w:p w14:paraId="3EB1A032" w14:textId="0373DDAF" w:rsidR="00BC0539" w:rsidRPr="00BC0539" w:rsidRDefault="00BC0539" w:rsidP="00BC0539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I</w:t>
            </w:r>
            <w:r w:rsidRPr="00BC0539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dentifica tipos de lectura en función a su propósito</w:t>
            </w:r>
          </w:p>
          <w:p w14:paraId="032D472B" w14:textId="3F5B70F6" w:rsidR="00FB1559" w:rsidRPr="00CB3B61" w:rsidRDefault="00BC0539" w:rsidP="00BC0539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BC0539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Aplica la técnica de lectura veloz en comprensión de textos</w:t>
            </w:r>
          </w:p>
        </w:tc>
      </w:tr>
      <w:tr w:rsidR="00CB3B61" w:rsidRPr="00CB3B61" w14:paraId="3E104CBC" w14:textId="77777777" w:rsidTr="003A43B4">
        <w:trPr>
          <w:trHeight w:val="594"/>
        </w:trPr>
        <w:tc>
          <w:tcPr>
            <w:tcW w:w="534" w:type="dxa"/>
            <w:shd w:val="clear" w:color="auto" w:fill="auto"/>
          </w:tcPr>
          <w:p w14:paraId="2AD73F26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8000" w:type="dxa"/>
            <w:shd w:val="clear" w:color="auto" w:fill="auto"/>
          </w:tcPr>
          <w:p w14:paraId="1E9E6834" w14:textId="4EEED157" w:rsidR="00FB1559" w:rsidRPr="00CB3B61" w:rsidRDefault="00BC0539" w:rsidP="003A43B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BC0539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Infiere niveles de lectura en función a las  preguntas</w:t>
            </w:r>
          </w:p>
        </w:tc>
      </w:tr>
      <w:tr w:rsidR="00CB3B61" w:rsidRPr="00CB3B61" w14:paraId="4348ACAC" w14:textId="77777777" w:rsidTr="003A43B4">
        <w:trPr>
          <w:trHeight w:val="604"/>
        </w:trPr>
        <w:tc>
          <w:tcPr>
            <w:tcW w:w="534" w:type="dxa"/>
            <w:shd w:val="clear" w:color="auto" w:fill="auto"/>
          </w:tcPr>
          <w:p w14:paraId="125CAAD5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8000" w:type="dxa"/>
            <w:shd w:val="clear" w:color="auto" w:fill="auto"/>
          </w:tcPr>
          <w:p w14:paraId="08125B63" w14:textId="39A7BB57" w:rsidR="00FB1559" w:rsidRPr="00CB3B61" w:rsidRDefault="00BC0539" w:rsidP="003A43B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BC0539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Utiliza la técnica de lectura veloz y comprensiva  en textos seleccionados</w:t>
            </w:r>
          </w:p>
        </w:tc>
      </w:tr>
      <w:tr w:rsidR="00CB3B61" w:rsidRPr="00CB3B61" w14:paraId="4950148E" w14:textId="77777777" w:rsidTr="003A43B4">
        <w:trPr>
          <w:trHeight w:val="612"/>
        </w:trPr>
        <w:tc>
          <w:tcPr>
            <w:tcW w:w="534" w:type="dxa"/>
            <w:shd w:val="clear" w:color="auto" w:fill="auto"/>
          </w:tcPr>
          <w:p w14:paraId="561515CE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8000" w:type="dxa"/>
            <w:shd w:val="clear" w:color="auto" w:fill="auto"/>
          </w:tcPr>
          <w:p w14:paraId="01F25914" w14:textId="694D37CC" w:rsidR="00FB1559" w:rsidRPr="00CB3B61" w:rsidRDefault="00BC0539" w:rsidP="003A43B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539">
              <w:rPr>
                <w:rFonts w:ascii="Times New Roman" w:hAnsi="Times New Roman"/>
                <w:sz w:val="20"/>
                <w:szCs w:val="20"/>
              </w:rPr>
              <w:t>Utiliza organizadores de conocimiento como estrategia de lectura</w:t>
            </w:r>
          </w:p>
        </w:tc>
      </w:tr>
      <w:tr w:rsidR="00CB3B61" w:rsidRPr="00CB3B61" w14:paraId="4BCFDD48" w14:textId="77777777" w:rsidTr="003A43B4">
        <w:trPr>
          <w:trHeight w:val="389"/>
        </w:trPr>
        <w:tc>
          <w:tcPr>
            <w:tcW w:w="534" w:type="dxa"/>
            <w:shd w:val="clear" w:color="auto" w:fill="auto"/>
          </w:tcPr>
          <w:p w14:paraId="20315F96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8000" w:type="dxa"/>
            <w:shd w:val="clear" w:color="auto" w:fill="auto"/>
          </w:tcPr>
          <w:p w14:paraId="212CB95D" w14:textId="6DCE1B3E" w:rsidR="00FB1559" w:rsidRPr="00CB3B61" w:rsidRDefault="00BC0539" w:rsidP="003A43B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BC0539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Redacta artículos de opinión sobre temas actuales de interés</w:t>
            </w:r>
          </w:p>
        </w:tc>
      </w:tr>
      <w:tr w:rsidR="00CB3B61" w:rsidRPr="00CB3B61" w14:paraId="7262CA7E" w14:textId="77777777" w:rsidTr="003A43B4">
        <w:trPr>
          <w:trHeight w:val="604"/>
        </w:trPr>
        <w:tc>
          <w:tcPr>
            <w:tcW w:w="534" w:type="dxa"/>
            <w:shd w:val="clear" w:color="auto" w:fill="auto"/>
          </w:tcPr>
          <w:p w14:paraId="0068EB5A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8000" w:type="dxa"/>
            <w:shd w:val="clear" w:color="auto" w:fill="auto"/>
          </w:tcPr>
          <w:p w14:paraId="54198727" w14:textId="2CD36C32" w:rsidR="00FB1559" w:rsidRPr="00CB3B61" w:rsidRDefault="00BC0539" w:rsidP="003A43B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BC0539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Aplica variadas técnicas de comunicación oral en exposiciones</w:t>
            </w:r>
          </w:p>
        </w:tc>
      </w:tr>
      <w:tr w:rsidR="00CB3B61" w:rsidRPr="00CB3B61" w14:paraId="1CE80BE3" w14:textId="77777777" w:rsidTr="003A43B4">
        <w:trPr>
          <w:trHeight w:val="375"/>
        </w:trPr>
        <w:tc>
          <w:tcPr>
            <w:tcW w:w="534" w:type="dxa"/>
            <w:shd w:val="clear" w:color="auto" w:fill="auto"/>
          </w:tcPr>
          <w:p w14:paraId="52FF3E81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8000" w:type="dxa"/>
            <w:shd w:val="clear" w:color="auto" w:fill="auto"/>
          </w:tcPr>
          <w:p w14:paraId="250DC916" w14:textId="65684014" w:rsidR="00FB1559" w:rsidRPr="00CB3B61" w:rsidRDefault="00BC0539" w:rsidP="003A43B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BC0539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Sustenta con argumentos sólidos su participación en el debate.</w:t>
            </w:r>
          </w:p>
        </w:tc>
      </w:tr>
      <w:tr w:rsidR="00CB3B61" w:rsidRPr="00CB3B61" w14:paraId="3F9E1605" w14:textId="77777777" w:rsidTr="003A43B4">
        <w:trPr>
          <w:trHeight w:val="410"/>
        </w:trPr>
        <w:tc>
          <w:tcPr>
            <w:tcW w:w="534" w:type="dxa"/>
            <w:shd w:val="clear" w:color="auto" w:fill="auto"/>
          </w:tcPr>
          <w:p w14:paraId="0D1CD477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8000" w:type="dxa"/>
            <w:shd w:val="clear" w:color="auto" w:fill="auto"/>
          </w:tcPr>
          <w:p w14:paraId="260F9A45" w14:textId="5677B30B" w:rsidR="00FB1559" w:rsidRPr="00CB3B61" w:rsidRDefault="00BC0539" w:rsidP="003A43B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BC0539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Organiza los medios de comunicación escrita de la ciudad de Huacho.</w:t>
            </w:r>
          </w:p>
        </w:tc>
      </w:tr>
    </w:tbl>
    <w:p w14:paraId="2EBF8633" w14:textId="77777777" w:rsidR="000D43AE" w:rsidRPr="00CB3B61" w:rsidRDefault="000D43AE" w:rsidP="000D43AE">
      <w:pPr>
        <w:ind w:left="360"/>
        <w:contextualSpacing/>
        <w:rPr>
          <w:rFonts w:ascii="Baskerville Old Face" w:hAnsi="Baskerville Old Face"/>
          <w:b/>
          <w:sz w:val="24"/>
          <w:szCs w:val="24"/>
        </w:rPr>
      </w:pPr>
      <w:r w:rsidRPr="00CB3B61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 </w:t>
      </w:r>
    </w:p>
    <w:p w14:paraId="048C17D7" w14:textId="77777777" w:rsidR="000D43AE" w:rsidRPr="00CB3B61" w:rsidRDefault="000D43AE" w:rsidP="000D43AE">
      <w:pPr>
        <w:framePr w:hSpace="141" w:wrap="around" w:vAnchor="text" w:hAnchor="margin" w:xAlign="center" w:y="907"/>
        <w:ind w:left="360"/>
        <w:suppressOverlap/>
        <w:rPr>
          <w:rFonts w:ascii="Baskerville Old Face" w:hAnsi="Baskerville Old Face"/>
          <w:b/>
          <w:sz w:val="24"/>
          <w:szCs w:val="24"/>
          <w:lang w:val="es-ES"/>
        </w:rPr>
      </w:pPr>
    </w:p>
    <w:p w14:paraId="0D7B4742" w14:textId="77777777" w:rsidR="00FB1559" w:rsidRPr="00CB3B61" w:rsidRDefault="00FB1559" w:rsidP="000D43AE">
      <w:pPr>
        <w:rPr>
          <w:rFonts w:ascii="Times New Roman" w:hAnsi="Times New Roman"/>
          <w:b/>
          <w:sz w:val="28"/>
          <w:szCs w:val="28"/>
        </w:rPr>
        <w:sectPr w:rsidR="00FB1559" w:rsidRPr="00CB3B61" w:rsidSect="00F63CB5">
          <w:headerReference w:type="default" r:id="rId10"/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D6972A3" w14:textId="77777777" w:rsidR="000D43AE" w:rsidRPr="00CB3B61" w:rsidRDefault="006761B3" w:rsidP="003A43B4">
      <w:pPr>
        <w:numPr>
          <w:ilvl w:val="0"/>
          <w:numId w:val="6"/>
        </w:numPr>
        <w:ind w:left="567" w:hanging="578"/>
        <w:contextualSpacing/>
        <w:rPr>
          <w:rFonts w:ascii="Times New Roman" w:hAnsi="Times New Roman"/>
          <w:b/>
          <w:sz w:val="20"/>
        </w:rPr>
      </w:pPr>
      <w:r w:rsidRPr="00CB3B61">
        <w:rPr>
          <w:rFonts w:ascii="Times New Roman" w:hAnsi="Times New Roman"/>
          <w:b/>
          <w:sz w:val="20"/>
        </w:rPr>
        <w:lastRenderedPageBreak/>
        <w:t>D</w:t>
      </w:r>
      <w:r w:rsidRPr="00C86EE0">
        <w:rPr>
          <w:rFonts w:ascii="Times New Roman" w:hAnsi="Times New Roman"/>
          <w:b/>
          <w:i/>
          <w:sz w:val="20"/>
        </w:rPr>
        <w:t>E</w:t>
      </w:r>
      <w:r w:rsidRPr="00CB3B61">
        <w:rPr>
          <w:rFonts w:ascii="Times New Roman" w:hAnsi="Times New Roman"/>
          <w:b/>
          <w:sz w:val="20"/>
        </w:rPr>
        <w:t>SARR</w:t>
      </w:r>
      <w:r w:rsidR="008E059E" w:rsidRPr="00CB3B61">
        <w:rPr>
          <w:rFonts w:ascii="Times New Roman" w:hAnsi="Times New Roman"/>
          <w:b/>
          <w:sz w:val="20"/>
        </w:rPr>
        <w:t>OLLO DE LAS UNIDADES DIDACTICAS</w:t>
      </w:r>
    </w:p>
    <w:p w14:paraId="615FB1E0" w14:textId="77777777" w:rsidR="00642478" w:rsidRPr="0064119F" w:rsidRDefault="00642478" w:rsidP="0064119F">
      <w:pPr>
        <w:spacing w:after="0" w:line="240" w:lineRule="auto"/>
        <w:ind w:right="-567"/>
        <w:rPr>
          <w:rFonts w:ascii="Times New Roman" w:hAnsi="Times New Roman"/>
          <w:b/>
          <w:sz w:val="12"/>
          <w:szCs w:val="28"/>
        </w:rPr>
      </w:pPr>
    </w:p>
    <w:tbl>
      <w:tblPr>
        <w:tblW w:w="14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80"/>
        <w:gridCol w:w="2620"/>
        <w:gridCol w:w="2860"/>
        <w:gridCol w:w="2600"/>
        <w:gridCol w:w="2600"/>
        <w:gridCol w:w="2480"/>
      </w:tblGrid>
      <w:tr w:rsidR="00CB3B61" w:rsidRPr="00CB3B61" w14:paraId="3A30131B" w14:textId="77777777" w:rsidTr="00495A98">
        <w:trPr>
          <w:trHeight w:val="6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37D656" w14:textId="6A94B42B" w:rsidR="00642478" w:rsidRPr="00CB3B61" w:rsidRDefault="00106553" w:rsidP="00495A98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  <w:r w:rsidRPr="0010655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LA COMUNICACIÓN, LENGUAJE Y TIPOLOGÍA TEXTUAL</w:t>
            </w: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73AB" w14:textId="7AFF97F0" w:rsidR="00642478" w:rsidRPr="00A44C72" w:rsidRDefault="00642478" w:rsidP="00495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</w:pPr>
            <w:r w:rsidRPr="00A44C7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 xml:space="preserve">CAPACIDAD  DE LA UNIDAD DIDÁCTICA I. </w:t>
            </w:r>
            <w:r w:rsidRPr="00A44C72">
              <w:rPr>
                <w:rFonts w:ascii="Times New Roman" w:eastAsia="Times New Roman" w:hAnsi="Times New Roman"/>
                <w:iCs/>
                <w:sz w:val="18"/>
                <w:szCs w:val="18"/>
                <w:lang w:eastAsia="es-PE"/>
              </w:rPr>
              <w:t xml:space="preserve"> </w:t>
            </w:r>
            <w:r w:rsidR="00605464">
              <w:rPr>
                <w:rFonts w:ascii="Times New Roman" w:eastAsia="Times New Roman" w:hAnsi="Times New Roman"/>
                <w:iCs/>
                <w:sz w:val="18"/>
                <w:szCs w:val="18"/>
                <w:lang w:eastAsia="es-PE"/>
              </w:rPr>
              <w:t>Reconoce los elementos, tipos, funciones de la comunicación, el lenguaje y la tipología textual de manera autónoma</w:t>
            </w:r>
          </w:p>
        </w:tc>
      </w:tr>
      <w:tr w:rsidR="00CB3B61" w:rsidRPr="00CB3B61" w14:paraId="1983E1BE" w14:textId="77777777" w:rsidTr="00495A98">
        <w:trPr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59BE2F" w14:textId="77777777" w:rsidR="00642478" w:rsidRPr="00CB3B61" w:rsidRDefault="00642478" w:rsidP="00495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06F0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F44F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73B5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CE02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CB3B61" w:rsidRPr="00CB3B61" w14:paraId="6B0CDAE6" w14:textId="77777777" w:rsidTr="00495A98">
        <w:trPr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7806A5" w14:textId="77777777" w:rsidR="00642478" w:rsidRPr="00CB3B61" w:rsidRDefault="00642478" w:rsidP="00495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D2DD" w14:textId="77777777" w:rsidR="00642478" w:rsidRPr="00CB3B61" w:rsidRDefault="00642478" w:rsidP="00642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49EB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89D9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1CA1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1B51" w14:textId="77777777" w:rsidR="00642478" w:rsidRPr="00CB3B61" w:rsidRDefault="00642478" w:rsidP="00642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A933" w14:textId="77777777" w:rsidR="00642478" w:rsidRPr="00CB3B61" w:rsidRDefault="00642478" w:rsidP="00642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CB3B61" w:rsidRPr="00CB3B61" w14:paraId="3EB2DB74" w14:textId="77777777" w:rsidTr="00495A98">
        <w:trPr>
          <w:trHeight w:val="9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368D6F" w14:textId="77777777" w:rsidR="00642478" w:rsidRPr="00CB3B61" w:rsidRDefault="00642478" w:rsidP="00495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BA1C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9565" w14:textId="77777777" w:rsidR="007316FB" w:rsidRPr="007316FB" w:rsidRDefault="007316FB" w:rsidP="007316FB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7316FB">
              <w:rPr>
                <w:rFonts w:ascii="Arial Narrow" w:hAnsi="Arial Narrow" w:cs="Arial"/>
                <w:sz w:val="20"/>
                <w:szCs w:val="20"/>
                <w:lang w:val="es-ES"/>
              </w:rPr>
              <w:t>Entrega y exposición del sílabo.</w:t>
            </w:r>
          </w:p>
          <w:p w14:paraId="655042CD" w14:textId="670C7AD8" w:rsidR="00642478" w:rsidRPr="00C86EE0" w:rsidRDefault="00CA00AE" w:rsidP="00C86EE0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La neuropsicología aportes en educación y teorías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A257" w14:textId="615D7E74" w:rsidR="00642478" w:rsidRPr="00CB3B61" w:rsidRDefault="00CA00AE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</w:rPr>
              <w:t>Identifica los  aportes de la neuropsicología en la educación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C4B5" w14:textId="6B7BBA36" w:rsidR="00642478" w:rsidRPr="00167198" w:rsidRDefault="00CA00AE" w:rsidP="0064247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Muestra interés por conocer los aportes y teorías de la neuropsicología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638B" w14:textId="1A0EB3BB" w:rsidR="00642478" w:rsidRPr="00CB3B61" w:rsidRDefault="00E074A1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Organización de equipos para pl</w:t>
            </w:r>
            <w:r w:rsidR="00CA00AE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antear ejemplos de aplicación de casos neuropsicológicos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425D" w14:textId="63E97B5A" w:rsidR="00642478" w:rsidRPr="00167198" w:rsidRDefault="007316FB" w:rsidP="0064247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Identific</w:t>
            </w:r>
            <w:r w:rsidR="00CA00AE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a los propósitos, teorías y aportes de la neuropsicología en educación</w:t>
            </w:r>
          </w:p>
        </w:tc>
      </w:tr>
      <w:tr w:rsidR="00CB3B61" w:rsidRPr="00CB3B61" w14:paraId="311749B4" w14:textId="77777777" w:rsidTr="00C86EE0">
        <w:trPr>
          <w:trHeight w:val="109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99B9BE" w14:textId="77777777" w:rsidR="00642478" w:rsidRPr="00CB3B61" w:rsidRDefault="00642478" w:rsidP="00495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AE9A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3BDE" w14:textId="59FEEC55" w:rsidR="002A1B19" w:rsidRPr="00CA00AE" w:rsidRDefault="00CA00AE" w:rsidP="00CA00AE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Factores neuropsicológicos en la comprensión de lectura</w:t>
            </w:r>
          </w:p>
          <w:p w14:paraId="3CEC83E6" w14:textId="77777777" w:rsidR="00642478" w:rsidRPr="00CB3B61" w:rsidRDefault="00642478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D6A2" w14:textId="75E08BD6" w:rsidR="00642478" w:rsidRPr="00CB3B61" w:rsidRDefault="00071F16" w:rsidP="00CB44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Clasifica </w:t>
            </w:r>
            <w:r w:rsidR="00B85738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factores neuropsicológicos que generan déficit en lectura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FB04" w14:textId="426192E5" w:rsidR="00642478" w:rsidRPr="00CB3B61" w:rsidRDefault="00053DD4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Muestra</w:t>
            </w:r>
            <w:r w:rsidR="00071F16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nterés p</w:t>
            </w:r>
            <w:r w:rsidR="00B85738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or conocer los casos influyentes en la lectura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8D17" w14:textId="4FA08021" w:rsidR="00642478" w:rsidRPr="00CB3B61" w:rsidRDefault="00B85738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Organizados en equipos plantean resolución de casos neuropsicológicos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6D84" w14:textId="70CCD09D" w:rsidR="00642478" w:rsidRPr="00167198" w:rsidRDefault="00B85738" w:rsidP="0064247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Selecciona factores neuropsicológicos que generan déficit de lectura</w:t>
            </w:r>
          </w:p>
        </w:tc>
      </w:tr>
      <w:tr w:rsidR="00CB3B61" w:rsidRPr="00CB3B61" w14:paraId="33C18358" w14:textId="77777777" w:rsidTr="00D859D5">
        <w:trPr>
          <w:trHeight w:val="99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7355AE" w14:textId="77777777" w:rsidR="00642478" w:rsidRPr="00CB3B61" w:rsidRDefault="00642478" w:rsidP="00495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E581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51EA" w14:textId="727DED6E" w:rsidR="0023187B" w:rsidRPr="0023187B" w:rsidRDefault="00CA00AE" w:rsidP="0023187B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Trastornos neuropsicológicos de aprendizaje</w:t>
            </w:r>
            <w:r w:rsidR="0023187B" w:rsidRPr="0023187B">
              <w:rPr>
                <w:rFonts w:ascii="Arial Narrow" w:hAnsi="Arial Narrow" w:cs="Arial"/>
                <w:sz w:val="20"/>
                <w:szCs w:val="20"/>
                <w:lang w:val="es-ES"/>
              </w:rPr>
              <w:t>.</w:t>
            </w:r>
          </w:p>
          <w:p w14:paraId="7ADA65DB" w14:textId="77777777" w:rsidR="00642478" w:rsidRPr="00CB3B61" w:rsidRDefault="00642478" w:rsidP="002318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7979" w14:textId="424E17C3" w:rsidR="00642478" w:rsidRPr="00CB3B61" w:rsidRDefault="00B85738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Analiza casos neuropsicológicos de aprendizaje según la información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D49F" w14:textId="321B5DE0" w:rsidR="00642478" w:rsidRPr="00CB3B61" w:rsidRDefault="00B85738" w:rsidP="00CB3B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Valora la neuropsicología como elemento relevante en el aprendizaje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C469" w14:textId="14666A56" w:rsidR="00642478" w:rsidRPr="00CB3B61" w:rsidRDefault="00B85738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En equipos resuelven casos neuropsicológicos de atención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B228" w14:textId="116AEC3C" w:rsidR="00642478" w:rsidRPr="00167198" w:rsidRDefault="00B85738" w:rsidP="0064247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Organiza los trastornos neuropsicológicos que dificulta el aprendizaje</w:t>
            </w:r>
          </w:p>
        </w:tc>
      </w:tr>
      <w:tr w:rsidR="00CB3B61" w:rsidRPr="00CB3B61" w14:paraId="1B664D41" w14:textId="77777777" w:rsidTr="00C86EE0">
        <w:trPr>
          <w:trHeight w:val="89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D8A681" w14:textId="77777777" w:rsidR="00642478" w:rsidRPr="00CB3B61" w:rsidRDefault="00642478" w:rsidP="00495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Unidad Didáctica I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6D0C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1218" w14:textId="1C95FA0E" w:rsidR="0023187B" w:rsidRPr="0023187B" w:rsidRDefault="0023187B" w:rsidP="00EA3175">
            <w:pPr>
              <w:ind w:left="353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14:paraId="764EE70D" w14:textId="32A743C1" w:rsidR="0023187B" w:rsidRPr="0023187B" w:rsidRDefault="00CA00AE" w:rsidP="0023187B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Generación de los aprendizajes según neuronas espejo</w:t>
            </w:r>
          </w:p>
          <w:p w14:paraId="4C02D0BD" w14:textId="77777777" w:rsidR="00642478" w:rsidRPr="00CB3B61" w:rsidRDefault="00642478" w:rsidP="00CB44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B59C" w14:textId="41D97DDC" w:rsidR="00642478" w:rsidRPr="00CB3B61" w:rsidRDefault="00EA3175" w:rsidP="0064247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Identifica casos de aprendizaje según neuronas espejo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D813" w14:textId="3D0870E6" w:rsidR="00642478" w:rsidRPr="00CB3B61" w:rsidRDefault="00EA3175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Valora los casos de generación de aprendizajes y déficit identificada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FF6F" w14:textId="2B6F2529" w:rsidR="00642478" w:rsidRPr="00CB3B61" w:rsidRDefault="00EA3175" w:rsidP="00C21A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Clases expositiva y resolución de casos de déficit y conducta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1772" w14:textId="4F9DAC44" w:rsidR="00642478" w:rsidRPr="00167198" w:rsidRDefault="00D367BC" w:rsidP="0064247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Identifica</w:t>
            </w:r>
            <w:r w:rsidR="00EA3175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los aportes de neuronas espejo en situaciones cotidianas</w:t>
            </w:r>
          </w:p>
        </w:tc>
      </w:tr>
      <w:tr w:rsidR="00CB3B61" w:rsidRPr="00CB3B61" w14:paraId="0CAEFEFC" w14:textId="77777777" w:rsidTr="00642478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E6C1D" w14:textId="77777777" w:rsidR="00642478" w:rsidRPr="00CB3B61" w:rsidRDefault="00642478" w:rsidP="00642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6289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CB3B61" w:rsidRPr="00CB3B61" w14:paraId="76233737" w14:textId="77777777" w:rsidTr="00972D68">
        <w:trPr>
          <w:trHeight w:val="38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8BB86" w14:textId="77777777" w:rsidR="00642478" w:rsidRPr="00CB3B61" w:rsidRDefault="00642478" w:rsidP="00642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E371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1EC6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58A9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CB3B61" w:rsidRPr="00CB3B61" w14:paraId="7FD15EAA" w14:textId="77777777" w:rsidTr="0064119F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A2181" w14:textId="77777777" w:rsidR="00642478" w:rsidRPr="00CB3B61" w:rsidRDefault="00642478" w:rsidP="00642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43AB0" w14:textId="00BB2D9E" w:rsidR="00642478" w:rsidRPr="00CB3B61" w:rsidRDefault="0033612A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Establece diferencias entre comunicación, lenguaje y tipología textual de manera autónoma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50B3B6" w14:textId="7F87609C" w:rsidR="0033612A" w:rsidRDefault="0033612A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Entrega actividad 01</w:t>
            </w:r>
            <w:r w:rsidR="00C86EE0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: Tipos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de comunicación</w:t>
            </w:r>
            <w:r w:rsidR="00C86EE0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Entrega actividad 02: Tipos de lenguaje y lista de vicios en expresión y redacci</w:t>
            </w:r>
            <w:r w:rsidR="00C86EE0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ón.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Actividad 03: tipología textual, tema e idea principal de la lectura</w:t>
            </w:r>
          </w:p>
          <w:p w14:paraId="16C9ADAE" w14:textId="77777777" w:rsidR="0033612A" w:rsidRPr="0033612A" w:rsidRDefault="0033612A" w:rsidP="003361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  <w:p w14:paraId="7EC6322C" w14:textId="77777777" w:rsidR="0033612A" w:rsidRDefault="0033612A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  <w:p w14:paraId="203C5033" w14:textId="27D1B3BB" w:rsidR="0033612A" w:rsidRPr="00CB3B61" w:rsidRDefault="0033612A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DD7B56" w14:textId="35F2EF67" w:rsidR="00642478" w:rsidRPr="00CB3B61" w:rsidRDefault="0033612A" w:rsidP="00C86EE0">
            <w:pPr>
              <w:spacing w:after="0" w:line="240" w:lineRule="auto"/>
              <w:ind w:left="-37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Muestra dominio respecto a la comunicación, sus elementos, el lenguaje, tipos</w:t>
            </w:r>
            <w:r w:rsidR="00C86EE0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, en identificar tipos de textos, temas e ideas principal</w:t>
            </w:r>
          </w:p>
        </w:tc>
      </w:tr>
    </w:tbl>
    <w:p w14:paraId="3F7CE002" w14:textId="7E0B2441" w:rsidR="00642478" w:rsidRDefault="00642478" w:rsidP="000D43AE">
      <w:pPr>
        <w:ind w:right="-568"/>
        <w:rPr>
          <w:rFonts w:ascii="Times New Roman" w:hAnsi="Times New Roman"/>
          <w:b/>
          <w:sz w:val="28"/>
          <w:szCs w:val="28"/>
        </w:rPr>
      </w:pPr>
    </w:p>
    <w:p w14:paraId="34AA8B96" w14:textId="77777777" w:rsidR="0064119F" w:rsidRDefault="0064119F" w:rsidP="000D43AE">
      <w:pPr>
        <w:ind w:right="-568"/>
        <w:rPr>
          <w:rFonts w:ascii="Times New Roman" w:hAnsi="Times New Roman"/>
          <w:b/>
          <w:sz w:val="28"/>
          <w:szCs w:val="28"/>
        </w:rPr>
      </w:pPr>
    </w:p>
    <w:tbl>
      <w:tblPr>
        <w:tblW w:w="14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80"/>
        <w:gridCol w:w="2620"/>
        <w:gridCol w:w="2860"/>
        <w:gridCol w:w="2600"/>
        <w:gridCol w:w="2600"/>
        <w:gridCol w:w="2480"/>
      </w:tblGrid>
      <w:tr w:rsidR="0064119F" w:rsidRPr="00CB3B61" w14:paraId="291F2205" w14:textId="77777777" w:rsidTr="00555D09">
        <w:trPr>
          <w:trHeight w:val="6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B9D1B0" w14:textId="00CEEE9C" w:rsidR="0064119F" w:rsidRPr="00CB3B61" w:rsidRDefault="00605464" w:rsidP="00555D09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  <w:r w:rsidRPr="0060546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 xml:space="preserve">LAS NORMAS ACADÉMICAS Y GRAMATICALES </w:t>
            </w: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F866" w14:textId="4F40DF76" w:rsidR="0064119F" w:rsidRPr="00A44C72" w:rsidRDefault="0064119F" w:rsidP="00495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</w:pPr>
            <w:r w:rsidRPr="00A44C7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>CAPA</w:t>
            </w:r>
            <w:r w:rsidR="00605464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 xml:space="preserve">CIDAD  DE LA UNIDAD DIDÁCTICA I. </w:t>
            </w:r>
            <w:r w:rsidR="00FF26AB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>Organiza las normas académicas estandarizadas y gramaticales para redactar textos académicos según pautas establecidas</w:t>
            </w:r>
          </w:p>
        </w:tc>
      </w:tr>
      <w:tr w:rsidR="0064119F" w:rsidRPr="00CB3B61" w14:paraId="03788111" w14:textId="77777777" w:rsidTr="00555D09">
        <w:trPr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0E3825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E212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A57C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2A77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D559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64119F" w:rsidRPr="00CB3B61" w14:paraId="2DA23290" w14:textId="77777777" w:rsidTr="00555D09">
        <w:trPr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FC1276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15EE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15DE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A749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79DB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9456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6F8C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64119F" w:rsidRPr="00CB3B61" w14:paraId="2BB412EC" w14:textId="77777777" w:rsidTr="00555D09">
        <w:trPr>
          <w:trHeight w:val="9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7A9CF2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D98F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477F" w14:textId="6393E423" w:rsidR="00752FBA" w:rsidRPr="00D86905" w:rsidRDefault="00D11551" w:rsidP="00D8690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Citas de referencia en la redacción. Tipos.</w:t>
            </w:r>
          </w:p>
          <w:p w14:paraId="78A9B969" w14:textId="77777777" w:rsidR="0064119F" w:rsidRPr="00CB3B61" w:rsidRDefault="0064119F" w:rsidP="00041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EF07" w14:textId="2694FC6D" w:rsidR="0064119F" w:rsidRPr="00CB3B61" w:rsidRDefault="0082660E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Conoce tipos de citas referenciales para redactar textos académicos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9903" w14:textId="18367356" w:rsidR="0064119F" w:rsidRPr="00CB3B61" w:rsidRDefault="0082660E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Valora el uso de citas parentéticas en la redacción de textos académicos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EE25" w14:textId="60EEC572" w:rsidR="0064119F" w:rsidRPr="00CB3B61" w:rsidRDefault="00AE6209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En equipos revisan</w:t>
            </w:r>
            <w:r w:rsidR="00CA6E3B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textos académicos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redactados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18D2" w14:textId="51F872E5" w:rsidR="00D11551" w:rsidRPr="00167198" w:rsidRDefault="002F6EE9" w:rsidP="00D367BC">
            <w:pPr>
              <w:pStyle w:val="Prrafodelista"/>
              <w:spacing w:after="0" w:line="240" w:lineRule="auto"/>
              <w:ind w:left="0" w:hanging="16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Redacta citas de referencia de </w:t>
            </w:r>
            <w:r w:rsidR="003908AC">
              <w:rPr>
                <w:rFonts w:ascii="Arial Narrow" w:hAnsi="Arial Narrow" w:cs="Arial"/>
                <w:sz w:val="20"/>
                <w:szCs w:val="20"/>
                <w:lang w:val="es-ES"/>
              </w:rPr>
              <w:t>texto que lee considerando la norma académica</w:t>
            </w:r>
          </w:p>
          <w:p w14:paraId="3FFEC40E" w14:textId="0C5E990B" w:rsidR="0064119F" w:rsidRPr="00167198" w:rsidRDefault="0064119F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</w:tc>
      </w:tr>
      <w:tr w:rsidR="0064119F" w:rsidRPr="00CB3B61" w14:paraId="2BF6F559" w14:textId="77777777" w:rsidTr="00555D09">
        <w:trPr>
          <w:trHeight w:val="112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46A64D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A526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8017" w14:textId="6A337F60" w:rsidR="0064119F" w:rsidRPr="00D86905" w:rsidRDefault="00D11551" w:rsidP="00D8690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Las referencias de libros ,periódicos, revistas, tesis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D1A9" w14:textId="113148FE" w:rsidR="0064119F" w:rsidRPr="00CB3B61" w:rsidRDefault="0082660E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Identifica las referencias en variadas fuentes de información como escritos y virtuales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4265" w14:textId="470D70E6" w:rsidR="0064119F" w:rsidRPr="00CB3B61" w:rsidRDefault="00CA6E3B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Valora las normas académicas para garantizar las fuentes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FC3B" w14:textId="318F5E0E" w:rsidR="0064119F" w:rsidRPr="00CB3B61" w:rsidRDefault="00AE6209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En dúos revisan variadas fuentes tanto físicos como virtuales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2257" w14:textId="22CB127C" w:rsidR="00D11551" w:rsidRPr="00167198" w:rsidRDefault="00D11551" w:rsidP="002F6EE9">
            <w:pPr>
              <w:pStyle w:val="Prrafodelista"/>
              <w:spacing w:after="0" w:line="240" w:lineRule="auto"/>
              <w:ind w:left="56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  <w:lang w:val="es-ES"/>
              </w:rPr>
              <w:t>Elabora citas de referencia de la información utilizada</w:t>
            </w:r>
            <w:r w:rsidR="003908AC">
              <w:rPr>
                <w:rFonts w:ascii="Arial Narrow" w:hAnsi="Arial Narrow" w:cs="Arial"/>
                <w:sz w:val="20"/>
                <w:szCs w:val="20"/>
                <w:lang w:val="es-ES"/>
              </w:rPr>
              <w:t>, como libros, revistas, tesis y virtuales</w:t>
            </w:r>
          </w:p>
          <w:p w14:paraId="29E40740" w14:textId="67503DC5" w:rsidR="0064119F" w:rsidRPr="00167198" w:rsidRDefault="0064119F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</w:tc>
      </w:tr>
      <w:tr w:rsidR="0064119F" w:rsidRPr="00CB3B61" w14:paraId="62AA9BD2" w14:textId="77777777" w:rsidTr="00555D09">
        <w:trPr>
          <w:trHeight w:val="97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2F1BAB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3BC5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49B0" w14:textId="0B0E12F2" w:rsidR="00D11551" w:rsidRDefault="00D11551" w:rsidP="00D11551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752FBA">
              <w:rPr>
                <w:rFonts w:ascii="Arial Narrow" w:hAnsi="Arial Narrow" w:cs="Arial"/>
                <w:sz w:val="20"/>
                <w:szCs w:val="20"/>
                <w:lang w:val="es-ES"/>
              </w:rPr>
              <w:t>Acentuación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General</w:t>
            </w:r>
            <w:r w:rsidRPr="00752FB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de palabras. Casos</w:t>
            </w:r>
          </w:p>
          <w:p w14:paraId="253C099F" w14:textId="2A8568B0" w:rsidR="00872C7C" w:rsidRPr="00D11551" w:rsidRDefault="00D11551" w:rsidP="00D11551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Acentuación de palabras compuestas. </w:t>
            </w:r>
            <w:r w:rsidRPr="00752FBA">
              <w:rPr>
                <w:rFonts w:ascii="Arial Narrow" w:hAnsi="Arial Narrow" w:cs="Arial"/>
                <w:sz w:val="20"/>
                <w:szCs w:val="20"/>
                <w:lang w:val="es-ES"/>
              </w:rPr>
              <w:t>Casos</w:t>
            </w:r>
          </w:p>
          <w:p w14:paraId="5912EDCD" w14:textId="2848B56E" w:rsidR="0064119F" w:rsidRPr="00CB3B61" w:rsidRDefault="0064119F" w:rsidP="00872C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A76A" w14:textId="1DF06CE8" w:rsidR="0064119F" w:rsidRPr="00CB3B61" w:rsidRDefault="0082660E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Analiza la acentuación y los casos que se emplea con frecuencia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7476" w14:textId="07403400" w:rsidR="0064119F" w:rsidRPr="00CB3B61" w:rsidRDefault="00CA6E3B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Muestra interés por el uso de la normativa de acentuación  y los casos específicos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9C60" w14:textId="4B464562" w:rsidR="0064119F" w:rsidRPr="00CB3B61" w:rsidRDefault="00AE6209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En equipos evalúan casos de acentuación según las normas establecidas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44EA" w14:textId="77777777" w:rsidR="00D11551" w:rsidRPr="00167198" w:rsidRDefault="00D11551" w:rsidP="00D115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</w:rPr>
              <w:t>Utiliza las reglas de  acentuación general y casos en textos seleccionados</w:t>
            </w:r>
          </w:p>
          <w:p w14:paraId="0A93C99F" w14:textId="4EE7B2C7" w:rsidR="0064119F" w:rsidRPr="00167198" w:rsidRDefault="00D11551" w:rsidP="00D115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  <w:lang w:val="es-ES"/>
              </w:rPr>
              <w:t>Aplica las reglas normativas para el uso adecuado del idioma español</w:t>
            </w:r>
          </w:p>
        </w:tc>
      </w:tr>
      <w:tr w:rsidR="0064119F" w:rsidRPr="00CB3B61" w14:paraId="515024BC" w14:textId="77777777" w:rsidTr="00555D09">
        <w:trPr>
          <w:trHeight w:val="866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28B6EF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Unidad Didáctica I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I</w:t>
            </w:r>
            <w:r w:rsidRPr="00CB3B6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 xml:space="preserve">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BB07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47E8" w14:textId="0A8EACCC" w:rsidR="00077095" w:rsidRPr="00752FBA" w:rsidRDefault="00D11551" w:rsidP="00077095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Signos de puntuación para redacción</w:t>
            </w:r>
          </w:p>
          <w:p w14:paraId="2159CAF8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5441" w14:textId="77318154" w:rsidR="0064119F" w:rsidRPr="00CB3B61" w:rsidRDefault="0082660E" w:rsidP="0004179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Elabora una clasificación de signos de puntuación y usos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F205" w14:textId="2C1A95A9" w:rsidR="0064119F" w:rsidRPr="00CB3B61" w:rsidRDefault="00CA6E3B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Valora la utilización de los signos de puntuación en la redacción de textos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6A54" w14:textId="00740BC1" w:rsidR="0064119F" w:rsidRPr="00CB3B61" w:rsidRDefault="00AE6209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Evalúan el uso de signos de puntuación en variados textos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016A" w14:textId="1F3BB56C" w:rsidR="0064119F" w:rsidRPr="00167198" w:rsidRDefault="00EB0CB4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Utiliza los signos de puntuación en su producción textual.</w:t>
            </w:r>
          </w:p>
        </w:tc>
      </w:tr>
      <w:tr w:rsidR="0064119F" w:rsidRPr="00CB3B61" w14:paraId="747C4B0C" w14:textId="77777777" w:rsidTr="00041799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E296D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E800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64119F" w:rsidRPr="00CB3B61" w14:paraId="09E4132A" w14:textId="77777777" w:rsidTr="00041799">
        <w:trPr>
          <w:trHeight w:val="38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7FFB9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397E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7616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DF45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64119F" w:rsidRPr="00CB3B61" w14:paraId="34DE2CAC" w14:textId="77777777" w:rsidTr="00041799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FF579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38D3D0" w14:textId="4815733A" w:rsidR="0064119F" w:rsidRPr="00CB3B61" w:rsidRDefault="001A00B8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Conoce sobre </w:t>
            </w:r>
            <w:r w:rsidR="007711B6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normas académica y gramaticales con precisión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229685" w14:textId="5FFD316C" w:rsidR="0064119F" w:rsidRPr="00CB3B61" w:rsidRDefault="007711B6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Presenta actividad 01: citas parentética. Actividad 02: referencias. Actividad 03: acentuación. Actividad 04: práctica de redacción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F562DA" w14:textId="3354F02F" w:rsidR="0064119F" w:rsidRPr="00CB3B61" w:rsidRDefault="007711B6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Dominio para redactar textos utilizando las normas académicas y gramaticales evidenciando en cada clase.</w:t>
            </w:r>
          </w:p>
        </w:tc>
      </w:tr>
    </w:tbl>
    <w:p w14:paraId="0FEAD80B" w14:textId="77777777" w:rsidR="0064119F" w:rsidRDefault="0064119F" w:rsidP="000D43AE">
      <w:pPr>
        <w:ind w:right="-568"/>
        <w:rPr>
          <w:rFonts w:ascii="Times New Roman" w:hAnsi="Times New Roman"/>
          <w:b/>
          <w:sz w:val="28"/>
          <w:szCs w:val="28"/>
        </w:rPr>
      </w:pPr>
    </w:p>
    <w:p w14:paraId="3F6EE3AE" w14:textId="77777777" w:rsidR="0064119F" w:rsidRDefault="0064119F" w:rsidP="000D43AE">
      <w:pPr>
        <w:ind w:right="-568"/>
        <w:rPr>
          <w:rFonts w:ascii="Times New Roman" w:hAnsi="Times New Roman"/>
          <w:b/>
          <w:sz w:val="28"/>
          <w:szCs w:val="28"/>
        </w:rPr>
      </w:pPr>
    </w:p>
    <w:tbl>
      <w:tblPr>
        <w:tblW w:w="14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80"/>
        <w:gridCol w:w="2620"/>
        <w:gridCol w:w="2860"/>
        <w:gridCol w:w="2600"/>
        <w:gridCol w:w="2600"/>
        <w:gridCol w:w="2480"/>
      </w:tblGrid>
      <w:tr w:rsidR="0064119F" w:rsidRPr="00CB3B61" w14:paraId="1B28FC3D" w14:textId="77777777" w:rsidTr="00555D09">
        <w:trPr>
          <w:trHeight w:val="6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216135" w14:textId="7E70CE05" w:rsidR="0064119F" w:rsidRPr="00555D09" w:rsidRDefault="001C2344" w:rsidP="00555D09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es-PE"/>
              </w:rPr>
            </w:pPr>
            <w:r w:rsidRPr="00CD23E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LA LECTURA, TÉCNICAS Y ESTRATEGIAS</w:t>
            </w: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DD4F" w14:textId="1787A99D" w:rsidR="0064119F" w:rsidRPr="00A44C72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</w:pPr>
            <w:r w:rsidRPr="00A44C7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>CAPAC</w:t>
            </w:r>
            <w:r w:rsidR="001C2344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 xml:space="preserve">IDAD  DE LA UNIDAD DIDÁCTICA I. Utiliza las técnicas, estrategias </w:t>
            </w:r>
            <w:r w:rsidR="00CD23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 xml:space="preserve">de lectura </w:t>
            </w:r>
            <w:r w:rsidR="001C2344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>según tipo</w:t>
            </w:r>
            <w:r w:rsidR="00CD23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>s de textos y preguntas para diferenciar los niveles lectores</w:t>
            </w:r>
          </w:p>
        </w:tc>
      </w:tr>
      <w:tr w:rsidR="0064119F" w:rsidRPr="00CB3B61" w14:paraId="09336C28" w14:textId="77777777" w:rsidTr="00555D09">
        <w:trPr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17027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404A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3297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D7A6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BA77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64119F" w:rsidRPr="00CB3B61" w14:paraId="18DB1796" w14:textId="77777777" w:rsidTr="00555D09">
        <w:trPr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C8F700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84E0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8953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0A0D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407A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8B85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4940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64119F" w:rsidRPr="00CB3B61" w14:paraId="30973085" w14:textId="77777777" w:rsidTr="00555D09">
        <w:trPr>
          <w:trHeight w:val="9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248838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A510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0CB0" w14:textId="7A1C05DB" w:rsidR="0064119F" w:rsidRPr="008F4D34" w:rsidRDefault="00D86905" w:rsidP="00EB0CB4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8F4D34">
              <w:rPr>
                <w:rFonts w:ascii="Arial Narrow" w:hAnsi="Arial Narrow"/>
                <w:sz w:val="20"/>
                <w:szCs w:val="20"/>
              </w:rPr>
              <w:t>Lectura. Tipos. Propósitos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866B" w14:textId="2A68474E" w:rsidR="0064119F" w:rsidRPr="008F4D34" w:rsidRDefault="00167198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8F4D34">
              <w:rPr>
                <w:rFonts w:ascii="Arial Narrow" w:hAnsi="Arial Narrow" w:cs="Arial"/>
                <w:sz w:val="20"/>
                <w:szCs w:val="20"/>
              </w:rPr>
              <w:t>Analiza los diversos niveles lectores y aplica estrategias de lectura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7F7A" w14:textId="02F72701" w:rsidR="0064119F" w:rsidRPr="008F4D34" w:rsidRDefault="008F4D34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8F4D34">
              <w:rPr>
                <w:rFonts w:ascii="Arial Narrow" w:hAnsi="Arial Narrow" w:cs="Arial"/>
                <w:sz w:val="20"/>
                <w:szCs w:val="20"/>
              </w:rPr>
              <w:t>Valora la importancia de las estrategias lectoras.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4589" w14:textId="09C5D403" w:rsidR="0064119F" w:rsidRPr="008F4D34" w:rsidRDefault="008F4D34" w:rsidP="00A6769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8F4D34">
              <w:rPr>
                <w:rFonts w:ascii="Arial Narrow" w:hAnsi="Arial Narrow" w:cs="Arial"/>
                <w:sz w:val="20"/>
                <w:szCs w:val="20"/>
              </w:rPr>
              <w:t>Análisis y síntesis argumentada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3802" w14:textId="77777777" w:rsidR="00D86905" w:rsidRPr="00167198" w:rsidRDefault="00D86905" w:rsidP="00D8690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</w:rPr>
              <w:t>identifica tipos de lectura en función a su propósito</w:t>
            </w:r>
          </w:p>
          <w:p w14:paraId="40B666EC" w14:textId="3D285F9F" w:rsidR="00983D50" w:rsidRPr="00167198" w:rsidRDefault="00D86905" w:rsidP="00D8690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</w:rPr>
              <w:t>Aplica la técnica de lectura veloz en comprensión de textos</w:t>
            </w:r>
          </w:p>
        </w:tc>
      </w:tr>
      <w:tr w:rsidR="0064119F" w:rsidRPr="00CB3B61" w14:paraId="5F0450AF" w14:textId="77777777" w:rsidTr="00555D09">
        <w:trPr>
          <w:trHeight w:val="112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2D2E6A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7903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667F" w14:textId="0270C597" w:rsidR="0064119F" w:rsidRPr="008F4D34" w:rsidRDefault="00D86905" w:rsidP="00EB0CB4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8F4D34">
              <w:rPr>
                <w:rFonts w:ascii="Arial Narrow" w:hAnsi="Arial Narrow"/>
                <w:sz w:val="20"/>
                <w:szCs w:val="20"/>
              </w:rPr>
              <w:t>Niveles de lectura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DA06" w14:textId="0567E09F" w:rsidR="0064119F" w:rsidRPr="00CB3B61" w:rsidRDefault="00C53195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Selecciona preguntas</w:t>
            </w:r>
            <w:r w:rsidR="002D443A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de textos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</w:t>
            </w:r>
            <w:r w:rsidR="002D443A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luego ubica en el recuadro elaborado respecto niveles de lectura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E163" w14:textId="35430E53" w:rsidR="0064119F" w:rsidRPr="00CB3B61" w:rsidRDefault="003557B6" w:rsidP="003557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Valora la gran importancia l</w:t>
            </w:r>
            <w:r w:rsidR="000E0E64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os niveles de lectura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en el proceso lector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5834" w14:textId="45A26B67" w:rsidR="0064119F" w:rsidRPr="00CB3B61" w:rsidRDefault="00964F0C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|</w:t>
            </w:r>
            <w:r w:rsidR="004B4AC9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Organizados en grupos formulan preguntas literales, inferenciales y críticos de textos seleccionados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7012" w14:textId="477BC35F" w:rsidR="00D22C7D" w:rsidRPr="00167198" w:rsidRDefault="00B42729" w:rsidP="002F6EE9">
            <w:pPr>
              <w:pStyle w:val="Prrafodelista"/>
              <w:ind w:left="56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Infiere niveles de lectura en función a las  preguntas</w:t>
            </w:r>
          </w:p>
        </w:tc>
      </w:tr>
      <w:tr w:rsidR="0064119F" w:rsidRPr="00CB3B61" w14:paraId="1F2B8570" w14:textId="77777777" w:rsidTr="00555D09">
        <w:trPr>
          <w:trHeight w:val="97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983AF1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0292" w14:textId="4283CE96" w:rsidR="0064119F" w:rsidRPr="00CB3B61" w:rsidRDefault="00964F0C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|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B2F6" w14:textId="71FDBC69" w:rsidR="00222BE4" w:rsidRDefault="00D86905" w:rsidP="00D86905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8F4D34">
              <w:rPr>
                <w:rFonts w:ascii="Arial Narrow" w:hAnsi="Arial Narrow" w:cs="Arial"/>
                <w:sz w:val="20"/>
                <w:szCs w:val="20"/>
                <w:lang w:val="es-ES"/>
              </w:rPr>
              <w:t>Lectura veloz y comprensión</w:t>
            </w:r>
          </w:p>
          <w:p w14:paraId="18E731E6" w14:textId="499541F0" w:rsidR="00071F16" w:rsidRPr="008F4D34" w:rsidRDefault="00071F16" w:rsidP="00D86905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Técnicas de lectura</w:t>
            </w:r>
          </w:p>
          <w:p w14:paraId="7AE17EC4" w14:textId="2819525A" w:rsidR="0064119F" w:rsidRPr="008F4D34" w:rsidRDefault="0064119F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1C57" w14:textId="33D88C15" w:rsidR="0064119F" w:rsidRPr="00CB3B61" w:rsidRDefault="002D443A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Selecciona textos del periódico </w:t>
            </w:r>
            <w:r w:rsidR="005C6385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luego traza una línea central en cada una luego realiza la lectura en bloques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0841" w14:textId="5A26A518" w:rsidR="0064119F" w:rsidRPr="00CB3B61" w:rsidRDefault="00815E9C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Muestra por conocer la técnica de lectura veloz y otras técnicas para comprender textos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6680" w14:textId="7F4E3D85" w:rsidR="0064119F" w:rsidRPr="00CB3B61" w:rsidRDefault="005654AC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Comprensión de textos según los propósitos, saltos, bloques y según requerimientos del lector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21E2" w14:textId="2C1FFEB3" w:rsidR="0064119F" w:rsidRPr="00167198" w:rsidRDefault="00B42729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Utiliza la técnica de lectura veloz y comprensiva  en </w:t>
            </w:r>
            <w:r w:rsidR="002F6EE9"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textos seleccionados</w:t>
            </w:r>
          </w:p>
        </w:tc>
      </w:tr>
      <w:tr w:rsidR="0064119F" w:rsidRPr="00CB3B61" w14:paraId="29EACC52" w14:textId="77777777" w:rsidTr="00555D09">
        <w:trPr>
          <w:trHeight w:val="866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3AAE537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 xml:space="preserve">Unidad Didáctica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II</w:t>
            </w:r>
            <w:r w:rsidRPr="00CB3B6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I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4C6B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D4C5" w14:textId="2E320859" w:rsidR="00077095" w:rsidRPr="008F4D34" w:rsidRDefault="00D86905" w:rsidP="00077095">
            <w:pPr>
              <w:pStyle w:val="Prrafodelista"/>
              <w:numPr>
                <w:ilvl w:val="0"/>
                <w:numId w:val="12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8F4D34">
              <w:rPr>
                <w:rFonts w:ascii="Arial Narrow" w:hAnsi="Arial Narrow"/>
                <w:sz w:val="20"/>
                <w:szCs w:val="20"/>
              </w:rPr>
              <w:t>Estrategias de lectura. Organizadores</w:t>
            </w:r>
          </w:p>
          <w:p w14:paraId="5B086BC0" w14:textId="77777777" w:rsidR="0064119F" w:rsidRPr="008F4D34" w:rsidRDefault="0064119F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9E82" w14:textId="3576AA84" w:rsidR="0064119F" w:rsidRPr="00CB3B61" w:rsidRDefault="000E0E64" w:rsidP="005C63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Analiza variadas estrategias de lectura que emplea el lector experto en su proceso de  formación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C170" w14:textId="588E85A3" w:rsidR="0064119F" w:rsidRPr="00CB3B61" w:rsidRDefault="00815E9C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Se interesa por conocer y usar las estrategias de lectura en textos que  lee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A1DA" w14:textId="5C5BE5D4" w:rsidR="0064119F" w:rsidRPr="00CB3B61" w:rsidRDefault="005654AC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En dúos </w:t>
            </w:r>
            <w:r w:rsidR="00A70F07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ponen en práctica las variadas estrategias de lectura en su proceso lector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22EE" w14:textId="627ADB7D" w:rsidR="0064119F" w:rsidRPr="00167198" w:rsidRDefault="002F6EE9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Utiliza organizadores de conocimiento como estrategia de lectura</w:t>
            </w:r>
          </w:p>
        </w:tc>
      </w:tr>
      <w:tr w:rsidR="0064119F" w:rsidRPr="00CB3B61" w14:paraId="635B8A70" w14:textId="77777777" w:rsidTr="00041799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D20AF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AA93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64119F" w:rsidRPr="00CB3B61" w14:paraId="3B01FB3E" w14:textId="77777777" w:rsidTr="00041799">
        <w:trPr>
          <w:trHeight w:val="38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ADE00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94BE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28B3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0F40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64119F" w:rsidRPr="00CB3B61" w14:paraId="23ADC464" w14:textId="77777777" w:rsidTr="00041799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05011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C6E26" w14:textId="77E2E986" w:rsidR="0064119F" w:rsidRPr="00CB3B61" w:rsidRDefault="007711B6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Conoce el proceso lector, técnicas, estrategias y niveles de lectura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7A76B5" w14:textId="4B4C3435" w:rsidR="0064119F" w:rsidRPr="00CB3B61" w:rsidRDefault="007711B6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Presenta actividad 01: </w:t>
            </w:r>
            <w:r w:rsidR="00F37DD0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niveles de lectura. Actividad 02: uso de lectura veloz. Actividad 03</w:t>
            </w:r>
            <w:proofErr w:type="gramStart"/>
            <w:r w:rsidR="00F37DD0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:elaora</w:t>
            </w:r>
            <w:proofErr w:type="gramEnd"/>
            <w:r w:rsidR="00F37DD0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organizadores. Actividad 04:práctica de lectura comprensiva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28BB7F" w14:textId="1EA95648" w:rsidR="0064119F" w:rsidRPr="00CB3B61" w:rsidRDefault="00F37DD0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Demuestra dominio sobre proceso lector, usa técnicas, estrategias y elabora organizadores de conocimiento.</w:t>
            </w:r>
          </w:p>
        </w:tc>
      </w:tr>
    </w:tbl>
    <w:p w14:paraId="1AE6B589" w14:textId="77777777" w:rsidR="0064119F" w:rsidRDefault="0064119F" w:rsidP="000D43AE">
      <w:pPr>
        <w:ind w:right="-568"/>
        <w:rPr>
          <w:rFonts w:ascii="Times New Roman" w:hAnsi="Times New Roman"/>
          <w:b/>
          <w:sz w:val="28"/>
          <w:szCs w:val="28"/>
        </w:rPr>
      </w:pPr>
    </w:p>
    <w:p w14:paraId="1FCEFE6C" w14:textId="77777777" w:rsidR="0064119F" w:rsidRPr="00CB3B61" w:rsidRDefault="0064119F" w:rsidP="000D43AE">
      <w:pPr>
        <w:ind w:right="-568"/>
        <w:rPr>
          <w:rFonts w:ascii="Times New Roman" w:hAnsi="Times New Roman"/>
          <w:b/>
          <w:sz w:val="28"/>
          <w:szCs w:val="28"/>
        </w:rPr>
      </w:pPr>
    </w:p>
    <w:tbl>
      <w:tblPr>
        <w:tblW w:w="14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80"/>
        <w:gridCol w:w="2620"/>
        <w:gridCol w:w="2860"/>
        <w:gridCol w:w="2600"/>
        <w:gridCol w:w="2600"/>
        <w:gridCol w:w="2480"/>
      </w:tblGrid>
      <w:tr w:rsidR="0064119F" w:rsidRPr="00CB3B61" w14:paraId="65DB76B5" w14:textId="77777777" w:rsidTr="00555D09">
        <w:trPr>
          <w:trHeight w:val="6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3032ACE" w14:textId="3DB106A2" w:rsidR="0064119F" w:rsidRPr="00CB3B61" w:rsidRDefault="00CC1A1B" w:rsidP="00555D09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  <w:r w:rsidRPr="00F6712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lastRenderedPageBreak/>
              <w:t xml:space="preserve">EXPRESIÓN ORAL Y </w:t>
            </w:r>
            <w:r w:rsidR="005645DC" w:rsidRPr="00F6712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PRODUCCIÓN ACADÉMICA</w:t>
            </w: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1C2C" w14:textId="7F6D1C00" w:rsidR="0064119F" w:rsidRPr="00495A98" w:rsidRDefault="0064119F" w:rsidP="00495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FF0000"/>
                <w:sz w:val="18"/>
                <w:szCs w:val="18"/>
                <w:lang w:eastAsia="es-PE"/>
              </w:rPr>
            </w:pPr>
            <w:r w:rsidRPr="00A44C7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>CAPAC</w:t>
            </w:r>
            <w:r w:rsidR="005645D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>IDAD  DE LA UNIDAD DIDÁCTICA I. Redacta textos académicos consid</w:t>
            </w:r>
            <w:r w:rsidR="00F6712B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>erando las normas APA</w:t>
            </w:r>
            <w:r w:rsidR="005645D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 xml:space="preserve"> y </w:t>
            </w:r>
            <w:r w:rsidR="00F6712B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 xml:space="preserve">utiliza las técnicas grupas para exponer y argumentar </w:t>
            </w:r>
            <w:r w:rsidR="00D859D5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>oralmente</w:t>
            </w:r>
          </w:p>
        </w:tc>
      </w:tr>
      <w:tr w:rsidR="0064119F" w:rsidRPr="00CB3B61" w14:paraId="155CE502" w14:textId="77777777" w:rsidTr="00555D09">
        <w:trPr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65FCD5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539D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9EE1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E67F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57ED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64119F" w:rsidRPr="00CB3B61" w14:paraId="1A770D4B" w14:textId="77777777" w:rsidTr="00555D09">
        <w:trPr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CA4343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2A66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425A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527C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2614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AE98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FB8D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64119F" w:rsidRPr="00CB3B61" w14:paraId="26031611" w14:textId="77777777" w:rsidTr="00555D09">
        <w:trPr>
          <w:trHeight w:val="9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45AB25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8D6C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B65E" w14:textId="4730AAE7" w:rsidR="009413C5" w:rsidRPr="00B86B18" w:rsidRDefault="00D86905" w:rsidP="009413C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El artículo de opinión. Elementos. Redacción</w:t>
            </w:r>
          </w:p>
          <w:p w14:paraId="6C15400C" w14:textId="77777777" w:rsidR="0064119F" w:rsidRPr="00CB3B61" w:rsidRDefault="0064119F" w:rsidP="00041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0812" w14:textId="04FD2773" w:rsidR="0064119F" w:rsidRPr="00CB3B61" w:rsidRDefault="00202F5A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Selecciona información y organiza información sobre artículos de opinión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49D1" w14:textId="2582A38E" w:rsidR="0064119F" w:rsidRPr="00CB3B61" w:rsidRDefault="00202F5A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Muestra posturas de apoyo o refuta respecto a variados temas de interés colectivo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C85F" w14:textId="25BEB274" w:rsidR="0064119F" w:rsidRPr="00CB3B61" w:rsidRDefault="008F4D34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Observación de videos sobre artículo de opinión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984A" w14:textId="42F6FAF8" w:rsidR="0064119F" w:rsidRPr="00167198" w:rsidRDefault="009A3702" w:rsidP="009A3702">
            <w:pPr>
              <w:pStyle w:val="Prrafodelista"/>
              <w:ind w:left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  <w:lang w:val="es-ES"/>
              </w:rPr>
              <w:t>Redacta artículos de opinión sobre temas actuales de interés</w:t>
            </w:r>
          </w:p>
        </w:tc>
      </w:tr>
      <w:tr w:rsidR="0064119F" w:rsidRPr="00CB3B61" w14:paraId="5D58F51C" w14:textId="77777777" w:rsidTr="00555D09">
        <w:trPr>
          <w:trHeight w:val="112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725314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1C5A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81FF" w14:textId="6BFB0961" w:rsidR="009150D0" w:rsidRPr="00EB0CB4" w:rsidRDefault="00EB0CB4" w:rsidP="00EB0CB4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Técnicas de comunicación oral</w:t>
            </w:r>
            <w:r w:rsidR="009A3702">
              <w:rPr>
                <w:rFonts w:ascii="Arial Narrow" w:hAnsi="Arial Narrow" w:cs="Arial"/>
                <w:sz w:val="20"/>
                <w:szCs w:val="20"/>
                <w:lang w:val="es-ES"/>
              </w:rPr>
              <w:t>. Exposición LIBRO</w:t>
            </w:r>
          </w:p>
          <w:p w14:paraId="134E8CBA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81DA" w14:textId="334234CE" w:rsidR="0064119F" w:rsidRPr="00CB3B61" w:rsidRDefault="00202F5A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Organiza información sobre técnicas de comunicación oral para exponer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7093" w14:textId="44AB51F4" w:rsidR="0064119F" w:rsidRPr="00CB3B61" w:rsidRDefault="00202F5A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Valora </w:t>
            </w:r>
            <w:r w:rsidR="00AA0C5D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el uso permanente  de las técnicas de comunicación oral en la exposición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6BDA" w14:textId="6F3471D5" w:rsidR="0064119F" w:rsidRPr="00CB3B61" w:rsidRDefault="008F4D34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Observación de videos sobre técnicas grupales de comunicación oral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69BA" w14:textId="3690A1FB" w:rsidR="0064119F" w:rsidRPr="00167198" w:rsidRDefault="00EB0CB4" w:rsidP="00EB0CB4">
            <w:pPr>
              <w:pStyle w:val="Prrafodelista"/>
              <w:spacing w:after="0" w:line="240" w:lineRule="auto"/>
              <w:ind w:left="270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Aplica variadas técnicas de comunicación oral en exposiciones</w:t>
            </w:r>
          </w:p>
        </w:tc>
      </w:tr>
      <w:tr w:rsidR="0064119F" w:rsidRPr="00CB3B61" w14:paraId="142B9320" w14:textId="77777777" w:rsidTr="00555D09">
        <w:trPr>
          <w:trHeight w:val="97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C02CC8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C6EE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5CE0" w14:textId="1806E11A" w:rsidR="0064119F" w:rsidRPr="00CB3B61" w:rsidRDefault="009A3702" w:rsidP="009A370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El debate.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81CD" w14:textId="77777777" w:rsidR="00167198" w:rsidRPr="00167198" w:rsidRDefault="00167198" w:rsidP="00167198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36" w:hanging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</w:rPr>
              <w:t>Argumenta</w:t>
            </w:r>
          </w:p>
          <w:p w14:paraId="4FF5AAA2" w14:textId="63F469EA" w:rsidR="0064119F" w:rsidRPr="00167198" w:rsidRDefault="00167198" w:rsidP="0016719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</w:rPr>
              <w:t>coherentemente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D79B" w14:textId="252A21E8" w:rsidR="0064119F" w:rsidRPr="00167198" w:rsidRDefault="00167198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</w:rPr>
              <w:t>Debate respetando las normas de participación y los argumentos diferentes a los suyos.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051C" w14:textId="0780019C" w:rsidR="0064119F" w:rsidRPr="00167198" w:rsidRDefault="00167198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</w:rPr>
              <w:t>Observación de un video (debate político).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FF07" w14:textId="4678C577" w:rsidR="0064119F" w:rsidRPr="00167198" w:rsidRDefault="00167198" w:rsidP="009A3702">
            <w:pPr>
              <w:pStyle w:val="Prrafodelista"/>
              <w:ind w:left="270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</w:rPr>
              <w:t>Sustenta con argumentos sólidos su participación en el debate.</w:t>
            </w:r>
          </w:p>
        </w:tc>
      </w:tr>
      <w:tr w:rsidR="0064119F" w:rsidRPr="00CB3B61" w14:paraId="59958CEC" w14:textId="77777777" w:rsidTr="00555D09">
        <w:trPr>
          <w:trHeight w:val="866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6B7F576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Unidad Didáctica I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V</w:t>
            </w:r>
            <w:r w:rsidRPr="00CB3B6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 xml:space="preserve">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8A9B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7E36" w14:textId="5E963C97" w:rsidR="009150D0" w:rsidRDefault="009150D0" w:rsidP="009150D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Medios comunicativos impresos  de Huacho.</w:t>
            </w:r>
          </w:p>
          <w:p w14:paraId="3EE234E0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43AE" w14:textId="6DF35987" w:rsidR="0064119F" w:rsidRPr="00CB3B61" w:rsidRDefault="008F4D34" w:rsidP="00202F5A">
            <w:pPr>
              <w:spacing w:after="0" w:line="240" w:lineRule="auto"/>
              <w:ind w:firstLineChars="20" w:firstLine="36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Clasifica publicaciones impresas en Huacho en los últimos tres años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1692" w14:textId="56B99046" w:rsidR="0064119F" w:rsidRPr="00CB3B61" w:rsidRDefault="00041799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Valora y reconoce  a los autores por sus publicaciones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A6E4" w14:textId="7A97D007" w:rsidR="0064119F" w:rsidRPr="00CB3B61" w:rsidRDefault="008F4D34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Visita guiada a la biblioteca municipal y archivos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9EF2" w14:textId="1970C273" w:rsidR="00BC16BC" w:rsidRPr="00167198" w:rsidRDefault="00BC16BC" w:rsidP="00EB0CB4">
            <w:pPr>
              <w:pStyle w:val="Prrafodelista"/>
              <w:spacing w:after="0" w:line="240" w:lineRule="auto"/>
              <w:ind w:left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  <w:lang w:val="es-ES"/>
              </w:rPr>
              <w:t>Organiza los medios de comunicación escrita de la ciudad de Huacho.</w:t>
            </w:r>
          </w:p>
          <w:p w14:paraId="71DD8072" w14:textId="77777777" w:rsidR="0064119F" w:rsidRPr="00167198" w:rsidRDefault="0064119F" w:rsidP="00041799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</w:p>
        </w:tc>
      </w:tr>
      <w:tr w:rsidR="0064119F" w:rsidRPr="00CB3B61" w14:paraId="1BE8AA0F" w14:textId="77777777" w:rsidTr="00041799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C2F25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907B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64119F" w:rsidRPr="00CB3B61" w14:paraId="6240B92A" w14:textId="77777777" w:rsidTr="00041799">
        <w:trPr>
          <w:trHeight w:val="38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0C017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0680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35AB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9A70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64119F" w:rsidRPr="00CB3B61" w14:paraId="4650673C" w14:textId="77777777" w:rsidTr="00041799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C7179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6A1A68" w14:textId="08F2CC15" w:rsidR="0064119F" w:rsidRPr="00CB3B61" w:rsidRDefault="0024539E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Conoce cómo redactar textos académicos, utilizar técnicas orales, debatir temas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3CD64" w14:textId="4B330E31" w:rsidR="0064119F" w:rsidRPr="00CB3B61" w:rsidRDefault="0024539E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Presenta actividad 01</w:t>
            </w:r>
            <w:r w:rsidR="0076788F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: artículo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de opinión. Actividad 02</w:t>
            </w:r>
            <w:r w:rsidR="0076788F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: exposiciones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del libro</w:t>
            </w:r>
            <w:r w:rsidR="0076788F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. Actividad 03: Debate en aula. Actividad 04: medios de compunción en Huacho.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6B4559" w14:textId="7C9EE3B6" w:rsidR="0064119F" w:rsidRPr="00CB3B61" w:rsidRDefault="0076788F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Dominio teórico y práctico sobre artículo de opinión, técnicas grupales, el debate y registro de medios impresos en Huacho.</w:t>
            </w:r>
          </w:p>
        </w:tc>
      </w:tr>
    </w:tbl>
    <w:p w14:paraId="5809E745" w14:textId="77777777" w:rsidR="00972D68" w:rsidRPr="00CB3B61" w:rsidRDefault="00972D68" w:rsidP="000D43AE">
      <w:pPr>
        <w:ind w:right="-568"/>
        <w:rPr>
          <w:rFonts w:ascii="Times New Roman" w:hAnsi="Times New Roman"/>
          <w:b/>
          <w:sz w:val="28"/>
          <w:szCs w:val="28"/>
        </w:rPr>
        <w:sectPr w:rsidR="00972D68" w:rsidRPr="00CB3B61" w:rsidSect="00FB1559">
          <w:pgSz w:w="16838" w:h="11906" w:orient="landscape" w:code="9"/>
          <w:pgMar w:top="1701" w:right="1066" w:bottom="851" w:left="1134" w:header="709" w:footer="709" w:gutter="0"/>
          <w:cols w:space="708"/>
          <w:docGrid w:linePitch="360"/>
        </w:sectPr>
      </w:pPr>
    </w:p>
    <w:p w14:paraId="0EFA3695" w14:textId="77777777" w:rsidR="000D43AE" w:rsidRPr="00CB3B61" w:rsidRDefault="000D43AE" w:rsidP="0061482F">
      <w:pPr>
        <w:numPr>
          <w:ilvl w:val="0"/>
          <w:numId w:val="6"/>
        </w:numPr>
        <w:spacing w:after="0" w:line="360" w:lineRule="auto"/>
        <w:ind w:left="567" w:hanging="578"/>
        <w:contextualSpacing/>
        <w:rPr>
          <w:rFonts w:ascii="Times New Roman" w:hAnsi="Times New Roman"/>
          <w:b/>
          <w:sz w:val="20"/>
        </w:rPr>
      </w:pPr>
      <w:r w:rsidRPr="00CB3B61">
        <w:rPr>
          <w:rFonts w:ascii="Times New Roman" w:hAnsi="Times New Roman"/>
          <w:b/>
          <w:sz w:val="20"/>
        </w:rPr>
        <w:lastRenderedPageBreak/>
        <w:t xml:space="preserve">MATERIALES EDUCATIVOS Y OTROS RECURSOS DIDÁCTICOS </w:t>
      </w:r>
    </w:p>
    <w:p w14:paraId="72D1FF1A" w14:textId="77777777" w:rsidR="0064119F" w:rsidRPr="00495A98" w:rsidRDefault="0064119F" w:rsidP="00495A98">
      <w:pPr>
        <w:spacing w:after="0" w:line="360" w:lineRule="auto"/>
        <w:ind w:left="567" w:right="-568"/>
        <w:contextualSpacing/>
        <w:rPr>
          <w:rFonts w:ascii="Times New Roman" w:hAnsi="Times New Roman"/>
          <w:color w:val="FF0000"/>
          <w:sz w:val="20"/>
          <w:szCs w:val="20"/>
        </w:rPr>
      </w:pPr>
    </w:p>
    <w:p w14:paraId="2828C4B5" w14:textId="77777777" w:rsidR="003F3834" w:rsidRPr="003F3834" w:rsidRDefault="003F3834" w:rsidP="003F3834">
      <w:pPr>
        <w:spacing w:line="360" w:lineRule="auto"/>
        <w:ind w:left="1080"/>
        <w:contextualSpacing/>
        <w:jc w:val="both"/>
        <w:rPr>
          <w:rFonts w:ascii="Arial Narrow" w:hAnsi="Arial Narrow" w:cs="Arial"/>
          <w:sz w:val="20"/>
          <w:szCs w:val="20"/>
        </w:rPr>
      </w:pPr>
      <w:r w:rsidRPr="003F3834">
        <w:rPr>
          <w:rFonts w:ascii="Arial Narrow" w:hAnsi="Arial Narrow" w:cs="Arial"/>
          <w:b/>
          <w:sz w:val="20"/>
          <w:szCs w:val="20"/>
        </w:rPr>
        <w:t>Medios</w:t>
      </w:r>
      <w:r w:rsidRPr="003F3834">
        <w:rPr>
          <w:rFonts w:ascii="Arial Narrow" w:hAnsi="Arial Narrow" w:cs="Arial"/>
          <w:sz w:val="20"/>
          <w:szCs w:val="20"/>
        </w:rPr>
        <w:t>: separatas, textos, guías, proyector multimedia, prácticas, página web, videos, televisor, radio grabadoras.</w:t>
      </w:r>
    </w:p>
    <w:p w14:paraId="754B358D" w14:textId="531A4225" w:rsidR="0064119F" w:rsidRPr="003F3834" w:rsidRDefault="003F3834" w:rsidP="003F3834">
      <w:pPr>
        <w:spacing w:line="360" w:lineRule="auto"/>
        <w:ind w:left="1080"/>
        <w:contextualSpacing/>
        <w:jc w:val="both"/>
        <w:rPr>
          <w:rFonts w:ascii="Arial Narrow" w:hAnsi="Arial Narrow" w:cs="Arial"/>
          <w:sz w:val="20"/>
          <w:szCs w:val="20"/>
        </w:rPr>
      </w:pPr>
      <w:r w:rsidRPr="003F3834">
        <w:rPr>
          <w:rFonts w:ascii="Arial Narrow" w:hAnsi="Arial Narrow" w:cs="Arial"/>
          <w:b/>
          <w:sz w:val="20"/>
          <w:szCs w:val="20"/>
        </w:rPr>
        <w:t>Materiales</w:t>
      </w:r>
      <w:r w:rsidRPr="003F3834">
        <w:rPr>
          <w:rFonts w:ascii="Arial Narrow" w:hAnsi="Arial Narrow" w:cs="Arial"/>
          <w:sz w:val="20"/>
          <w:szCs w:val="20"/>
        </w:rPr>
        <w:t xml:space="preserve">: pizarra, plumón, mota, </w:t>
      </w:r>
      <w:proofErr w:type="spellStart"/>
      <w:r w:rsidRPr="003F3834">
        <w:rPr>
          <w:rFonts w:ascii="Arial Narrow" w:hAnsi="Arial Narrow" w:cs="Arial"/>
          <w:sz w:val="20"/>
          <w:szCs w:val="20"/>
        </w:rPr>
        <w:t>papelografo</w:t>
      </w:r>
      <w:proofErr w:type="spellEnd"/>
      <w:r w:rsidRPr="003F3834">
        <w:rPr>
          <w:rFonts w:ascii="Arial Narrow" w:hAnsi="Arial Narrow" w:cs="Arial"/>
          <w:sz w:val="20"/>
          <w:szCs w:val="20"/>
        </w:rPr>
        <w:t xml:space="preserve">, periódicos, organizadores del conocimiento. </w:t>
      </w:r>
    </w:p>
    <w:p w14:paraId="615258C2" w14:textId="77777777" w:rsidR="000D43AE" w:rsidRPr="00CB3B61" w:rsidRDefault="000D43AE" w:rsidP="0061482F">
      <w:pPr>
        <w:spacing w:after="0" w:line="360" w:lineRule="auto"/>
        <w:ind w:left="720" w:right="-568"/>
        <w:contextualSpacing/>
        <w:rPr>
          <w:rFonts w:ascii="Times New Roman" w:hAnsi="Times New Roman"/>
        </w:rPr>
      </w:pPr>
    </w:p>
    <w:p w14:paraId="110BB14E" w14:textId="6A701A41" w:rsidR="000D43AE" w:rsidRDefault="000D43AE" w:rsidP="003F3834">
      <w:pPr>
        <w:numPr>
          <w:ilvl w:val="0"/>
          <w:numId w:val="6"/>
        </w:numPr>
        <w:spacing w:after="0" w:line="360" w:lineRule="auto"/>
        <w:ind w:left="567" w:hanging="578"/>
        <w:contextualSpacing/>
        <w:rPr>
          <w:rFonts w:ascii="Times New Roman" w:hAnsi="Times New Roman"/>
          <w:b/>
          <w:sz w:val="20"/>
        </w:rPr>
      </w:pPr>
      <w:r w:rsidRPr="00CB3B61">
        <w:rPr>
          <w:rFonts w:ascii="Times New Roman" w:hAnsi="Times New Roman"/>
          <w:b/>
          <w:sz w:val="20"/>
        </w:rPr>
        <w:t>EVALUACIÓN</w:t>
      </w:r>
    </w:p>
    <w:tbl>
      <w:tblPr>
        <w:tblStyle w:val="Tablaconcuadrcula1"/>
        <w:tblW w:w="8528" w:type="dxa"/>
        <w:jc w:val="center"/>
        <w:tblLook w:val="04A0" w:firstRow="1" w:lastRow="0" w:firstColumn="1" w:lastColumn="0" w:noHBand="0" w:noVBand="1"/>
      </w:tblPr>
      <w:tblGrid>
        <w:gridCol w:w="2083"/>
        <w:gridCol w:w="3544"/>
        <w:gridCol w:w="2901"/>
      </w:tblGrid>
      <w:tr w:rsidR="003F3834" w:rsidRPr="003F3834" w14:paraId="2C830D8D" w14:textId="77777777" w:rsidTr="003F3834">
        <w:trPr>
          <w:trHeight w:val="437"/>
          <w:jc w:val="center"/>
        </w:trPr>
        <w:tc>
          <w:tcPr>
            <w:tcW w:w="2083" w:type="dxa"/>
            <w:vAlign w:val="center"/>
          </w:tcPr>
          <w:p w14:paraId="25DF3688" w14:textId="77777777" w:rsidR="003F3834" w:rsidRPr="003F3834" w:rsidRDefault="003F3834" w:rsidP="003F3834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3544" w:type="dxa"/>
            <w:vAlign w:val="center"/>
          </w:tcPr>
          <w:p w14:paraId="7F3BD725" w14:textId="77777777" w:rsidR="003F3834" w:rsidRPr="003F3834" w:rsidRDefault="003F3834" w:rsidP="003F3834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2901" w:type="dxa"/>
            <w:vAlign w:val="center"/>
          </w:tcPr>
          <w:p w14:paraId="35B99B2E" w14:textId="77777777" w:rsidR="003F3834" w:rsidRPr="003F3834" w:rsidRDefault="003F3834" w:rsidP="003F3834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b/>
                <w:sz w:val="20"/>
                <w:szCs w:val="20"/>
              </w:rPr>
              <w:t>INSTRUMENTOS</w:t>
            </w:r>
          </w:p>
        </w:tc>
      </w:tr>
      <w:tr w:rsidR="003F3834" w:rsidRPr="003F3834" w14:paraId="53790C8A" w14:textId="77777777" w:rsidTr="003F3834">
        <w:trPr>
          <w:trHeight w:val="837"/>
          <w:jc w:val="center"/>
        </w:trPr>
        <w:tc>
          <w:tcPr>
            <w:tcW w:w="2083" w:type="dxa"/>
          </w:tcPr>
          <w:p w14:paraId="3AABABE5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480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Expresión y comprensión oral. </w:t>
            </w:r>
          </w:p>
        </w:tc>
        <w:tc>
          <w:tcPr>
            <w:tcW w:w="3544" w:type="dxa"/>
          </w:tcPr>
          <w:p w14:paraId="66EE4994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Utiliza recursos verbales y no verbales en las exposiciones programadas y en las intervenciones espontáneas. </w:t>
            </w:r>
          </w:p>
        </w:tc>
        <w:tc>
          <w:tcPr>
            <w:tcW w:w="2901" w:type="dxa"/>
          </w:tcPr>
          <w:p w14:paraId="5E89A75A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Ficha de observación </w:t>
            </w:r>
          </w:p>
          <w:p w14:paraId="61E619CF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Lista de cotejo </w:t>
            </w:r>
          </w:p>
        </w:tc>
      </w:tr>
      <w:tr w:rsidR="003F3834" w:rsidRPr="003F3834" w14:paraId="2728369B" w14:textId="77777777" w:rsidTr="003F3834">
        <w:trPr>
          <w:trHeight w:val="1390"/>
          <w:jc w:val="center"/>
        </w:trPr>
        <w:tc>
          <w:tcPr>
            <w:tcW w:w="2083" w:type="dxa"/>
          </w:tcPr>
          <w:p w14:paraId="65E2EB03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480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Comprensión de textos. </w:t>
            </w:r>
          </w:p>
        </w:tc>
        <w:tc>
          <w:tcPr>
            <w:tcW w:w="3544" w:type="dxa"/>
          </w:tcPr>
          <w:p w14:paraId="4D5ECCF9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>Aplica estrategias lectoras básicas.</w:t>
            </w:r>
          </w:p>
          <w:p w14:paraId="48EA421A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>Identifica el tema, idea principal y propósito del texto leído.</w:t>
            </w:r>
          </w:p>
          <w:p w14:paraId="5DF6AA86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Enjuicia críticamente lo leído con argumentos debidamente fundamentados. </w:t>
            </w:r>
          </w:p>
        </w:tc>
        <w:tc>
          <w:tcPr>
            <w:tcW w:w="2901" w:type="dxa"/>
          </w:tcPr>
          <w:p w14:paraId="5AF8B0AB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Práctica objetiva </w:t>
            </w:r>
          </w:p>
          <w:p w14:paraId="119E6FBC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Cuestionario </w:t>
            </w:r>
          </w:p>
          <w:p w14:paraId="06312A16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Informe </w:t>
            </w:r>
          </w:p>
        </w:tc>
      </w:tr>
      <w:tr w:rsidR="003F3834" w:rsidRPr="003F3834" w14:paraId="03B30836" w14:textId="77777777" w:rsidTr="003F3834">
        <w:trPr>
          <w:jc w:val="center"/>
        </w:trPr>
        <w:tc>
          <w:tcPr>
            <w:tcW w:w="2083" w:type="dxa"/>
          </w:tcPr>
          <w:p w14:paraId="4CC39D04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480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Producción de textos. </w:t>
            </w:r>
          </w:p>
        </w:tc>
        <w:tc>
          <w:tcPr>
            <w:tcW w:w="3544" w:type="dxa"/>
          </w:tcPr>
          <w:p w14:paraId="076B91F3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>Elabora organizadores visuales para esquematizar y resumir la información proporcionada.</w:t>
            </w:r>
          </w:p>
          <w:p w14:paraId="44CAD58B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Diseña documentos curriculares básicos empleados en el nivel secundario. </w:t>
            </w:r>
          </w:p>
        </w:tc>
        <w:tc>
          <w:tcPr>
            <w:tcW w:w="2901" w:type="dxa"/>
          </w:tcPr>
          <w:p w14:paraId="346F0D2A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>Lista de cotejo</w:t>
            </w:r>
          </w:p>
          <w:p w14:paraId="2358CBAB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Prueba de ensayo  </w:t>
            </w:r>
          </w:p>
          <w:p w14:paraId="208A1692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>Baremo</w:t>
            </w:r>
          </w:p>
          <w:p w14:paraId="6C90A266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>Rúbrica</w:t>
            </w:r>
          </w:p>
        </w:tc>
      </w:tr>
      <w:tr w:rsidR="003F3834" w:rsidRPr="003F3834" w14:paraId="1FCC91C8" w14:textId="77777777" w:rsidTr="003F3834">
        <w:trPr>
          <w:jc w:val="center"/>
        </w:trPr>
        <w:tc>
          <w:tcPr>
            <w:tcW w:w="2083" w:type="dxa"/>
          </w:tcPr>
          <w:p w14:paraId="064EBB7D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480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>Actitud ante el curso.</w:t>
            </w:r>
          </w:p>
        </w:tc>
        <w:tc>
          <w:tcPr>
            <w:tcW w:w="3544" w:type="dxa"/>
          </w:tcPr>
          <w:p w14:paraId="157B62E9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Asume con responsabilidad y respeto las actividades programadas. </w:t>
            </w:r>
          </w:p>
        </w:tc>
        <w:tc>
          <w:tcPr>
            <w:tcW w:w="2901" w:type="dxa"/>
          </w:tcPr>
          <w:p w14:paraId="398E3679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Escala de actitudes  </w:t>
            </w:r>
          </w:p>
        </w:tc>
      </w:tr>
    </w:tbl>
    <w:p w14:paraId="69AC1A75" w14:textId="77777777" w:rsidR="003F3834" w:rsidRDefault="003F3834" w:rsidP="003F3834">
      <w:pPr>
        <w:spacing w:after="0" w:line="360" w:lineRule="auto"/>
        <w:ind w:left="567"/>
        <w:contextualSpacing/>
        <w:rPr>
          <w:rFonts w:ascii="Times New Roman" w:hAnsi="Times New Roman"/>
          <w:b/>
          <w:sz w:val="20"/>
        </w:rPr>
      </w:pPr>
    </w:p>
    <w:p w14:paraId="558205FF" w14:textId="77777777" w:rsidR="00205AD6" w:rsidRDefault="00205AD6" w:rsidP="00205AD6">
      <w:pPr>
        <w:spacing w:after="0" w:line="240" w:lineRule="auto"/>
        <w:ind w:left="426"/>
        <w:jc w:val="both"/>
        <w:rPr>
          <w:rFonts w:ascii="Arial Narrow" w:eastAsia="Times New Roman" w:hAnsi="Arial Narrow"/>
          <w:bCs/>
          <w:sz w:val="20"/>
          <w:szCs w:val="20"/>
          <w:lang w:val="es-ES" w:eastAsia="es-ES"/>
        </w:rPr>
      </w:pPr>
      <w:r w:rsidRPr="00205AD6">
        <w:rPr>
          <w:rFonts w:ascii="Arial Narrow" w:eastAsia="Times New Roman" w:hAnsi="Arial Narrow"/>
          <w:bCs/>
          <w:sz w:val="20"/>
          <w:szCs w:val="20"/>
          <w:lang w:val="es-ES" w:eastAsia="es-ES"/>
        </w:rPr>
        <w:t xml:space="preserve">La  evaluación será permanente e integral en función de los criterios, competencias e indicadores señalados. Asimismo, </w:t>
      </w:r>
      <w:r w:rsidRPr="00205AD6"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  <w:t xml:space="preserve">la asistencia es obligatoria. </w:t>
      </w:r>
      <w:r w:rsidRPr="00205AD6">
        <w:rPr>
          <w:rFonts w:ascii="Arial Narrow" w:eastAsia="Times New Roman" w:hAnsi="Arial Narrow"/>
          <w:bCs/>
          <w:sz w:val="20"/>
          <w:szCs w:val="20"/>
          <w:lang w:val="es-ES" w:eastAsia="es-ES"/>
        </w:rPr>
        <w:t>Solo se tomará el examen sustitutorio a quienes tengan un promedio no menor de 07. El promedio final para dichos educandos no excederá la nota 12 (doce).</w:t>
      </w:r>
    </w:p>
    <w:p w14:paraId="15F468A5" w14:textId="673D85CE" w:rsidR="009C5A27" w:rsidRDefault="009C5A27" w:rsidP="00205AD6">
      <w:pPr>
        <w:spacing w:after="0" w:line="240" w:lineRule="auto"/>
        <w:ind w:left="426"/>
        <w:jc w:val="both"/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</w:pPr>
      <w:r w:rsidRPr="009C5A27"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  <w:t xml:space="preserve">La evaluación se efectuará para las cuatro Unidades Didácticas, según el Art°127, </w:t>
      </w:r>
      <w:proofErr w:type="spellStart"/>
      <w:proofErr w:type="gramStart"/>
      <w:r w:rsidRPr="009C5A27"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  <w:t>Inc</w:t>
      </w:r>
      <w:proofErr w:type="spellEnd"/>
      <w:r w:rsidRPr="009C5A27"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  <w:t xml:space="preserve"> ,</w:t>
      </w:r>
      <w:proofErr w:type="gramEnd"/>
      <w:r w:rsidRPr="009C5A27"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  <w:t xml:space="preserve"> b) , del Reglamento académico señalado, comprende:</w:t>
      </w:r>
    </w:p>
    <w:p w14:paraId="3E431A4F" w14:textId="77777777" w:rsidR="009C5A27" w:rsidRDefault="009C5A27" w:rsidP="00205AD6">
      <w:pPr>
        <w:spacing w:after="0" w:line="240" w:lineRule="auto"/>
        <w:ind w:left="426"/>
        <w:jc w:val="both"/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center" w:tblpY="-49"/>
        <w:tblW w:w="8844" w:type="dxa"/>
        <w:tblLayout w:type="fixed"/>
        <w:tblLook w:val="04A0" w:firstRow="1" w:lastRow="0" w:firstColumn="1" w:lastColumn="0" w:noHBand="0" w:noVBand="1"/>
      </w:tblPr>
      <w:tblGrid>
        <w:gridCol w:w="2631"/>
        <w:gridCol w:w="1870"/>
        <w:gridCol w:w="2202"/>
        <w:gridCol w:w="2141"/>
      </w:tblGrid>
      <w:tr w:rsidR="009C5A27" w:rsidRPr="009C5A27" w14:paraId="3C7A50D1" w14:textId="77777777" w:rsidTr="00C06ADE">
        <w:trPr>
          <w:trHeight w:val="505"/>
        </w:trPr>
        <w:tc>
          <w:tcPr>
            <w:tcW w:w="2631" w:type="dxa"/>
            <w:vMerge w:val="restart"/>
          </w:tcPr>
          <w:p w14:paraId="7A2C9955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</w:p>
          <w:p w14:paraId="1C0355D5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</w:p>
          <w:p w14:paraId="47007AE9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 xml:space="preserve">       </w:t>
            </w: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Variable</w:t>
            </w:r>
          </w:p>
        </w:tc>
        <w:tc>
          <w:tcPr>
            <w:tcW w:w="4072" w:type="dxa"/>
            <w:gridSpan w:val="2"/>
          </w:tcPr>
          <w:p w14:paraId="78780EC3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30DB520A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Ponderaciones</w:t>
            </w:r>
            <w:proofErr w:type="spellEnd"/>
          </w:p>
        </w:tc>
        <w:tc>
          <w:tcPr>
            <w:tcW w:w="2141" w:type="dxa"/>
            <w:vMerge w:val="restart"/>
          </w:tcPr>
          <w:p w14:paraId="68E72591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06992703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Unidades</w:t>
            </w:r>
            <w:proofErr w:type="spellEnd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didácticas</w:t>
            </w:r>
            <w:proofErr w:type="spellEnd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-M</w:t>
            </w: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ó</w:t>
            </w: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dulos</w:t>
            </w:r>
            <w:proofErr w:type="spellEnd"/>
          </w:p>
        </w:tc>
      </w:tr>
      <w:tr w:rsidR="009C5A27" w:rsidRPr="009C5A27" w14:paraId="21C6FE12" w14:textId="77777777" w:rsidTr="00C06ADE">
        <w:trPr>
          <w:trHeight w:val="503"/>
        </w:trPr>
        <w:tc>
          <w:tcPr>
            <w:tcW w:w="2631" w:type="dxa"/>
            <w:vMerge/>
          </w:tcPr>
          <w:p w14:paraId="3B7B3AA4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1870" w:type="dxa"/>
          </w:tcPr>
          <w:p w14:paraId="018581D2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79D1F967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P1</w:t>
            </w:r>
          </w:p>
        </w:tc>
        <w:tc>
          <w:tcPr>
            <w:tcW w:w="2202" w:type="dxa"/>
          </w:tcPr>
          <w:p w14:paraId="0759D364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1C0F62CB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P2</w:t>
            </w:r>
          </w:p>
          <w:p w14:paraId="154DD9D2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2141" w:type="dxa"/>
            <w:vMerge/>
          </w:tcPr>
          <w:p w14:paraId="66A9F91F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</w:tc>
      </w:tr>
      <w:tr w:rsidR="009C5A27" w:rsidRPr="009C5A27" w14:paraId="356D9BE3" w14:textId="77777777" w:rsidTr="00C06ADE">
        <w:trPr>
          <w:trHeight w:val="425"/>
        </w:trPr>
        <w:tc>
          <w:tcPr>
            <w:tcW w:w="2631" w:type="dxa"/>
          </w:tcPr>
          <w:p w14:paraId="6A0DA9EA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293C6ABF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Evaluación</w:t>
            </w:r>
            <w:proofErr w:type="spellEnd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 xml:space="preserve"> del </w:t>
            </w: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conocimiento</w:t>
            </w:r>
            <w:proofErr w:type="spellEnd"/>
          </w:p>
        </w:tc>
        <w:tc>
          <w:tcPr>
            <w:tcW w:w="1870" w:type="dxa"/>
          </w:tcPr>
          <w:p w14:paraId="0DD7FB14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31C7F201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30%</w:t>
            </w:r>
          </w:p>
        </w:tc>
        <w:tc>
          <w:tcPr>
            <w:tcW w:w="2202" w:type="dxa"/>
          </w:tcPr>
          <w:p w14:paraId="5E9BCBA1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19DFD354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20%</w:t>
            </w:r>
          </w:p>
        </w:tc>
        <w:tc>
          <w:tcPr>
            <w:tcW w:w="2141" w:type="dxa"/>
            <w:vMerge w:val="restart"/>
            <w:vAlign w:val="center"/>
          </w:tcPr>
          <w:p w14:paraId="3ABB1050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 xml:space="preserve">El ciclo </w:t>
            </w:r>
            <w:r w:rsidRPr="009C5A27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es-ES"/>
              </w:rPr>
              <w:t>académico</w:t>
            </w: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 xml:space="preserve"> comprende 4 m</w:t>
            </w: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ó</w:t>
            </w: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>dulos</w:t>
            </w:r>
            <w:proofErr w:type="spellEnd"/>
          </w:p>
        </w:tc>
      </w:tr>
      <w:tr w:rsidR="009C5A27" w:rsidRPr="009C5A27" w14:paraId="156B86CB" w14:textId="77777777" w:rsidTr="00C06ADE">
        <w:trPr>
          <w:trHeight w:val="296"/>
        </w:trPr>
        <w:tc>
          <w:tcPr>
            <w:tcW w:w="2631" w:type="dxa"/>
          </w:tcPr>
          <w:p w14:paraId="4902309A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</w:p>
          <w:p w14:paraId="740F5551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Evaluación</w:t>
            </w:r>
            <w:proofErr w:type="spellEnd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 xml:space="preserve"> del </w:t>
            </w: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producto</w:t>
            </w:r>
            <w:proofErr w:type="spellEnd"/>
          </w:p>
        </w:tc>
        <w:tc>
          <w:tcPr>
            <w:tcW w:w="1870" w:type="dxa"/>
          </w:tcPr>
          <w:p w14:paraId="0B48E84F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0704D720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35%</w:t>
            </w:r>
          </w:p>
        </w:tc>
        <w:tc>
          <w:tcPr>
            <w:tcW w:w="2202" w:type="dxa"/>
          </w:tcPr>
          <w:p w14:paraId="5FBD917B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068317FE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40%</w:t>
            </w:r>
          </w:p>
        </w:tc>
        <w:tc>
          <w:tcPr>
            <w:tcW w:w="2141" w:type="dxa"/>
            <w:vMerge/>
          </w:tcPr>
          <w:p w14:paraId="6E3C2BDC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</w:tc>
      </w:tr>
      <w:tr w:rsidR="009C5A27" w:rsidRPr="009C5A27" w14:paraId="6BAEC5E1" w14:textId="77777777" w:rsidTr="00C06ADE">
        <w:trPr>
          <w:trHeight w:val="370"/>
        </w:trPr>
        <w:tc>
          <w:tcPr>
            <w:tcW w:w="2631" w:type="dxa"/>
          </w:tcPr>
          <w:p w14:paraId="591ED490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Evaluación</w:t>
            </w:r>
            <w:proofErr w:type="spellEnd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 xml:space="preserve"> del </w:t>
            </w: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desempeño</w:t>
            </w:r>
            <w:proofErr w:type="spellEnd"/>
          </w:p>
        </w:tc>
        <w:tc>
          <w:tcPr>
            <w:tcW w:w="1870" w:type="dxa"/>
          </w:tcPr>
          <w:p w14:paraId="0ECD88B5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7E024CE9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35%</w:t>
            </w:r>
          </w:p>
        </w:tc>
        <w:tc>
          <w:tcPr>
            <w:tcW w:w="2202" w:type="dxa"/>
          </w:tcPr>
          <w:p w14:paraId="394D7996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6C3E3B8B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40%</w:t>
            </w:r>
          </w:p>
        </w:tc>
        <w:tc>
          <w:tcPr>
            <w:tcW w:w="2141" w:type="dxa"/>
            <w:vMerge/>
          </w:tcPr>
          <w:p w14:paraId="2A7F2B59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</w:tc>
      </w:tr>
    </w:tbl>
    <w:p w14:paraId="0FE51A95" w14:textId="6AE36640" w:rsidR="009C5A27" w:rsidRPr="009C5A27" w:rsidRDefault="009C5A27" w:rsidP="009C5A27">
      <w:pPr>
        <w:spacing w:after="0" w:line="240" w:lineRule="auto"/>
        <w:ind w:left="426"/>
        <w:jc w:val="both"/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</w:pPr>
      <w:r w:rsidRPr="009C5A27"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  <w:t>Siendo el promedio final (PF), el promedio simple de los promedios ponderados de cada módulo (PM1, PM2, PM3.PM4): calculando de la siguiente manera:</w:t>
      </w:r>
      <w:r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  <w:t xml:space="preserve"> PF</w:t>
      </w:r>
      <w:r w:rsidRPr="00242C7E">
        <w:rPr>
          <w:rFonts w:ascii="Times New Roman" w:eastAsia="Times New Roman" w:hAnsi="Times New Roman"/>
          <w:sz w:val="20"/>
        </w:rPr>
        <w:t xml:space="preserve"> =       </w:t>
      </w:r>
      <w:r w:rsidRPr="00242C7E">
        <w:rPr>
          <w:rFonts w:ascii="Times New Roman" w:eastAsia="Times New Roman" w:hAnsi="Times New Roman"/>
          <w:sz w:val="20"/>
          <w:u w:val="single"/>
        </w:rPr>
        <w:t>PM1 + PM2 + PM3 + PM4</w:t>
      </w:r>
    </w:p>
    <w:p w14:paraId="3F0DB627" w14:textId="77777777" w:rsidR="009C5A27" w:rsidRPr="00242C7E" w:rsidRDefault="009C5A27" w:rsidP="009C5A27">
      <w:pPr>
        <w:widowControl w:val="0"/>
        <w:tabs>
          <w:tab w:val="left" w:pos="5098"/>
        </w:tabs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  <w:r w:rsidRPr="00242C7E">
        <w:rPr>
          <w:rFonts w:ascii="Times New Roman" w:eastAsia="Times New Roman" w:hAnsi="Times New Roman"/>
          <w:sz w:val="20"/>
        </w:rPr>
        <w:softHyphen/>
      </w:r>
      <w:r w:rsidRPr="00242C7E">
        <w:rPr>
          <w:rFonts w:ascii="Times New Roman" w:eastAsia="Times New Roman" w:hAnsi="Times New Roman"/>
          <w:sz w:val="20"/>
        </w:rPr>
        <w:softHyphen/>
      </w:r>
      <w:r w:rsidRPr="00242C7E">
        <w:rPr>
          <w:rFonts w:ascii="Times New Roman" w:eastAsia="Times New Roman" w:hAnsi="Times New Roman"/>
          <w:sz w:val="20"/>
        </w:rPr>
        <w:softHyphen/>
      </w:r>
      <w:r w:rsidRPr="00242C7E">
        <w:rPr>
          <w:rFonts w:ascii="Times New Roman" w:eastAsia="Times New Roman" w:hAnsi="Times New Roman"/>
          <w:sz w:val="20"/>
        </w:rPr>
        <w:softHyphen/>
      </w:r>
      <w:r w:rsidRPr="00242C7E">
        <w:rPr>
          <w:rFonts w:ascii="Times New Roman" w:eastAsia="Times New Roman" w:hAnsi="Times New Roman"/>
          <w:sz w:val="20"/>
        </w:rPr>
        <w:softHyphen/>
      </w:r>
      <w:r w:rsidRPr="00242C7E">
        <w:rPr>
          <w:rFonts w:ascii="Times New Roman" w:eastAsia="Times New Roman" w:hAnsi="Times New Roman"/>
          <w:sz w:val="20"/>
        </w:rPr>
        <w:softHyphen/>
      </w:r>
      <w:r w:rsidRPr="00242C7E">
        <w:rPr>
          <w:rFonts w:ascii="Times New Roman" w:eastAsia="Times New Roman" w:hAnsi="Times New Roman"/>
          <w:sz w:val="20"/>
        </w:rPr>
        <w:softHyphen/>
      </w:r>
      <w:r w:rsidRPr="00242C7E">
        <w:rPr>
          <w:rFonts w:ascii="Times New Roman" w:eastAsia="Times New Roman" w:hAnsi="Times New Roman"/>
          <w:sz w:val="20"/>
        </w:rPr>
        <w:softHyphen/>
      </w:r>
      <w:r w:rsidRPr="00242C7E">
        <w:rPr>
          <w:rFonts w:ascii="Times New Roman" w:eastAsia="Times New Roman" w:hAnsi="Times New Roman"/>
          <w:sz w:val="20"/>
        </w:rPr>
        <w:softHyphen/>
        <w:t xml:space="preserve">                                                                     4</w:t>
      </w:r>
    </w:p>
    <w:p w14:paraId="44828986" w14:textId="77777777" w:rsidR="009C5A27" w:rsidRPr="00412894" w:rsidRDefault="009C5A27" w:rsidP="002A1CE1">
      <w:pPr>
        <w:pStyle w:val="Prrafodelista"/>
        <w:widowControl w:val="0"/>
        <w:tabs>
          <w:tab w:val="left" w:pos="709"/>
          <w:tab w:val="left" w:pos="10206"/>
        </w:tabs>
        <w:spacing w:after="0"/>
        <w:ind w:left="426" w:right="139"/>
        <w:contextualSpacing w:val="0"/>
        <w:jc w:val="both"/>
        <w:rPr>
          <w:rFonts w:ascii="Arial" w:hAnsi="Arial" w:cs="Arial"/>
          <w:color w:val="000000"/>
          <w:lang w:val="es-ES_tradnl" w:eastAsia="es-ES_tradnl"/>
        </w:rPr>
      </w:pPr>
      <w:r w:rsidRPr="009C5A27">
        <w:rPr>
          <w:rFonts w:ascii="Times New Roman" w:hAnsi="Times New Roman"/>
          <w:b/>
          <w:sz w:val="20"/>
        </w:rPr>
        <w:t>Para los currículos de estudios por competencias no se considera el examen sustitutorio (Art°138).</w:t>
      </w:r>
      <w:r>
        <w:rPr>
          <w:rFonts w:ascii="Times New Roman" w:hAnsi="Times New Roman"/>
          <w:b/>
          <w:sz w:val="20"/>
        </w:rPr>
        <w:t xml:space="preserve"> </w:t>
      </w:r>
      <w:r w:rsidRPr="00736834">
        <w:rPr>
          <w:rFonts w:ascii="Arial" w:hAnsi="Arial" w:cs="Arial"/>
          <w:color w:val="000000"/>
          <w:lang w:val="es-ES_tradnl" w:eastAsia="es-ES_tradnl"/>
        </w:rPr>
        <w:t xml:space="preserve">Las asistencias a las asignaturas es obligatoria en un mínimo de 70%, caso contrario </w:t>
      </w:r>
      <w:r w:rsidRPr="00412894">
        <w:rPr>
          <w:rFonts w:ascii="Arial" w:hAnsi="Arial" w:cs="Arial"/>
          <w:color w:val="000000"/>
          <w:lang w:val="es-ES_tradnl" w:eastAsia="es-ES_tradnl"/>
        </w:rPr>
        <w:t>dará lugar a la inhabilitación por no justificar las inasistencias de acuerdo al artículo precedente. Bajo ningún argumento el Director de la Escuela Profesional aceptará justificar inasistencias con solicitudes extemporáneas (Art°123).</w:t>
      </w:r>
    </w:p>
    <w:p w14:paraId="0C35B4FB" w14:textId="65AFCE59" w:rsidR="009C5A27" w:rsidRDefault="009C5A27" w:rsidP="009C5A27">
      <w:pPr>
        <w:widowControl w:val="0"/>
        <w:tabs>
          <w:tab w:val="left" w:pos="5098"/>
        </w:tabs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14:paraId="23477650" w14:textId="45403EF7" w:rsidR="009C5A27" w:rsidRDefault="009C5A27" w:rsidP="00075542">
      <w:pPr>
        <w:widowControl w:val="0"/>
        <w:tabs>
          <w:tab w:val="left" w:pos="5098"/>
        </w:tabs>
        <w:spacing w:after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     </w:t>
      </w:r>
    </w:p>
    <w:p w14:paraId="0792AC4A" w14:textId="77777777" w:rsidR="009C5A27" w:rsidRPr="00242C7E" w:rsidRDefault="009C5A27" w:rsidP="009C5A27">
      <w:pPr>
        <w:widowControl w:val="0"/>
        <w:tabs>
          <w:tab w:val="left" w:pos="5098"/>
        </w:tabs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</w:p>
    <w:p w14:paraId="089DB95B" w14:textId="6130CCFB" w:rsidR="005B7E9F" w:rsidRPr="00205AD6" w:rsidRDefault="00205AD6" w:rsidP="0061482F">
      <w:pPr>
        <w:spacing w:after="0" w:line="360" w:lineRule="auto"/>
        <w:ind w:left="567" w:right="-2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05AD6">
        <w:rPr>
          <w:rFonts w:ascii="Times New Roman" w:hAnsi="Times New Roman"/>
          <w:b/>
          <w:sz w:val="20"/>
          <w:szCs w:val="20"/>
        </w:rPr>
        <w:t>CONTROL DE LECTURAS</w:t>
      </w:r>
    </w:p>
    <w:p w14:paraId="0C36B118" w14:textId="3B937E46" w:rsidR="00205AD6" w:rsidRPr="00205AD6" w:rsidRDefault="00205AD6" w:rsidP="00205AD6">
      <w:pPr>
        <w:numPr>
          <w:ilvl w:val="0"/>
          <w:numId w:val="15"/>
        </w:num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205AD6">
        <w:rPr>
          <w:rFonts w:ascii="Arial Narrow" w:hAnsi="Arial Narrow" w:cs="Arial"/>
          <w:sz w:val="20"/>
          <w:szCs w:val="20"/>
        </w:rPr>
        <w:t xml:space="preserve">“El éxito es una decisión” – </w:t>
      </w:r>
      <w:proofErr w:type="spellStart"/>
      <w:r w:rsidRPr="00205AD6">
        <w:rPr>
          <w:rFonts w:ascii="Arial Narrow" w:hAnsi="Arial Narrow" w:cs="Arial"/>
          <w:sz w:val="20"/>
          <w:szCs w:val="20"/>
        </w:rPr>
        <w:t>Fischman</w:t>
      </w:r>
      <w:proofErr w:type="spellEnd"/>
      <w:r w:rsidRPr="00205AD6">
        <w:rPr>
          <w:rFonts w:ascii="Arial Narrow" w:hAnsi="Arial Narrow" w:cs="Arial"/>
          <w:sz w:val="20"/>
          <w:szCs w:val="20"/>
        </w:rPr>
        <w:t>, David.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05AD6">
        <w:rPr>
          <w:rFonts w:ascii="Arial Narrow" w:hAnsi="Arial Narrow" w:cs="Arial"/>
          <w:sz w:val="20"/>
          <w:szCs w:val="20"/>
        </w:rPr>
        <w:t>2012, pp.309.</w:t>
      </w:r>
    </w:p>
    <w:p w14:paraId="2934947A" w14:textId="77777777" w:rsidR="00205AD6" w:rsidRPr="00205AD6" w:rsidRDefault="00205AD6" w:rsidP="00205AD6">
      <w:pPr>
        <w:numPr>
          <w:ilvl w:val="0"/>
          <w:numId w:val="15"/>
        </w:numPr>
        <w:spacing w:line="36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205AD6">
        <w:rPr>
          <w:rFonts w:ascii="Arial Narrow" w:hAnsi="Arial Narrow" w:cs="Arial"/>
          <w:sz w:val="20"/>
          <w:szCs w:val="20"/>
        </w:rPr>
        <w:t>“La Quinta Disciplina” Senge,Peter.2007,pp.418</w:t>
      </w:r>
    </w:p>
    <w:p w14:paraId="1BB917B9" w14:textId="77777777" w:rsidR="00495A98" w:rsidRPr="00CB3B61" w:rsidRDefault="00495A98" w:rsidP="0061482F">
      <w:pPr>
        <w:spacing w:after="0" w:line="360" w:lineRule="auto"/>
        <w:ind w:left="567" w:right="-2"/>
        <w:contextualSpacing/>
        <w:jc w:val="both"/>
        <w:rPr>
          <w:rFonts w:ascii="Times New Roman" w:hAnsi="Times New Roman"/>
          <w:sz w:val="20"/>
          <w:szCs w:val="20"/>
        </w:rPr>
      </w:pPr>
    </w:p>
    <w:p w14:paraId="26CFE6C8" w14:textId="77777777" w:rsidR="000D43AE" w:rsidRPr="00CB3B61" w:rsidRDefault="000D43AE" w:rsidP="0061482F">
      <w:pPr>
        <w:numPr>
          <w:ilvl w:val="0"/>
          <w:numId w:val="6"/>
        </w:numPr>
        <w:spacing w:after="0" w:line="360" w:lineRule="auto"/>
        <w:ind w:left="567" w:hanging="578"/>
        <w:contextualSpacing/>
        <w:rPr>
          <w:rFonts w:ascii="Times New Roman" w:hAnsi="Times New Roman"/>
          <w:b/>
          <w:sz w:val="20"/>
          <w:szCs w:val="20"/>
        </w:rPr>
      </w:pPr>
      <w:r w:rsidRPr="00CB3B61">
        <w:rPr>
          <w:rFonts w:ascii="Times New Roman" w:hAnsi="Times New Roman"/>
          <w:b/>
          <w:sz w:val="20"/>
          <w:szCs w:val="20"/>
        </w:rPr>
        <w:t>REFERENCIAS BIBLIOGRAFICAS  Y  REFERENCIAS  WEB</w:t>
      </w:r>
    </w:p>
    <w:p w14:paraId="10D54094" w14:textId="77777777" w:rsidR="000D43AE" w:rsidRPr="00CB3B61" w:rsidRDefault="000D43AE" w:rsidP="0061482F">
      <w:pPr>
        <w:autoSpaceDE w:val="0"/>
        <w:autoSpaceDN w:val="0"/>
        <w:adjustRightInd w:val="0"/>
        <w:spacing w:after="0" w:line="360" w:lineRule="auto"/>
        <w:ind w:left="426" w:firstLine="141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  <w:r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 xml:space="preserve">I </w:t>
      </w:r>
      <w:r w:rsidR="00C2233A"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>Unidad Didáctica</w:t>
      </w:r>
    </w:p>
    <w:p w14:paraId="601B30E6" w14:textId="59B4C2DB" w:rsidR="0061482F" w:rsidRDefault="00F37DD0" w:rsidP="00F37DD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 xml:space="preserve">Álvarez, Graciela et al </w:t>
      </w:r>
      <w:r w:rsidRPr="00F37DD0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 xml:space="preserve">(2000).Introducción a la comunicación, Lima: </w:t>
      </w:r>
      <w:proofErr w:type="spellStart"/>
      <w:r w:rsidRPr="00F37DD0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Mantarog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.</w:t>
      </w:r>
    </w:p>
    <w:p w14:paraId="7275ED25" w14:textId="77777777" w:rsidR="00D10A80" w:rsidRDefault="00D10A80" w:rsidP="00D10A80">
      <w:pPr>
        <w:pStyle w:val="Prrafodelista"/>
        <w:autoSpaceDE w:val="0"/>
        <w:autoSpaceDN w:val="0"/>
        <w:adjustRightInd w:val="0"/>
        <w:spacing w:line="360" w:lineRule="auto"/>
        <w:ind w:left="993"/>
        <w:rPr>
          <w:rFonts w:ascii="Times New Roman" w:eastAsia="Times New Roman" w:hAnsi="Times New Roman"/>
          <w:bCs/>
          <w:iCs/>
          <w:sz w:val="20"/>
          <w:szCs w:val="20"/>
          <w:lang w:val="es-ES_tradnl" w:eastAsia="es-ES"/>
        </w:rPr>
      </w:pPr>
      <w:proofErr w:type="spellStart"/>
      <w:r>
        <w:rPr>
          <w:rFonts w:ascii="Times New Roman" w:eastAsia="Times New Roman" w:hAnsi="Times New Roman"/>
          <w:bCs/>
          <w:iCs/>
          <w:sz w:val="20"/>
          <w:szCs w:val="20"/>
          <w:lang w:val="es-ES_tradnl" w:eastAsia="es-ES"/>
        </w:rPr>
        <w:t>Cassany</w:t>
      </w:r>
      <w:proofErr w:type="spellEnd"/>
      <w:r w:rsidR="00F37DD0" w:rsidRPr="00F37DD0">
        <w:rPr>
          <w:rFonts w:ascii="Times New Roman" w:eastAsia="Times New Roman" w:hAnsi="Times New Roman"/>
          <w:bCs/>
          <w:iCs/>
          <w:sz w:val="20"/>
          <w:szCs w:val="20"/>
          <w:lang w:val="es-ES_tradnl" w:eastAsia="es-ES"/>
        </w:rPr>
        <w:t>, Daniel (1998).Cómo enseñar lengua, Barcelona: Paidós.</w:t>
      </w:r>
    </w:p>
    <w:p w14:paraId="0E2FDE2B" w14:textId="25FF510C" w:rsidR="0061482F" w:rsidRPr="006D4130" w:rsidRDefault="00D10A80" w:rsidP="006D4130">
      <w:pPr>
        <w:pStyle w:val="Prrafodelista"/>
        <w:autoSpaceDE w:val="0"/>
        <w:autoSpaceDN w:val="0"/>
        <w:adjustRightInd w:val="0"/>
        <w:spacing w:line="360" w:lineRule="auto"/>
        <w:ind w:left="993"/>
        <w:rPr>
          <w:rFonts w:ascii="Times New Roman" w:eastAsia="Times New Roman" w:hAnsi="Times New Roman"/>
          <w:bCs/>
          <w:iCs/>
          <w:sz w:val="20"/>
          <w:szCs w:val="20"/>
          <w:lang w:val="es-ES_tradnl" w:eastAsia="es-ES"/>
        </w:rPr>
      </w:pPr>
      <w:r w:rsidRPr="00D10A8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 xml:space="preserve">MARIN, Marta (2008) Lingüística y enseñanza de la lengua, </w:t>
      </w:r>
      <w:proofErr w:type="spellStart"/>
      <w:r w:rsidRPr="00D10A8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Aique</w:t>
      </w:r>
      <w:proofErr w:type="spellEnd"/>
      <w:r w:rsidRPr="00D10A8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 xml:space="preserve">  Grupo Editor, 2da ed. Buenos Aires, </w:t>
      </w:r>
    </w:p>
    <w:p w14:paraId="5D6ADFB3" w14:textId="77777777" w:rsidR="000D43AE" w:rsidRPr="00CB3B61" w:rsidRDefault="000D43AE" w:rsidP="0061482F">
      <w:pPr>
        <w:autoSpaceDE w:val="0"/>
        <w:autoSpaceDN w:val="0"/>
        <w:adjustRightInd w:val="0"/>
        <w:spacing w:after="0" w:line="360" w:lineRule="auto"/>
        <w:ind w:left="426" w:firstLine="141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  <w:r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 xml:space="preserve">II </w:t>
      </w:r>
      <w:r w:rsidR="00C2233A"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 xml:space="preserve">Unidad </w:t>
      </w:r>
      <w:r w:rsidR="006D3360"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>Didáctica</w:t>
      </w:r>
    </w:p>
    <w:p w14:paraId="6814CC30" w14:textId="3799BFFA" w:rsidR="000D43AE" w:rsidRDefault="00D10A80" w:rsidP="00D10A8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Huerta, </w:t>
      </w:r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Moisés (2001). Enseñar a aprender significativamente, Lima: San Marcos.</w:t>
      </w:r>
    </w:p>
    <w:p w14:paraId="20669DEF" w14:textId="7DE8E61C" w:rsidR="00D10A80" w:rsidRDefault="00D10A80" w:rsidP="00D10A8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proofErr w:type="spellStart"/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Cajavilca</w:t>
      </w:r>
      <w:proofErr w:type="spellEnd"/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, Freddy (2008). Herramientas para el aprendizaje significativo. Compendio de más de cuarenta técnicas cognitivas, Lima: San Marcos.</w:t>
      </w:r>
    </w:p>
    <w:p w14:paraId="00EA3870" w14:textId="4ED4FD18" w:rsidR="00123290" w:rsidRDefault="00D10A80" w:rsidP="00D10A8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Valladares</w:t>
      </w:r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, Otto (1988). Acentuación y </w:t>
      </w:r>
      <w:proofErr w:type="spellStart"/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tildación</w:t>
      </w:r>
      <w:proofErr w:type="spellEnd"/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, Lima: Mantaro.</w:t>
      </w:r>
    </w:p>
    <w:p w14:paraId="4FE4233F" w14:textId="77777777" w:rsidR="00227D0B" w:rsidRPr="00123290" w:rsidRDefault="00227D0B" w:rsidP="00D10A8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</w:p>
    <w:p w14:paraId="3483E2DA" w14:textId="77777777" w:rsidR="000D43AE" w:rsidRPr="00CB3B61" w:rsidRDefault="000D43AE" w:rsidP="0061482F">
      <w:pPr>
        <w:autoSpaceDE w:val="0"/>
        <w:autoSpaceDN w:val="0"/>
        <w:adjustRightInd w:val="0"/>
        <w:spacing w:after="0" w:line="360" w:lineRule="auto"/>
        <w:ind w:left="426" w:firstLine="141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  <w:r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 xml:space="preserve">III </w:t>
      </w:r>
      <w:r w:rsidR="00C2233A"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 xml:space="preserve">Unidad  </w:t>
      </w:r>
      <w:r w:rsidR="006D3360"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>Didáctica</w:t>
      </w:r>
    </w:p>
    <w:p w14:paraId="67F51C56" w14:textId="77777777" w:rsidR="00D10A80" w:rsidRDefault="00D10A80" w:rsidP="00D10A8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REAL ACADEMIA ESPAÑOLA (2005). Diccionario panhispánico de dudas, Bogotá: Santillana.</w:t>
      </w:r>
    </w:p>
    <w:p w14:paraId="2EFD1B3F" w14:textId="0CE03C68" w:rsidR="00D10A80" w:rsidRPr="00D10A80" w:rsidRDefault="00D10A80" w:rsidP="00D10A8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Alonso</w:t>
      </w:r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,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</w:t>
      </w:r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Jesús (1995) .La evaluación de la comprensión lectora, Buenos Aires</w:t>
      </w:r>
    </w:p>
    <w:p w14:paraId="703841EB" w14:textId="5BFE6359" w:rsidR="00123290" w:rsidRPr="00123290" w:rsidRDefault="00D10A80" w:rsidP="00D10A8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Alvarado,</w:t>
      </w:r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Hernán (2004).Estrategias didácticas para la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comprensión lectora, Lima: </w:t>
      </w:r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Editorial UNMSM.</w:t>
      </w:r>
    </w:p>
    <w:p w14:paraId="3945D459" w14:textId="77777777" w:rsidR="000D43AE" w:rsidRPr="00CB3B61" w:rsidRDefault="000D43AE" w:rsidP="0061482F">
      <w:pPr>
        <w:autoSpaceDE w:val="0"/>
        <w:autoSpaceDN w:val="0"/>
        <w:adjustRightInd w:val="0"/>
        <w:spacing w:after="0" w:line="360" w:lineRule="auto"/>
        <w:ind w:left="426" w:firstLine="141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  <w:r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 xml:space="preserve">IV </w:t>
      </w:r>
      <w:r w:rsidR="00C2233A"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 xml:space="preserve">Unidad  </w:t>
      </w:r>
      <w:r w:rsidR="006D3360"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>Didáctica</w:t>
      </w:r>
    </w:p>
    <w:p w14:paraId="65EBC22A" w14:textId="4BD062D2" w:rsidR="006D4130" w:rsidRPr="006D4130" w:rsidRDefault="006D4130" w:rsidP="006D413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  <w:proofErr w:type="spellStart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Basualto</w:t>
      </w:r>
      <w:proofErr w:type="spellEnd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, M (2009). Curso de redacción dinámica. México: Trillas</w:t>
      </w:r>
    </w:p>
    <w:p w14:paraId="2084B4C1" w14:textId="0EBB3838" w:rsidR="006D4130" w:rsidRPr="006D4130" w:rsidRDefault="006D4130" w:rsidP="006D413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  <w:proofErr w:type="spellStart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Cassany</w:t>
      </w:r>
      <w:proofErr w:type="spellEnd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 xml:space="preserve">, Daniel (2008).Taller de textos, España: </w:t>
      </w:r>
      <w:proofErr w:type="spellStart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Paidos</w:t>
      </w:r>
      <w:proofErr w:type="spellEnd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 xml:space="preserve"> Reyes.</w:t>
      </w:r>
    </w:p>
    <w:p w14:paraId="58BA2C70" w14:textId="758F76E7" w:rsidR="006D4130" w:rsidRDefault="006D4130" w:rsidP="006D413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CASAS, NAVARRO, Moisés (s/f). Redacción General, Lima: San Marcos</w:t>
      </w:r>
    </w:p>
    <w:p w14:paraId="05ADFEFF" w14:textId="1BD5C0A9" w:rsidR="006D4130" w:rsidRPr="006D4130" w:rsidRDefault="006D4130" w:rsidP="006D413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  <w:proofErr w:type="spellStart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Greville</w:t>
      </w:r>
      <w:proofErr w:type="spellEnd"/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Janner</w:t>
      </w:r>
      <w:proofErr w:type="spellEnd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 xml:space="preserve"> (1992). Cómo hablar en público, Bilbao: Deusto.</w:t>
      </w:r>
    </w:p>
    <w:p w14:paraId="7F1C21B9" w14:textId="0B10B5AA" w:rsidR="006D4130" w:rsidRPr="006D4130" w:rsidRDefault="006D4130" w:rsidP="006D413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 xml:space="preserve">Sánchez, M. (2010). Hable en público, Lima: </w:t>
      </w:r>
      <w:proofErr w:type="spellStart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Mirbet</w:t>
      </w:r>
      <w:proofErr w:type="spellEnd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 xml:space="preserve"> S.A.</w:t>
      </w:r>
    </w:p>
    <w:p w14:paraId="46F03D76" w14:textId="3310C917" w:rsidR="000D43AE" w:rsidRPr="00CB3B61" w:rsidRDefault="006D4130" w:rsidP="006D413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Lértora, Jaime (2007) ¡Habla! Guía para una comunicación exitosa, Lima: Santillana.</w:t>
      </w:r>
    </w:p>
    <w:p w14:paraId="0972BDA0" w14:textId="77777777" w:rsidR="00123290" w:rsidRDefault="00123290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11E149DE" w14:textId="77777777" w:rsidR="00123290" w:rsidRPr="00CB3B61" w:rsidRDefault="00123290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0ADB799B" w14:textId="77777777" w:rsidR="00E07E4A" w:rsidRDefault="00E07E4A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20D4EC61" w14:textId="2E7EE7D4" w:rsidR="005B7E9F" w:rsidRDefault="00227D0B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 w:rsidR="0048215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 w:rsidR="0048215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  <w:t>Huacho, setiembre del 2017</w:t>
      </w:r>
    </w:p>
    <w:p w14:paraId="237CFA24" w14:textId="77777777" w:rsidR="005B7E9F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0C94F3B3" w14:textId="77777777" w:rsidR="005B7E9F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4955CB7B" w14:textId="77777777" w:rsidR="005B7E9F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7B6C0306" w14:textId="77777777" w:rsidR="005B7E9F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79BCF91C" w14:textId="77777777" w:rsidR="005B7E9F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61AD91CB" w14:textId="4ECFCF64" w:rsidR="005B7E9F" w:rsidRDefault="00227D0B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  <w:t>________________________________________</w:t>
      </w:r>
    </w:p>
    <w:p w14:paraId="5ABF04DE" w14:textId="7E569940" w:rsidR="005B7E9F" w:rsidRPr="00227D0B" w:rsidRDefault="00227D0B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  <w:t xml:space="preserve">  </w:t>
      </w:r>
      <w:r w:rsidRPr="00227D0B"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  <w:t>Mg. TEÓFILO TOMÁS VARGAS MAGUIÑA</w:t>
      </w:r>
    </w:p>
    <w:p w14:paraId="0DF9CAA7" w14:textId="21F8B0AE" w:rsidR="00227D0B" w:rsidRPr="00227D0B" w:rsidRDefault="00227D0B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</w:pPr>
      <w:r w:rsidRPr="00227D0B"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  <w:tab/>
      </w:r>
      <w:r w:rsidRPr="00227D0B"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  <w:tab/>
      </w:r>
      <w:r w:rsidRPr="00227D0B"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  <w:tab/>
      </w:r>
      <w:r w:rsidRPr="00227D0B"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  <w:tab/>
      </w:r>
      <w:r w:rsidRPr="00227D0B"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  <w:tab/>
      </w:r>
      <w:r w:rsidRPr="00227D0B"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  <w:tab/>
      </w:r>
      <w:r w:rsidRPr="00227D0B"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  <w:tab/>
      </w:r>
      <w:r w:rsidRPr="00227D0B"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  <w:tab/>
        <w:t>DOCENTE DEL CURSO</w:t>
      </w:r>
    </w:p>
    <w:p w14:paraId="6D2A969B" w14:textId="77777777" w:rsidR="005B7E9F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15E0AFF9" w14:textId="77777777" w:rsidR="005B7E9F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67CB9A14" w14:textId="77777777" w:rsidR="005B7E9F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08E2DB11" w14:textId="77777777" w:rsidR="005B7E9F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01FAE0F0" w14:textId="77777777" w:rsidR="005B7E9F" w:rsidRPr="00CB3B61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sectPr w:rsidR="005B7E9F" w:rsidRPr="00CB3B61" w:rsidSect="00E07E4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D3AF3" w14:textId="77777777" w:rsidR="00DC25AA" w:rsidRDefault="00DC25AA">
      <w:pPr>
        <w:spacing w:after="0" w:line="240" w:lineRule="auto"/>
      </w:pPr>
      <w:r>
        <w:separator/>
      </w:r>
    </w:p>
  </w:endnote>
  <w:endnote w:type="continuationSeparator" w:id="0">
    <w:p w14:paraId="3217867C" w14:textId="77777777" w:rsidR="00DC25AA" w:rsidRDefault="00DC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3573" w14:textId="77777777" w:rsidR="00041799" w:rsidRPr="00DB634B" w:rsidRDefault="00041799">
    <w:pPr>
      <w:rPr>
        <w:rFonts w:ascii="Cambria" w:eastAsia="Times New Roman" w:hAnsi="Cambria"/>
      </w:rPr>
    </w:pPr>
  </w:p>
  <w:p w14:paraId="029A71BF" w14:textId="77777777" w:rsidR="00041799" w:rsidRDefault="000417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DC893" w14:textId="77777777" w:rsidR="00DC25AA" w:rsidRDefault="00DC25AA">
      <w:pPr>
        <w:spacing w:after="0" w:line="240" w:lineRule="auto"/>
      </w:pPr>
      <w:r>
        <w:separator/>
      </w:r>
    </w:p>
  </w:footnote>
  <w:footnote w:type="continuationSeparator" w:id="0">
    <w:p w14:paraId="1C06C94A" w14:textId="77777777" w:rsidR="00DC25AA" w:rsidRDefault="00DC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310916"/>
      <w:docPartObj>
        <w:docPartGallery w:val="Page Numbers (Top of Page)"/>
        <w:docPartUnique/>
      </w:docPartObj>
    </w:sdtPr>
    <w:sdtEndPr/>
    <w:sdtContent>
      <w:p w14:paraId="3EF96DAC" w14:textId="77777777" w:rsidR="00041799" w:rsidRDefault="00041799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D46" w:rsidRPr="00F66D46">
          <w:rPr>
            <w:noProof/>
            <w:lang w:val="es-ES"/>
          </w:rPr>
          <w:t>11</w:t>
        </w:r>
        <w:r>
          <w:fldChar w:fldCharType="end"/>
        </w:r>
      </w:p>
    </w:sdtContent>
  </w:sdt>
  <w:p w14:paraId="01F13C79" w14:textId="77777777" w:rsidR="00041799" w:rsidRDefault="000417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4D6F"/>
    <w:multiLevelType w:val="hybridMultilevel"/>
    <w:tmpl w:val="111A7F8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E2CF9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07410"/>
    <w:multiLevelType w:val="hybridMultilevel"/>
    <w:tmpl w:val="B1D0106C"/>
    <w:lvl w:ilvl="0" w:tplc="7A56D2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C0785"/>
    <w:multiLevelType w:val="hybridMultilevel"/>
    <w:tmpl w:val="898E86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777F7"/>
    <w:multiLevelType w:val="hybridMultilevel"/>
    <w:tmpl w:val="ACACB330"/>
    <w:lvl w:ilvl="0" w:tplc="280A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4">
    <w:nsid w:val="2E164748"/>
    <w:multiLevelType w:val="hybridMultilevel"/>
    <w:tmpl w:val="4D3E921C"/>
    <w:lvl w:ilvl="0" w:tplc="ABC8AE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40DAD"/>
    <w:multiLevelType w:val="hybridMultilevel"/>
    <w:tmpl w:val="DEFC19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57218"/>
    <w:multiLevelType w:val="hybridMultilevel"/>
    <w:tmpl w:val="90D4B3C0"/>
    <w:lvl w:ilvl="0" w:tplc="4AB68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33C36"/>
    <w:multiLevelType w:val="hybridMultilevel"/>
    <w:tmpl w:val="2C28409C"/>
    <w:lvl w:ilvl="0" w:tplc="4AB68D4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62477BAF"/>
    <w:multiLevelType w:val="hybridMultilevel"/>
    <w:tmpl w:val="35C66E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A53CD"/>
    <w:multiLevelType w:val="hybridMultilevel"/>
    <w:tmpl w:val="C5FCC80A"/>
    <w:lvl w:ilvl="0" w:tplc="8682B0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055D3"/>
    <w:multiLevelType w:val="multilevel"/>
    <w:tmpl w:val="3BD850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6CDF72BC"/>
    <w:multiLevelType w:val="hybridMultilevel"/>
    <w:tmpl w:val="AD008E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43C09"/>
    <w:multiLevelType w:val="hybridMultilevel"/>
    <w:tmpl w:val="BE94D4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73B7A"/>
    <w:multiLevelType w:val="hybridMultilevel"/>
    <w:tmpl w:val="0D5A9D54"/>
    <w:lvl w:ilvl="0" w:tplc="7A56D2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8256A"/>
    <w:multiLevelType w:val="hybridMultilevel"/>
    <w:tmpl w:val="135032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A0448"/>
    <w:multiLevelType w:val="hybridMultilevel"/>
    <w:tmpl w:val="E398C712"/>
    <w:lvl w:ilvl="0" w:tplc="7974EAEC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8"/>
  </w:num>
  <w:num w:numId="6">
    <w:abstractNumId w:val="10"/>
  </w:num>
  <w:num w:numId="7">
    <w:abstractNumId w:val="13"/>
  </w:num>
  <w:num w:numId="8">
    <w:abstractNumId w:val="1"/>
  </w:num>
  <w:num w:numId="9">
    <w:abstractNumId w:val="6"/>
  </w:num>
  <w:num w:numId="10">
    <w:abstractNumId w:val="7"/>
  </w:num>
  <w:num w:numId="11">
    <w:abstractNumId w:val="15"/>
  </w:num>
  <w:num w:numId="12">
    <w:abstractNumId w:val="9"/>
  </w:num>
  <w:num w:numId="13">
    <w:abstractNumId w:val="5"/>
  </w:num>
  <w:num w:numId="14">
    <w:abstractNumId w:val="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AE"/>
    <w:rsid w:val="000379BB"/>
    <w:rsid w:val="00041799"/>
    <w:rsid w:val="0005198D"/>
    <w:rsid w:val="00053DD4"/>
    <w:rsid w:val="000632EE"/>
    <w:rsid w:val="00071F16"/>
    <w:rsid w:val="00075542"/>
    <w:rsid w:val="00077095"/>
    <w:rsid w:val="000C4B4C"/>
    <w:rsid w:val="000D43AE"/>
    <w:rsid w:val="000E0E64"/>
    <w:rsid w:val="00106553"/>
    <w:rsid w:val="00112DA5"/>
    <w:rsid w:val="001225D7"/>
    <w:rsid w:val="00123290"/>
    <w:rsid w:val="001601F7"/>
    <w:rsid w:val="00167198"/>
    <w:rsid w:val="00172A28"/>
    <w:rsid w:val="001816F7"/>
    <w:rsid w:val="00195CBF"/>
    <w:rsid w:val="00196CD7"/>
    <w:rsid w:val="001A00B8"/>
    <w:rsid w:val="001A13A5"/>
    <w:rsid w:val="001C2344"/>
    <w:rsid w:val="0020114B"/>
    <w:rsid w:val="00202F5A"/>
    <w:rsid w:val="00205AD6"/>
    <w:rsid w:val="00222BE4"/>
    <w:rsid w:val="00227D0B"/>
    <w:rsid w:val="0023187B"/>
    <w:rsid w:val="00231A19"/>
    <w:rsid w:val="00231E89"/>
    <w:rsid w:val="0023456C"/>
    <w:rsid w:val="00242C7E"/>
    <w:rsid w:val="0024539E"/>
    <w:rsid w:val="002629A3"/>
    <w:rsid w:val="002A1B19"/>
    <w:rsid w:val="002A1CE1"/>
    <w:rsid w:val="002A1F53"/>
    <w:rsid w:val="002D443A"/>
    <w:rsid w:val="002F6EE9"/>
    <w:rsid w:val="0033612A"/>
    <w:rsid w:val="0033752F"/>
    <w:rsid w:val="003557B6"/>
    <w:rsid w:val="00360514"/>
    <w:rsid w:val="00361C36"/>
    <w:rsid w:val="003908AC"/>
    <w:rsid w:val="003A43B4"/>
    <w:rsid w:val="003C1ADC"/>
    <w:rsid w:val="003F3834"/>
    <w:rsid w:val="003F7F2D"/>
    <w:rsid w:val="00403676"/>
    <w:rsid w:val="00426E2E"/>
    <w:rsid w:val="00482150"/>
    <w:rsid w:val="00495A98"/>
    <w:rsid w:val="004A4418"/>
    <w:rsid w:val="004A461B"/>
    <w:rsid w:val="004A5CC6"/>
    <w:rsid w:val="004B4AC9"/>
    <w:rsid w:val="005417C5"/>
    <w:rsid w:val="0054360A"/>
    <w:rsid w:val="00547399"/>
    <w:rsid w:val="00555D09"/>
    <w:rsid w:val="00557445"/>
    <w:rsid w:val="005645DC"/>
    <w:rsid w:val="005654AC"/>
    <w:rsid w:val="0056586B"/>
    <w:rsid w:val="00585DCC"/>
    <w:rsid w:val="005B7E9F"/>
    <w:rsid w:val="005C6385"/>
    <w:rsid w:val="005D7D6A"/>
    <w:rsid w:val="005E358F"/>
    <w:rsid w:val="005E3A3B"/>
    <w:rsid w:val="005F06E1"/>
    <w:rsid w:val="005F7076"/>
    <w:rsid w:val="00605464"/>
    <w:rsid w:val="00612F0B"/>
    <w:rsid w:val="0061482F"/>
    <w:rsid w:val="00636AE5"/>
    <w:rsid w:val="00640356"/>
    <w:rsid w:val="0064119F"/>
    <w:rsid w:val="00642478"/>
    <w:rsid w:val="00643DDA"/>
    <w:rsid w:val="00645A2A"/>
    <w:rsid w:val="00667150"/>
    <w:rsid w:val="006761B3"/>
    <w:rsid w:val="0068745E"/>
    <w:rsid w:val="006C1264"/>
    <w:rsid w:val="006C392B"/>
    <w:rsid w:val="006D3360"/>
    <w:rsid w:val="006D4130"/>
    <w:rsid w:val="007070E2"/>
    <w:rsid w:val="007316FB"/>
    <w:rsid w:val="00752FBA"/>
    <w:rsid w:val="00753D96"/>
    <w:rsid w:val="0076788F"/>
    <w:rsid w:val="007711B6"/>
    <w:rsid w:val="00781EEE"/>
    <w:rsid w:val="007866F2"/>
    <w:rsid w:val="007C6A43"/>
    <w:rsid w:val="007D7441"/>
    <w:rsid w:val="00815E9C"/>
    <w:rsid w:val="008166AD"/>
    <w:rsid w:val="00820618"/>
    <w:rsid w:val="0082660E"/>
    <w:rsid w:val="00845219"/>
    <w:rsid w:val="00872370"/>
    <w:rsid w:val="00872C7C"/>
    <w:rsid w:val="008B266F"/>
    <w:rsid w:val="008E059E"/>
    <w:rsid w:val="008F4D34"/>
    <w:rsid w:val="009150D0"/>
    <w:rsid w:val="009413C5"/>
    <w:rsid w:val="00953DF3"/>
    <w:rsid w:val="00964F0C"/>
    <w:rsid w:val="00971E7F"/>
    <w:rsid w:val="00972D68"/>
    <w:rsid w:val="00973634"/>
    <w:rsid w:val="00983D50"/>
    <w:rsid w:val="009A0604"/>
    <w:rsid w:val="009A3702"/>
    <w:rsid w:val="009B7C5B"/>
    <w:rsid w:val="009C5A27"/>
    <w:rsid w:val="00A44C72"/>
    <w:rsid w:val="00A67691"/>
    <w:rsid w:val="00A70F07"/>
    <w:rsid w:val="00A7597E"/>
    <w:rsid w:val="00A93878"/>
    <w:rsid w:val="00AA0C5D"/>
    <w:rsid w:val="00AE6209"/>
    <w:rsid w:val="00B2294A"/>
    <w:rsid w:val="00B37C44"/>
    <w:rsid w:val="00B42729"/>
    <w:rsid w:val="00B46837"/>
    <w:rsid w:val="00B46ABB"/>
    <w:rsid w:val="00B55A26"/>
    <w:rsid w:val="00B85738"/>
    <w:rsid w:val="00BB4502"/>
    <w:rsid w:val="00BC0539"/>
    <w:rsid w:val="00BC16BC"/>
    <w:rsid w:val="00C21A34"/>
    <w:rsid w:val="00C2233A"/>
    <w:rsid w:val="00C2307A"/>
    <w:rsid w:val="00C3586E"/>
    <w:rsid w:val="00C53195"/>
    <w:rsid w:val="00C86EE0"/>
    <w:rsid w:val="00CA00AE"/>
    <w:rsid w:val="00CA3282"/>
    <w:rsid w:val="00CA3C51"/>
    <w:rsid w:val="00CA6E3B"/>
    <w:rsid w:val="00CB02E2"/>
    <w:rsid w:val="00CB3B61"/>
    <w:rsid w:val="00CB44E8"/>
    <w:rsid w:val="00CC1A1B"/>
    <w:rsid w:val="00CD23E2"/>
    <w:rsid w:val="00CD5430"/>
    <w:rsid w:val="00D10A80"/>
    <w:rsid w:val="00D11551"/>
    <w:rsid w:val="00D22C7D"/>
    <w:rsid w:val="00D367BC"/>
    <w:rsid w:val="00D859D5"/>
    <w:rsid w:val="00D86905"/>
    <w:rsid w:val="00DC25AA"/>
    <w:rsid w:val="00DE0792"/>
    <w:rsid w:val="00E074A1"/>
    <w:rsid w:val="00E07E4A"/>
    <w:rsid w:val="00E4788A"/>
    <w:rsid w:val="00E9438E"/>
    <w:rsid w:val="00EA3175"/>
    <w:rsid w:val="00EB0CB4"/>
    <w:rsid w:val="00EC6F27"/>
    <w:rsid w:val="00ED2331"/>
    <w:rsid w:val="00EE11C8"/>
    <w:rsid w:val="00EE1D46"/>
    <w:rsid w:val="00F37DD0"/>
    <w:rsid w:val="00F43151"/>
    <w:rsid w:val="00F45C65"/>
    <w:rsid w:val="00F63CB5"/>
    <w:rsid w:val="00F66D46"/>
    <w:rsid w:val="00F6712B"/>
    <w:rsid w:val="00F73AD6"/>
    <w:rsid w:val="00FB1559"/>
    <w:rsid w:val="00FE22FA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0CBB7"/>
  <w15:docId w15:val="{6EF20F6B-203E-4129-9013-DCCF6216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551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2D6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E74B5" w:themeColor="accent1" w:themeShade="BF"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3AE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0D43A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0D43AE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43A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vnculo">
    <w:name w:val="Hyperlink"/>
    <w:uiPriority w:val="99"/>
    <w:unhideWhenUsed/>
    <w:rsid w:val="000D43A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392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72D68"/>
    <w:rPr>
      <w:rFonts w:ascii="Times New Roman" w:eastAsiaTheme="majorEastAsia" w:hAnsi="Times New Roman" w:cstheme="majorBidi"/>
      <w:color w:val="2E74B5" w:themeColor="accent1" w:themeShade="BF"/>
      <w:sz w:val="20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290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A5C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5C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5C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5C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5CC6"/>
    <w:rPr>
      <w:rFonts w:ascii="Calibri" w:eastAsia="Calibri" w:hAnsi="Calibri" w:cs="Times New Roman"/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F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innova10@gm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DF167-6384-4AC6-8937-FD8D1C20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11</Pages>
  <Words>2542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Mártin Alva</dc:creator>
  <cp:lastModifiedBy>Usuario de Windows</cp:lastModifiedBy>
  <cp:revision>55</cp:revision>
  <cp:lastPrinted>2017-11-20T13:51:00Z</cp:lastPrinted>
  <dcterms:created xsi:type="dcterms:W3CDTF">2017-08-28T05:20:00Z</dcterms:created>
  <dcterms:modified xsi:type="dcterms:W3CDTF">2018-05-04T04:18:00Z</dcterms:modified>
</cp:coreProperties>
</file>