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1C" w:rsidRPr="00AE321E" w:rsidRDefault="005B301C" w:rsidP="005B301C">
      <w:pPr>
        <w:jc w:val="center"/>
        <w:rPr>
          <w:rFonts w:ascii="Arial" w:hAnsi="Arial" w:cs="Arial"/>
          <w:b/>
        </w:rPr>
      </w:pPr>
      <w:r w:rsidRPr="00AE321E">
        <w:rPr>
          <w:rFonts w:ascii="Arial" w:hAnsi="Arial" w:cs="Arial"/>
          <w:b/>
        </w:rPr>
        <w:t>UNIVERSIDAD NACIONAL JOSE FAUSTINO SANCHEZ CARRION</w:t>
      </w:r>
    </w:p>
    <w:p w:rsidR="005B301C" w:rsidRPr="00AE321E" w:rsidRDefault="005B301C" w:rsidP="005B301C">
      <w:pPr>
        <w:jc w:val="center"/>
        <w:rPr>
          <w:rFonts w:ascii="Arial" w:hAnsi="Arial" w:cs="Arial"/>
          <w:b/>
        </w:rPr>
      </w:pPr>
      <w:r w:rsidRPr="00AE321E">
        <w:rPr>
          <w:rFonts w:ascii="Arial" w:hAnsi="Arial" w:cs="Arial"/>
          <w:b/>
        </w:rPr>
        <w:t>FACULTAD DE EDUCACION</w:t>
      </w:r>
    </w:p>
    <w:p w:rsidR="005B301C" w:rsidRPr="00FD7388" w:rsidRDefault="005B301C" w:rsidP="005B301C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D7388">
        <w:rPr>
          <w:rFonts w:asciiTheme="minorHAnsi" w:hAnsiTheme="minorHAnsi" w:cs="Arial"/>
          <w:b/>
          <w:sz w:val="28"/>
          <w:szCs w:val="28"/>
        </w:rPr>
        <w:t>SÍLABO LABORATORIO DE QUIMICA</w:t>
      </w:r>
    </w:p>
    <w:p w:rsidR="005B301C" w:rsidRPr="007845B5" w:rsidRDefault="005B301C" w:rsidP="005B301C">
      <w:pPr>
        <w:rPr>
          <w:rFonts w:asciiTheme="minorHAnsi" w:hAnsiTheme="minorHAnsi" w:cs="Arial"/>
          <w:b/>
        </w:rPr>
      </w:pPr>
      <w:r w:rsidRPr="007845B5">
        <w:rPr>
          <w:rFonts w:asciiTheme="minorHAnsi" w:hAnsiTheme="minorHAnsi" w:cs="Arial"/>
          <w:b/>
        </w:rPr>
        <w:t>I.- INFORMACION GENERAL</w:t>
      </w:r>
    </w:p>
    <w:p w:rsidR="005B301C" w:rsidRPr="007845B5" w:rsidRDefault="005B301C" w:rsidP="005B301C">
      <w:pPr>
        <w:spacing w:after="0" w:line="240" w:lineRule="auto"/>
        <w:ind w:left="720" w:hanging="280"/>
        <w:rPr>
          <w:rFonts w:asciiTheme="minorHAnsi" w:hAnsiTheme="minorHAnsi"/>
          <w:bCs/>
          <w:lang w:val="es-ES_tradnl"/>
        </w:rPr>
      </w:pPr>
      <w:r w:rsidRPr="007845B5">
        <w:rPr>
          <w:rFonts w:asciiTheme="minorHAnsi" w:hAnsiTheme="minorHAnsi"/>
          <w:bCs/>
          <w:lang w:val="es-ES_tradnl"/>
        </w:rPr>
        <w:t>1.1. Departamento académico</w:t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Ciencias Formales y Naturales</w:t>
      </w:r>
    </w:p>
    <w:p w:rsidR="005B301C" w:rsidRPr="007845B5" w:rsidRDefault="005B301C" w:rsidP="005B301C">
      <w:pPr>
        <w:spacing w:after="0" w:line="240" w:lineRule="auto"/>
        <w:ind w:left="720" w:hanging="280"/>
        <w:rPr>
          <w:rFonts w:asciiTheme="minorHAnsi" w:hAnsiTheme="minorHAnsi"/>
          <w:bCs/>
          <w:lang w:val="es-ES_tradnl"/>
        </w:rPr>
      </w:pPr>
      <w:r w:rsidRPr="007845B5">
        <w:rPr>
          <w:rFonts w:asciiTheme="minorHAnsi" w:hAnsiTheme="minorHAnsi"/>
          <w:bCs/>
          <w:lang w:val="es-ES_tradnl"/>
        </w:rPr>
        <w:t>1.2. Escuela Académico Profesional           : Educación Secundaria</w:t>
      </w:r>
      <w:r w:rsidRPr="007845B5">
        <w:rPr>
          <w:rFonts w:asciiTheme="minorHAnsi" w:hAnsiTheme="minorHAnsi"/>
          <w:bCs/>
          <w:lang w:val="es-ES_tradnl"/>
        </w:rPr>
        <w:tab/>
      </w:r>
    </w:p>
    <w:p w:rsidR="005B301C" w:rsidRPr="007845B5" w:rsidRDefault="005B301C" w:rsidP="005B301C">
      <w:pPr>
        <w:spacing w:after="0" w:line="240" w:lineRule="auto"/>
        <w:ind w:left="720" w:hanging="28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1.3. Especialidad</w:t>
      </w:r>
      <w:r w:rsidRPr="007845B5">
        <w:rPr>
          <w:rFonts w:asciiTheme="minorHAnsi" w:hAnsiTheme="minorHAnsi"/>
          <w:bCs/>
          <w:lang w:val="es-ES_tradnl"/>
        </w:rPr>
        <w:tab/>
        <w:t xml:space="preserve">                </w:t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Biología, Química y Tecnología de alimentos</w:t>
      </w:r>
    </w:p>
    <w:p w:rsidR="005B301C" w:rsidRPr="007845B5" w:rsidRDefault="005B301C" w:rsidP="005B301C">
      <w:pPr>
        <w:spacing w:after="0" w:line="240" w:lineRule="auto"/>
        <w:ind w:left="720" w:hanging="28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1.4. Profesor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Macedo Figueroa, Julio</w:t>
      </w:r>
    </w:p>
    <w:p w:rsidR="005B301C" w:rsidRPr="007845B5" w:rsidRDefault="005B301C" w:rsidP="005B301C">
      <w:pPr>
        <w:spacing w:after="0" w:line="240" w:lineRule="auto"/>
        <w:ind w:left="720" w:hanging="28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1.5. Asignatura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</w:t>
      </w:r>
      <w:r w:rsidRPr="007845B5">
        <w:rPr>
          <w:rFonts w:asciiTheme="minorHAnsi" w:hAnsiTheme="minorHAnsi"/>
          <w:b/>
          <w:bCs/>
          <w:lang w:val="es-ES_tradnl"/>
        </w:rPr>
        <w:t>Laboratorio de</w:t>
      </w:r>
      <w:r w:rsidRPr="007845B5">
        <w:rPr>
          <w:rFonts w:asciiTheme="minorHAnsi" w:hAnsiTheme="minorHAnsi"/>
          <w:bCs/>
          <w:lang w:val="es-ES_tradnl"/>
        </w:rPr>
        <w:t xml:space="preserve"> </w:t>
      </w:r>
      <w:r w:rsidRPr="007845B5">
        <w:rPr>
          <w:rFonts w:asciiTheme="minorHAnsi" w:hAnsiTheme="minorHAnsi"/>
          <w:b/>
          <w:bCs/>
          <w:lang w:val="es-ES_tradnl"/>
        </w:rPr>
        <w:t xml:space="preserve">Química </w:t>
      </w:r>
    </w:p>
    <w:p w:rsidR="005B301C" w:rsidRPr="007845B5" w:rsidRDefault="005B301C" w:rsidP="005B301C">
      <w:pPr>
        <w:spacing w:after="0" w:line="240" w:lineRule="auto"/>
        <w:ind w:firstLine="44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1.6. Prerrequisito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</w:t>
      </w:r>
      <w:r w:rsidRPr="007845B5">
        <w:rPr>
          <w:rFonts w:asciiTheme="minorHAnsi" w:hAnsiTheme="minorHAnsi"/>
        </w:rPr>
        <w:t>Ninguno</w:t>
      </w:r>
    </w:p>
    <w:p w:rsidR="005B301C" w:rsidRPr="007845B5" w:rsidRDefault="005B301C" w:rsidP="005B301C">
      <w:pPr>
        <w:spacing w:after="0" w:line="240" w:lineRule="auto"/>
        <w:ind w:firstLine="44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1.7. Código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</w:t>
      </w:r>
    </w:p>
    <w:p w:rsidR="005B301C" w:rsidRPr="007845B5" w:rsidRDefault="005B301C" w:rsidP="005B301C">
      <w:pPr>
        <w:spacing w:after="0" w:line="240" w:lineRule="auto"/>
        <w:ind w:firstLine="44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1.8. Área Curricular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</w:t>
      </w:r>
      <w:r w:rsidRPr="007845B5">
        <w:rPr>
          <w:rFonts w:asciiTheme="minorHAnsi" w:hAnsiTheme="minorHAnsi"/>
        </w:rPr>
        <w:t>Formación especializada</w:t>
      </w:r>
    </w:p>
    <w:p w:rsidR="005B301C" w:rsidRPr="007845B5" w:rsidRDefault="005B301C" w:rsidP="005B301C">
      <w:pPr>
        <w:spacing w:after="0" w:line="240" w:lineRule="auto"/>
        <w:ind w:firstLine="44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1.9. Horas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04 </w:t>
      </w:r>
    </w:p>
    <w:p w:rsidR="005B301C" w:rsidRPr="007845B5" w:rsidRDefault="005B301C" w:rsidP="005B301C">
      <w:pPr>
        <w:spacing w:after="0" w:line="240" w:lineRule="auto"/>
        <w:ind w:firstLine="44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1.10. Créditos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04</w:t>
      </w:r>
    </w:p>
    <w:p w:rsidR="005B301C" w:rsidRPr="007845B5" w:rsidRDefault="005B301C" w:rsidP="005B301C">
      <w:pPr>
        <w:spacing w:after="0" w:line="240" w:lineRule="auto"/>
        <w:ind w:firstLine="440"/>
        <w:rPr>
          <w:rFonts w:asciiTheme="minorHAnsi" w:hAnsiTheme="minorHAnsi"/>
        </w:rPr>
      </w:pPr>
      <w:r w:rsidRPr="007845B5">
        <w:rPr>
          <w:rFonts w:asciiTheme="minorHAnsi" w:hAnsiTheme="minorHAnsi"/>
          <w:bCs/>
          <w:lang w:val="es-ES_tradnl"/>
        </w:rPr>
        <w:t>1.11. Ciclo- Semestre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X       201</w:t>
      </w:r>
      <w:r>
        <w:rPr>
          <w:rFonts w:asciiTheme="minorHAnsi" w:hAnsiTheme="minorHAnsi"/>
          <w:bCs/>
          <w:lang w:val="es-ES_tradnl"/>
        </w:rPr>
        <w:t>8</w:t>
      </w:r>
      <w:r w:rsidRPr="007845B5">
        <w:rPr>
          <w:rFonts w:asciiTheme="minorHAnsi" w:hAnsiTheme="minorHAnsi"/>
          <w:bCs/>
          <w:lang w:val="es-ES_tradnl"/>
        </w:rPr>
        <w:t xml:space="preserve"> </w:t>
      </w:r>
      <w:r>
        <w:rPr>
          <w:rFonts w:asciiTheme="minorHAnsi" w:hAnsiTheme="minorHAnsi"/>
          <w:bCs/>
          <w:lang w:val="es-ES_tradnl"/>
        </w:rPr>
        <w:t>–</w:t>
      </w:r>
      <w:r w:rsidRPr="007845B5">
        <w:rPr>
          <w:rFonts w:asciiTheme="minorHAnsi" w:hAnsiTheme="minorHAnsi"/>
          <w:bCs/>
          <w:lang w:val="es-ES_tradnl"/>
        </w:rPr>
        <w:t xml:space="preserve"> I</w:t>
      </w:r>
      <w:r>
        <w:rPr>
          <w:rFonts w:asciiTheme="minorHAnsi" w:hAnsiTheme="minorHAnsi"/>
          <w:bCs/>
          <w:lang w:val="es-ES_tradnl"/>
        </w:rPr>
        <w:t xml:space="preserve"> (Abril - Julio)</w:t>
      </w:r>
    </w:p>
    <w:p w:rsidR="005B301C" w:rsidRPr="007845B5" w:rsidRDefault="005B301C" w:rsidP="005B301C">
      <w:pPr>
        <w:spacing w:after="0" w:line="240" w:lineRule="auto"/>
        <w:ind w:left="440"/>
        <w:rPr>
          <w:rFonts w:asciiTheme="minorHAnsi" w:hAnsiTheme="minorHAnsi"/>
          <w:bCs/>
          <w:lang w:val="es-ES_tradnl"/>
        </w:rPr>
      </w:pPr>
      <w:r w:rsidRPr="007845B5">
        <w:rPr>
          <w:rFonts w:asciiTheme="minorHAnsi" w:hAnsiTheme="minorHAnsi"/>
          <w:bCs/>
          <w:lang w:val="es-ES_tradnl"/>
        </w:rPr>
        <w:t>1.12. Correo elect</w:t>
      </w:r>
      <w:r>
        <w:rPr>
          <w:rFonts w:asciiTheme="minorHAnsi" w:hAnsiTheme="minorHAnsi"/>
          <w:bCs/>
          <w:lang w:val="es-ES_tradnl"/>
        </w:rPr>
        <w:t>rónico</w:t>
      </w:r>
      <w:r>
        <w:rPr>
          <w:rFonts w:asciiTheme="minorHAnsi" w:hAnsiTheme="minorHAnsi"/>
          <w:bCs/>
          <w:lang w:val="es-ES_tradnl"/>
        </w:rPr>
        <w:tab/>
      </w:r>
      <w:r>
        <w:rPr>
          <w:rFonts w:asciiTheme="minorHAnsi" w:hAnsiTheme="minorHAnsi"/>
          <w:bCs/>
          <w:lang w:val="es-ES_tradnl"/>
        </w:rPr>
        <w:tab/>
        <w:t xml:space="preserve">            : jmacedof@y</w:t>
      </w:r>
      <w:r w:rsidRPr="007845B5">
        <w:rPr>
          <w:rFonts w:asciiTheme="minorHAnsi" w:hAnsiTheme="minorHAnsi"/>
          <w:bCs/>
          <w:lang w:val="es-ES_tradnl"/>
        </w:rPr>
        <w:t>ahoo.es</w:t>
      </w:r>
    </w:p>
    <w:p w:rsidR="005B301C" w:rsidRPr="007845B5" w:rsidRDefault="005B301C" w:rsidP="005B301C">
      <w:pPr>
        <w:spacing w:after="0" w:line="240" w:lineRule="auto"/>
        <w:ind w:firstLine="440"/>
        <w:rPr>
          <w:rFonts w:asciiTheme="minorHAnsi" w:hAnsiTheme="minorHAnsi"/>
          <w:bCs/>
          <w:lang w:val="es-ES_tradnl"/>
        </w:rPr>
      </w:pPr>
      <w:r w:rsidRPr="007845B5">
        <w:rPr>
          <w:rFonts w:asciiTheme="minorHAnsi" w:hAnsiTheme="minorHAnsi"/>
          <w:bCs/>
          <w:lang w:val="es-ES_tradnl"/>
        </w:rPr>
        <w:t>1.13. Teléfono</w:t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</w:r>
      <w:r w:rsidRPr="007845B5">
        <w:rPr>
          <w:rFonts w:asciiTheme="minorHAnsi" w:hAnsiTheme="minorHAnsi"/>
          <w:bCs/>
          <w:lang w:val="es-ES_tradnl"/>
        </w:rPr>
        <w:tab/>
        <w:t xml:space="preserve">            : Cel. 990936328</w:t>
      </w:r>
    </w:p>
    <w:p w:rsidR="005B301C" w:rsidRPr="007845B5" w:rsidRDefault="005B301C" w:rsidP="005B301C">
      <w:pPr>
        <w:rPr>
          <w:rFonts w:asciiTheme="minorHAnsi" w:hAnsiTheme="minorHAnsi"/>
        </w:rPr>
      </w:pPr>
    </w:p>
    <w:p w:rsidR="005B301C" w:rsidRPr="007845B5" w:rsidRDefault="005B301C" w:rsidP="005B301C">
      <w:pPr>
        <w:rPr>
          <w:rFonts w:asciiTheme="minorHAnsi" w:hAnsiTheme="minorHAnsi" w:cs="Arial"/>
          <w:b/>
        </w:rPr>
      </w:pPr>
      <w:r w:rsidRPr="007845B5">
        <w:rPr>
          <w:rFonts w:asciiTheme="minorHAnsi" w:hAnsiTheme="minorHAnsi" w:cs="Arial"/>
          <w:b/>
        </w:rPr>
        <w:t>II.- SUMILLA</w:t>
      </w:r>
    </w:p>
    <w:p w:rsidR="005B301C" w:rsidRPr="007845B5" w:rsidRDefault="005B301C" w:rsidP="005B301C">
      <w:pPr>
        <w:ind w:left="708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Corrientes pedagógicas contemporáneas. Fundamentos del proceso enseñanza-aprendizaje de Química. Métodos de Casos y de Proyectos. Historia, realidad y perspectivas de los laboratorios. Diseño, organización y funcionamiento de los laboratorios de Química. Modelos de laboratorios. El </w:t>
      </w:r>
      <w:proofErr w:type="spellStart"/>
      <w:r w:rsidRPr="007845B5">
        <w:rPr>
          <w:rFonts w:asciiTheme="minorHAnsi" w:hAnsiTheme="minorHAnsi" w:cs="Arial"/>
        </w:rPr>
        <w:t>Microlaboratorio</w:t>
      </w:r>
      <w:proofErr w:type="spellEnd"/>
      <w:r w:rsidRPr="007845B5">
        <w:rPr>
          <w:rFonts w:asciiTheme="minorHAnsi" w:hAnsiTheme="minorHAnsi" w:cs="Arial"/>
        </w:rPr>
        <w:t xml:space="preserve"> de Química. Programación de actividades re-creativas. Diseños curriculares basados en las Aulas laboratorios. Sistemas de seguridad e higiene en el trabajo experimental. Aplicación de las normas ISO 25, ISO 9000 e ISO 14000. </w:t>
      </w:r>
    </w:p>
    <w:p w:rsidR="005B301C" w:rsidRPr="007845B5" w:rsidRDefault="005B301C" w:rsidP="005B301C">
      <w:pPr>
        <w:rPr>
          <w:rFonts w:asciiTheme="minorHAnsi" w:hAnsiTheme="minorHAnsi" w:cs="Arial"/>
          <w:b/>
        </w:rPr>
      </w:pPr>
      <w:r w:rsidRPr="007845B5">
        <w:rPr>
          <w:rFonts w:asciiTheme="minorHAnsi" w:hAnsiTheme="minorHAnsi" w:cs="Arial"/>
          <w:b/>
        </w:rPr>
        <w:t>III.- COMPETENCIAS</w:t>
      </w:r>
    </w:p>
    <w:p w:rsidR="005B301C" w:rsidRPr="007845B5" w:rsidRDefault="005B301C" w:rsidP="005B301C">
      <w:pPr>
        <w:ind w:left="708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>- Conoce las corrientes educativas contemporáneas y su relación con el proceso de enseñanza-aprendizaje en general y de la Química en particular y propone alternativas que motiven el aprendizaje de Química a través de la investigación experimental.</w:t>
      </w:r>
    </w:p>
    <w:p w:rsidR="005B301C" w:rsidRPr="007845B5" w:rsidRDefault="005B301C" w:rsidP="005B301C">
      <w:pPr>
        <w:ind w:left="708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>- Comprender y aplica las leyes, principios y conceptos químicos en la solución de problemas y aprovechamiento de oportunidades.</w:t>
      </w:r>
    </w:p>
    <w:p w:rsidR="005B301C" w:rsidRPr="007845B5" w:rsidRDefault="005B301C" w:rsidP="005B301C">
      <w:pPr>
        <w:ind w:left="708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- Diseña creativamente, ejecuta actividades de laboratorio utilizando por re-uso o reconversión materiales desechados y aplica los fundamentos de la gestión ambiental moderna en armonía con las normas del ISO 25, ISO 9000 e ISO 14000, en el uso de los laboratorios tradicionales y </w:t>
      </w:r>
      <w:proofErr w:type="spellStart"/>
      <w:r w:rsidRPr="007845B5">
        <w:rPr>
          <w:rFonts w:asciiTheme="minorHAnsi" w:hAnsiTheme="minorHAnsi" w:cs="Arial"/>
        </w:rPr>
        <w:t>microlaboratorios</w:t>
      </w:r>
      <w:proofErr w:type="spellEnd"/>
      <w:r w:rsidRPr="007845B5">
        <w:rPr>
          <w:rFonts w:asciiTheme="minorHAnsi" w:hAnsiTheme="minorHAnsi" w:cs="Arial"/>
        </w:rPr>
        <w:t xml:space="preserve"> de Química.</w:t>
      </w:r>
    </w:p>
    <w:p w:rsidR="005B301C" w:rsidRPr="007845B5" w:rsidRDefault="005B301C" w:rsidP="005B301C">
      <w:pPr>
        <w:ind w:left="708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>- Practica actitudes de seguridad e higiene durante el trabajo teórico-experimental-productivo y valora la trascendencia del aprendizaje de la Química en la sostenibilidad del desarrollo humano.</w:t>
      </w:r>
    </w:p>
    <w:p w:rsidR="005B301C" w:rsidRPr="007845B5" w:rsidRDefault="005B301C" w:rsidP="005B301C">
      <w:pPr>
        <w:rPr>
          <w:rFonts w:asciiTheme="minorHAnsi" w:hAnsiTheme="minorHAnsi" w:cs="Arial"/>
          <w:b/>
        </w:rPr>
      </w:pPr>
      <w:r w:rsidRPr="007845B5">
        <w:rPr>
          <w:rFonts w:asciiTheme="minorHAnsi" w:hAnsiTheme="minorHAnsi" w:cs="Arial"/>
          <w:b/>
        </w:rPr>
        <w:lastRenderedPageBreak/>
        <w:t xml:space="preserve">V.- UNIDADES DE APRENDIZAJE </w:t>
      </w:r>
    </w:p>
    <w:p w:rsidR="005B301C" w:rsidRPr="007845B5" w:rsidRDefault="005B301C" w:rsidP="005B301C">
      <w:pPr>
        <w:pStyle w:val="Prrafodelista"/>
        <w:numPr>
          <w:ilvl w:val="0"/>
          <w:numId w:val="2"/>
        </w:numPr>
        <w:rPr>
          <w:rFonts w:asciiTheme="minorHAnsi" w:hAnsiTheme="minorHAnsi" w:cs="Arial"/>
          <w:b/>
        </w:rPr>
      </w:pPr>
      <w:r w:rsidRPr="007845B5">
        <w:rPr>
          <w:rFonts w:asciiTheme="minorHAnsi" w:hAnsiTheme="minorHAnsi" w:cs="Arial"/>
          <w:b/>
        </w:rPr>
        <w:t>Corrientes educativas contemporáneas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126"/>
        <w:gridCol w:w="2117"/>
        <w:gridCol w:w="929"/>
      </w:tblGrid>
      <w:tr w:rsidR="005B301C" w:rsidRPr="00410DD1" w:rsidTr="00654AED">
        <w:tc>
          <w:tcPr>
            <w:tcW w:w="3828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CONTENIDOS</w:t>
            </w:r>
          </w:p>
        </w:tc>
        <w:tc>
          <w:tcPr>
            <w:tcW w:w="2126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CAPACIDADES</w:t>
            </w:r>
          </w:p>
        </w:tc>
        <w:tc>
          <w:tcPr>
            <w:tcW w:w="2117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ACTITUDES</w:t>
            </w:r>
          </w:p>
        </w:tc>
        <w:tc>
          <w:tcPr>
            <w:tcW w:w="929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Semana</w:t>
            </w:r>
          </w:p>
        </w:tc>
      </w:tr>
      <w:tr w:rsidR="005B301C" w:rsidRPr="00410DD1" w:rsidTr="00654AED">
        <w:trPr>
          <w:trHeight w:val="1620"/>
        </w:trPr>
        <w:tc>
          <w:tcPr>
            <w:tcW w:w="3828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 Paradigmas educativos vigentes. 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Enfoques educativos: Cognitivo, conductista, humanista, socio-histórico, constructivista.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Análisis de los modelos educativos en actual vigencia.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El proceso enseñanza-aprendizaje de la Química: realidad y perspectivas.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1: Preparación de soluciones (Unidades físicas).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2: Preparación de soluciones (Unidades químicas).</w:t>
            </w:r>
          </w:p>
        </w:tc>
        <w:tc>
          <w:tcPr>
            <w:tcW w:w="2126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Reconoce la importancia de las propuestas pedagógicas contemporáneas en especial relacionadas a la Química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Reconoce la importancia de la calidad de la E-A de la Química.</w:t>
            </w:r>
          </w:p>
        </w:tc>
        <w:tc>
          <w:tcPr>
            <w:tcW w:w="2117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Demuestra interés por el aprendizaje de Química y su relación con la salud y el desarrollo en general.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-Es riguroso en la realización de actividades experimentales de Química. </w:t>
            </w:r>
          </w:p>
        </w:tc>
        <w:tc>
          <w:tcPr>
            <w:tcW w:w="929" w:type="dxa"/>
            <w:vAlign w:val="center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10DD1">
                <w:rPr>
                  <w:rFonts w:asciiTheme="minorHAnsi" w:hAnsiTheme="minorHAnsi"/>
                  <w:sz w:val="21"/>
                  <w:szCs w:val="21"/>
                </w:rPr>
                <w:t>1 a</w:t>
              </w:r>
            </w:smartTag>
            <w:r w:rsidRPr="00410DD1">
              <w:rPr>
                <w:rFonts w:asciiTheme="minorHAnsi" w:hAnsiTheme="minorHAnsi"/>
                <w:sz w:val="21"/>
                <w:szCs w:val="21"/>
              </w:rPr>
              <w:t xml:space="preserve"> 4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5B301C" w:rsidRPr="00FD7388" w:rsidRDefault="005B301C" w:rsidP="005B301C">
      <w:pPr>
        <w:pStyle w:val="Prrafodelista"/>
        <w:rPr>
          <w:rFonts w:asciiTheme="minorHAnsi" w:hAnsiTheme="minorHAnsi" w:cs="Arial"/>
          <w:b/>
          <w:sz w:val="8"/>
          <w:szCs w:val="8"/>
        </w:rPr>
      </w:pPr>
    </w:p>
    <w:p w:rsidR="005B301C" w:rsidRPr="00235F1C" w:rsidRDefault="005B301C" w:rsidP="005B301C">
      <w:pPr>
        <w:pStyle w:val="Prrafodelista"/>
        <w:numPr>
          <w:ilvl w:val="0"/>
          <w:numId w:val="2"/>
        </w:numPr>
        <w:rPr>
          <w:rFonts w:asciiTheme="minorHAnsi" w:hAnsiTheme="minorHAnsi" w:cs="Arial"/>
          <w:b/>
        </w:rPr>
      </w:pPr>
      <w:r w:rsidRPr="00235F1C">
        <w:rPr>
          <w:rFonts w:asciiTheme="minorHAnsi" w:hAnsiTheme="minorHAnsi" w:cs="Arial"/>
          <w:b/>
        </w:rPr>
        <w:t xml:space="preserve">Gestión ambiental del laboratorio de Química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126"/>
        <w:gridCol w:w="2117"/>
        <w:gridCol w:w="929"/>
      </w:tblGrid>
      <w:tr w:rsidR="005B301C" w:rsidRPr="00410DD1" w:rsidTr="00654AED">
        <w:tc>
          <w:tcPr>
            <w:tcW w:w="3828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CONTENIDOS</w:t>
            </w:r>
          </w:p>
        </w:tc>
        <w:tc>
          <w:tcPr>
            <w:tcW w:w="2126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CAPACIDADES</w:t>
            </w:r>
          </w:p>
        </w:tc>
        <w:tc>
          <w:tcPr>
            <w:tcW w:w="2117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ACTITUDES</w:t>
            </w:r>
          </w:p>
        </w:tc>
        <w:tc>
          <w:tcPr>
            <w:tcW w:w="929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Semana</w:t>
            </w:r>
          </w:p>
        </w:tc>
      </w:tr>
      <w:tr w:rsidR="005B301C" w:rsidRPr="00410DD1" w:rsidTr="00654AED">
        <w:trPr>
          <w:trHeight w:val="2117"/>
        </w:trPr>
        <w:tc>
          <w:tcPr>
            <w:tcW w:w="3828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 Organización de la Institución Educativa 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Estilos de gestión.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Organización y funcionamiento del laboratorio de Química.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 El </w:t>
            </w: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microlaboratorio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de Química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Aplicación de las normas de Bioseguridad.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3: Ciclo de reacciones del Cobre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4: Ciclo de reacciones del calcio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5: Ciclo de Reacciones del cromo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6: Ciclo de reacciones de Manganeso</w:t>
            </w:r>
          </w:p>
        </w:tc>
        <w:tc>
          <w:tcPr>
            <w:tcW w:w="2126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 Comprende los fundamentos y procesos  del </w:t>
            </w: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microlaboratorio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de Química 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Conoce la importancia de la adecuada organización y gestión ambiental de los laboratorios de Química.</w:t>
            </w:r>
          </w:p>
        </w:tc>
        <w:tc>
          <w:tcPr>
            <w:tcW w:w="2117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 Valora las actividades re-creativas realizadas con el </w:t>
            </w: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microlaboratorio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de Química 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Es cuidadoso en las actividades de laboratorio por su relación con la salud personal y ambiental.</w:t>
            </w:r>
          </w:p>
        </w:tc>
        <w:tc>
          <w:tcPr>
            <w:tcW w:w="929" w:type="dxa"/>
            <w:vAlign w:val="center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  </w:t>
            </w:r>
            <w:smartTag w:uri="urn:schemas-microsoft-com:office:smarttags" w:element="metricconverter">
              <w:smartTagPr>
                <w:attr w:name="ProductID" w:val="5 a"/>
              </w:smartTagPr>
              <w:r w:rsidRPr="00410DD1">
                <w:rPr>
                  <w:rFonts w:asciiTheme="minorHAnsi" w:hAnsiTheme="minorHAnsi"/>
                  <w:sz w:val="21"/>
                  <w:szCs w:val="21"/>
                </w:rPr>
                <w:t>5 a</w:t>
              </w:r>
            </w:smartTag>
            <w:r w:rsidRPr="00410DD1">
              <w:rPr>
                <w:rFonts w:asciiTheme="minorHAnsi" w:hAnsiTheme="minorHAnsi"/>
                <w:sz w:val="21"/>
                <w:szCs w:val="21"/>
              </w:rPr>
              <w:t xml:space="preserve"> 8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5B301C" w:rsidRPr="00FD7388" w:rsidRDefault="005B301C" w:rsidP="005B301C">
      <w:pPr>
        <w:rPr>
          <w:rFonts w:asciiTheme="minorHAnsi" w:hAnsiTheme="minorHAnsi"/>
          <w:sz w:val="8"/>
          <w:szCs w:val="8"/>
        </w:rPr>
      </w:pPr>
    </w:p>
    <w:p w:rsidR="005B301C" w:rsidRPr="007845B5" w:rsidRDefault="005B301C" w:rsidP="005B301C">
      <w:pPr>
        <w:pStyle w:val="Prrafodelista"/>
        <w:numPr>
          <w:ilvl w:val="0"/>
          <w:numId w:val="2"/>
        </w:numPr>
        <w:rPr>
          <w:rFonts w:asciiTheme="minorHAnsi" w:hAnsiTheme="minorHAnsi" w:cs="Arial"/>
          <w:b/>
        </w:rPr>
      </w:pPr>
      <w:r w:rsidRPr="007845B5">
        <w:rPr>
          <w:rFonts w:asciiTheme="minorHAnsi" w:hAnsiTheme="minorHAnsi" w:cs="Arial"/>
          <w:b/>
        </w:rPr>
        <w:t>Diseño creativo de actividades experimentales de Química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52"/>
        <w:gridCol w:w="2117"/>
        <w:gridCol w:w="929"/>
      </w:tblGrid>
      <w:tr w:rsidR="005B301C" w:rsidRPr="00410DD1" w:rsidTr="00654AED">
        <w:tc>
          <w:tcPr>
            <w:tcW w:w="3402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CONTENIDOS</w:t>
            </w:r>
          </w:p>
        </w:tc>
        <w:tc>
          <w:tcPr>
            <w:tcW w:w="2552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CAPACIDADES</w:t>
            </w:r>
          </w:p>
        </w:tc>
        <w:tc>
          <w:tcPr>
            <w:tcW w:w="2117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ACTITUDES</w:t>
            </w:r>
          </w:p>
        </w:tc>
        <w:tc>
          <w:tcPr>
            <w:tcW w:w="929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Semana</w:t>
            </w:r>
          </w:p>
        </w:tc>
      </w:tr>
      <w:tr w:rsidR="005B301C" w:rsidRPr="00410DD1" w:rsidTr="00654AED">
        <w:tc>
          <w:tcPr>
            <w:tcW w:w="3402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Diseño actividades con reactivos de marca, comerciales, de re-uso  y reciclados.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Diseño y adecuación del uso de  materiales, instrumentos y equipos: de marca, comerciales, re-uso y/o reciclados.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Diseño de actividades experimentales relacionadas a los diversos procesos químicos inorgánicos, orgánicos, bioquímicos, ecológicos y complementarios.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Lab.7: Reacciones electroquímica I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8: Reacciones electroquímica II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9: Reacciones </w:t>
            </w: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redox</w:t>
            </w:r>
            <w:proofErr w:type="spellEnd"/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410DD1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410DD1">
              <w:rPr>
                <w:rFonts w:asciiTheme="minorHAnsi" w:hAnsiTheme="minorHAnsi"/>
                <w:sz w:val="21"/>
                <w:szCs w:val="21"/>
              </w:rPr>
              <w:t xml:space="preserve"> 10: Titulación ácido base</w:t>
            </w:r>
          </w:p>
        </w:tc>
        <w:tc>
          <w:tcPr>
            <w:tcW w:w="2552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Diseña y aplica actividades experimentales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 Identifica las propiedades de los reactivos, materiales, instrumentos y equipos necesarios en el Laboratorio de Química. 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Comprende los diversos mecanismos de reacción química con muestras inorgánicas y orgánicas.</w:t>
            </w:r>
          </w:p>
        </w:tc>
        <w:tc>
          <w:tcPr>
            <w:tcW w:w="2117" w:type="dxa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>- Relaciona y aplica los conocimientos de Química con la salud y el desarrollo en general.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 Valora el  aprendizaje de Química de una manera experimental. 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- Demuestra interés por la protección del ambiente y la conservación de la salud. </w:t>
            </w:r>
          </w:p>
        </w:tc>
        <w:tc>
          <w:tcPr>
            <w:tcW w:w="929" w:type="dxa"/>
            <w:vAlign w:val="center"/>
          </w:tcPr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   </w:t>
            </w:r>
            <w:smartTag w:uri="urn:schemas-microsoft-com:office:smarttags" w:element="metricconverter">
              <w:smartTagPr>
                <w:attr w:name="ProductID" w:val="9 a"/>
              </w:smartTagPr>
              <w:r w:rsidRPr="00410DD1">
                <w:rPr>
                  <w:rFonts w:asciiTheme="minorHAnsi" w:hAnsiTheme="minorHAnsi"/>
                  <w:sz w:val="21"/>
                  <w:szCs w:val="21"/>
                </w:rPr>
                <w:t>9 a</w:t>
              </w:r>
            </w:smartTag>
            <w:r w:rsidRPr="00410DD1">
              <w:rPr>
                <w:rFonts w:asciiTheme="minorHAnsi" w:hAnsiTheme="minorHAnsi"/>
                <w:sz w:val="21"/>
                <w:szCs w:val="21"/>
              </w:rPr>
              <w:t xml:space="preserve"> 12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410DD1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  <w:p w:rsidR="005B301C" w:rsidRPr="00410DD1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5B301C" w:rsidRDefault="005B301C" w:rsidP="005B301C">
      <w:pPr>
        <w:jc w:val="center"/>
        <w:rPr>
          <w:rFonts w:asciiTheme="minorHAnsi" w:hAnsiTheme="minorHAnsi"/>
          <w:b/>
          <w:sz w:val="10"/>
          <w:szCs w:val="10"/>
        </w:rPr>
      </w:pPr>
    </w:p>
    <w:p w:rsidR="005B301C" w:rsidRPr="007845B5" w:rsidRDefault="005B301C" w:rsidP="005B301C">
      <w:pPr>
        <w:pStyle w:val="Prrafodelista"/>
        <w:numPr>
          <w:ilvl w:val="0"/>
          <w:numId w:val="2"/>
        </w:numPr>
        <w:rPr>
          <w:rFonts w:asciiTheme="minorHAnsi" w:hAnsiTheme="minorHAnsi" w:cs="Arial"/>
          <w:b/>
        </w:rPr>
      </w:pPr>
      <w:r w:rsidRPr="007845B5">
        <w:rPr>
          <w:rFonts w:asciiTheme="minorHAnsi" w:hAnsiTheme="minorHAnsi" w:cs="Arial"/>
          <w:b/>
        </w:rPr>
        <w:lastRenderedPageBreak/>
        <w:t>Modelos de laboratorios y el aprendizaje de Química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40"/>
        <w:gridCol w:w="2520"/>
        <w:gridCol w:w="900"/>
      </w:tblGrid>
      <w:tr w:rsidR="005B301C" w:rsidRPr="007F677E" w:rsidTr="00654AED">
        <w:tc>
          <w:tcPr>
            <w:tcW w:w="3240" w:type="dxa"/>
          </w:tcPr>
          <w:p w:rsidR="005B301C" w:rsidRPr="007F677E" w:rsidRDefault="005B301C" w:rsidP="00654AED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7F677E">
              <w:rPr>
                <w:rFonts w:asciiTheme="minorHAnsi" w:hAnsiTheme="minorHAnsi"/>
                <w:sz w:val="20"/>
                <w:szCs w:val="20"/>
              </w:rPr>
              <w:t>CONTENIDOS</w:t>
            </w:r>
          </w:p>
        </w:tc>
        <w:tc>
          <w:tcPr>
            <w:tcW w:w="2340" w:type="dxa"/>
          </w:tcPr>
          <w:p w:rsidR="005B301C" w:rsidRPr="007F677E" w:rsidRDefault="005B301C" w:rsidP="00654AED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7F677E">
              <w:rPr>
                <w:rFonts w:asciiTheme="minorHAnsi" w:hAnsiTheme="minorHAnsi"/>
                <w:sz w:val="20"/>
                <w:szCs w:val="20"/>
              </w:rPr>
              <w:t>CAPACIDADES</w:t>
            </w:r>
          </w:p>
        </w:tc>
        <w:tc>
          <w:tcPr>
            <w:tcW w:w="2520" w:type="dxa"/>
          </w:tcPr>
          <w:p w:rsidR="005B301C" w:rsidRPr="007F677E" w:rsidRDefault="005B301C" w:rsidP="00654AED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7F677E">
              <w:rPr>
                <w:rFonts w:asciiTheme="minorHAnsi" w:hAnsiTheme="minorHAnsi"/>
                <w:sz w:val="20"/>
                <w:szCs w:val="20"/>
              </w:rPr>
              <w:t>ACTITUDES</w:t>
            </w:r>
          </w:p>
        </w:tc>
        <w:tc>
          <w:tcPr>
            <w:tcW w:w="900" w:type="dxa"/>
          </w:tcPr>
          <w:p w:rsidR="005B301C" w:rsidRPr="007F677E" w:rsidRDefault="005B301C" w:rsidP="00654AED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  <w:r w:rsidRPr="007F677E">
              <w:rPr>
                <w:rFonts w:asciiTheme="minorHAnsi" w:hAnsiTheme="minorHAnsi"/>
                <w:sz w:val="20"/>
                <w:szCs w:val="20"/>
              </w:rPr>
              <w:t>Semana</w:t>
            </w:r>
          </w:p>
        </w:tc>
      </w:tr>
      <w:tr w:rsidR="005B301C" w:rsidRPr="007F677E" w:rsidTr="00654AED">
        <w:tc>
          <w:tcPr>
            <w:tcW w:w="3240" w:type="dxa"/>
          </w:tcPr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>- Modelos Educativos y Modelos de Instituciones Educativas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>- Diseño de Modelos de laboratorio de Química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>- Estrategias didácticas experimentales para la enseñanza y para el aprendizaje de Química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b/>
                <w:sz w:val="21"/>
                <w:szCs w:val="21"/>
              </w:rPr>
              <w:t xml:space="preserve">- </w:t>
            </w:r>
            <w:r w:rsidRPr="005B301C">
              <w:rPr>
                <w:rFonts w:asciiTheme="minorHAnsi" w:hAnsiTheme="minorHAnsi"/>
                <w:sz w:val="21"/>
                <w:szCs w:val="21"/>
              </w:rPr>
              <w:t xml:space="preserve">Re-diseña el </w:t>
            </w: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Microlaboratorio</w:t>
            </w:r>
            <w:proofErr w:type="spellEnd"/>
            <w:r w:rsidRPr="005B301C">
              <w:rPr>
                <w:rFonts w:asciiTheme="minorHAnsi" w:hAnsiTheme="minorHAnsi"/>
                <w:sz w:val="21"/>
                <w:szCs w:val="21"/>
              </w:rPr>
              <w:t xml:space="preserve"> de Química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5B301C">
              <w:rPr>
                <w:rFonts w:asciiTheme="minorHAnsi" w:hAnsiTheme="minorHAnsi"/>
                <w:sz w:val="21"/>
                <w:szCs w:val="21"/>
              </w:rPr>
              <w:t xml:space="preserve"> 11: </w:t>
            </w: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Argentometría</w:t>
            </w:r>
            <w:proofErr w:type="spellEnd"/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5B301C">
              <w:rPr>
                <w:rFonts w:asciiTheme="minorHAnsi" w:hAnsiTheme="minorHAnsi"/>
                <w:sz w:val="21"/>
                <w:szCs w:val="21"/>
              </w:rPr>
              <w:t xml:space="preserve"> 12: </w:t>
            </w: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Complexometría</w:t>
            </w:r>
            <w:proofErr w:type="spellEnd"/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5B301C">
              <w:rPr>
                <w:rFonts w:asciiTheme="minorHAnsi" w:hAnsiTheme="minorHAnsi"/>
                <w:sz w:val="21"/>
                <w:szCs w:val="21"/>
              </w:rPr>
              <w:t xml:space="preserve"> 13: Análisis instrumental I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b/>
                <w:sz w:val="21"/>
                <w:szCs w:val="21"/>
              </w:rPr>
            </w:pP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Lab</w:t>
            </w:r>
            <w:proofErr w:type="spellEnd"/>
            <w:r w:rsidRPr="005B301C">
              <w:rPr>
                <w:rFonts w:asciiTheme="minorHAnsi" w:hAnsiTheme="minorHAnsi"/>
                <w:sz w:val="21"/>
                <w:szCs w:val="21"/>
              </w:rPr>
              <w:t xml:space="preserve"> 14: Análisis instrumental II</w:t>
            </w:r>
          </w:p>
        </w:tc>
        <w:tc>
          <w:tcPr>
            <w:tcW w:w="2340" w:type="dxa"/>
          </w:tcPr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>- Comprende la trascendencia de los modelos educativos.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 xml:space="preserve">- Comprende la importancia de los modelos de laboratorio de Química, en especial del </w:t>
            </w: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Microlaboratorio</w:t>
            </w:r>
            <w:proofErr w:type="spellEnd"/>
            <w:r w:rsidRPr="005B301C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2520" w:type="dxa"/>
          </w:tcPr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>- Valora las actividades en laboratorio relacionado al desempeño profesional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 xml:space="preserve">- Valora el uso del </w:t>
            </w:r>
            <w:proofErr w:type="spellStart"/>
            <w:r w:rsidRPr="005B301C">
              <w:rPr>
                <w:rFonts w:asciiTheme="minorHAnsi" w:hAnsiTheme="minorHAnsi"/>
                <w:sz w:val="21"/>
                <w:szCs w:val="21"/>
              </w:rPr>
              <w:t>microlaboratorio</w:t>
            </w:r>
            <w:proofErr w:type="spellEnd"/>
            <w:r w:rsidRPr="005B301C">
              <w:rPr>
                <w:rFonts w:asciiTheme="minorHAnsi" w:hAnsiTheme="minorHAnsi"/>
                <w:sz w:val="21"/>
                <w:szCs w:val="21"/>
              </w:rPr>
              <w:t xml:space="preserve"> de Química.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 xml:space="preserve">- Practica de normas de higiene y seguridad en el laboratorio </w:t>
            </w:r>
          </w:p>
        </w:tc>
        <w:tc>
          <w:tcPr>
            <w:tcW w:w="900" w:type="dxa"/>
            <w:vAlign w:val="center"/>
          </w:tcPr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  <w:r w:rsidRPr="005B301C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5B301C">
                <w:rPr>
                  <w:rFonts w:asciiTheme="minorHAnsi" w:hAnsiTheme="minorHAnsi"/>
                  <w:sz w:val="21"/>
                  <w:szCs w:val="21"/>
                </w:rPr>
                <w:t>13 a</w:t>
              </w:r>
            </w:smartTag>
            <w:r w:rsidRPr="005B301C">
              <w:rPr>
                <w:rFonts w:asciiTheme="minorHAnsi" w:hAnsiTheme="minorHAnsi"/>
                <w:sz w:val="21"/>
                <w:szCs w:val="21"/>
              </w:rPr>
              <w:t xml:space="preserve"> 17  </w:t>
            </w:r>
          </w:p>
          <w:p w:rsidR="005B301C" w:rsidRPr="005B301C" w:rsidRDefault="005B301C" w:rsidP="00654AED">
            <w:pPr>
              <w:pStyle w:val="Sinespaciado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5B301C" w:rsidRPr="005B301C" w:rsidRDefault="005B301C" w:rsidP="005B301C">
      <w:pPr>
        <w:rPr>
          <w:rFonts w:asciiTheme="minorHAnsi" w:hAnsiTheme="minorHAnsi"/>
          <w:b/>
          <w:sz w:val="16"/>
          <w:szCs w:val="16"/>
        </w:rPr>
      </w:pPr>
    </w:p>
    <w:p w:rsidR="005B301C" w:rsidRPr="007845B5" w:rsidRDefault="005B301C" w:rsidP="005B301C">
      <w:pPr>
        <w:rPr>
          <w:rFonts w:asciiTheme="minorHAnsi" w:hAnsiTheme="minorHAnsi" w:cs="Arial"/>
          <w:b/>
        </w:rPr>
      </w:pPr>
      <w:r w:rsidRPr="007845B5">
        <w:rPr>
          <w:rFonts w:asciiTheme="minorHAnsi" w:hAnsiTheme="minorHAnsi" w:cs="Arial"/>
          <w:b/>
        </w:rPr>
        <w:t>IV.- ESTRATEGIAS DIDÁCTICAS</w:t>
      </w:r>
    </w:p>
    <w:p w:rsidR="005B301C" w:rsidRPr="007845B5" w:rsidRDefault="005B301C" w:rsidP="005B301C">
      <w:pPr>
        <w:ind w:left="708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>Se realizará la presentación de la asignatura y del sílabo estableciendo todas las obligaciones y derechos de los estudiantes en el desarrollo del semestre promoviendo el diálogo y su participación protagónica. Se requiere de parte del estudiante el interés, voluntad, decisión y esfuerzo en el desarrollo y cumplimiento de las diversas actividades del curso, para su adecuada preparación y formación.</w:t>
      </w:r>
    </w:p>
    <w:p w:rsidR="005B301C" w:rsidRPr="007845B5" w:rsidRDefault="005B301C" w:rsidP="005B301C">
      <w:pPr>
        <w:pStyle w:val="Sinespaciado"/>
        <w:rPr>
          <w:rFonts w:asciiTheme="minorHAnsi" w:hAnsiTheme="minorHAnsi"/>
        </w:rPr>
      </w:pPr>
      <w:r w:rsidRPr="007845B5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r w:rsidRPr="007845B5">
        <w:rPr>
          <w:rFonts w:asciiTheme="minorHAnsi" w:hAnsiTheme="minorHAnsi"/>
        </w:rPr>
        <w:t xml:space="preserve">4.1 Método </w:t>
      </w:r>
      <w:r w:rsidRPr="007845B5">
        <w:rPr>
          <w:rFonts w:asciiTheme="minorHAnsi" w:hAnsiTheme="minorHAnsi"/>
        </w:rPr>
        <w:tab/>
      </w:r>
      <w:r w:rsidRPr="007845B5">
        <w:rPr>
          <w:rFonts w:asciiTheme="minorHAnsi" w:hAnsiTheme="minorHAnsi"/>
        </w:rPr>
        <w:tab/>
        <w:t>: Inductivo-deductivo</w:t>
      </w:r>
    </w:p>
    <w:p w:rsidR="005B301C" w:rsidRPr="007845B5" w:rsidRDefault="005B301C" w:rsidP="005B301C">
      <w:pPr>
        <w:pStyle w:val="Sinespaciado"/>
        <w:rPr>
          <w:rFonts w:asciiTheme="minorHAnsi" w:hAnsiTheme="minorHAnsi"/>
        </w:rPr>
      </w:pPr>
      <w:r w:rsidRPr="007845B5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ab/>
      </w:r>
      <w:r w:rsidRPr="007845B5">
        <w:rPr>
          <w:rFonts w:asciiTheme="minorHAnsi" w:hAnsiTheme="minorHAnsi"/>
        </w:rPr>
        <w:t xml:space="preserve">4.2 Procedimientos </w:t>
      </w:r>
      <w:r w:rsidRPr="007845B5">
        <w:rPr>
          <w:rFonts w:asciiTheme="minorHAnsi" w:hAnsiTheme="minorHAnsi"/>
        </w:rPr>
        <w:tab/>
        <w:t>: Análisis-síntesis</w:t>
      </w:r>
    </w:p>
    <w:p w:rsidR="005B301C" w:rsidRPr="007845B5" w:rsidRDefault="005B301C" w:rsidP="005B301C">
      <w:pPr>
        <w:pStyle w:val="Sinespaciado"/>
        <w:ind w:left="2124" w:hanging="2124"/>
        <w:rPr>
          <w:rFonts w:asciiTheme="minorHAnsi" w:hAnsiTheme="minorHAnsi"/>
        </w:rPr>
      </w:pPr>
      <w:r w:rsidRPr="007845B5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</w:t>
      </w:r>
      <w:r w:rsidRPr="007845B5">
        <w:rPr>
          <w:rFonts w:asciiTheme="minorHAnsi" w:hAnsiTheme="minorHAnsi"/>
        </w:rPr>
        <w:t xml:space="preserve">4.3 Técnicas </w:t>
      </w:r>
      <w:r w:rsidRPr="007845B5">
        <w:rPr>
          <w:rFonts w:asciiTheme="minorHAnsi" w:hAnsiTheme="minorHAnsi"/>
        </w:rPr>
        <w:tab/>
        <w:t>: Exposición-diálogo, Clases magistrales, Seminarios, Dinámica en     equipos,  Diseño, elaboración y sustentación de prototipos, Investigación  propositiva (uso de libros, tesis, revistas, páginas Web).</w:t>
      </w:r>
    </w:p>
    <w:p w:rsidR="005B301C" w:rsidRPr="007845B5" w:rsidRDefault="005B301C" w:rsidP="005B301C">
      <w:pPr>
        <w:pStyle w:val="Sinespaciado"/>
        <w:rPr>
          <w:rFonts w:asciiTheme="minorHAnsi" w:hAnsiTheme="minorHAnsi"/>
        </w:rPr>
      </w:pPr>
      <w:r w:rsidRPr="007845B5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ab/>
      </w:r>
      <w:r w:rsidRPr="007845B5">
        <w:rPr>
          <w:rFonts w:asciiTheme="minorHAnsi" w:hAnsiTheme="minorHAnsi"/>
        </w:rPr>
        <w:t xml:space="preserve">  4.4 Recursos académico</w:t>
      </w:r>
      <w:r>
        <w:rPr>
          <w:rFonts w:asciiTheme="minorHAnsi" w:hAnsiTheme="minorHAnsi"/>
        </w:rPr>
        <w:t>s</w:t>
      </w:r>
      <w:r w:rsidRPr="007845B5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Laboratorio y </w:t>
      </w:r>
      <w:proofErr w:type="spellStart"/>
      <w:r w:rsidRPr="007845B5">
        <w:rPr>
          <w:rFonts w:asciiTheme="minorHAnsi" w:hAnsiTheme="minorHAnsi"/>
        </w:rPr>
        <w:t>Microlaboratorio</w:t>
      </w:r>
      <w:proofErr w:type="spellEnd"/>
      <w:r w:rsidRPr="007845B5">
        <w:rPr>
          <w:rFonts w:asciiTheme="minorHAnsi" w:hAnsiTheme="minorHAnsi"/>
        </w:rPr>
        <w:t xml:space="preserve"> de Química.</w:t>
      </w:r>
    </w:p>
    <w:p w:rsidR="005B301C" w:rsidRPr="005B301C" w:rsidRDefault="005B301C" w:rsidP="005B301C">
      <w:pPr>
        <w:rPr>
          <w:rFonts w:asciiTheme="minorHAnsi" w:hAnsiTheme="minorHAnsi"/>
          <w:b/>
          <w:sz w:val="16"/>
          <w:szCs w:val="16"/>
        </w:rPr>
      </w:pPr>
    </w:p>
    <w:p w:rsidR="005B301C" w:rsidRPr="007845B5" w:rsidRDefault="005B301C" w:rsidP="005B301C">
      <w:pPr>
        <w:rPr>
          <w:rFonts w:asciiTheme="minorHAnsi" w:hAnsiTheme="minorHAnsi" w:cs="Arial"/>
          <w:b/>
        </w:rPr>
      </w:pPr>
      <w:r w:rsidRPr="007845B5">
        <w:rPr>
          <w:rFonts w:asciiTheme="minorHAnsi" w:hAnsiTheme="minorHAnsi"/>
          <w:b/>
        </w:rPr>
        <w:t xml:space="preserve"> </w:t>
      </w:r>
      <w:r w:rsidRPr="007845B5">
        <w:rPr>
          <w:rFonts w:asciiTheme="minorHAnsi" w:hAnsiTheme="minorHAnsi" w:cs="Arial"/>
          <w:b/>
        </w:rPr>
        <w:t>VI.-  EVALUACIÓN</w:t>
      </w:r>
    </w:p>
    <w:p w:rsidR="005B301C" w:rsidRPr="007845B5" w:rsidRDefault="005B301C" w:rsidP="005B301C">
      <w:pPr>
        <w:pStyle w:val="Sinespaciado"/>
        <w:ind w:firstLine="708"/>
        <w:rPr>
          <w:rFonts w:asciiTheme="minorHAnsi" w:hAnsiTheme="minorHAnsi"/>
        </w:rPr>
      </w:pPr>
      <w:r w:rsidRPr="007845B5">
        <w:rPr>
          <w:rFonts w:asciiTheme="minorHAnsi" w:hAnsiTheme="minorHAnsi"/>
        </w:rPr>
        <w:t>7.1 Una evaluación parcial por cada unidad de aprendizaje</w:t>
      </w:r>
    </w:p>
    <w:p w:rsidR="005B301C" w:rsidRPr="007845B5" w:rsidRDefault="005B301C" w:rsidP="005B301C">
      <w:pPr>
        <w:pStyle w:val="Sinespaciado"/>
        <w:ind w:firstLine="708"/>
        <w:rPr>
          <w:rFonts w:asciiTheme="minorHAnsi" w:hAnsiTheme="minorHAnsi"/>
        </w:rPr>
      </w:pPr>
      <w:r w:rsidRPr="007845B5">
        <w:rPr>
          <w:rFonts w:asciiTheme="minorHAnsi" w:hAnsiTheme="minorHAnsi"/>
        </w:rPr>
        <w:t>7.2 Evaluación parcial EP</w:t>
      </w:r>
      <w:r w:rsidRPr="007845B5">
        <w:rPr>
          <w:rFonts w:asciiTheme="minorHAnsi" w:hAnsiTheme="minorHAnsi"/>
          <w:vertAlign w:val="subscript"/>
        </w:rPr>
        <w:t>1</w:t>
      </w:r>
    </w:p>
    <w:p w:rsidR="005B301C" w:rsidRPr="007845B5" w:rsidRDefault="005B301C" w:rsidP="005B301C">
      <w:pPr>
        <w:pStyle w:val="Sinespaciado"/>
        <w:ind w:firstLine="708"/>
        <w:rPr>
          <w:rFonts w:asciiTheme="minorHAnsi" w:hAnsiTheme="minorHAnsi"/>
        </w:rPr>
      </w:pPr>
      <w:r w:rsidRPr="007845B5">
        <w:rPr>
          <w:rFonts w:asciiTheme="minorHAnsi" w:hAnsiTheme="minorHAnsi"/>
        </w:rPr>
        <w:t>7.3 Evaluación parcial EP</w:t>
      </w:r>
      <w:r w:rsidRPr="007845B5">
        <w:rPr>
          <w:rFonts w:asciiTheme="minorHAnsi" w:hAnsiTheme="minorHAnsi"/>
          <w:vertAlign w:val="subscript"/>
        </w:rPr>
        <w:t>2</w:t>
      </w:r>
    </w:p>
    <w:p w:rsidR="005B301C" w:rsidRPr="007845B5" w:rsidRDefault="005B301C" w:rsidP="005B301C">
      <w:pPr>
        <w:pStyle w:val="Sinespaciado"/>
        <w:ind w:firstLine="708"/>
        <w:rPr>
          <w:rFonts w:asciiTheme="minorHAnsi" w:hAnsiTheme="minorHAnsi"/>
        </w:rPr>
      </w:pPr>
      <w:r w:rsidRPr="007845B5">
        <w:rPr>
          <w:rFonts w:asciiTheme="minorHAnsi" w:hAnsiTheme="minorHAnsi"/>
        </w:rPr>
        <w:t>7.4 Trabajos de laboratorio al interior y exterior del campus universitario.</w:t>
      </w:r>
    </w:p>
    <w:p w:rsidR="005B301C" w:rsidRPr="007845B5" w:rsidRDefault="005B301C" w:rsidP="005B301C">
      <w:pPr>
        <w:pStyle w:val="Sinespaciado"/>
        <w:ind w:left="708"/>
        <w:rPr>
          <w:rFonts w:asciiTheme="minorHAnsi" w:hAnsiTheme="minorHAnsi"/>
        </w:rPr>
      </w:pPr>
      <w:r w:rsidRPr="007845B5">
        <w:rPr>
          <w:rFonts w:asciiTheme="minorHAnsi" w:hAnsiTheme="minorHAnsi"/>
        </w:rPr>
        <w:t>7.5 Elaboración y sustentación de un trabajo de investigación, tomando como base un prototipo alimentario y otro no alimentario</w:t>
      </w:r>
    </w:p>
    <w:p w:rsidR="005B301C" w:rsidRPr="007845B5" w:rsidRDefault="005B301C" w:rsidP="005B301C">
      <w:pPr>
        <w:pStyle w:val="Sinespaciado"/>
        <w:ind w:firstLine="708"/>
        <w:rPr>
          <w:rFonts w:asciiTheme="minorHAnsi" w:hAnsiTheme="minorHAnsi"/>
        </w:rPr>
      </w:pPr>
      <w:r w:rsidRPr="007845B5">
        <w:rPr>
          <w:rFonts w:asciiTheme="minorHAnsi" w:hAnsiTheme="minorHAnsi"/>
        </w:rPr>
        <w:t>7.6 El promedio 11 puntos  (Once) tiene carácter aprobatorio</w:t>
      </w:r>
    </w:p>
    <w:p w:rsidR="005B301C" w:rsidRPr="005B301C" w:rsidRDefault="005B301C" w:rsidP="005B301C">
      <w:pPr>
        <w:rPr>
          <w:rFonts w:asciiTheme="minorHAnsi" w:hAnsiTheme="minorHAnsi"/>
          <w:sz w:val="16"/>
          <w:szCs w:val="16"/>
        </w:rPr>
      </w:pPr>
    </w:p>
    <w:p w:rsidR="005B301C" w:rsidRPr="007845B5" w:rsidRDefault="005B301C" w:rsidP="005B301C">
      <w:pPr>
        <w:rPr>
          <w:rFonts w:asciiTheme="minorHAnsi" w:hAnsiTheme="minorHAnsi"/>
        </w:rPr>
      </w:pPr>
      <w:r w:rsidRPr="007845B5">
        <w:rPr>
          <w:rFonts w:asciiTheme="minorHAnsi" w:hAnsiTheme="minorHAnsi" w:cs="Arial"/>
          <w:b/>
        </w:rPr>
        <w:t xml:space="preserve">VII.-  BIBLIOGRAFÍA </w:t>
      </w:r>
    </w:p>
    <w:p w:rsidR="005B301C" w:rsidRPr="00726DE0" w:rsidRDefault="005B301C" w:rsidP="005B301C">
      <w:pPr>
        <w:pStyle w:val="Prrafodelista"/>
        <w:jc w:val="both"/>
        <w:rPr>
          <w:rFonts w:asciiTheme="minorHAnsi" w:hAnsiTheme="minorHAnsi" w:cs="Arial"/>
          <w:lang w:val="en-US"/>
        </w:rPr>
      </w:pPr>
      <w:proofErr w:type="spellStart"/>
      <w:r>
        <w:rPr>
          <w:rFonts w:asciiTheme="minorHAnsi" w:hAnsiTheme="minorHAnsi" w:cs="Arial"/>
          <w:lang w:val="pt-BR"/>
        </w:rPr>
        <w:t>Alexeiev</w:t>
      </w:r>
      <w:proofErr w:type="spellEnd"/>
      <w:r>
        <w:rPr>
          <w:rFonts w:asciiTheme="minorHAnsi" w:hAnsiTheme="minorHAnsi" w:cs="Arial"/>
          <w:lang w:val="pt-BR"/>
        </w:rPr>
        <w:t xml:space="preserve">, V. </w:t>
      </w:r>
      <w:r w:rsidRPr="007845B5">
        <w:rPr>
          <w:rFonts w:asciiTheme="minorHAnsi" w:hAnsiTheme="minorHAnsi" w:cs="Arial"/>
          <w:lang w:val="pt-BR"/>
        </w:rPr>
        <w:t xml:space="preserve"> (1988). </w:t>
      </w:r>
      <w:r w:rsidRPr="007845B5">
        <w:rPr>
          <w:rFonts w:asciiTheme="minorHAnsi" w:hAnsiTheme="minorHAnsi" w:cs="Arial"/>
          <w:b/>
          <w:i/>
          <w:lang w:val="es-MX"/>
        </w:rPr>
        <w:t>Análisis Cuantitativo</w:t>
      </w:r>
      <w:r w:rsidRPr="007845B5">
        <w:rPr>
          <w:rFonts w:asciiTheme="minorHAnsi" w:hAnsiTheme="minorHAnsi" w:cs="Arial"/>
          <w:b/>
          <w:lang w:val="es-MX"/>
        </w:rPr>
        <w:t>.</w:t>
      </w:r>
      <w:r w:rsidRPr="007845B5">
        <w:rPr>
          <w:rFonts w:asciiTheme="minorHAnsi" w:hAnsiTheme="minorHAnsi" w:cs="Arial"/>
          <w:lang w:val="es-MX"/>
        </w:rPr>
        <w:t xml:space="preserve"> </w:t>
      </w:r>
      <w:r w:rsidRPr="00726DE0">
        <w:rPr>
          <w:rFonts w:asciiTheme="minorHAnsi" w:hAnsiTheme="minorHAnsi" w:cs="Arial"/>
          <w:lang w:val="en-US"/>
        </w:rPr>
        <w:t xml:space="preserve">Edit. Mir  </w:t>
      </w:r>
      <w:proofErr w:type="spellStart"/>
      <w:r w:rsidRPr="00726DE0">
        <w:rPr>
          <w:rFonts w:asciiTheme="minorHAnsi" w:hAnsiTheme="minorHAnsi" w:cs="Arial"/>
          <w:lang w:val="en-US"/>
        </w:rPr>
        <w:t>Moscú</w:t>
      </w:r>
      <w:proofErr w:type="spellEnd"/>
      <w:r w:rsidRPr="00726DE0">
        <w:rPr>
          <w:rFonts w:asciiTheme="minorHAnsi" w:hAnsiTheme="minorHAnsi" w:cs="Arial"/>
          <w:lang w:val="en-US"/>
        </w:rPr>
        <w:t>.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  <w:lang w:val="es-MX"/>
        </w:rPr>
      </w:pPr>
      <w:proofErr w:type="spellStart"/>
      <w:r w:rsidRPr="00726DE0">
        <w:rPr>
          <w:rFonts w:asciiTheme="minorHAnsi" w:hAnsiTheme="minorHAnsi" w:cs="Arial"/>
          <w:lang w:val="en-US"/>
        </w:rPr>
        <w:t>Alexeev</w:t>
      </w:r>
      <w:proofErr w:type="spellEnd"/>
      <w:r w:rsidRPr="00726DE0">
        <w:rPr>
          <w:rFonts w:asciiTheme="minorHAnsi" w:hAnsiTheme="minorHAnsi" w:cs="Arial"/>
          <w:lang w:val="en-US"/>
        </w:rPr>
        <w:t xml:space="preserve">, V. (1988).  </w:t>
      </w:r>
      <w:r w:rsidRPr="007845B5">
        <w:rPr>
          <w:rFonts w:asciiTheme="minorHAnsi" w:hAnsiTheme="minorHAnsi" w:cs="Arial"/>
          <w:b/>
          <w:i/>
          <w:lang w:val="es-MX"/>
        </w:rPr>
        <w:t>Análisis Cualitativo.</w:t>
      </w:r>
      <w:r w:rsidRPr="007845B5">
        <w:rPr>
          <w:rFonts w:asciiTheme="minorHAnsi" w:hAnsiTheme="minorHAnsi" w:cs="Arial"/>
          <w:lang w:val="es-MX"/>
        </w:rPr>
        <w:t xml:space="preserve"> Edit. Mir  Moscú.</w:t>
      </w:r>
    </w:p>
    <w:p w:rsidR="005B301C" w:rsidRDefault="005B301C" w:rsidP="005B301C">
      <w:pPr>
        <w:pStyle w:val="Prrafodelista"/>
        <w:jc w:val="both"/>
        <w:rPr>
          <w:rFonts w:asciiTheme="minorHAnsi" w:hAnsiTheme="minorHAnsi"/>
          <w:lang w:val="es-MX"/>
        </w:rPr>
      </w:pPr>
      <w:r w:rsidRPr="007845B5">
        <w:rPr>
          <w:rFonts w:asciiTheme="minorHAnsi" w:hAnsiTheme="minorHAnsi"/>
        </w:rPr>
        <w:t xml:space="preserve">Bailey, P. y Bailey, C. (1998). </w:t>
      </w:r>
      <w:r w:rsidRPr="007845B5">
        <w:rPr>
          <w:rFonts w:asciiTheme="minorHAnsi" w:hAnsiTheme="minorHAnsi"/>
          <w:b/>
          <w:i/>
          <w:lang w:val="es-MX"/>
        </w:rPr>
        <w:t>Química Orgánica.</w:t>
      </w:r>
      <w:r w:rsidRPr="007845B5">
        <w:rPr>
          <w:rFonts w:asciiTheme="minorHAnsi" w:hAnsiTheme="minorHAnsi"/>
          <w:lang w:val="es-MX"/>
        </w:rPr>
        <w:t xml:space="preserve"> Prentice Hall Hispanoamericana S.A. </w:t>
      </w:r>
    </w:p>
    <w:p w:rsidR="005B301C" w:rsidRPr="006C3195" w:rsidRDefault="005B301C" w:rsidP="005B301C">
      <w:pPr>
        <w:pStyle w:val="Prrafodelista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        </w:t>
      </w:r>
      <w:r w:rsidRPr="007845B5">
        <w:rPr>
          <w:rFonts w:asciiTheme="minorHAnsi" w:hAnsiTheme="minorHAnsi"/>
          <w:lang w:val="es-MX"/>
        </w:rPr>
        <w:t xml:space="preserve">Quinta </w:t>
      </w:r>
      <w:r w:rsidRPr="006C3195">
        <w:rPr>
          <w:rFonts w:asciiTheme="minorHAnsi" w:hAnsiTheme="minorHAnsi"/>
          <w:lang w:val="es-MX"/>
        </w:rPr>
        <w:t>Edición. México.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  <w:lang w:val="es-MX"/>
        </w:rPr>
      </w:pPr>
      <w:r w:rsidRPr="007845B5">
        <w:rPr>
          <w:rFonts w:asciiTheme="minorHAnsi" w:hAnsiTheme="minorHAnsi" w:cs="Arial"/>
        </w:rPr>
        <w:t xml:space="preserve">Brown, T.; </w:t>
      </w:r>
      <w:proofErr w:type="spellStart"/>
      <w:r w:rsidRPr="007845B5">
        <w:rPr>
          <w:rFonts w:asciiTheme="minorHAnsi" w:hAnsiTheme="minorHAnsi" w:cs="Arial"/>
        </w:rPr>
        <w:t>Lemay</w:t>
      </w:r>
      <w:proofErr w:type="spellEnd"/>
      <w:r w:rsidRPr="007845B5">
        <w:rPr>
          <w:rFonts w:asciiTheme="minorHAnsi" w:hAnsiTheme="minorHAnsi" w:cs="Arial"/>
        </w:rPr>
        <w:t xml:space="preserve">, Jr. y </w:t>
      </w:r>
      <w:proofErr w:type="spellStart"/>
      <w:r w:rsidRPr="007845B5">
        <w:rPr>
          <w:rFonts w:asciiTheme="minorHAnsi" w:hAnsiTheme="minorHAnsi" w:cs="Arial"/>
        </w:rPr>
        <w:t>Bursten</w:t>
      </w:r>
      <w:proofErr w:type="spellEnd"/>
      <w:r w:rsidRPr="007845B5">
        <w:rPr>
          <w:rFonts w:asciiTheme="minorHAnsi" w:hAnsiTheme="minorHAnsi" w:cs="Arial"/>
        </w:rPr>
        <w:t xml:space="preserve">, B. (1998) </w:t>
      </w:r>
      <w:r w:rsidRPr="007845B5">
        <w:rPr>
          <w:rFonts w:asciiTheme="minorHAnsi" w:hAnsiTheme="minorHAnsi" w:cs="Arial"/>
          <w:b/>
          <w:i/>
          <w:lang w:val="es-MX"/>
        </w:rPr>
        <w:t>Química: La Ciencia Central</w:t>
      </w:r>
      <w:r w:rsidRPr="007845B5">
        <w:rPr>
          <w:rFonts w:asciiTheme="minorHAnsi" w:hAnsiTheme="minorHAnsi" w:cs="Arial"/>
          <w:lang w:val="es-MX"/>
        </w:rPr>
        <w:t xml:space="preserve">.  </w:t>
      </w:r>
      <w:proofErr w:type="spellStart"/>
      <w:r w:rsidRPr="007845B5">
        <w:rPr>
          <w:rFonts w:asciiTheme="minorHAnsi" w:hAnsiTheme="minorHAnsi" w:cs="Arial"/>
          <w:lang w:val="es-MX"/>
        </w:rPr>
        <w:t>Prentince</w:t>
      </w:r>
      <w:proofErr w:type="spellEnd"/>
      <w:r w:rsidRPr="007845B5">
        <w:rPr>
          <w:rFonts w:asciiTheme="minorHAnsi" w:hAnsiTheme="minorHAnsi" w:cs="Arial"/>
          <w:lang w:val="es-MX"/>
        </w:rPr>
        <w:t xml:space="preserve"> Hall  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  <w:lang w:val="es-MX"/>
        </w:rPr>
        <w:t xml:space="preserve">       Séptima Edición, México.</w:t>
      </w:r>
      <w:r w:rsidRPr="007845B5">
        <w:rPr>
          <w:rFonts w:asciiTheme="minorHAnsi" w:hAnsiTheme="minorHAnsi" w:cs="Arial"/>
          <w:lang w:val="es-MX"/>
        </w:rPr>
        <w:tab/>
      </w:r>
      <w:r w:rsidRPr="007845B5">
        <w:rPr>
          <w:rFonts w:asciiTheme="minorHAnsi" w:hAnsiTheme="minorHAnsi" w:cs="Arial"/>
          <w:lang w:val="es-MX"/>
        </w:rPr>
        <w:tab/>
      </w:r>
      <w:r w:rsidRPr="007845B5">
        <w:rPr>
          <w:rFonts w:asciiTheme="minorHAnsi" w:hAnsiTheme="minorHAnsi" w:cs="Arial"/>
          <w:lang w:val="es-MX"/>
        </w:rPr>
        <w:tab/>
      </w:r>
    </w:p>
    <w:p w:rsidR="005B301C" w:rsidRPr="00580E88" w:rsidRDefault="005B301C" w:rsidP="005B301C">
      <w:pPr>
        <w:pStyle w:val="Sinespaciado"/>
        <w:ind w:firstLine="708"/>
        <w:rPr>
          <w:rFonts w:asciiTheme="minorHAnsi" w:hAnsiTheme="minorHAnsi"/>
        </w:rPr>
      </w:pPr>
      <w:r w:rsidRPr="00580E88">
        <w:rPr>
          <w:rFonts w:asciiTheme="minorHAnsi" w:hAnsiTheme="minorHAnsi"/>
        </w:rPr>
        <w:lastRenderedPageBreak/>
        <w:t xml:space="preserve">Chang, R. (1992). </w:t>
      </w:r>
      <w:r w:rsidRPr="00580E88">
        <w:rPr>
          <w:rFonts w:asciiTheme="minorHAnsi" w:hAnsiTheme="minorHAnsi"/>
          <w:b/>
          <w:i/>
        </w:rPr>
        <w:t>Química.</w:t>
      </w:r>
      <w:r w:rsidRPr="00580E88">
        <w:rPr>
          <w:rFonts w:asciiTheme="minorHAnsi" w:hAnsiTheme="minorHAnsi"/>
        </w:rPr>
        <w:t xml:space="preserve">  Edit. Mac Graw Hill S.A  México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FD7388">
        <w:rPr>
          <w:rFonts w:asciiTheme="minorHAnsi" w:hAnsiTheme="minorHAnsi" w:cs="Arial"/>
          <w:lang w:val="en-US"/>
        </w:rPr>
        <w:t xml:space="preserve">Fox, A. y </w:t>
      </w:r>
      <w:proofErr w:type="spellStart"/>
      <w:r w:rsidRPr="00FD7388">
        <w:rPr>
          <w:rFonts w:asciiTheme="minorHAnsi" w:hAnsiTheme="minorHAnsi" w:cs="Arial"/>
          <w:lang w:val="en-US"/>
        </w:rPr>
        <w:t>Whitesell</w:t>
      </w:r>
      <w:proofErr w:type="spellEnd"/>
      <w:r w:rsidRPr="00FD7388">
        <w:rPr>
          <w:rFonts w:asciiTheme="minorHAnsi" w:hAnsiTheme="minorHAnsi" w:cs="Arial"/>
          <w:lang w:val="en-US"/>
        </w:rPr>
        <w:t xml:space="preserve">, J. (2000). </w:t>
      </w:r>
      <w:r w:rsidRPr="007845B5">
        <w:rPr>
          <w:rFonts w:asciiTheme="minorHAnsi" w:hAnsiTheme="minorHAnsi" w:cs="Arial"/>
          <w:b/>
          <w:i/>
        </w:rPr>
        <w:t>Química Orgánica.</w:t>
      </w:r>
      <w:r w:rsidRPr="007845B5">
        <w:rPr>
          <w:rFonts w:asciiTheme="minorHAnsi" w:hAnsiTheme="minorHAnsi" w:cs="Arial"/>
        </w:rPr>
        <w:t xml:space="preserve"> Addison Wesley </w:t>
      </w:r>
      <w:proofErr w:type="spellStart"/>
      <w:r w:rsidRPr="007845B5">
        <w:rPr>
          <w:rFonts w:asciiTheme="minorHAnsi" w:hAnsiTheme="minorHAnsi" w:cs="Arial"/>
        </w:rPr>
        <w:t>Congman</w:t>
      </w:r>
      <w:proofErr w:type="spellEnd"/>
      <w:r w:rsidRPr="007845B5">
        <w:rPr>
          <w:rFonts w:asciiTheme="minorHAnsi" w:hAnsiTheme="minorHAnsi" w:cs="Arial"/>
        </w:rPr>
        <w:t xml:space="preserve">. Segunda 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       Edición – México.</w:t>
      </w:r>
    </w:p>
    <w:p w:rsidR="005B301C" w:rsidRPr="007845B5" w:rsidRDefault="005B301C" w:rsidP="005B301C">
      <w:pPr>
        <w:pStyle w:val="Prrafodelista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Harvey, N. (2002). </w:t>
      </w:r>
      <w:r w:rsidRPr="007845B5">
        <w:rPr>
          <w:rFonts w:asciiTheme="minorHAnsi" w:hAnsiTheme="minorHAnsi" w:cs="Arial"/>
          <w:b/>
          <w:i/>
        </w:rPr>
        <w:t>Química Analítica Moderna.</w:t>
      </w:r>
      <w:r w:rsidRPr="007845B5">
        <w:rPr>
          <w:rFonts w:asciiTheme="minorHAnsi" w:hAnsiTheme="minorHAnsi" w:cs="Arial"/>
        </w:rPr>
        <w:t xml:space="preserve"> </w:t>
      </w:r>
      <w:proofErr w:type="spellStart"/>
      <w:r w:rsidRPr="007845B5">
        <w:rPr>
          <w:rFonts w:asciiTheme="minorHAnsi" w:hAnsiTheme="minorHAnsi" w:cs="Arial"/>
        </w:rPr>
        <w:t>Mcgraw</w:t>
      </w:r>
      <w:proofErr w:type="spellEnd"/>
      <w:r w:rsidRPr="007845B5">
        <w:rPr>
          <w:rFonts w:asciiTheme="minorHAnsi" w:hAnsiTheme="minorHAnsi" w:cs="Arial"/>
        </w:rPr>
        <w:t xml:space="preserve"> - Hill. Primera Edición.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proofErr w:type="spellStart"/>
      <w:r w:rsidRPr="007845B5">
        <w:rPr>
          <w:rFonts w:asciiTheme="minorHAnsi" w:hAnsiTheme="minorHAnsi" w:cs="Arial"/>
        </w:rPr>
        <w:t>Jokchenko</w:t>
      </w:r>
      <w:proofErr w:type="spellEnd"/>
      <w:r w:rsidRPr="007845B5">
        <w:rPr>
          <w:rFonts w:asciiTheme="minorHAnsi" w:hAnsiTheme="minorHAnsi" w:cs="Arial"/>
        </w:rPr>
        <w:t xml:space="preserve">, G y </w:t>
      </w:r>
      <w:proofErr w:type="spellStart"/>
      <w:r w:rsidRPr="007845B5">
        <w:rPr>
          <w:rFonts w:asciiTheme="minorHAnsi" w:hAnsiTheme="minorHAnsi" w:cs="Arial"/>
        </w:rPr>
        <w:t>Jockhenko</w:t>
      </w:r>
      <w:proofErr w:type="spellEnd"/>
      <w:r w:rsidRPr="007845B5">
        <w:rPr>
          <w:rFonts w:asciiTheme="minorHAnsi" w:hAnsiTheme="minorHAnsi" w:cs="Arial"/>
        </w:rPr>
        <w:t xml:space="preserve">, L. (1988). </w:t>
      </w:r>
      <w:r w:rsidRPr="007845B5">
        <w:rPr>
          <w:rFonts w:asciiTheme="minorHAnsi" w:hAnsiTheme="minorHAnsi" w:cs="Arial"/>
          <w:b/>
          <w:i/>
        </w:rPr>
        <w:t>Problemas de Química.</w:t>
      </w:r>
      <w:r w:rsidRPr="007845B5">
        <w:rPr>
          <w:rFonts w:asciiTheme="minorHAnsi" w:hAnsiTheme="minorHAnsi" w:cs="Arial"/>
        </w:rPr>
        <w:t xml:space="preserve">  Edit.   Mir.- Moscú.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  <w:lang w:val="de-DE"/>
        </w:rPr>
        <w:t xml:space="preserve">Rubinson, J. y Rubinson, K. (2000). </w:t>
      </w:r>
      <w:r w:rsidRPr="007845B5">
        <w:rPr>
          <w:rFonts w:asciiTheme="minorHAnsi" w:hAnsiTheme="minorHAnsi" w:cs="Arial"/>
          <w:b/>
          <w:i/>
        </w:rPr>
        <w:t xml:space="preserve">Química Análisis Contemporánea. </w:t>
      </w:r>
      <w:proofErr w:type="spellStart"/>
      <w:r w:rsidRPr="007845B5">
        <w:rPr>
          <w:rFonts w:asciiTheme="minorHAnsi" w:hAnsiTheme="minorHAnsi" w:cs="Arial"/>
        </w:rPr>
        <w:t>Prentince</w:t>
      </w:r>
      <w:proofErr w:type="spellEnd"/>
      <w:r w:rsidRPr="007845B5">
        <w:rPr>
          <w:rFonts w:asciiTheme="minorHAnsi" w:hAnsiTheme="minorHAnsi" w:cs="Arial"/>
        </w:rPr>
        <w:t xml:space="preserve"> Hall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       Hispanoamericana S.A. Primera Edición – México.</w:t>
      </w:r>
    </w:p>
    <w:p w:rsidR="005B301C" w:rsidRPr="007845B5" w:rsidRDefault="005B301C" w:rsidP="005B301C">
      <w:pPr>
        <w:pStyle w:val="Prrafodelista"/>
        <w:rPr>
          <w:rFonts w:asciiTheme="minorHAnsi" w:hAnsiTheme="minorHAnsi" w:cs="Arial"/>
        </w:rPr>
      </w:pPr>
      <w:proofErr w:type="spellStart"/>
      <w:r w:rsidRPr="007845B5">
        <w:rPr>
          <w:rFonts w:asciiTheme="minorHAnsi" w:hAnsiTheme="minorHAnsi" w:cs="Arial"/>
        </w:rPr>
        <w:t>Rubinson</w:t>
      </w:r>
      <w:proofErr w:type="spellEnd"/>
      <w:r w:rsidRPr="007845B5">
        <w:rPr>
          <w:rFonts w:asciiTheme="minorHAnsi" w:hAnsiTheme="minorHAnsi" w:cs="Arial"/>
        </w:rPr>
        <w:t xml:space="preserve">, J. (2001). </w:t>
      </w:r>
      <w:r w:rsidRPr="007845B5">
        <w:rPr>
          <w:rFonts w:asciiTheme="minorHAnsi" w:hAnsiTheme="minorHAnsi" w:cs="Arial"/>
          <w:b/>
          <w:i/>
          <w:lang w:val="de-DE"/>
        </w:rPr>
        <w:t>Análisis Instrumental.</w:t>
      </w:r>
      <w:r w:rsidRPr="007845B5">
        <w:rPr>
          <w:rFonts w:asciiTheme="minorHAnsi" w:hAnsiTheme="minorHAnsi" w:cs="Arial"/>
          <w:lang w:val="de-DE"/>
        </w:rPr>
        <w:t xml:space="preserve"> </w:t>
      </w:r>
      <w:r w:rsidRPr="007845B5">
        <w:rPr>
          <w:rFonts w:asciiTheme="minorHAnsi" w:hAnsiTheme="minorHAnsi" w:cs="Arial"/>
        </w:rPr>
        <w:t xml:space="preserve">Pearson </w:t>
      </w:r>
      <w:proofErr w:type="spellStart"/>
      <w:r w:rsidRPr="007845B5">
        <w:rPr>
          <w:rFonts w:asciiTheme="minorHAnsi" w:hAnsiTheme="minorHAnsi" w:cs="Arial"/>
        </w:rPr>
        <w:t>education</w:t>
      </w:r>
      <w:proofErr w:type="spellEnd"/>
      <w:r w:rsidRPr="007845B5">
        <w:rPr>
          <w:rFonts w:asciiTheme="minorHAnsi" w:hAnsiTheme="minorHAnsi" w:cs="Arial"/>
        </w:rPr>
        <w:t>. Primera Edición.</w:t>
      </w:r>
    </w:p>
    <w:p w:rsidR="005B301C" w:rsidRPr="007845B5" w:rsidRDefault="005B301C" w:rsidP="005B301C">
      <w:pPr>
        <w:pStyle w:val="Prrafodelista"/>
        <w:rPr>
          <w:rFonts w:asciiTheme="minorHAnsi" w:hAnsiTheme="minorHAnsi" w:cs="Arial"/>
        </w:rPr>
      </w:pPr>
      <w:proofErr w:type="spellStart"/>
      <w:r w:rsidRPr="007845B5">
        <w:rPr>
          <w:rFonts w:asciiTheme="minorHAnsi" w:hAnsiTheme="minorHAnsi" w:cs="Arial"/>
        </w:rPr>
        <w:t>Skoog</w:t>
      </w:r>
      <w:proofErr w:type="spellEnd"/>
      <w:r w:rsidRPr="007845B5">
        <w:rPr>
          <w:rFonts w:asciiTheme="minorHAnsi" w:hAnsiTheme="minorHAnsi" w:cs="Arial"/>
        </w:rPr>
        <w:t xml:space="preserve">, J. (2001). </w:t>
      </w:r>
      <w:r w:rsidRPr="007845B5">
        <w:rPr>
          <w:rFonts w:asciiTheme="minorHAnsi" w:hAnsiTheme="minorHAnsi" w:cs="Arial"/>
          <w:b/>
          <w:i/>
        </w:rPr>
        <w:t>Química Analítica.</w:t>
      </w:r>
      <w:r w:rsidRPr="007845B5">
        <w:rPr>
          <w:rFonts w:asciiTheme="minorHAnsi" w:hAnsiTheme="minorHAnsi" w:cs="Arial"/>
        </w:rPr>
        <w:t xml:space="preserve"> MCGRAW- HILL. Séptima Edición. </w:t>
      </w:r>
    </w:p>
    <w:p w:rsidR="005B301C" w:rsidRPr="007845B5" w:rsidRDefault="005B301C" w:rsidP="005B301C">
      <w:pPr>
        <w:pStyle w:val="Prrafodelista"/>
        <w:rPr>
          <w:rFonts w:asciiTheme="minorHAnsi" w:hAnsiTheme="minorHAnsi" w:cs="Arial"/>
        </w:rPr>
      </w:pPr>
      <w:proofErr w:type="spellStart"/>
      <w:r w:rsidRPr="007845B5">
        <w:rPr>
          <w:rFonts w:asciiTheme="minorHAnsi" w:hAnsiTheme="minorHAnsi" w:cs="Arial"/>
        </w:rPr>
        <w:t>Skoog</w:t>
      </w:r>
      <w:proofErr w:type="spellEnd"/>
      <w:r w:rsidRPr="007845B5">
        <w:rPr>
          <w:rFonts w:asciiTheme="minorHAnsi" w:hAnsiTheme="minorHAnsi" w:cs="Arial"/>
        </w:rPr>
        <w:t xml:space="preserve">, J. (2001). </w:t>
      </w:r>
      <w:r w:rsidRPr="007845B5">
        <w:rPr>
          <w:rFonts w:asciiTheme="minorHAnsi" w:hAnsiTheme="minorHAnsi" w:cs="Arial"/>
          <w:b/>
          <w:i/>
        </w:rPr>
        <w:t>Principios de Análisis Instrumental.</w:t>
      </w:r>
      <w:r w:rsidRPr="007845B5">
        <w:rPr>
          <w:rFonts w:asciiTheme="minorHAnsi" w:hAnsiTheme="minorHAnsi" w:cs="Arial"/>
        </w:rPr>
        <w:t xml:space="preserve"> McGraw- Hill. Quinta Edición.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  <w:lang w:val="fr-FR"/>
        </w:rPr>
      </w:pPr>
      <w:proofErr w:type="spellStart"/>
      <w:r w:rsidRPr="007845B5">
        <w:rPr>
          <w:rFonts w:asciiTheme="minorHAnsi" w:hAnsiTheme="minorHAnsi" w:cs="Arial"/>
        </w:rPr>
        <w:t>Tsitovich</w:t>
      </w:r>
      <w:proofErr w:type="spellEnd"/>
      <w:r w:rsidRPr="007845B5">
        <w:rPr>
          <w:rFonts w:asciiTheme="minorHAnsi" w:hAnsiTheme="minorHAnsi" w:cs="Arial"/>
        </w:rPr>
        <w:t>, I</w:t>
      </w:r>
      <w:r>
        <w:rPr>
          <w:rFonts w:asciiTheme="minorHAnsi" w:hAnsiTheme="minorHAnsi" w:cs="Arial"/>
        </w:rPr>
        <w:t>.</w:t>
      </w:r>
      <w:r w:rsidRPr="007845B5">
        <w:rPr>
          <w:rFonts w:asciiTheme="minorHAnsi" w:hAnsiTheme="minorHAnsi" w:cs="Arial"/>
        </w:rPr>
        <w:t xml:space="preserve"> (1989). </w:t>
      </w:r>
      <w:r w:rsidRPr="007845B5">
        <w:rPr>
          <w:rFonts w:asciiTheme="minorHAnsi" w:hAnsiTheme="minorHAnsi" w:cs="Arial"/>
          <w:b/>
          <w:i/>
          <w:lang w:val="fr-FR"/>
        </w:rPr>
        <w:t xml:space="preserve">Chimie </w:t>
      </w:r>
      <w:proofErr w:type="spellStart"/>
      <w:r w:rsidRPr="007845B5">
        <w:rPr>
          <w:rFonts w:asciiTheme="minorHAnsi" w:hAnsiTheme="minorHAnsi" w:cs="Arial"/>
          <w:b/>
          <w:i/>
          <w:lang w:val="fr-FR"/>
        </w:rPr>
        <w:t>Analitique</w:t>
      </w:r>
      <w:proofErr w:type="spellEnd"/>
      <w:r w:rsidRPr="007845B5">
        <w:rPr>
          <w:rFonts w:asciiTheme="minorHAnsi" w:hAnsiTheme="minorHAnsi" w:cs="Arial"/>
          <w:b/>
          <w:i/>
          <w:lang w:val="fr-FR"/>
        </w:rPr>
        <w:t>.</w:t>
      </w:r>
      <w:r w:rsidRPr="007845B5">
        <w:rPr>
          <w:rFonts w:asciiTheme="minorHAnsi" w:hAnsiTheme="minorHAnsi" w:cs="Arial"/>
          <w:lang w:val="fr-FR"/>
        </w:rPr>
        <w:t xml:space="preserve"> Edition Mir. </w:t>
      </w:r>
      <w:proofErr w:type="spellStart"/>
      <w:r w:rsidRPr="007845B5">
        <w:rPr>
          <w:rFonts w:asciiTheme="minorHAnsi" w:hAnsiTheme="minorHAnsi" w:cs="Arial"/>
          <w:lang w:val="fr-FR"/>
        </w:rPr>
        <w:t>Moscú</w:t>
      </w:r>
      <w:proofErr w:type="spellEnd"/>
      <w:r w:rsidRPr="007845B5">
        <w:rPr>
          <w:rFonts w:asciiTheme="minorHAnsi" w:hAnsiTheme="minorHAnsi" w:cs="Arial"/>
          <w:lang w:val="fr-FR"/>
        </w:rPr>
        <w:t>.</w:t>
      </w:r>
    </w:p>
    <w:p w:rsidR="005B301C" w:rsidRPr="007845B5" w:rsidRDefault="005B301C" w:rsidP="005B301C">
      <w:pPr>
        <w:pStyle w:val="Sinespaciado"/>
        <w:ind w:left="708"/>
        <w:rPr>
          <w:rFonts w:asciiTheme="minorHAnsi" w:hAnsiTheme="minorHAnsi"/>
        </w:rPr>
      </w:pPr>
      <w:r w:rsidRPr="007845B5">
        <w:rPr>
          <w:rFonts w:asciiTheme="minorHAnsi" w:hAnsiTheme="minorHAnsi"/>
        </w:rPr>
        <w:t xml:space="preserve">UNESCO (1985). </w:t>
      </w:r>
      <w:r w:rsidRPr="007845B5">
        <w:rPr>
          <w:rFonts w:asciiTheme="minorHAnsi" w:hAnsiTheme="minorHAnsi"/>
          <w:b/>
          <w:i/>
        </w:rPr>
        <w:t>Nuevo Manual  de la UNESCO para la Enseñanza de las Ciencias.</w:t>
      </w:r>
      <w:r w:rsidRPr="007845B5">
        <w:rPr>
          <w:rFonts w:asciiTheme="minorHAnsi" w:hAnsiTheme="minorHAnsi"/>
        </w:rPr>
        <w:t xml:space="preserve"> Edit.  </w:t>
      </w:r>
    </w:p>
    <w:p w:rsidR="005B301C" w:rsidRPr="007845B5" w:rsidRDefault="005B301C" w:rsidP="005B301C">
      <w:pPr>
        <w:pStyle w:val="Sinespaciado"/>
        <w:ind w:left="708"/>
        <w:rPr>
          <w:rFonts w:asciiTheme="minorHAnsi" w:hAnsiTheme="minorHAnsi"/>
        </w:rPr>
      </w:pPr>
      <w:r w:rsidRPr="007845B5">
        <w:rPr>
          <w:rFonts w:asciiTheme="minorHAnsi" w:hAnsiTheme="minorHAnsi"/>
        </w:rPr>
        <w:t xml:space="preserve">         Sudamericana S.A. Buenos Aires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Universidad de Lima (1996). </w:t>
      </w:r>
      <w:r w:rsidRPr="007845B5">
        <w:rPr>
          <w:rFonts w:asciiTheme="minorHAnsi" w:hAnsiTheme="minorHAnsi" w:cs="Arial"/>
          <w:b/>
          <w:i/>
        </w:rPr>
        <w:t>Guías de Laboratorio I y II.</w:t>
      </w:r>
      <w:r w:rsidRPr="007845B5">
        <w:rPr>
          <w:rFonts w:asciiTheme="minorHAnsi" w:hAnsiTheme="minorHAnsi" w:cs="Arial"/>
        </w:rPr>
        <w:t xml:space="preserve"> </w:t>
      </w:r>
      <w:proofErr w:type="spellStart"/>
      <w:r w:rsidRPr="007845B5">
        <w:rPr>
          <w:rFonts w:asciiTheme="minorHAnsi" w:hAnsiTheme="minorHAnsi" w:cs="Arial"/>
        </w:rPr>
        <w:t>Fac</w:t>
      </w:r>
      <w:proofErr w:type="spellEnd"/>
      <w:r w:rsidRPr="007845B5">
        <w:rPr>
          <w:rFonts w:asciiTheme="minorHAnsi" w:hAnsiTheme="minorHAnsi" w:cs="Arial"/>
        </w:rPr>
        <w:t>. Ing. Industrial  Lima.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  <w:b/>
          <w:i/>
        </w:rPr>
      </w:pPr>
      <w:proofErr w:type="spellStart"/>
      <w:r w:rsidRPr="007845B5">
        <w:rPr>
          <w:rFonts w:asciiTheme="minorHAnsi" w:hAnsiTheme="minorHAnsi" w:cs="Arial"/>
          <w:lang w:val="pt-BR"/>
        </w:rPr>
        <w:t>Vasilieva</w:t>
      </w:r>
      <w:proofErr w:type="spellEnd"/>
      <w:r w:rsidRPr="007845B5">
        <w:rPr>
          <w:rFonts w:asciiTheme="minorHAnsi" w:hAnsiTheme="minorHAnsi" w:cs="Arial"/>
          <w:lang w:val="pt-BR"/>
        </w:rPr>
        <w:t xml:space="preserve">, Z.G.; </w:t>
      </w:r>
      <w:proofErr w:type="spellStart"/>
      <w:r w:rsidRPr="007845B5">
        <w:rPr>
          <w:rFonts w:asciiTheme="minorHAnsi" w:hAnsiTheme="minorHAnsi" w:cs="Arial"/>
          <w:lang w:val="pt-BR"/>
        </w:rPr>
        <w:t>Granovskaia</w:t>
      </w:r>
      <w:proofErr w:type="spellEnd"/>
      <w:r w:rsidRPr="007845B5">
        <w:rPr>
          <w:rFonts w:asciiTheme="minorHAnsi" w:hAnsiTheme="minorHAnsi" w:cs="Arial"/>
          <w:lang w:val="pt-BR"/>
        </w:rPr>
        <w:t xml:space="preserve">, A. y </w:t>
      </w:r>
      <w:proofErr w:type="spellStart"/>
      <w:r w:rsidRPr="007845B5">
        <w:rPr>
          <w:rFonts w:asciiTheme="minorHAnsi" w:hAnsiTheme="minorHAnsi" w:cs="Arial"/>
          <w:lang w:val="pt-BR"/>
        </w:rPr>
        <w:t>Taperova</w:t>
      </w:r>
      <w:proofErr w:type="spellEnd"/>
      <w:r w:rsidRPr="007845B5">
        <w:rPr>
          <w:rFonts w:asciiTheme="minorHAnsi" w:hAnsiTheme="minorHAnsi" w:cs="Arial"/>
          <w:lang w:val="pt-BR"/>
        </w:rPr>
        <w:t xml:space="preserve">, A. A. (1989). </w:t>
      </w:r>
      <w:r w:rsidRPr="007845B5">
        <w:rPr>
          <w:rFonts w:asciiTheme="minorHAnsi" w:hAnsiTheme="minorHAnsi" w:cs="Arial"/>
          <w:b/>
          <w:i/>
        </w:rPr>
        <w:t xml:space="preserve">Trabajos de Laboratorio de 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  <w:b/>
          <w:i/>
        </w:rPr>
        <w:t xml:space="preserve">       Química.</w:t>
      </w:r>
      <w:r w:rsidRPr="007845B5">
        <w:rPr>
          <w:rFonts w:asciiTheme="minorHAnsi" w:hAnsiTheme="minorHAnsi" w:cs="Arial"/>
        </w:rPr>
        <w:t xml:space="preserve"> </w:t>
      </w:r>
      <w:r w:rsidRPr="007845B5">
        <w:rPr>
          <w:rFonts w:asciiTheme="minorHAnsi" w:hAnsiTheme="minorHAnsi" w:cs="Arial"/>
          <w:lang w:val="es-MX"/>
        </w:rPr>
        <w:t>Edit. Mir Moscú.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Velarde, E. (1996). </w:t>
      </w:r>
      <w:r w:rsidRPr="007845B5">
        <w:rPr>
          <w:rFonts w:asciiTheme="minorHAnsi" w:hAnsiTheme="minorHAnsi" w:cs="Arial"/>
          <w:b/>
          <w:i/>
        </w:rPr>
        <w:t>Manual de Laboratorio para el Análisis Químico de los Alimentos</w:t>
      </w:r>
      <w:r w:rsidRPr="007845B5">
        <w:rPr>
          <w:rFonts w:asciiTheme="minorHAnsi" w:hAnsiTheme="minorHAnsi" w:cs="Arial"/>
        </w:rPr>
        <w:t xml:space="preserve"> </w:t>
      </w:r>
    </w:p>
    <w:p w:rsidR="005B301C" w:rsidRPr="007845B5" w:rsidRDefault="005B301C" w:rsidP="005B301C">
      <w:pPr>
        <w:pStyle w:val="Prrafodelista"/>
        <w:jc w:val="both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       PUCP.</w:t>
      </w:r>
    </w:p>
    <w:p w:rsidR="005B301C" w:rsidRPr="007845B5" w:rsidRDefault="005B301C" w:rsidP="005B301C">
      <w:pPr>
        <w:pStyle w:val="Sinespaciado"/>
        <w:ind w:left="708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Velarde, E. y  Gonzales, A. (1999). </w:t>
      </w:r>
      <w:r w:rsidRPr="007845B5">
        <w:rPr>
          <w:rFonts w:asciiTheme="minorHAnsi" w:hAnsiTheme="minorHAnsi" w:cs="Arial"/>
          <w:b/>
          <w:i/>
        </w:rPr>
        <w:t>Química Recreativa.</w:t>
      </w:r>
      <w:r w:rsidRPr="007845B5">
        <w:rPr>
          <w:rFonts w:asciiTheme="minorHAnsi" w:hAnsiTheme="minorHAnsi" w:cs="Arial"/>
        </w:rPr>
        <w:t xml:space="preserve"> Pontificia Universidad Católica </w:t>
      </w:r>
    </w:p>
    <w:p w:rsidR="005B301C" w:rsidRPr="007845B5" w:rsidRDefault="005B301C" w:rsidP="005B301C">
      <w:pPr>
        <w:pStyle w:val="Sinespaciado"/>
        <w:ind w:left="708"/>
        <w:rPr>
          <w:rFonts w:asciiTheme="minorHAnsi" w:hAnsiTheme="minorHAnsi" w:cs="Arial"/>
        </w:rPr>
      </w:pPr>
      <w:r w:rsidRPr="007845B5">
        <w:rPr>
          <w:rFonts w:asciiTheme="minorHAnsi" w:hAnsiTheme="minorHAnsi" w:cs="Arial"/>
        </w:rPr>
        <w:t xml:space="preserve">      del  Perú - Lima</w:t>
      </w:r>
    </w:p>
    <w:p w:rsidR="005B301C" w:rsidRPr="007845B5" w:rsidRDefault="005B301C" w:rsidP="005B301C">
      <w:pPr>
        <w:pStyle w:val="Sinespaciado"/>
        <w:rPr>
          <w:rFonts w:asciiTheme="minorHAnsi" w:hAnsiTheme="minorHAnsi"/>
        </w:rPr>
      </w:pPr>
      <w:r w:rsidRPr="007845B5">
        <w:rPr>
          <w:rFonts w:asciiTheme="minorHAnsi" w:hAnsiTheme="minorHAnsi"/>
        </w:rPr>
        <w:t xml:space="preserve">                                                                                              </w:t>
      </w:r>
    </w:p>
    <w:p w:rsidR="005B301C" w:rsidRDefault="005B301C" w:rsidP="005B301C">
      <w:pPr>
        <w:pStyle w:val="Sinespaciado"/>
        <w:rPr>
          <w:rFonts w:asciiTheme="minorHAnsi" w:hAnsiTheme="minorHAnsi"/>
        </w:rPr>
      </w:pPr>
    </w:p>
    <w:p w:rsidR="005B301C" w:rsidRDefault="005B301C" w:rsidP="005B301C">
      <w:pPr>
        <w:pStyle w:val="Sinespaciado"/>
        <w:rPr>
          <w:rFonts w:asciiTheme="minorHAnsi" w:hAnsiTheme="minorHAnsi"/>
        </w:rPr>
      </w:pPr>
    </w:p>
    <w:p w:rsidR="005B301C" w:rsidRDefault="005B301C" w:rsidP="005B301C">
      <w:pPr>
        <w:pStyle w:val="Sinespaciad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Huacho, Abril 2018</w:t>
      </w:r>
    </w:p>
    <w:p w:rsidR="005B301C" w:rsidRDefault="005B301C" w:rsidP="005B301C">
      <w:pPr>
        <w:pStyle w:val="Sinespaciado"/>
        <w:rPr>
          <w:rFonts w:asciiTheme="minorHAnsi" w:hAnsiTheme="minorHAnsi"/>
        </w:rPr>
      </w:pPr>
    </w:p>
    <w:p w:rsidR="005B301C" w:rsidRPr="007845B5" w:rsidRDefault="005B301C" w:rsidP="005B301C">
      <w:pPr>
        <w:pStyle w:val="Sinespaciado"/>
        <w:rPr>
          <w:rFonts w:asciiTheme="minorHAnsi" w:hAnsiTheme="minorHAnsi"/>
        </w:rPr>
      </w:pPr>
    </w:p>
    <w:p w:rsidR="005B301C" w:rsidRPr="007845B5" w:rsidRDefault="005B301C" w:rsidP="005B301C">
      <w:pPr>
        <w:pStyle w:val="Sinespaciado"/>
        <w:jc w:val="center"/>
        <w:rPr>
          <w:rFonts w:asciiTheme="minorHAnsi" w:hAnsiTheme="minorHAnsi"/>
        </w:rPr>
      </w:pPr>
      <w:r w:rsidRPr="007845B5">
        <w:rPr>
          <w:rFonts w:asciiTheme="minorHAnsi" w:hAnsiTheme="minorHAnsi"/>
        </w:rPr>
        <w:t xml:space="preserve"> Julio Macedo Figueroa</w:t>
      </w:r>
    </w:p>
    <w:p w:rsidR="005B301C" w:rsidRPr="007845B5" w:rsidRDefault="005B301C" w:rsidP="005B301C">
      <w:pPr>
        <w:pStyle w:val="Sinespaciado"/>
        <w:jc w:val="center"/>
        <w:rPr>
          <w:rFonts w:asciiTheme="minorHAnsi" w:hAnsiTheme="minorHAnsi"/>
        </w:rPr>
      </w:pPr>
      <w:r w:rsidRPr="007845B5">
        <w:rPr>
          <w:rFonts w:asciiTheme="minorHAnsi" w:hAnsiTheme="minorHAnsi"/>
        </w:rPr>
        <w:t>Docente de la asignatura</w:t>
      </w: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5B301C" w:rsidRDefault="005B301C" w:rsidP="005B301C">
      <w:pPr>
        <w:pStyle w:val="Sinespaciado"/>
      </w:pPr>
    </w:p>
    <w:p w:rsidR="002942AC" w:rsidRPr="00A80CDA" w:rsidRDefault="002942AC" w:rsidP="007273A0">
      <w:pPr>
        <w:spacing w:line="228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942AC" w:rsidRPr="00A80CDA" w:rsidSect="0084682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4D5B"/>
    <w:multiLevelType w:val="hybridMultilevel"/>
    <w:tmpl w:val="ACCCB452"/>
    <w:lvl w:ilvl="0" w:tplc="67C8F5A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20" w:hanging="360"/>
      </w:pPr>
    </w:lvl>
    <w:lvl w:ilvl="2" w:tplc="280A001B" w:tentative="1">
      <w:start w:val="1"/>
      <w:numFmt w:val="lowerRoman"/>
      <w:lvlText w:val="%3."/>
      <w:lvlJc w:val="right"/>
      <w:pPr>
        <w:ind w:left="2040" w:hanging="180"/>
      </w:pPr>
    </w:lvl>
    <w:lvl w:ilvl="3" w:tplc="280A000F" w:tentative="1">
      <w:start w:val="1"/>
      <w:numFmt w:val="decimal"/>
      <w:lvlText w:val="%4."/>
      <w:lvlJc w:val="left"/>
      <w:pPr>
        <w:ind w:left="2760" w:hanging="360"/>
      </w:pPr>
    </w:lvl>
    <w:lvl w:ilvl="4" w:tplc="280A0019" w:tentative="1">
      <w:start w:val="1"/>
      <w:numFmt w:val="lowerLetter"/>
      <w:lvlText w:val="%5."/>
      <w:lvlJc w:val="left"/>
      <w:pPr>
        <w:ind w:left="3480" w:hanging="360"/>
      </w:pPr>
    </w:lvl>
    <w:lvl w:ilvl="5" w:tplc="280A001B" w:tentative="1">
      <w:start w:val="1"/>
      <w:numFmt w:val="lowerRoman"/>
      <w:lvlText w:val="%6."/>
      <w:lvlJc w:val="right"/>
      <w:pPr>
        <w:ind w:left="4200" w:hanging="180"/>
      </w:pPr>
    </w:lvl>
    <w:lvl w:ilvl="6" w:tplc="280A000F" w:tentative="1">
      <w:start w:val="1"/>
      <w:numFmt w:val="decimal"/>
      <w:lvlText w:val="%7."/>
      <w:lvlJc w:val="left"/>
      <w:pPr>
        <w:ind w:left="4920" w:hanging="360"/>
      </w:pPr>
    </w:lvl>
    <w:lvl w:ilvl="7" w:tplc="280A0019" w:tentative="1">
      <w:start w:val="1"/>
      <w:numFmt w:val="lowerLetter"/>
      <w:lvlText w:val="%8."/>
      <w:lvlJc w:val="left"/>
      <w:pPr>
        <w:ind w:left="5640" w:hanging="360"/>
      </w:pPr>
    </w:lvl>
    <w:lvl w:ilvl="8" w:tplc="2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EA62F6B"/>
    <w:multiLevelType w:val="multilevel"/>
    <w:tmpl w:val="D66C9C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3EB315DC"/>
    <w:multiLevelType w:val="hybridMultilevel"/>
    <w:tmpl w:val="3984D818"/>
    <w:lvl w:ilvl="0" w:tplc="C33A0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5CA1"/>
    <w:multiLevelType w:val="hybridMultilevel"/>
    <w:tmpl w:val="EB22FDD2"/>
    <w:lvl w:ilvl="0" w:tplc="B2145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419A1"/>
    <w:multiLevelType w:val="hybridMultilevel"/>
    <w:tmpl w:val="3984D818"/>
    <w:lvl w:ilvl="0" w:tplc="C33A0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5579E"/>
    <w:multiLevelType w:val="hybridMultilevel"/>
    <w:tmpl w:val="ACCCB452"/>
    <w:lvl w:ilvl="0" w:tplc="67C8F5A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20" w:hanging="360"/>
      </w:pPr>
    </w:lvl>
    <w:lvl w:ilvl="2" w:tplc="280A001B" w:tentative="1">
      <w:start w:val="1"/>
      <w:numFmt w:val="lowerRoman"/>
      <w:lvlText w:val="%3."/>
      <w:lvlJc w:val="right"/>
      <w:pPr>
        <w:ind w:left="2040" w:hanging="180"/>
      </w:pPr>
    </w:lvl>
    <w:lvl w:ilvl="3" w:tplc="280A000F" w:tentative="1">
      <w:start w:val="1"/>
      <w:numFmt w:val="decimal"/>
      <w:lvlText w:val="%4."/>
      <w:lvlJc w:val="left"/>
      <w:pPr>
        <w:ind w:left="2760" w:hanging="360"/>
      </w:pPr>
    </w:lvl>
    <w:lvl w:ilvl="4" w:tplc="280A0019" w:tentative="1">
      <w:start w:val="1"/>
      <w:numFmt w:val="lowerLetter"/>
      <w:lvlText w:val="%5."/>
      <w:lvlJc w:val="left"/>
      <w:pPr>
        <w:ind w:left="3480" w:hanging="360"/>
      </w:pPr>
    </w:lvl>
    <w:lvl w:ilvl="5" w:tplc="280A001B" w:tentative="1">
      <w:start w:val="1"/>
      <w:numFmt w:val="lowerRoman"/>
      <w:lvlText w:val="%6."/>
      <w:lvlJc w:val="right"/>
      <w:pPr>
        <w:ind w:left="4200" w:hanging="180"/>
      </w:pPr>
    </w:lvl>
    <w:lvl w:ilvl="6" w:tplc="280A000F" w:tentative="1">
      <w:start w:val="1"/>
      <w:numFmt w:val="decimal"/>
      <w:lvlText w:val="%7."/>
      <w:lvlJc w:val="left"/>
      <w:pPr>
        <w:ind w:left="4920" w:hanging="360"/>
      </w:pPr>
    </w:lvl>
    <w:lvl w:ilvl="7" w:tplc="280A0019" w:tentative="1">
      <w:start w:val="1"/>
      <w:numFmt w:val="lowerLetter"/>
      <w:lvlText w:val="%8."/>
      <w:lvlJc w:val="left"/>
      <w:pPr>
        <w:ind w:left="5640" w:hanging="360"/>
      </w:pPr>
    </w:lvl>
    <w:lvl w:ilvl="8" w:tplc="2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705A77A6"/>
    <w:multiLevelType w:val="hybridMultilevel"/>
    <w:tmpl w:val="ACCCB452"/>
    <w:lvl w:ilvl="0" w:tplc="67C8F5A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20" w:hanging="360"/>
      </w:pPr>
    </w:lvl>
    <w:lvl w:ilvl="2" w:tplc="280A001B" w:tentative="1">
      <w:start w:val="1"/>
      <w:numFmt w:val="lowerRoman"/>
      <w:lvlText w:val="%3."/>
      <w:lvlJc w:val="right"/>
      <w:pPr>
        <w:ind w:left="2040" w:hanging="180"/>
      </w:pPr>
    </w:lvl>
    <w:lvl w:ilvl="3" w:tplc="280A000F" w:tentative="1">
      <w:start w:val="1"/>
      <w:numFmt w:val="decimal"/>
      <w:lvlText w:val="%4."/>
      <w:lvlJc w:val="left"/>
      <w:pPr>
        <w:ind w:left="2760" w:hanging="360"/>
      </w:pPr>
    </w:lvl>
    <w:lvl w:ilvl="4" w:tplc="280A0019" w:tentative="1">
      <w:start w:val="1"/>
      <w:numFmt w:val="lowerLetter"/>
      <w:lvlText w:val="%5."/>
      <w:lvlJc w:val="left"/>
      <w:pPr>
        <w:ind w:left="3480" w:hanging="360"/>
      </w:pPr>
    </w:lvl>
    <w:lvl w:ilvl="5" w:tplc="280A001B" w:tentative="1">
      <w:start w:val="1"/>
      <w:numFmt w:val="lowerRoman"/>
      <w:lvlText w:val="%6."/>
      <w:lvlJc w:val="right"/>
      <w:pPr>
        <w:ind w:left="4200" w:hanging="180"/>
      </w:pPr>
    </w:lvl>
    <w:lvl w:ilvl="6" w:tplc="280A000F" w:tentative="1">
      <w:start w:val="1"/>
      <w:numFmt w:val="decimal"/>
      <w:lvlText w:val="%7."/>
      <w:lvlJc w:val="left"/>
      <w:pPr>
        <w:ind w:left="4920" w:hanging="360"/>
      </w:pPr>
    </w:lvl>
    <w:lvl w:ilvl="7" w:tplc="280A0019" w:tentative="1">
      <w:start w:val="1"/>
      <w:numFmt w:val="lowerLetter"/>
      <w:lvlText w:val="%8."/>
      <w:lvlJc w:val="left"/>
      <w:pPr>
        <w:ind w:left="5640" w:hanging="360"/>
      </w:pPr>
    </w:lvl>
    <w:lvl w:ilvl="8" w:tplc="28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DF"/>
    <w:rsid w:val="00010B60"/>
    <w:rsid w:val="0006717E"/>
    <w:rsid w:val="00095180"/>
    <w:rsid w:val="000C0AF1"/>
    <w:rsid w:val="00121800"/>
    <w:rsid w:val="00153F61"/>
    <w:rsid w:val="001619EC"/>
    <w:rsid w:val="002942AC"/>
    <w:rsid w:val="00295275"/>
    <w:rsid w:val="003751C5"/>
    <w:rsid w:val="00381CC2"/>
    <w:rsid w:val="00397978"/>
    <w:rsid w:val="004D1519"/>
    <w:rsid w:val="004E72B2"/>
    <w:rsid w:val="004F6C75"/>
    <w:rsid w:val="00565103"/>
    <w:rsid w:val="005B301C"/>
    <w:rsid w:val="00654AED"/>
    <w:rsid w:val="006E7624"/>
    <w:rsid w:val="006F196B"/>
    <w:rsid w:val="00723E16"/>
    <w:rsid w:val="00726DE0"/>
    <w:rsid w:val="007273A0"/>
    <w:rsid w:val="007845B5"/>
    <w:rsid w:val="00791841"/>
    <w:rsid w:val="007C0D80"/>
    <w:rsid w:val="007C495E"/>
    <w:rsid w:val="0084682B"/>
    <w:rsid w:val="0086022C"/>
    <w:rsid w:val="00863264"/>
    <w:rsid w:val="00893C0E"/>
    <w:rsid w:val="00933F86"/>
    <w:rsid w:val="00947F9D"/>
    <w:rsid w:val="00967CDF"/>
    <w:rsid w:val="009E4F17"/>
    <w:rsid w:val="00A35F4F"/>
    <w:rsid w:val="00A80CDA"/>
    <w:rsid w:val="00B06376"/>
    <w:rsid w:val="00B83253"/>
    <w:rsid w:val="00BB62C9"/>
    <w:rsid w:val="00BE46A5"/>
    <w:rsid w:val="00C65FC6"/>
    <w:rsid w:val="00D238F4"/>
    <w:rsid w:val="00D30099"/>
    <w:rsid w:val="00D46BD3"/>
    <w:rsid w:val="00D600AE"/>
    <w:rsid w:val="00D80A2B"/>
    <w:rsid w:val="00DF36E5"/>
    <w:rsid w:val="00DF4B58"/>
    <w:rsid w:val="00E020D6"/>
    <w:rsid w:val="00E44F3D"/>
    <w:rsid w:val="00E60B81"/>
    <w:rsid w:val="00E67267"/>
    <w:rsid w:val="00E92DC5"/>
    <w:rsid w:val="00EF5268"/>
    <w:rsid w:val="00F86AC5"/>
    <w:rsid w:val="00FB50D0"/>
    <w:rsid w:val="00FE22AC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0D7E-76D4-4A5B-AEFF-63023166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DF"/>
    <w:pPr>
      <w:spacing w:after="200" w:line="276" w:lineRule="auto"/>
    </w:pPr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67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7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967CDF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67CDF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967CDF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67CD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67CDF"/>
    <w:pPr>
      <w:spacing w:after="0" w:line="240" w:lineRule="auto"/>
    </w:pPr>
    <w:rPr>
      <w:rFonts w:ascii="Calibri" w:eastAsia="Times New Roman" w:hAnsi="Calibri" w:cs="Calibri"/>
    </w:rPr>
  </w:style>
  <w:style w:type="paragraph" w:styleId="Prrafodelista">
    <w:name w:val="List Paragraph"/>
    <w:basedOn w:val="Normal"/>
    <w:uiPriority w:val="34"/>
    <w:qFormat/>
    <w:rsid w:val="00967CDF"/>
    <w:pPr>
      <w:ind w:left="720"/>
      <w:contextualSpacing/>
    </w:pPr>
  </w:style>
  <w:style w:type="table" w:styleId="Tablaconcuadrcula">
    <w:name w:val="Table Grid"/>
    <w:basedOn w:val="Tablanormal"/>
    <w:rsid w:val="0096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967CD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67C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F1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7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671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rsid w:val="005B301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FAD7-B709-421F-BAA4-044C0FA1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Macedo Figueroa</dc:creator>
  <cp:keywords/>
  <dc:description/>
  <cp:lastModifiedBy>Julio Macedo Figueroa</cp:lastModifiedBy>
  <cp:revision>3</cp:revision>
  <cp:lastPrinted>2018-03-02T18:42:00Z</cp:lastPrinted>
  <dcterms:created xsi:type="dcterms:W3CDTF">2018-03-02T18:44:00Z</dcterms:created>
  <dcterms:modified xsi:type="dcterms:W3CDTF">2018-03-02T18:47:00Z</dcterms:modified>
</cp:coreProperties>
</file>