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9F" w:rsidRDefault="000F409F" w:rsidP="00B641F0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</w:p>
    <w:p w:rsidR="00301A0C" w:rsidRDefault="00301A0C" w:rsidP="00B64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41F0" w:rsidRPr="00C64341" w:rsidRDefault="00B34524" w:rsidP="00B64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5EF62D0" wp14:editId="5BAEAC4A">
            <wp:simplePos x="0" y="0"/>
            <wp:positionH relativeFrom="column">
              <wp:posOffset>13335</wp:posOffset>
            </wp:positionH>
            <wp:positionV relativeFrom="paragraph">
              <wp:posOffset>-216535</wp:posOffset>
            </wp:positionV>
            <wp:extent cx="847725" cy="838200"/>
            <wp:effectExtent l="0" t="0" r="9525" b="0"/>
            <wp:wrapNone/>
            <wp:docPr id="14" name="Imagen 1" descr="D:\LOGOS\vichama sin fond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LOGOS\vichama sin fond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1F0" w:rsidRPr="00C64341">
        <w:rPr>
          <w:rFonts w:ascii="Times New Roman" w:hAnsi="Times New Roman"/>
          <w:sz w:val="32"/>
          <w:szCs w:val="32"/>
        </w:rPr>
        <w:t>Universidad Nacional</w:t>
      </w:r>
    </w:p>
    <w:p w:rsidR="00B641F0" w:rsidRPr="00C64341" w:rsidRDefault="00B641F0" w:rsidP="00B64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4341">
        <w:rPr>
          <w:rFonts w:ascii="Times New Roman" w:hAnsi="Times New Roman"/>
          <w:sz w:val="32"/>
          <w:szCs w:val="32"/>
        </w:rPr>
        <w:t>José Faustino Sánchez Carrión</w:t>
      </w:r>
    </w:p>
    <w:p w:rsidR="00B641F0" w:rsidRPr="00E5443F" w:rsidRDefault="00B34524" w:rsidP="00B641F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6DD8" wp14:editId="45C6E4F0">
                <wp:simplePos x="0" y="0"/>
                <wp:positionH relativeFrom="column">
                  <wp:posOffset>19685</wp:posOffset>
                </wp:positionH>
                <wp:positionV relativeFrom="paragraph">
                  <wp:posOffset>240030</wp:posOffset>
                </wp:positionV>
                <wp:extent cx="6099175" cy="0"/>
                <wp:effectExtent l="19685" t="20955" r="15240" b="171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A6DA5" id="AutoShape 5" o:spid="_x0000_s1026" type="#_x0000_t32" style="position:absolute;margin-left:1.55pt;margin-top:18.9pt;width:4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PYGw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" strokeweight="2.25pt"/>
            </w:pict>
          </mc:Fallback>
        </mc:AlternateContent>
      </w:r>
      <w:r w:rsidR="00746CC5" w:rsidRPr="00C64341">
        <w:rPr>
          <w:rFonts w:ascii="Times New Roman" w:hAnsi="Times New Roman"/>
          <w:b/>
          <w:sz w:val="36"/>
          <w:szCs w:val="36"/>
        </w:rPr>
        <w:t>Facultad de Educación</w:t>
      </w:r>
    </w:p>
    <w:p w:rsidR="00746CC5" w:rsidRDefault="00746CC5" w:rsidP="00B64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641F0" w:rsidRDefault="00B641F0" w:rsidP="00B641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B4649">
        <w:rPr>
          <w:rFonts w:ascii="Times New Roman" w:hAnsi="Times New Roman"/>
          <w:b/>
          <w:sz w:val="24"/>
        </w:rPr>
        <w:t>SÍLABO DE</w:t>
      </w:r>
      <w:r w:rsidR="000B3A5F">
        <w:rPr>
          <w:rFonts w:ascii="Times New Roman" w:hAnsi="Times New Roman"/>
          <w:b/>
          <w:sz w:val="24"/>
        </w:rPr>
        <w:t xml:space="preserve"> SERVICIO DEL GRADUANDO </w:t>
      </w:r>
      <w:r w:rsidR="008D1DDA">
        <w:rPr>
          <w:rFonts w:ascii="Times New Roman" w:hAnsi="Times New Roman"/>
          <w:b/>
          <w:sz w:val="24"/>
        </w:rPr>
        <w:t>I</w:t>
      </w:r>
    </w:p>
    <w:p w:rsidR="00746CC5" w:rsidRDefault="00746CC5" w:rsidP="00B64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6CC5" w:rsidRDefault="00746CC5" w:rsidP="00642C1E">
      <w:pPr>
        <w:pStyle w:val="Prrafodelista"/>
        <w:numPr>
          <w:ilvl w:val="0"/>
          <w:numId w:val="15"/>
        </w:numPr>
        <w:spacing w:after="0" w:line="240" w:lineRule="auto"/>
        <w:ind w:left="567" w:hanging="425"/>
        <w:rPr>
          <w:rFonts w:ascii="Times New Roman" w:hAnsi="Times New Roman"/>
          <w:b/>
          <w:sz w:val="24"/>
        </w:rPr>
      </w:pPr>
      <w:r w:rsidRPr="00E64ABE">
        <w:rPr>
          <w:rFonts w:ascii="Times New Roman" w:hAnsi="Times New Roman"/>
          <w:b/>
          <w:sz w:val="24"/>
        </w:rPr>
        <w:t>DATOS GENERALES</w:t>
      </w:r>
      <w:r w:rsidR="00D07483">
        <w:rPr>
          <w:rFonts w:ascii="Times New Roman" w:hAnsi="Times New Roman"/>
          <w:b/>
          <w:sz w:val="24"/>
        </w:rPr>
        <w:t>: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E5443F">
        <w:rPr>
          <w:rFonts w:ascii="Times New Roman" w:hAnsi="Times New Roman"/>
          <w:sz w:val="24"/>
        </w:rPr>
        <w:t xml:space="preserve">Escuela </w:t>
      </w:r>
      <w:r w:rsidR="001D732D">
        <w:rPr>
          <w:rFonts w:ascii="Times New Roman" w:hAnsi="Times New Roman"/>
          <w:sz w:val="24"/>
        </w:rPr>
        <w:t xml:space="preserve">Académico </w:t>
      </w:r>
      <w:r w:rsidRPr="00E5443F">
        <w:rPr>
          <w:rFonts w:ascii="Times New Roman" w:hAnsi="Times New Roman"/>
          <w:sz w:val="24"/>
        </w:rPr>
        <w:t>Profesional</w:t>
      </w:r>
      <w:r w:rsidRPr="00E5443F">
        <w:rPr>
          <w:rFonts w:ascii="Times New Roman" w:hAnsi="Times New Roman"/>
          <w:sz w:val="24"/>
        </w:rPr>
        <w:tab/>
        <w:t xml:space="preserve">: Educación </w:t>
      </w:r>
      <w:r w:rsidR="002609D9">
        <w:rPr>
          <w:rFonts w:ascii="Times New Roman" w:hAnsi="Times New Roman"/>
          <w:sz w:val="24"/>
        </w:rPr>
        <w:t>Secundaria</w:t>
      </w:r>
    </w:p>
    <w:p w:rsidR="00D07483" w:rsidRP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Departamento Académico</w:t>
      </w:r>
      <w:r w:rsidRPr="00D07483">
        <w:rPr>
          <w:rFonts w:ascii="Times New Roman" w:hAnsi="Times New Roman"/>
          <w:sz w:val="24"/>
        </w:rPr>
        <w:tab/>
        <w:t xml:space="preserve">: </w:t>
      </w:r>
      <w:r w:rsidRPr="00D07483">
        <w:rPr>
          <w:rFonts w:ascii="Times New Roman" w:eastAsia="Times New Roman" w:hAnsi="Times New Roman"/>
          <w:lang w:val="es-ES" w:eastAsia="es-ES"/>
        </w:rPr>
        <w:t>Ciencias de la Educación y Tecnología</w:t>
      </w:r>
      <w:r w:rsidRPr="00D07483">
        <w:rPr>
          <w:rFonts w:ascii="Times New Roman" w:hAnsi="Times New Roman"/>
          <w:sz w:val="24"/>
        </w:rPr>
        <w:t xml:space="preserve"> 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Especialidad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</w:rPr>
        <w:t>BQTyA</w:t>
      </w:r>
      <w:proofErr w:type="spellEnd"/>
    </w:p>
    <w:p w:rsidR="00286900" w:rsidRDefault="00D07483" w:rsidP="00286900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Asignatura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  <w:t xml:space="preserve">: </w:t>
      </w:r>
      <w:r w:rsidR="000B3A5F">
        <w:rPr>
          <w:rFonts w:ascii="Times New Roman" w:hAnsi="Times New Roman"/>
          <w:sz w:val="24"/>
        </w:rPr>
        <w:t>SERVICIO DEL GRADUANDO I.</w:t>
      </w:r>
    </w:p>
    <w:p w:rsidR="00286900" w:rsidRPr="008D1DDA" w:rsidRDefault="008D1DDA" w:rsidP="008D1DDA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    </w:t>
      </w:r>
      <w:r w:rsidR="00D07483" w:rsidRPr="008D1DDA">
        <w:rPr>
          <w:rFonts w:ascii="Times New Roman" w:hAnsi="Times New Roman"/>
          <w:sz w:val="24"/>
        </w:rPr>
        <w:t>Pre-requisito</w:t>
      </w:r>
      <w:r w:rsidR="00D07483" w:rsidRPr="008D1DDA">
        <w:rPr>
          <w:rFonts w:ascii="Times New Roman" w:hAnsi="Times New Roman"/>
          <w:sz w:val="24"/>
        </w:rPr>
        <w:tab/>
      </w:r>
      <w:r w:rsidR="00D07483" w:rsidRPr="008D1DDA">
        <w:rPr>
          <w:rFonts w:ascii="Times New Roman" w:hAnsi="Times New Roman"/>
          <w:sz w:val="24"/>
        </w:rPr>
        <w:tab/>
      </w:r>
      <w:r w:rsidR="00D07483" w:rsidRPr="008D1DDA">
        <w:rPr>
          <w:rFonts w:ascii="Times New Roman" w:hAnsi="Times New Roman"/>
          <w:sz w:val="24"/>
        </w:rPr>
        <w:tab/>
        <w:t xml:space="preserve">: </w:t>
      </w:r>
      <w:r w:rsidR="00E748CC" w:rsidRPr="00E748CC">
        <w:rPr>
          <w:rFonts w:ascii="Times New Roman" w:hAnsi="Times New Roman"/>
          <w:sz w:val="24"/>
        </w:rPr>
        <w:t>PRÁCTICA DOCENTE DISCONTINUA II</w:t>
      </w:r>
      <w:r w:rsidR="00804F25" w:rsidRPr="008D1DDA">
        <w:rPr>
          <w:rFonts w:ascii="Times New Roman" w:hAnsi="Times New Roman"/>
          <w:sz w:val="24"/>
        </w:rPr>
        <w:t>.</w:t>
      </w:r>
    </w:p>
    <w:p w:rsidR="00D07483" w:rsidRPr="00286900" w:rsidRDefault="00804F25" w:rsidP="00286900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286900">
        <w:rPr>
          <w:rFonts w:ascii="Times New Roman" w:hAnsi="Times New Roman"/>
          <w:sz w:val="24"/>
        </w:rPr>
        <w:t>Código</w:t>
      </w:r>
      <w:r w:rsidRPr="00286900">
        <w:rPr>
          <w:rFonts w:ascii="Times New Roman" w:hAnsi="Times New Roman"/>
          <w:sz w:val="24"/>
        </w:rPr>
        <w:tab/>
      </w:r>
      <w:r w:rsidRPr="00286900">
        <w:rPr>
          <w:rFonts w:ascii="Times New Roman" w:hAnsi="Times New Roman"/>
          <w:sz w:val="24"/>
        </w:rPr>
        <w:tab/>
      </w:r>
      <w:r w:rsidRPr="00286900">
        <w:rPr>
          <w:rFonts w:ascii="Times New Roman" w:hAnsi="Times New Roman"/>
          <w:sz w:val="24"/>
        </w:rPr>
        <w:tab/>
      </w:r>
      <w:r w:rsidRPr="00286900">
        <w:rPr>
          <w:rFonts w:ascii="Times New Roman" w:hAnsi="Times New Roman"/>
          <w:sz w:val="24"/>
        </w:rPr>
        <w:tab/>
        <w:t xml:space="preserve">: </w:t>
      </w:r>
      <w:r w:rsidR="000066C8">
        <w:rPr>
          <w:rFonts w:ascii="Times New Roman" w:hAnsi="Times New Roman"/>
          <w:sz w:val="24"/>
        </w:rPr>
        <w:t>1</w:t>
      </w:r>
      <w:r w:rsidRPr="00286900">
        <w:rPr>
          <w:rFonts w:ascii="Times New Roman" w:hAnsi="Times New Roman"/>
          <w:sz w:val="24"/>
        </w:rPr>
        <w:t>0</w:t>
      </w:r>
      <w:r w:rsidR="000066C8">
        <w:rPr>
          <w:rFonts w:ascii="Times New Roman" w:hAnsi="Times New Roman"/>
          <w:sz w:val="24"/>
        </w:rPr>
        <w:t>02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Área Curricular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 xml:space="preserve">: Formación Profesional </w:t>
      </w:r>
      <w:r w:rsidR="0097770E">
        <w:rPr>
          <w:rFonts w:ascii="Times New Roman" w:hAnsi="Times New Roman"/>
          <w:sz w:val="24"/>
        </w:rPr>
        <w:t>Pedagógica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Horas Académicas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  <w:t>: TH = 0</w:t>
      </w:r>
      <w:r w:rsidR="000B3A5F">
        <w:rPr>
          <w:rFonts w:ascii="Times New Roman" w:hAnsi="Times New Roman"/>
          <w:sz w:val="24"/>
        </w:rPr>
        <w:t>8</w:t>
      </w:r>
      <w:r w:rsidRPr="00D07483">
        <w:rPr>
          <w:rFonts w:ascii="Times New Roman" w:hAnsi="Times New Roman"/>
          <w:sz w:val="24"/>
        </w:rPr>
        <w:t xml:space="preserve">     T= 0</w:t>
      </w:r>
      <w:r w:rsidR="000B3A5F">
        <w:rPr>
          <w:rFonts w:ascii="Times New Roman" w:hAnsi="Times New Roman"/>
          <w:sz w:val="24"/>
        </w:rPr>
        <w:t>0</w:t>
      </w:r>
      <w:r w:rsidRPr="00D07483">
        <w:rPr>
          <w:rFonts w:ascii="Times New Roman" w:hAnsi="Times New Roman"/>
          <w:sz w:val="24"/>
        </w:rPr>
        <w:t xml:space="preserve">    P = 0</w:t>
      </w:r>
      <w:r w:rsidR="000B3A5F">
        <w:rPr>
          <w:rFonts w:ascii="Times New Roman" w:hAnsi="Times New Roman"/>
          <w:sz w:val="24"/>
        </w:rPr>
        <w:t>8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Crédito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>: 0</w:t>
      </w:r>
      <w:r w:rsidR="000B3A5F">
        <w:rPr>
          <w:rFonts w:ascii="Times New Roman" w:hAnsi="Times New Roman"/>
          <w:sz w:val="24"/>
        </w:rPr>
        <w:t>4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Ciclo-Semestre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="00D07E87">
        <w:rPr>
          <w:rFonts w:ascii="Times New Roman" w:hAnsi="Times New Roman"/>
          <w:sz w:val="24"/>
        </w:rPr>
        <w:tab/>
      </w:r>
      <w:r w:rsidR="00657CD0">
        <w:rPr>
          <w:rFonts w:ascii="Times New Roman" w:hAnsi="Times New Roman"/>
          <w:sz w:val="24"/>
        </w:rPr>
        <w:t xml:space="preserve">: </w:t>
      </w:r>
      <w:r w:rsidR="008A7173">
        <w:rPr>
          <w:rFonts w:ascii="Times New Roman" w:hAnsi="Times New Roman"/>
          <w:sz w:val="24"/>
        </w:rPr>
        <w:t>X-201</w:t>
      </w:r>
      <w:r w:rsidR="00301A0C">
        <w:rPr>
          <w:rFonts w:ascii="Times New Roman" w:hAnsi="Times New Roman"/>
          <w:sz w:val="24"/>
        </w:rPr>
        <w:t>8</w:t>
      </w:r>
      <w:r w:rsidR="008A7173">
        <w:rPr>
          <w:rFonts w:ascii="Times New Roman" w:hAnsi="Times New Roman"/>
          <w:sz w:val="24"/>
        </w:rPr>
        <w:t>-</w:t>
      </w:r>
      <w:r w:rsidR="00804F25">
        <w:rPr>
          <w:rFonts w:ascii="Times New Roman" w:hAnsi="Times New Roman"/>
          <w:sz w:val="24"/>
        </w:rPr>
        <w:t>I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Docente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="00D07E87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 xml:space="preserve">: </w:t>
      </w:r>
      <w:r w:rsidR="00CE76B8">
        <w:rPr>
          <w:rFonts w:ascii="Times New Roman" w:hAnsi="Times New Roman"/>
          <w:sz w:val="24"/>
        </w:rPr>
        <w:t>M(o)</w:t>
      </w:r>
      <w:r w:rsidRPr="00D07483">
        <w:rPr>
          <w:rFonts w:ascii="Times New Roman" w:hAnsi="Times New Roman"/>
          <w:sz w:val="24"/>
        </w:rPr>
        <w:t>. CONDE CURIÑAUPA, R</w:t>
      </w:r>
      <w:r w:rsidR="00CE76B8">
        <w:rPr>
          <w:rFonts w:ascii="Times New Roman" w:hAnsi="Times New Roman"/>
          <w:sz w:val="24"/>
        </w:rPr>
        <w:t>e</w:t>
      </w:r>
      <w:r w:rsidRPr="00D07483">
        <w:rPr>
          <w:rFonts w:ascii="Times New Roman" w:hAnsi="Times New Roman"/>
          <w:sz w:val="24"/>
        </w:rPr>
        <w:t>gulo</w:t>
      </w:r>
    </w:p>
    <w:p w:rsid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Correo Electrónico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  <w:t xml:space="preserve">: </w:t>
      </w:r>
      <w:hyperlink r:id="rId8" w:history="1">
        <w:r w:rsidRPr="00D07483">
          <w:rPr>
            <w:rStyle w:val="Hipervnculo"/>
            <w:rFonts w:ascii="Times New Roman" w:hAnsi="Times New Roman"/>
            <w:sz w:val="24"/>
          </w:rPr>
          <w:t>reconde@hotmail.com</w:t>
        </w:r>
      </w:hyperlink>
    </w:p>
    <w:p w:rsidR="00D07483" w:rsidRPr="00D07483" w:rsidRDefault="00D07483" w:rsidP="00642C1E">
      <w:pPr>
        <w:pStyle w:val="Prrafodelista"/>
        <w:numPr>
          <w:ilvl w:val="1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</w:rPr>
      </w:pPr>
      <w:r w:rsidRPr="00D07483">
        <w:rPr>
          <w:rFonts w:ascii="Times New Roman" w:hAnsi="Times New Roman"/>
          <w:sz w:val="24"/>
        </w:rPr>
        <w:t>Teléfono</w:t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ab/>
      </w:r>
      <w:r w:rsidR="00D07E87">
        <w:rPr>
          <w:rFonts w:ascii="Times New Roman" w:hAnsi="Times New Roman"/>
          <w:sz w:val="24"/>
        </w:rPr>
        <w:tab/>
      </w:r>
      <w:r w:rsidRPr="00D07483">
        <w:rPr>
          <w:rFonts w:ascii="Times New Roman" w:hAnsi="Times New Roman"/>
          <w:sz w:val="24"/>
        </w:rPr>
        <w:t>: 989559721</w:t>
      </w:r>
    </w:p>
    <w:p w:rsidR="000B3A5F" w:rsidRDefault="000B3A5F" w:rsidP="00D07483">
      <w:pPr>
        <w:pStyle w:val="Prrafodelista"/>
        <w:spacing w:after="0" w:line="240" w:lineRule="auto"/>
        <w:ind w:left="1287"/>
        <w:rPr>
          <w:rFonts w:ascii="Times New Roman" w:hAnsi="Times New Roman"/>
          <w:b/>
          <w:sz w:val="24"/>
        </w:rPr>
      </w:pPr>
    </w:p>
    <w:p w:rsidR="00D07483" w:rsidRDefault="00D07483" w:rsidP="00642C1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6E2668">
        <w:rPr>
          <w:rFonts w:ascii="Times New Roman" w:hAnsi="Times New Roman"/>
          <w:b/>
          <w:sz w:val="24"/>
        </w:rPr>
        <w:t>SUMILLA:</w:t>
      </w:r>
    </w:p>
    <w:p w:rsidR="00A73533" w:rsidRDefault="00A73533" w:rsidP="00F17EBE">
      <w:pPr>
        <w:pStyle w:val="Prrafodelista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 una asignatura totalmente </w:t>
      </w:r>
      <w:r w:rsidR="00716CB0">
        <w:rPr>
          <w:rFonts w:ascii="Times New Roman" w:hAnsi="Times New Roman"/>
          <w:sz w:val="24"/>
        </w:rPr>
        <w:t>práctica</w:t>
      </w:r>
      <w:r>
        <w:rPr>
          <w:rFonts w:ascii="Times New Roman" w:hAnsi="Times New Roman"/>
          <w:sz w:val="24"/>
        </w:rPr>
        <w:t xml:space="preserve"> e instrumental, cuya finalidad es ejercitar en forma integral las funciones del docente como facilitador del aprendizaje y líder social.</w:t>
      </w:r>
    </w:p>
    <w:p w:rsidR="00A73533" w:rsidRDefault="00A73533" w:rsidP="00F17EBE">
      <w:pPr>
        <w:pStyle w:val="Prrafodelista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73533" w:rsidRPr="00716CB0" w:rsidRDefault="00A73533" w:rsidP="00F17EBE">
      <w:pPr>
        <w:pStyle w:val="Prrafodelista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6CB0">
        <w:rPr>
          <w:rFonts w:ascii="Times New Roman" w:hAnsi="Times New Roman"/>
          <w:b/>
          <w:sz w:val="24"/>
        </w:rPr>
        <w:t>Su contenido comprende:</w:t>
      </w:r>
    </w:p>
    <w:p w:rsidR="00716CB0" w:rsidRDefault="00716CB0" w:rsidP="00F17EBE">
      <w:pPr>
        <w:pStyle w:val="Prrafodelista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Conocimiento del aula, formulación de planes </w:t>
      </w:r>
      <w:r w:rsidR="002C395D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mediano y corto alcance, diseños de planificación, conducción del aprendizaje en jornadas continuadas en un centro o programa educativo, organización y ambientación del aula, organización de paseos y excursiones con fines de estudio y elaboración de instrumentos de evolución.</w:t>
      </w:r>
    </w:p>
    <w:p w:rsidR="005A6169" w:rsidRDefault="005A6169" w:rsidP="00D0748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746CC5" w:rsidRDefault="00746CC5" w:rsidP="00642C1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22743">
        <w:rPr>
          <w:rFonts w:ascii="Times New Roman" w:hAnsi="Times New Roman"/>
          <w:b/>
          <w:sz w:val="24"/>
        </w:rPr>
        <w:t>METODOLOGÍA DE ENSEÑANZA:</w:t>
      </w:r>
    </w:p>
    <w:p w:rsidR="00E22743" w:rsidRDefault="00E22743" w:rsidP="00642C1E">
      <w:pPr>
        <w:pStyle w:val="Prrafodelista"/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02065">
        <w:rPr>
          <w:rFonts w:ascii="Times New Roman" w:hAnsi="Times New Roman"/>
          <w:b/>
          <w:sz w:val="24"/>
        </w:rPr>
        <w:t>COMPETENCIAS:</w:t>
      </w:r>
    </w:p>
    <w:p w:rsidR="002C395D" w:rsidRDefault="00716CB0" w:rsidP="00642C1E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716CB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Conoce </w:t>
      </w:r>
      <w:r w:rsidR="002C395D">
        <w:rPr>
          <w:rFonts w:ascii="Times New Roman" w:eastAsia="Times New Roman" w:hAnsi="Times New Roman"/>
          <w:sz w:val="24"/>
          <w:szCs w:val="24"/>
          <w:lang w:val="es-ES" w:eastAsia="es-ES"/>
        </w:rPr>
        <w:t>y formula los planes de mediano y corto alcance</w:t>
      </w:r>
    </w:p>
    <w:p w:rsidR="002C395D" w:rsidRDefault="002C395D" w:rsidP="00642C1E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Planifica y conduce  las sesiones de aprendizaje en una Institución Educativa</w:t>
      </w:r>
    </w:p>
    <w:p w:rsidR="002C395D" w:rsidRDefault="002C395D" w:rsidP="00642C1E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Organiza y ambienta las diferentes actividades en el aula</w:t>
      </w:r>
    </w:p>
    <w:p w:rsidR="002C395D" w:rsidRDefault="002C395D" w:rsidP="00642C1E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Planifica y organiza los paseos y excursiones con fines de estudio.</w:t>
      </w:r>
    </w:p>
    <w:p w:rsidR="002C395D" w:rsidRDefault="002C395D" w:rsidP="00642C1E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Elabora los instrumentos de evaluación para su aplicación.</w:t>
      </w:r>
    </w:p>
    <w:p w:rsidR="002C395D" w:rsidRDefault="002C395D" w:rsidP="002C395D">
      <w:pPr>
        <w:spacing w:after="0" w:line="240" w:lineRule="auto"/>
        <w:ind w:left="1494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E22743" w:rsidRDefault="00E22743" w:rsidP="00642C1E">
      <w:pPr>
        <w:pStyle w:val="Prrafodelista"/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002065">
        <w:rPr>
          <w:rFonts w:ascii="Times New Roman" w:hAnsi="Times New Roman"/>
          <w:b/>
          <w:sz w:val="24"/>
        </w:rPr>
        <w:t>ESTRATEGIAS METODOLÓGICAS:</w:t>
      </w:r>
    </w:p>
    <w:p w:rsidR="00E22743" w:rsidRDefault="00E22743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843"/>
        <w:gridCol w:w="1843"/>
        <w:gridCol w:w="1417"/>
      </w:tblGrid>
      <w:tr w:rsidR="00E22743" w:rsidRPr="00E22743" w:rsidTr="00FA55DF">
        <w:trPr>
          <w:trHeight w:val="202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E22743" w:rsidRPr="00E22743" w:rsidRDefault="00E22743" w:rsidP="00E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Método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2743" w:rsidRPr="00E22743" w:rsidRDefault="00E22743" w:rsidP="0076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Procedimientos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22743" w:rsidRPr="00E22743" w:rsidRDefault="00E22743" w:rsidP="0076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Técnicas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22743" w:rsidRPr="00E22743" w:rsidRDefault="00E22743" w:rsidP="00760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Formas</w:t>
            </w:r>
          </w:p>
        </w:tc>
      </w:tr>
      <w:tr w:rsidR="00E22743" w:rsidRPr="00E22743" w:rsidTr="00FA55DF">
        <w:trPr>
          <w:trHeight w:val="475"/>
        </w:trPr>
        <w:tc>
          <w:tcPr>
            <w:tcW w:w="2694" w:type="dxa"/>
            <w:shd w:val="clear" w:color="auto" w:fill="auto"/>
            <w:vAlign w:val="center"/>
          </w:tcPr>
          <w:p w:rsidR="00E22743" w:rsidRPr="00E22743" w:rsidRDefault="00E22743" w:rsidP="00E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Por la forma de enseñanza </w:t>
            </w:r>
            <w:r w:rsidR="001265CE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–</w:t>
            </w: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 aprendizaje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2743" w:rsidRPr="00E22743" w:rsidRDefault="00E22743" w:rsidP="00E22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Por la actividad de los alumnos</w:t>
            </w:r>
          </w:p>
        </w:tc>
        <w:tc>
          <w:tcPr>
            <w:tcW w:w="1843" w:type="dxa"/>
            <w:vMerge/>
            <w:shd w:val="clear" w:color="auto" w:fill="auto"/>
          </w:tcPr>
          <w:p w:rsidR="00E22743" w:rsidRPr="00E22743" w:rsidRDefault="00E22743" w:rsidP="0076081F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743" w:rsidRPr="00E22743" w:rsidRDefault="00E22743" w:rsidP="0076081F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2743" w:rsidRPr="00E22743" w:rsidRDefault="00E22743" w:rsidP="0076081F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E22743" w:rsidRPr="00E22743" w:rsidTr="00FA55DF">
        <w:trPr>
          <w:trHeight w:val="1328"/>
        </w:trPr>
        <w:tc>
          <w:tcPr>
            <w:tcW w:w="2694" w:type="dxa"/>
            <w:shd w:val="clear" w:color="auto" w:fill="auto"/>
          </w:tcPr>
          <w:p w:rsidR="00E22743" w:rsidRPr="00FA55DF" w:rsidRDefault="00FA55DF" w:rsidP="00FA55D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A55DF">
              <w:rPr>
                <w:rFonts w:ascii="Times New Roman" w:hAnsi="Times New Roman"/>
                <w:sz w:val="24"/>
              </w:rPr>
              <w:t>El curso tendrá un carácter eminentemente práctico, con priorización de exposiciones y trabajos en equipo.</w:t>
            </w:r>
          </w:p>
        </w:tc>
        <w:tc>
          <w:tcPr>
            <w:tcW w:w="1842" w:type="dxa"/>
            <w:shd w:val="clear" w:color="auto" w:fill="auto"/>
          </w:tcPr>
          <w:p w:rsidR="00E22743" w:rsidRPr="00E22743" w:rsidRDefault="00E22743" w:rsidP="00FA5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Individualizado </w:t>
            </w:r>
            <w:r w:rsidR="002609D9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–</w:t>
            </w: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Socializado</w:t>
            </w:r>
          </w:p>
        </w:tc>
        <w:tc>
          <w:tcPr>
            <w:tcW w:w="1843" w:type="dxa"/>
            <w:shd w:val="clear" w:color="auto" w:fill="auto"/>
          </w:tcPr>
          <w:p w:rsidR="00E22743" w:rsidRPr="00E22743" w:rsidRDefault="002C395D" w:rsidP="00E22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Análisis</w:t>
            </w:r>
          </w:p>
          <w:p w:rsidR="00E22743" w:rsidRPr="00E22743" w:rsidRDefault="00FA55DF" w:rsidP="00E22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Esquema</w:t>
            </w:r>
          </w:p>
          <w:p w:rsidR="00E22743" w:rsidRPr="00E22743" w:rsidRDefault="00E22743" w:rsidP="00E22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Investigación bibliográfica</w:t>
            </w:r>
          </w:p>
        </w:tc>
        <w:tc>
          <w:tcPr>
            <w:tcW w:w="1843" w:type="dxa"/>
            <w:shd w:val="clear" w:color="auto" w:fill="auto"/>
          </w:tcPr>
          <w:p w:rsidR="00FA55DF" w:rsidRDefault="00FA55DF" w:rsidP="007608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FA55DF">
              <w:rPr>
                <w:rFonts w:ascii="Times New Roman" w:hAnsi="Times New Roman"/>
                <w:sz w:val="24"/>
              </w:rPr>
              <w:t>res</w:t>
            </w:r>
            <w:r>
              <w:rPr>
                <w:rFonts w:ascii="Times New Roman" w:hAnsi="Times New Roman"/>
                <w:sz w:val="24"/>
              </w:rPr>
              <w:t>entación de informes</w:t>
            </w:r>
          </w:p>
          <w:p w:rsidR="00FA55DF" w:rsidRDefault="00FA55DF" w:rsidP="00FA5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Entrevistas.</w:t>
            </w:r>
          </w:p>
          <w:p w:rsidR="00FA55DF" w:rsidRDefault="00FA55DF" w:rsidP="00FA5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Redacción</w:t>
            </w:r>
          </w:p>
          <w:p w:rsidR="00E22743" w:rsidRPr="00FA55DF" w:rsidRDefault="00FA55DF" w:rsidP="00FA5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Exposiciones Conversatorios</w:t>
            </w:r>
            <w:r w:rsidRPr="00FA55D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22743" w:rsidRPr="00E22743" w:rsidRDefault="00E22743" w:rsidP="00760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Exposición</w:t>
            </w:r>
          </w:p>
          <w:p w:rsidR="00E22743" w:rsidRPr="00E22743" w:rsidRDefault="00E22743" w:rsidP="00760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Descripción</w:t>
            </w:r>
          </w:p>
          <w:p w:rsidR="00E22743" w:rsidRPr="00E22743" w:rsidRDefault="00E22743" w:rsidP="00760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Explicación</w:t>
            </w:r>
          </w:p>
          <w:p w:rsidR="00E22743" w:rsidRPr="00E22743" w:rsidRDefault="002C395D" w:rsidP="00760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Ejecución.</w:t>
            </w:r>
            <w:r w:rsidR="00E22743" w:rsidRPr="00E22743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Crítica</w:t>
            </w:r>
          </w:p>
        </w:tc>
      </w:tr>
    </w:tbl>
    <w:p w:rsidR="00E22743" w:rsidRDefault="00E22743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E22743" w:rsidRDefault="00E22743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D07E87" w:rsidRDefault="00D07E87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286900" w:rsidRDefault="00286900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286900" w:rsidRDefault="00286900" w:rsidP="00E22743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E22743" w:rsidRPr="00552D30" w:rsidRDefault="00E22743" w:rsidP="00642C1E">
      <w:pPr>
        <w:pStyle w:val="Prrafodelista"/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52D30">
        <w:rPr>
          <w:rFonts w:ascii="Times New Roman" w:hAnsi="Times New Roman"/>
          <w:b/>
          <w:sz w:val="24"/>
        </w:rPr>
        <w:t xml:space="preserve">RECURSOS </w:t>
      </w:r>
      <w:r w:rsidR="00552D30">
        <w:rPr>
          <w:rFonts w:ascii="Times New Roman" w:hAnsi="Times New Roman"/>
          <w:b/>
          <w:sz w:val="24"/>
        </w:rPr>
        <w:t xml:space="preserve">Y </w:t>
      </w:r>
      <w:r w:rsidRPr="00552D30">
        <w:rPr>
          <w:rFonts w:ascii="Times New Roman" w:hAnsi="Times New Roman"/>
          <w:b/>
          <w:sz w:val="24"/>
        </w:rPr>
        <w:t>MATERIALES TECNOLÓGIC</w:t>
      </w:r>
      <w:r w:rsidR="00552D30">
        <w:rPr>
          <w:rFonts w:ascii="Times New Roman" w:hAnsi="Times New Roman"/>
          <w:b/>
          <w:sz w:val="24"/>
        </w:rPr>
        <w:t>O</w:t>
      </w:r>
      <w:r w:rsidRPr="00552D30">
        <w:rPr>
          <w:rFonts w:ascii="Times New Roman" w:hAnsi="Times New Roman"/>
          <w:b/>
          <w:sz w:val="24"/>
        </w:rPr>
        <w:t>S</w:t>
      </w:r>
    </w:p>
    <w:p w:rsidR="002F72A6" w:rsidRDefault="00E22743" w:rsidP="002F72A6">
      <w:pPr>
        <w:pStyle w:val="Prrafodelista"/>
        <w:numPr>
          <w:ilvl w:val="0"/>
          <w:numId w:val="6"/>
        </w:numPr>
        <w:spacing w:after="0" w:line="240" w:lineRule="auto"/>
        <w:ind w:left="1560" w:hanging="284"/>
        <w:rPr>
          <w:rFonts w:ascii="Times New Roman" w:hAnsi="Times New Roman"/>
          <w:sz w:val="24"/>
        </w:rPr>
      </w:pPr>
      <w:r w:rsidRPr="0076081F">
        <w:rPr>
          <w:rFonts w:ascii="Times New Roman" w:hAnsi="Times New Roman"/>
          <w:sz w:val="24"/>
        </w:rPr>
        <w:t>Adecuada bibliografía de consulta, módulo, texto, separata e internet, etc.</w:t>
      </w:r>
    </w:p>
    <w:p w:rsidR="002F72A6" w:rsidRPr="002F72A6" w:rsidRDefault="002F72A6" w:rsidP="002F72A6">
      <w:pPr>
        <w:pStyle w:val="Prrafodelista"/>
        <w:numPr>
          <w:ilvl w:val="0"/>
          <w:numId w:val="6"/>
        </w:numPr>
        <w:spacing w:after="0" w:line="240" w:lineRule="auto"/>
        <w:ind w:left="1560" w:hanging="284"/>
        <w:rPr>
          <w:rFonts w:ascii="Times New Roman" w:hAnsi="Times New Roman"/>
          <w:sz w:val="24"/>
        </w:rPr>
      </w:pPr>
      <w:r w:rsidRPr="002F72A6">
        <w:rPr>
          <w:rFonts w:ascii="Times New Roman" w:hAnsi="Times New Roman"/>
          <w:sz w:val="24"/>
        </w:rPr>
        <w:t>Equipos tecnológicos: Data-Multimedia, Computadora,  etc.</w:t>
      </w:r>
    </w:p>
    <w:p w:rsidR="00E22743" w:rsidRDefault="00E22743" w:rsidP="00E22743">
      <w:pPr>
        <w:pStyle w:val="Prrafodelista"/>
        <w:numPr>
          <w:ilvl w:val="0"/>
          <w:numId w:val="6"/>
        </w:numPr>
        <w:spacing w:after="0" w:line="240" w:lineRule="auto"/>
        <w:ind w:left="1560" w:hanging="284"/>
        <w:rPr>
          <w:rFonts w:ascii="Times New Roman" w:hAnsi="Times New Roman"/>
          <w:sz w:val="24"/>
        </w:rPr>
      </w:pPr>
      <w:proofErr w:type="spellStart"/>
      <w:r w:rsidRPr="0076081F">
        <w:rPr>
          <w:rFonts w:ascii="Times New Roman" w:hAnsi="Times New Roman"/>
          <w:sz w:val="24"/>
        </w:rPr>
        <w:t>Papelografos</w:t>
      </w:r>
      <w:proofErr w:type="spellEnd"/>
      <w:r w:rsidRPr="0076081F">
        <w:rPr>
          <w:rFonts w:ascii="Times New Roman" w:hAnsi="Times New Roman"/>
          <w:sz w:val="24"/>
        </w:rPr>
        <w:t>, plumones, mota, pizarra, etc.</w:t>
      </w:r>
    </w:p>
    <w:p w:rsidR="00552D30" w:rsidRPr="0076081F" w:rsidRDefault="00552D30" w:rsidP="00552D30">
      <w:pPr>
        <w:pStyle w:val="Prrafodelista"/>
        <w:spacing w:after="0" w:line="240" w:lineRule="auto"/>
        <w:ind w:left="1560"/>
        <w:rPr>
          <w:rFonts w:ascii="Times New Roman" w:hAnsi="Times New Roman"/>
          <w:sz w:val="24"/>
        </w:rPr>
      </w:pPr>
    </w:p>
    <w:p w:rsidR="00746CC5" w:rsidRDefault="00746CC5" w:rsidP="00642C1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52D30">
        <w:rPr>
          <w:rFonts w:ascii="Times New Roman" w:hAnsi="Times New Roman"/>
          <w:b/>
          <w:sz w:val="24"/>
        </w:rPr>
        <w:t>CONTENIDO TEMÁTICO Y CRONOGRAMA:</w:t>
      </w:r>
    </w:p>
    <w:p w:rsidR="00552D30" w:rsidRDefault="00552D30" w:rsidP="00552D30">
      <w:pPr>
        <w:pStyle w:val="Prrafodelista"/>
        <w:spacing w:after="0" w:line="240" w:lineRule="auto"/>
        <w:rPr>
          <w:rFonts w:ascii="Times New Roman" w:hAnsi="Times New Roman"/>
          <w:b/>
          <w:sz w:val="24"/>
        </w:rPr>
      </w:pPr>
    </w:p>
    <w:p w:rsidR="00725D2C" w:rsidRPr="00725D2C" w:rsidRDefault="00552D30" w:rsidP="00510976">
      <w:pPr>
        <w:spacing w:after="0" w:line="360" w:lineRule="auto"/>
        <w:ind w:left="840"/>
        <w:rPr>
          <w:rFonts w:ascii="Times New Roman" w:hAnsi="Times New Roman"/>
          <w:i/>
          <w:sz w:val="24"/>
          <w:szCs w:val="24"/>
        </w:rPr>
      </w:pPr>
      <w:r w:rsidRPr="003B019A">
        <w:rPr>
          <w:rFonts w:ascii="Times New Roman" w:hAnsi="Times New Roman"/>
          <w:sz w:val="24"/>
          <w:szCs w:val="24"/>
        </w:rPr>
        <w:t>“</w:t>
      </w:r>
      <w:r w:rsidR="00725D2C">
        <w:rPr>
          <w:rFonts w:ascii="Times New Roman" w:hAnsi="Times New Roman"/>
          <w:sz w:val="24"/>
          <w:szCs w:val="24"/>
        </w:rPr>
        <w:t>Realizando la planificación de mediano y corto alcance</w:t>
      </w:r>
      <w:r w:rsidRPr="003B019A">
        <w:rPr>
          <w:rFonts w:ascii="Times New Roman" w:hAnsi="Times New Roman"/>
          <w:sz w:val="24"/>
          <w:szCs w:val="24"/>
        </w:rPr>
        <w:t>”</w:t>
      </w:r>
      <w:r w:rsidR="00510976" w:rsidRPr="00725D2C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1276"/>
        <w:gridCol w:w="1418"/>
      </w:tblGrid>
      <w:tr w:rsidR="00552D30" w:rsidRPr="006837BC" w:rsidTr="00017A84">
        <w:tc>
          <w:tcPr>
            <w:tcW w:w="2802" w:type="dxa"/>
            <w:vAlign w:val="center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CAPACIDADES</w:t>
            </w:r>
          </w:p>
        </w:tc>
        <w:tc>
          <w:tcPr>
            <w:tcW w:w="4110" w:type="dxa"/>
            <w:vAlign w:val="center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CONTENIDO</w:t>
            </w:r>
          </w:p>
        </w:tc>
        <w:tc>
          <w:tcPr>
            <w:tcW w:w="1276" w:type="dxa"/>
            <w:vAlign w:val="center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SEMANA</w:t>
            </w:r>
          </w:p>
        </w:tc>
        <w:tc>
          <w:tcPr>
            <w:tcW w:w="1418" w:type="dxa"/>
            <w:vAlign w:val="center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SESIONES</w:t>
            </w:r>
          </w:p>
        </w:tc>
      </w:tr>
      <w:tr w:rsidR="003B019A" w:rsidRPr="006837BC" w:rsidTr="00017A84">
        <w:tc>
          <w:tcPr>
            <w:tcW w:w="2802" w:type="dxa"/>
          </w:tcPr>
          <w:p w:rsidR="003B019A" w:rsidRPr="00ED0344" w:rsidRDefault="003B019A" w:rsidP="00E866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44">
              <w:rPr>
                <w:rFonts w:ascii="Times New Roman" w:hAnsi="Times New Roman"/>
                <w:sz w:val="24"/>
                <w:szCs w:val="24"/>
              </w:rPr>
              <w:t xml:space="preserve">Explica el </w:t>
            </w:r>
            <w:r w:rsidR="00725D2C">
              <w:rPr>
                <w:rFonts w:ascii="Times New Roman" w:hAnsi="Times New Roman"/>
                <w:sz w:val="24"/>
                <w:szCs w:val="24"/>
              </w:rPr>
              <w:t>fundamento de los planes</w:t>
            </w:r>
            <w:r w:rsidRPr="00ED0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3B019A" w:rsidRPr="00ED0344" w:rsidRDefault="00725D2C" w:rsidP="00510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DCN-NMC</w:t>
            </w:r>
            <w:r w:rsidR="00E866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86675">
              <w:rPr>
                <w:rFonts w:ascii="Times New Roman" w:hAnsi="Times New Roman"/>
                <w:sz w:val="24"/>
                <w:szCs w:val="24"/>
              </w:rPr>
              <w:t>CA, UD. Sesiones de Aprendizaje, PAT, RII, MOF</w:t>
            </w:r>
          </w:p>
        </w:tc>
        <w:tc>
          <w:tcPr>
            <w:tcW w:w="1276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 y 2</w:t>
            </w:r>
          </w:p>
        </w:tc>
      </w:tr>
      <w:tr w:rsidR="003B019A" w:rsidRPr="006837BC" w:rsidTr="00017A84">
        <w:tc>
          <w:tcPr>
            <w:tcW w:w="2802" w:type="dxa"/>
          </w:tcPr>
          <w:p w:rsidR="003B019A" w:rsidRPr="00510976" w:rsidRDefault="00510976" w:rsidP="0051097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Caracteriza la comunidad educativa</w:t>
            </w:r>
          </w:p>
        </w:tc>
        <w:tc>
          <w:tcPr>
            <w:tcW w:w="4110" w:type="dxa"/>
          </w:tcPr>
          <w:p w:rsidR="003B019A" w:rsidRPr="00ED0344" w:rsidRDefault="00510976" w:rsidP="00E86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Caracterización de la comunidad educativa</w:t>
            </w:r>
            <w:r w:rsidR="003B019A" w:rsidRPr="00ED0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3 y 4</w:t>
            </w:r>
          </w:p>
        </w:tc>
      </w:tr>
      <w:tr w:rsidR="003B019A" w:rsidRPr="006837BC" w:rsidTr="00017A84">
        <w:tc>
          <w:tcPr>
            <w:tcW w:w="2802" w:type="dxa"/>
          </w:tcPr>
          <w:p w:rsidR="003B019A" w:rsidRPr="00510976" w:rsidRDefault="00510976" w:rsidP="0051097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Caracteriza la Institución Educativa</w:t>
            </w:r>
          </w:p>
        </w:tc>
        <w:tc>
          <w:tcPr>
            <w:tcW w:w="4110" w:type="dxa"/>
          </w:tcPr>
          <w:p w:rsidR="003B019A" w:rsidRPr="00ED0344" w:rsidRDefault="00510976" w:rsidP="00E86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Caracterización de la Institución Educativa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5 y 6</w:t>
            </w:r>
          </w:p>
        </w:tc>
      </w:tr>
      <w:tr w:rsidR="003B019A" w:rsidRPr="006837BC" w:rsidTr="00017A84">
        <w:tc>
          <w:tcPr>
            <w:tcW w:w="2802" w:type="dxa"/>
          </w:tcPr>
          <w:p w:rsidR="003B019A" w:rsidRPr="00510976" w:rsidRDefault="00510976" w:rsidP="0051097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Caracteriza al Educando.</w:t>
            </w:r>
          </w:p>
        </w:tc>
        <w:tc>
          <w:tcPr>
            <w:tcW w:w="4110" w:type="dxa"/>
          </w:tcPr>
          <w:p w:rsidR="003B019A" w:rsidRPr="00ED0344" w:rsidRDefault="00510976" w:rsidP="00E86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Caracterización del educando.</w:t>
            </w:r>
          </w:p>
        </w:tc>
        <w:tc>
          <w:tcPr>
            <w:tcW w:w="1276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B019A" w:rsidRPr="006837BC" w:rsidRDefault="003B019A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7 y 8</w:t>
            </w:r>
          </w:p>
        </w:tc>
      </w:tr>
      <w:tr w:rsidR="00552D30" w:rsidRPr="006837BC" w:rsidTr="00226009">
        <w:tc>
          <w:tcPr>
            <w:tcW w:w="9606" w:type="dxa"/>
            <w:gridSpan w:val="4"/>
          </w:tcPr>
          <w:p w:rsidR="00552D30" w:rsidRPr="009F603C" w:rsidRDefault="009F603C" w:rsidP="009F603C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3C">
              <w:rPr>
                <w:rFonts w:ascii="Times New Roman" w:hAnsi="Times New Roman"/>
                <w:sz w:val="24"/>
                <w:szCs w:val="24"/>
              </w:rPr>
              <w:t xml:space="preserve">MINEDU (2013) </w:t>
            </w:r>
            <w:r w:rsidRPr="009F603C">
              <w:rPr>
                <w:rFonts w:ascii="Times New Roman" w:hAnsi="Times New Roman"/>
                <w:i/>
                <w:sz w:val="24"/>
                <w:szCs w:val="24"/>
              </w:rPr>
              <w:t>Marco Curricular Nacional</w:t>
            </w:r>
            <w:r w:rsidRPr="009F603C">
              <w:rPr>
                <w:rFonts w:ascii="Times New Roman" w:hAnsi="Times New Roman"/>
                <w:sz w:val="24"/>
                <w:szCs w:val="24"/>
              </w:rPr>
              <w:t>. Lima: Ministerio de Educación.</w:t>
            </w:r>
          </w:p>
        </w:tc>
      </w:tr>
    </w:tbl>
    <w:p w:rsidR="00552D30" w:rsidRDefault="00552D30" w:rsidP="002F3072">
      <w:pPr>
        <w:pStyle w:val="Prrafodelista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10976" w:rsidRDefault="00510976" w:rsidP="00510976">
      <w:pPr>
        <w:ind w:left="70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510976">
        <w:rPr>
          <w:rFonts w:ascii="Times New Roman" w:hAnsi="Times New Roman"/>
          <w:bCs/>
          <w:iCs/>
          <w:sz w:val="24"/>
          <w:szCs w:val="24"/>
        </w:rPr>
        <w:t>“Implementando la</w:t>
      </w:r>
      <w:r w:rsidR="00D050DD">
        <w:rPr>
          <w:rFonts w:ascii="Times New Roman" w:hAnsi="Times New Roman"/>
          <w:bCs/>
          <w:iCs/>
          <w:sz w:val="24"/>
          <w:szCs w:val="24"/>
        </w:rPr>
        <w:t xml:space="preserve"> Carpeta Pedagógica</w:t>
      </w:r>
      <w:r w:rsidRPr="00510976">
        <w:rPr>
          <w:rFonts w:ascii="Times New Roman" w:hAnsi="Times New Roman"/>
          <w:bCs/>
          <w:iCs/>
          <w:sz w:val="24"/>
          <w:szCs w:val="24"/>
        </w:rPr>
        <w:t xml:space="preserve"> en la Institución Educativa”</w:t>
      </w:r>
    </w:p>
    <w:tbl>
      <w:tblPr>
        <w:tblW w:w="966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938"/>
        <w:gridCol w:w="1318"/>
        <w:gridCol w:w="1346"/>
      </w:tblGrid>
      <w:tr w:rsidR="00552D30" w:rsidRPr="006837BC" w:rsidTr="00017A84">
        <w:trPr>
          <w:trHeight w:val="209"/>
        </w:trPr>
        <w:tc>
          <w:tcPr>
            <w:tcW w:w="3062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CAPACIDADES</w:t>
            </w:r>
          </w:p>
        </w:tc>
        <w:tc>
          <w:tcPr>
            <w:tcW w:w="3938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CONTENIDO</w:t>
            </w:r>
          </w:p>
        </w:tc>
        <w:tc>
          <w:tcPr>
            <w:tcW w:w="1318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SEMANA</w:t>
            </w:r>
          </w:p>
        </w:tc>
        <w:tc>
          <w:tcPr>
            <w:tcW w:w="1345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SESIONES</w:t>
            </w:r>
          </w:p>
        </w:tc>
      </w:tr>
      <w:tr w:rsidR="00F5562E" w:rsidRPr="006837BC" w:rsidTr="00017A84">
        <w:trPr>
          <w:trHeight w:val="496"/>
        </w:trPr>
        <w:tc>
          <w:tcPr>
            <w:tcW w:w="3062" w:type="dxa"/>
          </w:tcPr>
          <w:p w:rsidR="00F5562E" w:rsidRPr="00D050DD" w:rsidRDefault="00D050DD" w:rsidP="00D050D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al Sistema Curricular Nacional.</w:t>
            </w:r>
          </w:p>
        </w:tc>
        <w:tc>
          <w:tcPr>
            <w:tcW w:w="3938" w:type="dxa"/>
          </w:tcPr>
          <w:p w:rsidR="00F5562E" w:rsidRPr="00D050DD" w:rsidRDefault="00D050DD" w:rsidP="00D050DD">
            <w:pPr>
              <w:tabs>
                <w:tab w:val="left" w:pos="828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Sistema Curricular Nacional</w:t>
            </w:r>
          </w:p>
        </w:tc>
        <w:tc>
          <w:tcPr>
            <w:tcW w:w="1318" w:type="dxa"/>
            <w:vAlign w:val="center"/>
          </w:tcPr>
          <w:p w:rsidR="00F5562E" w:rsidRPr="006837BC" w:rsidRDefault="00F5562E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F5562E" w:rsidRPr="006837BC" w:rsidRDefault="00F5562E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9 y 10</w:t>
            </w:r>
          </w:p>
        </w:tc>
      </w:tr>
      <w:tr w:rsidR="00F5562E" w:rsidRPr="006837BC" w:rsidTr="00017A84">
        <w:trPr>
          <w:trHeight w:val="731"/>
        </w:trPr>
        <w:tc>
          <w:tcPr>
            <w:tcW w:w="3062" w:type="dxa"/>
          </w:tcPr>
          <w:p w:rsidR="00F5562E" w:rsidRPr="00D050DD" w:rsidRDefault="00D050DD" w:rsidP="00D050D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la Programación Curricular Anual.</w:t>
            </w:r>
          </w:p>
        </w:tc>
        <w:tc>
          <w:tcPr>
            <w:tcW w:w="3938" w:type="dxa"/>
          </w:tcPr>
          <w:p w:rsidR="00F5562E" w:rsidRPr="00D050DD" w:rsidRDefault="00D050DD" w:rsidP="00D050DD">
            <w:pPr>
              <w:tabs>
                <w:tab w:val="left" w:pos="828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Programación Curricular Anual</w:t>
            </w:r>
          </w:p>
        </w:tc>
        <w:tc>
          <w:tcPr>
            <w:tcW w:w="1318" w:type="dxa"/>
            <w:vAlign w:val="center"/>
          </w:tcPr>
          <w:p w:rsidR="00F5562E" w:rsidRPr="006837BC" w:rsidRDefault="00F5562E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5" w:type="dxa"/>
            <w:vAlign w:val="center"/>
          </w:tcPr>
          <w:p w:rsidR="00F5562E" w:rsidRPr="006837BC" w:rsidRDefault="00F5562E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11 y 12</w:t>
            </w:r>
          </w:p>
        </w:tc>
      </w:tr>
      <w:tr w:rsidR="00F5562E" w:rsidRPr="006837BC" w:rsidTr="00017A84">
        <w:trPr>
          <w:trHeight w:val="61"/>
        </w:trPr>
        <w:tc>
          <w:tcPr>
            <w:tcW w:w="3062" w:type="dxa"/>
          </w:tcPr>
          <w:p w:rsidR="00F5562E" w:rsidRPr="00D050DD" w:rsidRDefault="00D050DD" w:rsidP="00017A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las Unidades Didácticas.</w:t>
            </w:r>
          </w:p>
        </w:tc>
        <w:tc>
          <w:tcPr>
            <w:tcW w:w="3938" w:type="dxa"/>
          </w:tcPr>
          <w:p w:rsidR="00F5562E" w:rsidRPr="00D050DD" w:rsidRDefault="00D050DD" w:rsidP="00017A84">
            <w:pPr>
              <w:tabs>
                <w:tab w:val="left" w:pos="8280"/>
              </w:tabs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Unidades didácticas y sesiones de aprendizajes</w:t>
            </w:r>
          </w:p>
        </w:tc>
        <w:tc>
          <w:tcPr>
            <w:tcW w:w="1318" w:type="dxa"/>
            <w:vAlign w:val="center"/>
          </w:tcPr>
          <w:p w:rsidR="00F5562E" w:rsidRPr="006837BC" w:rsidRDefault="00F5562E" w:rsidP="00017A84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5" w:type="dxa"/>
            <w:vAlign w:val="center"/>
          </w:tcPr>
          <w:p w:rsidR="00F5562E" w:rsidRPr="006837BC" w:rsidRDefault="00F5562E" w:rsidP="00017A84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13 y 14</w:t>
            </w:r>
          </w:p>
        </w:tc>
      </w:tr>
      <w:tr w:rsidR="00F5562E" w:rsidRPr="006837BC" w:rsidTr="00017A84">
        <w:trPr>
          <w:trHeight w:val="599"/>
        </w:trPr>
        <w:tc>
          <w:tcPr>
            <w:tcW w:w="3062" w:type="dxa"/>
          </w:tcPr>
          <w:p w:rsidR="00F5562E" w:rsidRPr="00D050DD" w:rsidRDefault="00D050DD" w:rsidP="00017A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 su Carpeta Pedagógica.</w:t>
            </w:r>
          </w:p>
        </w:tc>
        <w:tc>
          <w:tcPr>
            <w:tcW w:w="3938" w:type="dxa"/>
          </w:tcPr>
          <w:p w:rsidR="00D050DD" w:rsidRDefault="00D050DD" w:rsidP="00017A84">
            <w:pPr>
              <w:tabs>
                <w:tab w:val="left" w:pos="8280"/>
              </w:tabs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Carpeta Pedagógica.</w:t>
            </w:r>
          </w:p>
          <w:p w:rsidR="00F5562E" w:rsidRPr="00D050DD" w:rsidRDefault="00F5562E" w:rsidP="00017A84">
            <w:pPr>
              <w:tabs>
                <w:tab w:val="left" w:pos="8280"/>
              </w:tabs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15AF">
              <w:rPr>
                <w:rFonts w:ascii="Times New Roman" w:hAnsi="Times New Roman"/>
                <w:b/>
                <w:sz w:val="24"/>
                <w:szCs w:val="24"/>
              </w:rPr>
              <w:t xml:space="preserve">EVALUACIÓN PARCIAL </w:t>
            </w:r>
          </w:p>
        </w:tc>
        <w:tc>
          <w:tcPr>
            <w:tcW w:w="1318" w:type="dxa"/>
            <w:vAlign w:val="center"/>
          </w:tcPr>
          <w:p w:rsidR="00F5562E" w:rsidRPr="006837BC" w:rsidRDefault="00F5562E" w:rsidP="00017A84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45" w:type="dxa"/>
            <w:vAlign w:val="center"/>
          </w:tcPr>
          <w:p w:rsidR="00F5562E" w:rsidRPr="006837BC" w:rsidRDefault="00F5562E" w:rsidP="009F603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 xml:space="preserve"> 16</w:t>
            </w:r>
          </w:p>
        </w:tc>
      </w:tr>
      <w:tr w:rsidR="00552D30" w:rsidRPr="006837BC" w:rsidTr="00017A84">
        <w:trPr>
          <w:trHeight w:val="248"/>
        </w:trPr>
        <w:tc>
          <w:tcPr>
            <w:tcW w:w="9664" w:type="dxa"/>
            <w:gridSpan w:val="4"/>
          </w:tcPr>
          <w:p w:rsidR="00552D30" w:rsidRPr="009F603C" w:rsidRDefault="009F603C" w:rsidP="009F603C">
            <w:pPr>
              <w:pStyle w:val="Prrafodelista"/>
              <w:spacing w:after="0" w:line="240" w:lineRule="auto"/>
              <w:ind w:left="1069"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8D0">
              <w:rPr>
                <w:rFonts w:ascii="Times New Roman" w:hAnsi="Times New Roman"/>
                <w:sz w:val="24"/>
                <w:szCs w:val="24"/>
              </w:rPr>
              <w:t xml:space="preserve">MINEDU (2013) </w:t>
            </w:r>
            <w:r w:rsidRPr="00064B20">
              <w:rPr>
                <w:rFonts w:ascii="Times New Roman" w:hAnsi="Times New Roman"/>
                <w:i/>
                <w:sz w:val="24"/>
                <w:szCs w:val="24"/>
              </w:rPr>
              <w:t>Marco Curricular Nacional</w:t>
            </w:r>
            <w:r w:rsidRPr="00B068D0">
              <w:rPr>
                <w:rFonts w:ascii="Times New Roman" w:hAnsi="Times New Roman"/>
                <w:sz w:val="24"/>
                <w:szCs w:val="24"/>
              </w:rPr>
              <w:t>. Lima: Ministerio de Educación.</w:t>
            </w:r>
          </w:p>
        </w:tc>
      </w:tr>
    </w:tbl>
    <w:p w:rsidR="00D050DD" w:rsidRDefault="00D050DD" w:rsidP="002F3072">
      <w:pPr>
        <w:pStyle w:val="Prrafodelista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52D30" w:rsidRPr="00ED0344" w:rsidRDefault="00552D30" w:rsidP="002926C1">
      <w:pPr>
        <w:spacing w:after="0" w:line="360" w:lineRule="auto"/>
        <w:ind w:left="426" w:firstLine="708"/>
        <w:jc w:val="both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hAnsi="Times New Roman"/>
          <w:sz w:val="24"/>
        </w:rPr>
        <w:t xml:space="preserve"> “</w:t>
      </w:r>
      <w:r w:rsidR="002926C1">
        <w:rPr>
          <w:rFonts w:ascii="Times New Roman" w:hAnsi="Times New Roman"/>
          <w:sz w:val="24"/>
        </w:rPr>
        <w:t>Organizando las diferentes actividades en el aula”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95"/>
        <w:gridCol w:w="1276"/>
        <w:gridCol w:w="1390"/>
      </w:tblGrid>
      <w:tr w:rsidR="00552D30" w:rsidRPr="006837BC" w:rsidTr="00226009">
        <w:tc>
          <w:tcPr>
            <w:tcW w:w="3227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CAPACIDADES</w:t>
            </w:r>
          </w:p>
        </w:tc>
        <w:tc>
          <w:tcPr>
            <w:tcW w:w="3395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CONTENIDO</w:t>
            </w:r>
          </w:p>
        </w:tc>
        <w:tc>
          <w:tcPr>
            <w:tcW w:w="1276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SEMANA</w:t>
            </w:r>
          </w:p>
        </w:tc>
        <w:tc>
          <w:tcPr>
            <w:tcW w:w="1390" w:type="dxa"/>
          </w:tcPr>
          <w:p w:rsidR="00552D30" w:rsidRPr="006837BC" w:rsidRDefault="00552D30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SESIONES</w:t>
            </w:r>
          </w:p>
        </w:tc>
      </w:tr>
      <w:tr w:rsidR="00ED0344" w:rsidRPr="006837BC" w:rsidTr="00226009">
        <w:tc>
          <w:tcPr>
            <w:tcW w:w="3227" w:type="dxa"/>
          </w:tcPr>
          <w:p w:rsidR="00ED0344" w:rsidRPr="00ED0344" w:rsidRDefault="002926C1" w:rsidP="002926C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Ambienta el aula.</w:t>
            </w:r>
          </w:p>
        </w:tc>
        <w:tc>
          <w:tcPr>
            <w:tcW w:w="3395" w:type="dxa"/>
          </w:tcPr>
          <w:p w:rsidR="00ED0344" w:rsidRPr="00ED0344" w:rsidRDefault="002926C1" w:rsidP="00292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Ambientación del aula.</w:t>
            </w:r>
          </w:p>
        </w:tc>
        <w:tc>
          <w:tcPr>
            <w:tcW w:w="1276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0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17 y 18</w:t>
            </w:r>
          </w:p>
        </w:tc>
      </w:tr>
      <w:tr w:rsidR="00ED0344" w:rsidRPr="006837BC" w:rsidTr="00226009">
        <w:tc>
          <w:tcPr>
            <w:tcW w:w="3227" w:type="dxa"/>
          </w:tcPr>
          <w:p w:rsidR="00ED0344" w:rsidRPr="002926C1" w:rsidRDefault="002926C1" w:rsidP="002926C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la tutoría.</w:t>
            </w:r>
          </w:p>
        </w:tc>
        <w:tc>
          <w:tcPr>
            <w:tcW w:w="3395" w:type="dxa"/>
          </w:tcPr>
          <w:p w:rsidR="00ED0344" w:rsidRPr="00ED0344" w:rsidRDefault="002926C1" w:rsidP="00292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Tutoría.</w:t>
            </w:r>
          </w:p>
        </w:tc>
        <w:tc>
          <w:tcPr>
            <w:tcW w:w="1276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90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19 y 20</w:t>
            </w:r>
          </w:p>
        </w:tc>
      </w:tr>
      <w:tr w:rsidR="00ED0344" w:rsidRPr="006837BC" w:rsidTr="00226009">
        <w:tc>
          <w:tcPr>
            <w:tcW w:w="3227" w:type="dxa"/>
          </w:tcPr>
          <w:p w:rsidR="00ED0344" w:rsidRPr="002926C1" w:rsidRDefault="002926C1" w:rsidP="002926C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los planes de trabajo.</w:t>
            </w:r>
          </w:p>
        </w:tc>
        <w:tc>
          <w:tcPr>
            <w:tcW w:w="3395" w:type="dxa"/>
          </w:tcPr>
          <w:p w:rsidR="00ED0344" w:rsidRPr="00ED0344" w:rsidRDefault="002926C1" w:rsidP="00292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Planes de trabajo.</w:t>
            </w:r>
          </w:p>
        </w:tc>
        <w:tc>
          <w:tcPr>
            <w:tcW w:w="1276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0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21 y 22</w:t>
            </w:r>
          </w:p>
        </w:tc>
      </w:tr>
      <w:tr w:rsidR="00ED0344" w:rsidRPr="006837BC" w:rsidTr="00226009">
        <w:tc>
          <w:tcPr>
            <w:tcW w:w="3227" w:type="dxa"/>
          </w:tcPr>
          <w:p w:rsidR="00ED0344" w:rsidRPr="00ED0344" w:rsidRDefault="002926C1" w:rsidP="002926C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los proyectos Educativos.</w:t>
            </w:r>
          </w:p>
        </w:tc>
        <w:tc>
          <w:tcPr>
            <w:tcW w:w="3395" w:type="dxa"/>
          </w:tcPr>
          <w:p w:rsidR="00ED0344" w:rsidRPr="00ED0344" w:rsidRDefault="002926C1" w:rsidP="00292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Proyectos Educativos.</w:t>
            </w:r>
          </w:p>
        </w:tc>
        <w:tc>
          <w:tcPr>
            <w:tcW w:w="1276" w:type="dxa"/>
            <w:vAlign w:val="center"/>
          </w:tcPr>
          <w:p w:rsidR="00ED0344" w:rsidRPr="006837BC" w:rsidRDefault="00ED0344" w:rsidP="002F307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90" w:type="dxa"/>
            <w:vAlign w:val="center"/>
          </w:tcPr>
          <w:p w:rsidR="00ED0344" w:rsidRPr="006837BC" w:rsidRDefault="00ED0344" w:rsidP="009F603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 xml:space="preserve"> 24</w:t>
            </w:r>
          </w:p>
        </w:tc>
      </w:tr>
      <w:tr w:rsidR="00552D30" w:rsidRPr="006837BC" w:rsidTr="00552D30">
        <w:tc>
          <w:tcPr>
            <w:tcW w:w="9288" w:type="dxa"/>
            <w:gridSpan w:val="4"/>
          </w:tcPr>
          <w:p w:rsidR="00552D30" w:rsidRPr="009F603C" w:rsidRDefault="009F603C" w:rsidP="009F603C">
            <w:pPr>
              <w:pStyle w:val="Prrafodelista"/>
              <w:spacing w:after="0" w:line="240" w:lineRule="auto"/>
              <w:ind w:left="1069"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8D0">
              <w:rPr>
                <w:rFonts w:ascii="Times New Roman" w:hAnsi="Times New Roman"/>
                <w:sz w:val="24"/>
                <w:szCs w:val="24"/>
              </w:rPr>
              <w:t xml:space="preserve">MINEDU (2013) </w:t>
            </w:r>
            <w:r w:rsidRPr="00064B20">
              <w:rPr>
                <w:rFonts w:ascii="Times New Roman" w:hAnsi="Times New Roman"/>
                <w:i/>
                <w:sz w:val="24"/>
                <w:szCs w:val="24"/>
              </w:rPr>
              <w:t>Marco Curricular Nacional</w:t>
            </w:r>
            <w:r w:rsidRPr="00B068D0">
              <w:rPr>
                <w:rFonts w:ascii="Times New Roman" w:hAnsi="Times New Roman"/>
                <w:sz w:val="24"/>
                <w:szCs w:val="24"/>
              </w:rPr>
              <w:t>. Lima: Ministerio de Educación.</w:t>
            </w:r>
          </w:p>
        </w:tc>
      </w:tr>
    </w:tbl>
    <w:p w:rsidR="0092129F" w:rsidRDefault="0092129F" w:rsidP="00921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52D30" w:rsidRDefault="00552D30" w:rsidP="002F3072">
      <w:pPr>
        <w:pStyle w:val="Prrafodelista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52D30" w:rsidRDefault="00552D30" w:rsidP="00552D30">
      <w:pPr>
        <w:pStyle w:val="Prrafodelista"/>
        <w:spacing w:after="0" w:line="240" w:lineRule="auto"/>
        <w:ind w:left="567"/>
        <w:rPr>
          <w:rFonts w:ascii="Times New Roman" w:hAnsi="Times New Roman"/>
          <w:sz w:val="24"/>
        </w:rPr>
      </w:pPr>
    </w:p>
    <w:p w:rsidR="002926C1" w:rsidRDefault="002926C1" w:rsidP="00552D30">
      <w:pPr>
        <w:pStyle w:val="Prrafodelista"/>
        <w:spacing w:after="0" w:line="240" w:lineRule="auto"/>
        <w:ind w:left="567"/>
        <w:rPr>
          <w:rFonts w:ascii="Times New Roman" w:hAnsi="Times New Roman"/>
          <w:sz w:val="24"/>
        </w:rPr>
      </w:pPr>
    </w:p>
    <w:p w:rsidR="00293A7D" w:rsidRDefault="00293A7D" w:rsidP="00552D30">
      <w:pPr>
        <w:pStyle w:val="Prrafodelista"/>
        <w:spacing w:after="0" w:line="240" w:lineRule="auto"/>
        <w:ind w:left="567"/>
        <w:rPr>
          <w:rFonts w:ascii="Times New Roman" w:hAnsi="Times New Roman"/>
          <w:sz w:val="24"/>
        </w:rPr>
      </w:pPr>
    </w:p>
    <w:p w:rsidR="00552D30" w:rsidRDefault="00552D30" w:rsidP="0092129F">
      <w:pPr>
        <w:spacing w:after="0" w:line="360" w:lineRule="auto"/>
        <w:ind w:left="1548" w:firstLine="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92129F">
        <w:rPr>
          <w:rFonts w:ascii="Times New Roman" w:hAnsi="Times New Roman"/>
          <w:sz w:val="24"/>
        </w:rPr>
        <w:t>Elaborando y aplicando los instrumentos de evaluación”</w:t>
      </w:r>
    </w:p>
    <w:tbl>
      <w:tblPr>
        <w:tblW w:w="946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539"/>
        <w:gridCol w:w="1222"/>
        <w:gridCol w:w="1481"/>
      </w:tblGrid>
      <w:tr w:rsidR="00552D30" w:rsidRPr="006837BC" w:rsidTr="00017A84">
        <w:trPr>
          <w:trHeight w:val="119"/>
        </w:trPr>
        <w:tc>
          <w:tcPr>
            <w:tcW w:w="3222" w:type="dxa"/>
          </w:tcPr>
          <w:p w:rsidR="00552D30" w:rsidRPr="006837BC" w:rsidRDefault="00017A8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</w:t>
            </w:r>
            <w:r w:rsidR="00552D30" w:rsidRPr="006837BC">
              <w:rPr>
                <w:rFonts w:ascii="Times New Roman" w:hAnsi="Times New Roman"/>
                <w:b/>
              </w:rPr>
              <w:t>CAPACIDADES</w:t>
            </w:r>
          </w:p>
        </w:tc>
        <w:tc>
          <w:tcPr>
            <w:tcW w:w="3539" w:type="dxa"/>
          </w:tcPr>
          <w:p w:rsidR="00552D30" w:rsidRPr="006837BC" w:rsidRDefault="00552D30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CONTENIDO</w:t>
            </w:r>
          </w:p>
        </w:tc>
        <w:tc>
          <w:tcPr>
            <w:tcW w:w="1222" w:type="dxa"/>
          </w:tcPr>
          <w:p w:rsidR="00552D30" w:rsidRPr="006837BC" w:rsidRDefault="00552D30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SEMANA</w:t>
            </w:r>
          </w:p>
        </w:tc>
        <w:tc>
          <w:tcPr>
            <w:tcW w:w="1481" w:type="dxa"/>
          </w:tcPr>
          <w:p w:rsidR="00552D30" w:rsidRPr="006837BC" w:rsidRDefault="00552D30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837BC">
              <w:rPr>
                <w:rFonts w:ascii="Times New Roman" w:hAnsi="Times New Roman"/>
                <w:b/>
              </w:rPr>
              <w:t>SESIONES</w:t>
            </w:r>
          </w:p>
        </w:tc>
      </w:tr>
      <w:tr w:rsidR="00ED0344" w:rsidRPr="006837BC" w:rsidTr="00017A84">
        <w:trPr>
          <w:trHeight w:val="676"/>
        </w:trPr>
        <w:tc>
          <w:tcPr>
            <w:tcW w:w="3222" w:type="dxa"/>
          </w:tcPr>
          <w:p w:rsidR="00ED0344" w:rsidRPr="00FA55DF" w:rsidRDefault="00FA55DF" w:rsidP="00017A8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sus planes de clase, materiales didácticos, registros de Evaluación y el informe.</w:t>
            </w:r>
          </w:p>
        </w:tc>
        <w:tc>
          <w:tcPr>
            <w:tcW w:w="3539" w:type="dxa"/>
          </w:tcPr>
          <w:p w:rsidR="00ED0344" w:rsidRPr="00AD42C7" w:rsidRDefault="0092129F" w:rsidP="0001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us planes de clases, materiales didácticos, registros de evaluación y el informe técnico-pedagógico.</w:t>
            </w:r>
          </w:p>
        </w:tc>
        <w:tc>
          <w:tcPr>
            <w:tcW w:w="1222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81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25 y 26</w:t>
            </w:r>
          </w:p>
        </w:tc>
      </w:tr>
      <w:tr w:rsidR="00ED0344" w:rsidRPr="006837BC" w:rsidTr="00017A84">
        <w:trPr>
          <w:trHeight w:val="598"/>
        </w:trPr>
        <w:tc>
          <w:tcPr>
            <w:tcW w:w="3222" w:type="dxa"/>
          </w:tcPr>
          <w:p w:rsidR="00ED0344" w:rsidRPr="0092129F" w:rsidRDefault="0092129F" w:rsidP="00017A8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 en </w:t>
            </w:r>
            <w:r w:rsidR="00017A84">
              <w:rPr>
                <w:rFonts w:ascii="Times New Roman" w:hAnsi="Times New Roman"/>
                <w:sz w:val="24"/>
                <w:szCs w:val="24"/>
              </w:rPr>
              <w:t>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diversas actividades de la Institución Educativa.</w:t>
            </w:r>
          </w:p>
        </w:tc>
        <w:tc>
          <w:tcPr>
            <w:tcW w:w="3539" w:type="dxa"/>
          </w:tcPr>
          <w:p w:rsidR="00ED0344" w:rsidRPr="0092129F" w:rsidRDefault="0092129F" w:rsidP="00017A8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Participación en las diversas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actividades programadas en la </w:t>
            </w: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>Instituciones Educativas.</w:t>
            </w:r>
          </w:p>
        </w:tc>
        <w:tc>
          <w:tcPr>
            <w:tcW w:w="1222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1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27 y 28</w:t>
            </w:r>
          </w:p>
        </w:tc>
      </w:tr>
      <w:tr w:rsidR="00ED0344" w:rsidRPr="006837BC" w:rsidTr="00017A84">
        <w:trPr>
          <w:trHeight w:val="700"/>
        </w:trPr>
        <w:tc>
          <w:tcPr>
            <w:tcW w:w="3222" w:type="dxa"/>
          </w:tcPr>
          <w:p w:rsidR="00ED0344" w:rsidRPr="00AD42C7" w:rsidRDefault="0092129F" w:rsidP="00017A8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los instrumentos de </w:t>
            </w:r>
            <w:r w:rsidR="00017A84">
              <w:rPr>
                <w:rFonts w:ascii="Times New Roman" w:hAnsi="Times New Roman"/>
                <w:sz w:val="24"/>
                <w:szCs w:val="24"/>
              </w:rPr>
              <w:t>Evaluación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0344" w:rsidRPr="00AD42C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539" w:type="dxa"/>
          </w:tcPr>
          <w:p w:rsidR="00ED0344" w:rsidRPr="0092129F" w:rsidRDefault="0092129F" w:rsidP="00017A8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Pr="00725D2C">
              <w:rPr>
                <w:rFonts w:ascii="Times New Roman" w:hAnsi="Times New Roman"/>
                <w:iCs/>
                <w:sz w:val="24"/>
                <w:szCs w:val="24"/>
              </w:rPr>
              <w:t xml:space="preserve">nstrumentos de evaluación: Registros y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Actas de notas</w:t>
            </w:r>
          </w:p>
        </w:tc>
        <w:tc>
          <w:tcPr>
            <w:tcW w:w="1222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1" w:type="dxa"/>
            <w:vAlign w:val="center"/>
          </w:tcPr>
          <w:p w:rsidR="00ED0344" w:rsidRPr="00B215AF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215AF">
              <w:rPr>
                <w:rFonts w:ascii="Times New Roman" w:hAnsi="Times New Roman"/>
                <w:sz w:val="24"/>
              </w:rPr>
              <w:t>29 y 30</w:t>
            </w:r>
          </w:p>
        </w:tc>
      </w:tr>
      <w:tr w:rsidR="00ED0344" w:rsidRPr="006837BC" w:rsidTr="00017A84">
        <w:trPr>
          <w:trHeight w:val="616"/>
        </w:trPr>
        <w:tc>
          <w:tcPr>
            <w:tcW w:w="3222" w:type="dxa"/>
          </w:tcPr>
          <w:p w:rsidR="00ED0344" w:rsidRPr="00AD42C7" w:rsidRDefault="0092129F" w:rsidP="00017A8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 su carpeta pedagógica.</w:t>
            </w:r>
          </w:p>
        </w:tc>
        <w:tc>
          <w:tcPr>
            <w:tcW w:w="3539" w:type="dxa"/>
          </w:tcPr>
          <w:p w:rsidR="00ED0344" w:rsidRPr="00AD42C7" w:rsidRDefault="0092129F" w:rsidP="0001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PRESENTACIÓN DE LA CARPETA PEDAGÓGICA</w:t>
            </w:r>
          </w:p>
        </w:tc>
        <w:tc>
          <w:tcPr>
            <w:tcW w:w="1222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81" w:type="dxa"/>
            <w:vAlign w:val="center"/>
          </w:tcPr>
          <w:p w:rsidR="00ED0344" w:rsidRPr="006837BC" w:rsidRDefault="00ED0344" w:rsidP="00017A84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31 y 32</w:t>
            </w:r>
          </w:p>
        </w:tc>
      </w:tr>
      <w:tr w:rsidR="00552D30" w:rsidRPr="006837BC" w:rsidTr="00017A84">
        <w:trPr>
          <w:trHeight w:val="141"/>
        </w:trPr>
        <w:tc>
          <w:tcPr>
            <w:tcW w:w="9464" w:type="dxa"/>
            <w:gridSpan w:val="4"/>
          </w:tcPr>
          <w:p w:rsidR="00552D30" w:rsidRPr="006837BC" w:rsidRDefault="0074799A" w:rsidP="0001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68D0">
              <w:rPr>
                <w:rFonts w:ascii="Times New Roman" w:hAnsi="Times New Roman"/>
                <w:sz w:val="24"/>
                <w:szCs w:val="24"/>
              </w:rPr>
              <w:t xml:space="preserve">MINEDU (2014) </w:t>
            </w:r>
            <w:r w:rsidRPr="00064B20">
              <w:rPr>
                <w:rFonts w:ascii="Times New Roman" w:hAnsi="Times New Roman"/>
                <w:i/>
                <w:sz w:val="24"/>
                <w:szCs w:val="24"/>
              </w:rPr>
              <w:t>Rutas del Aprendizaje.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Fascículos</w:t>
            </w:r>
          </w:p>
        </w:tc>
      </w:tr>
    </w:tbl>
    <w:p w:rsidR="00552D30" w:rsidRDefault="00552D30" w:rsidP="00552D30">
      <w:pPr>
        <w:pStyle w:val="Prrafodelista"/>
        <w:spacing w:after="0" w:line="240" w:lineRule="auto"/>
        <w:ind w:left="567"/>
        <w:rPr>
          <w:rFonts w:ascii="Times New Roman" w:hAnsi="Times New Roman"/>
          <w:sz w:val="24"/>
        </w:rPr>
      </w:pPr>
    </w:p>
    <w:p w:rsidR="00552D30" w:rsidRPr="00552D30" w:rsidRDefault="00552D30" w:rsidP="00642C1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52D30">
        <w:rPr>
          <w:rFonts w:ascii="Times New Roman" w:hAnsi="Times New Roman"/>
          <w:b/>
          <w:sz w:val="24"/>
        </w:rPr>
        <w:t>SISTEMA DE EVALUACIÓN: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390"/>
        <w:gridCol w:w="3096"/>
      </w:tblGrid>
      <w:tr w:rsidR="00552D30" w:rsidRPr="006837BC" w:rsidTr="00552D30">
        <w:tc>
          <w:tcPr>
            <w:tcW w:w="2694" w:type="dxa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837BC">
              <w:rPr>
                <w:rFonts w:ascii="Times New Roman" w:hAnsi="Times New Roman"/>
                <w:b/>
                <w:sz w:val="24"/>
              </w:rPr>
              <w:t>CRITERIOS</w:t>
            </w:r>
          </w:p>
        </w:tc>
        <w:tc>
          <w:tcPr>
            <w:tcW w:w="3390" w:type="dxa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837BC">
              <w:rPr>
                <w:rFonts w:ascii="Times New Roman" w:hAnsi="Times New Roman"/>
                <w:b/>
                <w:sz w:val="24"/>
              </w:rPr>
              <w:t>INDICADORES</w:t>
            </w:r>
          </w:p>
        </w:tc>
        <w:tc>
          <w:tcPr>
            <w:tcW w:w="3096" w:type="dxa"/>
          </w:tcPr>
          <w:p w:rsidR="00552D30" w:rsidRPr="006837BC" w:rsidRDefault="00552D30" w:rsidP="00552D3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6837BC">
              <w:rPr>
                <w:rFonts w:ascii="Times New Roman" w:hAnsi="Times New Roman"/>
                <w:b/>
                <w:sz w:val="24"/>
              </w:rPr>
              <w:t>INSTRUMENTOS</w:t>
            </w:r>
          </w:p>
        </w:tc>
      </w:tr>
      <w:tr w:rsidR="00552D30" w:rsidRPr="006837BC" w:rsidTr="00552D30">
        <w:tc>
          <w:tcPr>
            <w:tcW w:w="2694" w:type="dxa"/>
          </w:tcPr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Contextos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Formativa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Valorativa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Auto evaluación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Actitud axiológica</w:t>
            </w:r>
          </w:p>
        </w:tc>
        <w:tc>
          <w:tcPr>
            <w:tcW w:w="3390" w:type="dxa"/>
          </w:tcPr>
          <w:p w:rsidR="00552D30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Aplicación y criticidad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6837BC">
              <w:rPr>
                <w:rFonts w:ascii="Times New Roman" w:hAnsi="Times New Roman"/>
                <w:sz w:val="24"/>
              </w:rPr>
              <w:t>ooperación y producción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Discriminación y aplicación</w:t>
            </w:r>
          </w:p>
          <w:p w:rsidR="00552D30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Interpretación de textos</w:t>
            </w:r>
          </w:p>
          <w:p w:rsidR="00552D30" w:rsidRPr="006B4687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 xml:space="preserve">Puntualidad y participación </w:t>
            </w:r>
          </w:p>
        </w:tc>
        <w:tc>
          <w:tcPr>
            <w:tcW w:w="3096" w:type="dxa"/>
          </w:tcPr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Intervenciones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 xml:space="preserve">Prácticas dirigidas 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Pruebas escritas</w:t>
            </w:r>
          </w:p>
          <w:p w:rsidR="00552D30" w:rsidRPr="006837BC" w:rsidRDefault="00552D30" w:rsidP="00552D3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6837BC">
              <w:rPr>
                <w:rFonts w:ascii="Times New Roman" w:hAnsi="Times New Roman"/>
                <w:sz w:val="24"/>
              </w:rPr>
              <w:t>Informes grupales e individuales</w:t>
            </w:r>
          </w:p>
        </w:tc>
      </w:tr>
    </w:tbl>
    <w:p w:rsidR="00552D30" w:rsidRDefault="00552D30" w:rsidP="00552D30">
      <w:pPr>
        <w:pStyle w:val="Prrafodelista"/>
        <w:spacing w:after="0" w:line="240" w:lineRule="auto"/>
        <w:ind w:left="567"/>
        <w:rPr>
          <w:rFonts w:ascii="Times New Roman" w:hAnsi="Times New Roman"/>
          <w:sz w:val="24"/>
        </w:rPr>
      </w:pPr>
    </w:p>
    <w:p w:rsidR="00746CC5" w:rsidRPr="00552D30" w:rsidRDefault="00201A89" w:rsidP="00642C1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REFERENCIA</w:t>
      </w:r>
      <w:r w:rsidR="00E65A3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746CC5" w:rsidRPr="00552D30">
        <w:rPr>
          <w:rFonts w:ascii="Times New Roman" w:hAnsi="Times New Roman"/>
          <w:b/>
          <w:sz w:val="24"/>
        </w:rPr>
        <w:t>BIBLIOGR</w:t>
      </w:r>
      <w:r>
        <w:rPr>
          <w:rFonts w:ascii="Times New Roman" w:hAnsi="Times New Roman"/>
          <w:b/>
          <w:sz w:val="24"/>
        </w:rPr>
        <w:t>Á</w:t>
      </w:r>
      <w:r w:rsidR="00746CC5" w:rsidRPr="00552D30">
        <w:rPr>
          <w:rFonts w:ascii="Times New Roman" w:hAnsi="Times New Roman"/>
          <w:b/>
          <w:sz w:val="24"/>
        </w:rPr>
        <w:t>F</w:t>
      </w:r>
      <w:r>
        <w:rPr>
          <w:rFonts w:ascii="Times New Roman" w:hAnsi="Times New Roman"/>
          <w:b/>
          <w:sz w:val="24"/>
        </w:rPr>
        <w:t>ICA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D0">
        <w:rPr>
          <w:rFonts w:ascii="Times New Roman" w:hAnsi="Times New Roman"/>
          <w:sz w:val="24"/>
          <w:szCs w:val="24"/>
        </w:rPr>
        <w:t>Chiroque</w:t>
      </w:r>
      <w:proofErr w:type="spellEnd"/>
      <w:r w:rsidRPr="00B068D0">
        <w:rPr>
          <w:rFonts w:ascii="Times New Roman" w:hAnsi="Times New Roman"/>
          <w:sz w:val="24"/>
          <w:szCs w:val="24"/>
        </w:rPr>
        <w:t xml:space="preserve">, Sigfredo. (2004) </w:t>
      </w:r>
      <w:r w:rsidRPr="00064B20">
        <w:rPr>
          <w:rFonts w:ascii="Times New Roman" w:hAnsi="Times New Roman"/>
          <w:i/>
          <w:sz w:val="24"/>
          <w:szCs w:val="24"/>
        </w:rPr>
        <w:t>Ser Maestro en el Perú</w:t>
      </w:r>
      <w:r w:rsidRPr="00B068D0">
        <w:rPr>
          <w:rFonts w:ascii="Times New Roman" w:hAnsi="Times New Roman"/>
          <w:sz w:val="24"/>
          <w:szCs w:val="24"/>
        </w:rPr>
        <w:t>. Lima: I.P.P.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D0">
        <w:rPr>
          <w:rFonts w:ascii="Times New Roman" w:hAnsi="Times New Roman"/>
          <w:sz w:val="24"/>
          <w:szCs w:val="24"/>
        </w:rPr>
        <w:t>Chiroque</w:t>
      </w:r>
      <w:proofErr w:type="spellEnd"/>
      <w:r w:rsidRPr="00B068D0">
        <w:rPr>
          <w:rFonts w:ascii="Times New Roman" w:hAnsi="Times New Roman"/>
          <w:sz w:val="24"/>
          <w:szCs w:val="24"/>
        </w:rPr>
        <w:t>,</w:t>
      </w:r>
      <w:r w:rsidR="00064B20">
        <w:rPr>
          <w:rFonts w:ascii="Times New Roman" w:hAnsi="Times New Roman"/>
          <w:sz w:val="24"/>
          <w:szCs w:val="24"/>
        </w:rPr>
        <w:t xml:space="preserve"> </w:t>
      </w:r>
      <w:r w:rsidRPr="00B068D0">
        <w:rPr>
          <w:rFonts w:ascii="Times New Roman" w:hAnsi="Times New Roman"/>
          <w:sz w:val="24"/>
          <w:szCs w:val="24"/>
        </w:rPr>
        <w:t xml:space="preserve">Sigfredo. (2011) </w:t>
      </w:r>
      <w:r w:rsidRPr="00064B20">
        <w:rPr>
          <w:rFonts w:ascii="Times New Roman" w:hAnsi="Times New Roman"/>
          <w:i/>
          <w:sz w:val="24"/>
          <w:szCs w:val="24"/>
        </w:rPr>
        <w:t>Currículo</w:t>
      </w:r>
      <w:r w:rsidR="00064B20" w:rsidRPr="00064B20">
        <w:rPr>
          <w:rFonts w:ascii="Times New Roman" w:hAnsi="Times New Roman"/>
          <w:i/>
          <w:sz w:val="24"/>
          <w:szCs w:val="24"/>
        </w:rPr>
        <w:t xml:space="preserve"> u</w:t>
      </w:r>
      <w:r w:rsidRPr="00064B20">
        <w:rPr>
          <w:rFonts w:ascii="Times New Roman" w:hAnsi="Times New Roman"/>
          <w:i/>
          <w:sz w:val="24"/>
          <w:szCs w:val="24"/>
        </w:rPr>
        <w:t>na herramienta del Maestro y del Educando</w:t>
      </w:r>
      <w:r w:rsidR="009F603C">
        <w:rPr>
          <w:rFonts w:ascii="Times New Roman" w:hAnsi="Times New Roman"/>
          <w:sz w:val="24"/>
          <w:szCs w:val="24"/>
        </w:rPr>
        <w:t>. Lima.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Consejo Nacional de Educación (2002) </w:t>
      </w:r>
      <w:r w:rsidRPr="00064B20">
        <w:rPr>
          <w:rFonts w:ascii="Times New Roman" w:hAnsi="Times New Roman"/>
          <w:i/>
          <w:sz w:val="24"/>
          <w:szCs w:val="24"/>
        </w:rPr>
        <w:t>Proyecto Educativo Nacional al 2021 La educación que queremos para el Perú</w:t>
      </w:r>
      <w:r w:rsidRPr="00B068D0">
        <w:rPr>
          <w:rFonts w:ascii="Times New Roman" w:hAnsi="Times New Roman"/>
          <w:sz w:val="24"/>
          <w:szCs w:val="24"/>
        </w:rPr>
        <w:t>. Ministerio de Educación.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Díaz, Frida y Hernández, Gerardo (2001) </w:t>
      </w:r>
      <w:r w:rsidRPr="00064B20">
        <w:rPr>
          <w:rFonts w:ascii="Times New Roman" w:hAnsi="Times New Roman"/>
          <w:i/>
          <w:sz w:val="24"/>
          <w:szCs w:val="24"/>
        </w:rPr>
        <w:t xml:space="preserve">Estrategias Didácticas para </w:t>
      </w:r>
      <w:r w:rsidR="00064B20" w:rsidRPr="00064B20">
        <w:rPr>
          <w:rFonts w:ascii="Times New Roman" w:hAnsi="Times New Roman"/>
          <w:i/>
          <w:sz w:val="24"/>
          <w:szCs w:val="24"/>
        </w:rPr>
        <w:t>un Aprendizaje Significativo</w:t>
      </w:r>
      <w:r w:rsidR="00064B20">
        <w:rPr>
          <w:rFonts w:ascii="Times New Roman" w:hAnsi="Times New Roman"/>
          <w:sz w:val="24"/>
          <w:szCs w:val="24"/>
        </w:rPr>
        <w:t xml:space="preserve">. </w:t>
      </w:r>
      <w:r w:rsidRPr="00B068D0">
        <w:rPr>
          <w:rFonts w:ascii="Times New Roman" w:hAnsi="Times New Roman"/>
          <w:sz w:val="24"/>
          <w:szCs w:val="24"/>
        </w:rPr>
        <w:t>Colombia: Serie McGraw-Hill.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MINEDU (2014) </w:t>
      </w:r>
      <w:r w:rsidRPr="00064B20">
        <w:rPr>
          <w:rFonts w:ascii="Times New Roman" w:hAnsi="Times New Roman"/>
          <w:i/>
          <w:sz w:val="24"/>
          <w:szCs w:val="24"/>
        </w:rPr>
        <w:t>Aprendizajes Fundamentales</w:t>
      </w:r>
      <w:r w:rsidRPr="00B068D0">
        <w:rPr>
          <w:rFonts w:ascii="Times New Roman" w:hAnsi="Times New Roman"/>
          <w:sz w:val="24"/>
          <w:szCs w:val="24"/>
        </w:rPr>
        <w:t>. Lima: Ministerio de Educación.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MINEDU (2014) </w:t>
      </w:r>
      <w:r w:rsidRPr="00064B20">
        <w:rPr>
          <w:rFonts w:ascii="Times New Roman" w:hAnsi="Times New Roman"/>
          <w:i/>
          <w:sz w:val="24"/>
          <w:szCs w:val="24"/>
        </w:rPr>
        <w:t>Mapas de Progreso de  Aprendizajes</w:t>
      </w:r>
      <w:r w:rsidRPr="00B068D0">
        <w:rPr>
          <w:rFonts w:ascii="Times New Roman" w:hAnsi="Times New Roman"/>
          <w:sz w:val="24"/>
          <w:szCs w:val="24"/>
        </w:rPr>
        <w:t xml:space="preserve">. Lima: Ministerio de Educación. 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MINEDU (2013) </w:t>
      </w:r>
      <w:r w:rsidRPr="00064B20">
        <w:rPr>
          <w:rFonts w:ascii="Times New Roman" w:hAnsi="Times New Roman"/>
          <w:i/>
          <w:sz w:val="24"/>
          <w:szCs w:val="24"/>
        </w:rPr>
        <w:t>Marco Curricular Nacional</w:t>
      </w:r>
      <w:r w:rsidRPr="00B068D0">
        <w:rPr>
          <w:rFonts w:ascii="Times New Roman" w:hAnsi="Times New Roman"/>
          <w:sz w:val="24"/>
          <w:szCs w:val="24"/>
        </w:rPr>
        <w:t>. Lima: Ministerio de Educación.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MINEDU (2014) </w:t>
      </w:r>
      <w:r w:rsidRPr="00064B20">
        <w:rPr>
          <w:rFonts w:ascii="Times New Roman" w:hAnsi="Times New Roman"/>
          <w:i/>
          <w:sz w:val="24"/>
          <w:szCs w:val="24"/>
        </w:rPr>
        <w:t>Marco de buen desempeño Docente</w:t>
      </w:r>
      <w:r w:rsidRPr="00B068D0">
        <w:rPr>
          <w:rFonts w:ascii="Times New Roman" w:hAnsi="Times New Roman"/>
          <w:sz w:val="24"/>
          <w:szCs w:val="24"/>
        </w:rPr>
        <w:t>. Lima: Ministerio de Educación.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MINEDU (2014) </w:t>
      </w:r>
      <w:r w:rsidRPr="00064B20">
        <w:rPr>
          <w:rFonts w:ascii="Times New Roman" w:hAnsi="Times New Roman"/>
          <w:i/>
          <w:sz w:val="24"/>
          <w:szCs w:val="24"/>
        </w:rPr>
        <w:t>Rutas del Aprendizaje.</w:t>
      </w:r>
      <w:r w:rsidR="00064B20">
        <w:rPr>
          <w:rFonts w:ascii="Times New Roman" w:hAnsi="Times New Roman"/>
          <w:sz w:val="24"/>
          <w:szCs w:val="24"/>
        </w:rPr>
        <w:t xml:space="preserve"> Fascículos </w:t>
      </w:r>
      <w:r w:rsidRPr="00B068D0">
        <w:rPr>
          <w:rFonts w:ascii="Times New Roman" w:hAnsi="Times New Roman"/>
          <w:sz w:val="24"/>
          <w:szCs w:val="24"/>
        </w:rPr>
        <w:t>1, 2, 3. Lima: Ministerio de Educación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Ministerio de Educación (2013) </w:t>
      </w:r>
      <w:r w:rsidRPr="00064B20">
        <w:rPr>
          <w:rFonts w:ascii="Times New Roman" w:hAnsi="Times New Roman"/>
          <w:i/>
          <w:sz w:val="24"/>
          <w:szCs w:val="24"/>
        </w:rPr>
        <w:t>Rutas de Aprendizaje</w:t>
      </w:r>
      <w:r w:rsidRPr="00B068D0">
        <w:rPr>
          <w:rFonts w:ascii="Times New Roman" w:hAnsi="Times New Roman"/>
          <w:sz w:val="24"/>
          <w:szCs w:val="24"/>
        </w:rPr>
        <w:t xml:space="preserve">. </w:t>
      </w:r>
      <w:r w:rsidRPr="00064B20">
        <w:rPr>
          <w:rFonts w:ascii="Times New Roman" w:hAnsi="Times New Roman"/>
          <w:i/>
          <w:sz w:val="24"/>
          <w:szCs w:val="24"/>
        </w:rPr>
        <w:t>Gestión de los aprendizajes en las Instituciones Educativas</w:t>
      </w:r>
      <w:r w:rsidRPr="00B068D0">
        <w:rPr>
          <w:rFonts w:ascii="Times New Roman" w:hAnsi="Times New Roman"/>
          <w:sz w:val="24"/>
          <w:szCs w:val="24"/>
        </w:rPr>
        <w:t xml:space="preserve"> .Perú: Corporación Gráfica Navarrete S.A.</w:t>
      </w:r>
    </w:p>
    <w:p w:rsidR="00B068D0" w:rsidRPr="009F603C" w:rsidRDefault="00B068D0" w:rsidP="009F603C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Ministerio de Educación. (2008) </w:t>
      </w:r>
      <w:r w:rsidRPr="00042B90">
        <w:rPr>
          <w:rFonts w:ascii="Times New Roman" w:hAnsi="Times New Roman"/>
          <w:i/>
          <w:sz w:val="24"/>
          <w:szCs w:val="24"/>
        </w:rPr>
        <w:t>Diseño Curricular Nacional de Educación Básica Regular.</w:t>
      </w:r>
      <w:r w:rsidRPr="00B068D0">
        <w:rPr>
          <w:rFonts w:ascii="Times New Roman" w:hAnsi="Times New Roman"/>
          <w:sz w:val="24"/>
          <w:szCs w:val="24"/>
        </w:rPr>
        <w:t xml:space="preserve"> Perú: Editorial Navarrete. </w:t>
      </w:r>
      <w:r w:rsidRPr="009F603C">
        <w:rPr>
          <w:rFonts w:ascii="Times New Roman" w:hAnsi="Times New Roman"/>
          <w:sz w:val="24"/>
          <w:szCs w:val="24"/>
        </w:rPr>
        <w:t xml:space="preserve">  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D0">
        <w:rPr>
          <w:rFonts w:ascii="Times New Roman" w:hAnsi="Times New Roman"/>
          <w:sz w:val="24"/>
          <w:szCs w:val="24"/>
        </w:rPr>
        <w:t>Poole</w:t>
      </w:r>
      <w:proofErr w:type="spellEnd"/>
      <w:r w:rsidRPr="00B068D0">
        <w:rPr>
          <w:rFonts w:ascii="Times New Roman" w:hAnsi="Times New Roman"/>
          <w:sz w:val="24"/>
          <w:szCs w:val="24"/>
        </w:rPr>
        <w:t xml:space="preserve">, Bernard. (2009) </w:t>
      </w:r>
      <w:r w:rsidRPr="00042B90">
        <w:rPr>
          <w:rFonts w:ascii="Times New Roman" w:hAnsi="Times New Roman"/>
          <w:i/>
          <w:sz w:val="24"/>
          <w:szCs w:val="24"/>
        </w:rPr>
        <w:t>Tecnología Educativa</w:t>
      </w:r>
      <w:r w:rsidRPr="00B068D0">
        <w:rPr>
          <w:rFonts w:ascii="Times New Roman" w:hAnsi="Times New Roman"/>
          <w:sz w:val="24"/>
          <w:szCs w:val="24"/>
        </w:rPr>
        <w:t xml:space="preserve">. Colombia: Serie McGraw-Hill. </w:t>
      </w:r>
    </w:p>
    <w:p w:rsidR="00B068D0" w:rsidRPr="00042B9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D0">
        <w:rPr>
          <w:rFonts w:ascii="Times New Roman" w:hAnsi="Times New Roman"/>
          <w:sz w:val="24"/>
          <w:szCs w:val="24"/>
        </w:rPr>
        <w:t>Posner</w:t>
      </w:r>
      <w:proofErr w:type="spellEnd"/>
      <w:r w:rsidRPr="00B068D0">
        <w:rPr>
          <w:rFonts w:ascii="Times New Roman" w:hAnsi="Times New Roman"/>
          <w:sz w:val="24"/>
          <w:szCs w:val="24"/>
        </w:rPr>
        <w:t xml:space="preserve">, George. (2008) </w:t>
      </w:r>
      <w:r w:rsidRPr="00042B90">
        <w:rPr>
          <w:rFonts w:ascii="Times New Roman" w:hAnsi="Times New Roman"/>
          <w:i/>
          <w:sz w:val="24"/>
          <w:szCs w:val="24"/>
        </w:rPr>
        <w:t>Análisis del Currículo.</w:t>
      </w:r>
      <w:r w:rsidRPr="00B068D0">
        <w:rPr>
          <w:rFonts w:ascii="Times New Roman" w:hAnsi="Times New Roman"/>
          <w:sz w:val="24"/>
          <w:szCs w:val="24"/>
        </w:rPr>
        <w:t xml:space="preserve"> Serie McGraw-Hill. Colombia.</w:t>
      </w:r>
    </w:p>
    <w:p w:rsidR="00B068D0" w:rsidRPr="00B068D0" w:rsidRDefault="00B068D0" w:rsidP="00642C1E">
      <w:pPr>
        <w:pStyle w:val="Prrafodelista"/>
        <w:numPr>
          <w:ilvl w:val="0"/>
          <w:numId w:val="2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068D0">
        <w:rPr>
          <w:rFonts w:ascii="Times New Roman" w:hAnsi="Times New Roman"/>
          <w:sz w:val="24"/>
          <w:szCs w:val="24"/>
        </w:rPr>
        <w:t xml:space="preserve">Tejada, Jaime y </w:t>
      </w:r>
      <w:proofErr w:type="spellStart"/>
      <w:r w:rsidRPr="00B068D0">
        <w:rPr>
          <w:rFonts w:ascii="Times New Roman" w:hAnsi="Times New Roman"/>
          <w:sz w:val="24"/>
          <w:szCs w:val="24"/>
        </w:rPr>
        <w:t>Chiroque</w:t>
      </w:r>
      <w:proofErr w:type="spellEnd"/>
      <w:r w:rsidRPr="00B068D0">
        <w:rPr>
          <w:rFonts w:ascii="Times New Roman" w:hAnsi="Times New Roman"/>
          <w:sz w:val="24"/>
          <w:szCs w:val="24"/>
        </w:rPr>
        <w:t xml:space="preserve">, Sigfredo. (2004) </w:t>
      </w:r>
      <w:r w:rsidRPr="00042B90">
        <w:rPr>
          <w:rFonts w:ascii="Times New Roman" w:hAnsi="Times New Roman"/>
          <w:i/>
          <w:sz w:val="24"/>
          <w:szCs w:val="24"/>
        </w:rPr>
        <w:t>Trabajo Curricular</w:t>
      </w:r>
      <w:r w:rsidRPr="00B068D0">
        <w:rPr>
          <w:rFonts w:ascii="Times New Roman" w:hAnsi="Times New Roman"/>
          <w:sz w:val="24"/>
          <w:szCs w:val="24"/>
        </w:rPr>
        <w:t xml:space="preserve">. Lima: I.P.P.     </w:t>
      </w:r>
    </w:p>
    <w:p w:rsidR="00746CC5" w:rsidRDefault="00746CC5" w:rsidP="00042B90">
      <w:pPr>
        <w:pStyle w:val="Prrafodelista"/>
        <w:spacing w:after="0" w:line="240" w:lineRule="auto"/>
        <w:ind w:left="1069" w:right="-426"/>
        <w:jc w:val="both"/>
        <w:rPr>
          <w:rFonts w:ascii="Times New Roman" w:hAnsi="Times New Roman"/>
          <w:sz w:val="24"/>
          <w:szCs w:val="24"/>
        </w:rPr>
      </w:pPr>
    </w:p>
    <w:p w:rsidR="00746CC5" w:rsidRDefault="00746CC5" w:rsidP="00746CC5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Huacho, </w:t>
      </w:r>
      <w:r w:rsidR="00CE76B8"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z w:val="24"/>
        </w:rPr>
        <w:t xml:space="preserve">  201</w:t>
      </w:r>
      <w:r w:rsidR="000066C8">
        <w:rPr>
          <w:rFonts w:ascii="Times New Roman" w:hAnsi="Times New Roman"/>
          <w:sz w:val="24"/>
        </w:rPr>
        <w:t>8</w:t>
      </w:r>
    </w:p>
    <w:p w:rsidR="00746CC5" w:rsidRDefault="00746CC5" w:rsidP="00746CC5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</w:p>
    <w:p w:rsidR="00293A7D" w:rsidRDefault="00293A7D" w:rsidP="00746CC5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</w:p>
    <w:p w:rsidR="00293A7D" w:rsidRDefault="00293A7D" w:rsidP="00746CC5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</w:p>
    <w:p w:rsidR="00293A7D" w:rsidRDefault="00293A7D" w:rsidP="00746CC5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</w:p>
    <w:p w:rsidR="009249F5" w:rsidRPr="00387D9E" w:rsidRDefault="00CE76B8" w:rsidP="00387D9E">
      <w:pPr>
        <w:pStyle w:val="Prrafodelista"/>
        <w:spacing w:after="0" w:line="240" w:lineRule="auto"/>
        <w:ind w:left="708" w:right="-426" w:hanging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M(o)</w:t>
      </w:r>
      <w:r w:rsidR="00746CC5">
        <w:rPr>
          <w:rFonts w:ascii="Times New Roman" w:hAnsi="Times New Roman"/>
          <w:sz w:val="24"/>
        </w:rPr>
        <w:t>. CONDE CURIÑAUPA, R</w:t>
      </w:r>
      <w:r>
        <w:rPr>
          <w:rFonts w:ascii="Times New Roman" w:hAnsi="Times New Roman"/>
          <w:sz w:val="24"/>
        </w:rPr>
        <w:t>e</w:t>
      </w:r>
      <w:r w:rsidR="00746CC5">
        <w:rPr>
          <w:rFonts w:ascii="Times New Roman" w:hAnsi="Times New Roman"/>
          <w:sz w:val="24"/>
        </w:rPr>
        <w:t>gulo</w:t>
      </w:r>
      <w:bookmarkStart w:id="0" w:name="_GoBack"/>
      <w:bookmarkEnd w:id="0"/>
    </w:p>
    <w:sectPr w:rsidR="009249F5" w:rsidRPr="00387D9E" w:rsidSect="00387D9E">
      <w:pgSz w:w="11907" w:h="16840" w:code="9"/>
      <w:pgMar w:top="851" w:right="1134" w:bottom="7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67D"/>
    <w:multiLevelType w:val="hybridMultilevel"/>
    <w:tmpl w:val="A2F2A314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3882036"/>
    <w:multiLevelType w:val="multilevel"/>
    <w:tmpl w:val="64CA0F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ascii="Arial" w:hAnsi="Arial" w:cs="Arial"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B9804D8"/>
    <w:multiLevelType w:val="hybridMultilevel"/>
    <w:tmpl w:val="1CAECA28"/>
    <w:lvl w:ilvl="0" w:tplc="E5628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809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0188B"/>
    <w:multiLevelType w:val="multilevel"/>
    <w:tmpl w:val="96886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D552316"/>
    <w:multiLevelType w:val="hybridMultilevel"/>
    <w:tmpl w:val="77A44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16359"/>
    <w:multiLevelType w:val="multilevel"/>
    <w:tmpl w:val="F9CEE65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2160"/>
      </w:pPr>
      <w:rPr>
        <w:rFonts w:hint="default"/>
      </w:rPr>
    </w:lvl>
  </w:abstractNum>
  <w:abstractNum w:abstractNumId="6">
    <w:nsid w:val="10D9119B"/>
    <w:multiLevelType w:val="hybridMultilevel"/>
    <w:tmpl w:val="A2786FDE"/>
    <w:lvl w:ilvl="0" w:tplc="3940A26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E2FED"/>
    <w:multiLevelType w:val="hybridMultilevel"/>
    <w:tmpl w:val="B93EFE4A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13665D17"/>
    <w:multiLevelType w:val="hybridMultilevel"/>
    <w:tmpl w:val="D5C6B224"/>
    <w:lvl w:ilvl="0" w:tplc="280A0001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ED8C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86DD5"/>
    <w:multiLevelType w:val="multilevel"/>
    <w:tmpl w:val="AAF02B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8B6B0C"/>
    <w:multiLevelType w:val="hybridMultilevel"/>
    <w:tmpl w:val="580C2BB8"/>
    <w:lvl w:ilvl="0" w:tplc="0C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91BE975A">
      <w:start w:val="1"/>
      <w:numFmt w:val="bullet"/>
      <w:lvlText w:val="•"/>
      <w:lvlJc w:val="left"/>
      <w:pPr>
        <w:ind w:left="3199" w:hanging="696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>
    <w:nsid w:val="1E293AE0"/>
    <w:multiLevelType w:val="hybridMultilevel"/>
    <w:tmpl w:val="B93EF922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74505"/>
    <w:multiLevelType w:val="hybridMultilevel"/>
    <w:tmpl w:val="25AA6BA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874CFA"/>
    <w:multiLevelType w:val="hybridMultilevel"/>
    <w:tmpl w:val="9410AB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A5B9F"/>
    <w:multiLevelType w:val="hybridMultilevel"/>
    <w:tmpl w:val="7E96D4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3136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5A0A8A"/>
    <w:multiLevelType w:val="hybridMultilevel"/>
    <w:tmpl w:val="172EA7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61583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35FD5664"/>
    <w:multiLevelType w:val="hybridMultilevel"/>
    <w:tmpl w:val="F618B76E"/>
    <w:lvl w:ilvl="0" w:tplc="76D076E4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94DE9"/>
    <w:multiLevelType w:val="hybridMultilevel"/>
    <w:tmpl w:val="3F28476C"/>
    <w:lvl w:ilvl="0" w:tplc="FE1C45D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6A321F"/>
    <w:multiLevelType w:val="hybridMultilevel"/>
    <w:tmpl w:val="5CA81C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B0DA9"/>
    <w:multiLevelType w:val="hybridMultilevel"/>
    <w:tmpl w:val="B060EA14"/>
    <w:lvl w:ilvl="0" w:tplc="BAC81E6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83348"/>
    <w:multiLevelType w:val="hybridMultilevel"/>
    <w:tmpl w:val="235010DA"/>
    <w:lvl w:ilvl="0" w:tplc="FC0AAF40">
      <w:start w:val="1"/>
      <w:numFmt w:val="decimal"/>
      <w:lvlText w:val="%1."/>
      <w:lvlJc w:val="left"/>
      <w:pPr>
        <w:tabs>
          <w:tab w:val="num" w:pos="420"/>
        </w:tabs>
        <w:ind w:left="340" w:hanging="34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E33099"/>
    <w:multiLevelType w:val="multilevel"/>
    <w:tmpl w:val="11846A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>
    <w:nsid w:val="424D4F70"/>
    <w:multiLevelType w:val="hybridMultilevel"/>
    <w:tmpl w:val="63B4627C"/>
    <w:lvl w:ilvl="0" w:tplc="685886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66EDF"/>
    <w:multiLevelType w:val="hybridMultilevel"/>
    <w:tmpl w:val="C7CA397A"/>
    <w:lvl w:ilvl="0" w:tplc="C60E9E4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5705A"/>
    <w:multiLevelType w:val="hybridMultilevel"/>
    <w:tmpl w:val="FF0CFF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13C88"/>
    <w:multiLevelType w:val="multilevel"/>
    <w:tmpl w:val="F5C654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52BE0CC2"/>
    <w:multiLevelType w:val="hybridMultilevel"/>
    <w:tmpl w:val="64406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6B5253"/>
    <w:multiLevelType w:val="multilevel"/>
    <w:tmpl w:val="076ACDC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59CF32E3"/>
    <w:multiLevelType w:val="hybridMultilevel"/>
    <w:tmpl w:val="CE0889EE"/>
    <w:lvl w:ilvl="0" w:tplc="0C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B981455"/>
    <w:multiLevelType w:val="multilevel"/>
    <w:tmpl w:val="0C0A001D"/>
    <w:numStyleLink w:val="Estilo1"/>
  </w:abstractNum>
  <w:abstractNum w:abstractNumId="32">
    <w:nsid w:val="5DA961A4"/>
    <w:multiLevelType w:val="hybridMultilevel"/>
    <w:tmpl w:val="5D3AFC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A30E1"/>
    <w:multiLevelType w:val="hybridMultilevel"/>
    <w:tmpl w:val="B36EF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C5C55"/>
    <w:multiLevelType w:val="hybridMultilevel"/>
    <w:tmpl w:val="F3185EFC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0F3EC6"/>
    <w:multiLevelType w:val="hybridMultilevel"/>
    <w:tmpl w:val="882A1F20"/>
    <w:lvl w:ilvl="0" w:tplc="ECAABC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7518A"/>
    <w:multiLevelType w:val="multilevel"/>
    <w:tmpl w:val="2EEA0CA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B5E3A62"/>
    <w:multiLevelType w:val="hybridMultilevel"/>
    <w:tmpl w:val="E8CA0946"/>
    <w:lvl w:ilvl="0" w:tplc="EBACDB0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B214E"/>
    <w:multiLevelType w:val="hybridMultilevel"/>
    <w:tmpl w:val="D1EE16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FB22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060E1D"/>
    <w:multiLevelType w:val="multilevel"/>
    <w:tmpl w:val="314A4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709567E"/>
    <w:multiLevelType w:val="multilevel"/>
    <w:tmpl w:val="ABE27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8A8209D"/>
    <w:multiLevelType w:val="hybridMultilevel"/>
    <w:tmpl w:val="EE82AA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A293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24281E"/>
    <w:multiLevelType w:val="hybridMultilevel"/>
    <w:tmpl w:val="7DA824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5E5B47"/>
    <w:multiLevelType w:val="hybridMultilevel"/>
    <w:tmpl w:val="F11664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11764"/>
    <w:multiLevelType w:val="hybridMultilevel"/>
    <w:tmpl w:val="2C46E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81510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34"/>
  </w:num>
  <w:num w:numId="3">
    <w:abstractNumId w:val="26"/>
  </w:num>
  <w:num w:numId="4">
    <w:abstractNumId w:val="4"/>
  </w:num>
  <w:num w:numId="5">
    <w:abstractNumId w:val="13"/>
  </w:num>
  <w:num w:numId="6">
    <w:abstractNumId w:val="0"/>
  </w:num>
  <w:num w:numId="7">
    <w:abstractNumId w:val="32"/>
  </w:num>
  <w:num w:numId="8">
    <w:abstractNumId w:val="20"/>
  </w:num>
  <w:num w:numId="9">
    <w:abstractNumId w:val="44"/>
  </w:num>
  <w:num w:numId="10">
    <w:abstractNumId w:val="5"/>
  </w:num>
  <w:num w:numId="11">
    <w:abstractNumId w:val="19"/>
  </w:num>
  <w:num w:numId="12">
    <w:abstractNumId w:val="29"/>
  </w:num>
  <w:num w:numId="13">
    <w:abstractNumId w:val="3"/>
  </w:num>
  <w:num w:numId="14">
    <w:abstractNumId w:val="9"/>
  </w:num>
  <w:num w:numId="15">
    <w:abstractNumId w:val="27"/>
  </w:num>
  <w:num w:numId="16">
    <w:abstractNumId w:val="23"/>
  </w:num>
  <w:num w:numId="17">
    <w:abstractNumId w:val="43"/>
  </w:num>
  <w:num w:numId="18">
    <w:abstractNumId w:val="30"/>
  </w:num>
  <w:num w:numId="19">
    <w:abstractNumId w:val="28"/>
  </w:num>
  <w:num w:numId="20">
    <w:abstractNumId w:val="14"/>
  </w:num>
  <w:num w:numId="21">
    <w:abstractNumId w:val="42"/>
  </w:num>
  <w:num w:numId="22">
    <w:abstractNumId w:val="16"/>
  </w:num>
  <w:num w:numId="23">
    <w:abstractNumId w:val="12"/>
  </w:num>
  <w:num w:numId="24">
    <w:abstractNumId w:val="18"/>
  </w:num>
  <w:num w:numId="25">
    <w:abstractNumId w:val="41"/>
  </w:num>
  <w:num w:numId="26">
    <w:abstractNumId w:val="40"/>
  </w:num>
  <w:num w:numId="27">
    <w:abstractNumId w:val="6"/>
  </w:num>
  <w:num w:numId="28">
    <w:abstractNumId w:val="21"/>
  </w:num>
  <w:num w:numId="29">
    <w:abstractNumId w:val="25"/>
  </w:num>
  <w:num w:numId="30">
    <w:abstractNumId w:val="35"/>
  </w:num>
  <w:num w:numId="31">
    <w:abstractNumId w:val="37"/>
  </w:num>
  <w:num w:numId="32">
    <w:abstractNumId w:val="15"/>
  </w:num>
  <w:num w:numId="33">
    <w:abstractNumId w:val="2"/>
  </w:num>
  <w:num w:numId="34">
    <w:abstractNumId w:val="8"/>
  </w:num>
  <w:num w:numId="35">
    <w:abstractNumId w:val="24"/>
  </w:num>
  <w:num w:numId="36">
    <w:abstractNumId w:val="22"/>
  </w:num>
  <w:num w:numId="37">
    <w:abstractNumId w:val="11"/>
  </w:num>
  <w:num w:numId="38">
    <w:abstractNumId w:val="1"/>
  </w:num>
  <w:num w:numId="39">
    <w:abstractNumId w:val="39"/>
  </w:num>
  <w:num w:numId="40">
    <w:abstractNumId w:val="46"/>
  </w:num>
  <w:num w:numId="41">
    <w:abstractNumId w:val="31"/>
  </w:num>
  <w:num w:numId="42">
    <w:abstractNumId w:val="17"/>
  </w:num>
  <w:num w:numId="43">
    <w:abstractNumId w:val="10"/>
  </w:num>
  <w:num w:numId="44">
    <w:abstractNumId w:val="38"/>
  </w:num>
  <w:num w:numId="45">
    <w:abstractNumId w:val="45"/>
  </w:num>
  <w:num w:numId="46">
    <w:abstractNumId w:val="33"/>
  </w:num>
  <w:num w:numId="47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12"/>
    <w:rsid w:val="000008FB"/>
    <w:rsid w:val="00002065"/>
    <w:rsid w:val="0000621E"/>
    <w:rsid w:val="000066C8"/>
    <w:rsid w:val="00010D4B"/>
    <w:rsid w:val="00011B00"/>
    <w:rsid w:val="00011C60"/>
    <w:rsid w:val="00017A84"/>
    <w:rsid w:val="00037A43"/>
    <w:rsid w:val="0004053D"/>
    <w:rsid w:val="00042B90"/>
    <w:rsid w:val="00064B20"/>
    <w:rsid w:val="000A441C"/>
    <w:rsid w:val="000B1C17"/>
    <w:rsid w:val="000B3A5F"/>
    <w:rsid w:val="000B4E31"/>
    <w:rsid w:val="000C604C"/>
    <w:rsid w:val="000E0B43"/>
    <w:rsid w:val="000E6926"/>
    <w:rsid w:val="000F409F"/>
    <w:rsid w:val="00100C0D"/>
    <w:rsid w:val="0011456D"/>
    <w:rsid w:val="00115898"/>
    <w:rsid w:val="001265CE"/>
    <w:rsid w:val="001335E3"/>
    <w:rsid w:val="00140C7A"/>
    <w:rsid w:val="00140FCA"/>
    <w:rsid w:val="001479A2"/>
    <w:rsid w:val="00154355"/>
    <w:rsid w:val="00157BBD"/>
    <w:rsid w:val="00163382"/>
    <w:rsid w:val="00170E00"/>
    <w:rsid w:val="00187DC6"/>
    <w:rsid w:val="001939EE"/>
    <w:rsid w:val="001A7BA7"/>
    <w:rsid w:val="001B3968"/>
    <w:rsid w:val="001D732D"/>
    <w:rsid w:val="001E1E74"/>
    <w:rsid w:val="00201970"/>
    <w:rsid w:val="00201A89"/>
    <w:rsid w:val="00201D27"/>
    <w:rsid w:val="00210F3D"/>
    <w:rsid w:val="00212D86"/>
    <w:rsid w:val="00215AF6"/>
    <w:rsid w:val="00222C12"/>
    <w:rsid w:val="00226009"/>
    <w:rsid w:val="002475FD"/>
    <w:rsid w:val="00251CBF"/>
    <w:rsid w:val="0025253A"/>
    <w:rsid w:val="002609D9"/>
    <w:rsid w:val="0026124F"/>
    <w:rsid w:val="00271063"/>
    <w:rsid w:val="00271973"/>
    <w:rsid w:val="00283042"/>
    <w:rsid w:val="00284C62"/>
    <w:rsid w:val="00286900"/>
    <w:rsid w:val="00286BA3"/>
    <w:rsid w:val="002926C1"/>
    <w:rsid w:val="00293A7D"/>
    <w:rsid w:val="002A78D1"/>
    <w:rsid w:val="002B44F9"/>
    <w:rsid w:val="002C229A"/>
    <w:rsid w:val="002C34E4"/>
    <w:rsid w:val="002C395D"/>
    <w:rsid w:val="002C7785"/>
    <w:rsid w:val="002E09FD"/>
    <w:rsid w:val="002E7369"/>
    <w:rsid w:val="002F16DE"/>
    <w:rsid w:val="002F3072"/>
    <w:rsid w:val="002F61B2"/>
    <w:rsid w:val="002F72A6"/>
    <w:rsid w:val="00301508"/>
    <w:rsid w:val="00301A0C"/>
    <w:rsid w:val="003058E2"/>
    <w:rsid w:val="00307CDF"/>
    <w:rsid w:val="0031023D"/>
    <w:rsid w:val="0033770B"/>
    <w:rsid w:val="00347EA5"/>
    <w:rsid w:val="00365D8B"/>
    <w:rsid w:val="003713D6"/>
    <w:rsid w:val="003715A0"/>
    <w:rsid w:val="00381F9E"/>
    <w:rsid w:val="00382217"/>
    <w:rsid w:val="00387D9E"/>
    <w:rsid w:val="00395D35"/>
    <w:rsid w:val="003A49B2"/>
    <w:rsid w:val="003B019A"/>
    <w:rsid w:val="003B3A30"/>
    <w:rsid w:val="003C5A3F"/>
    <w:rsid w:val="003C70A5"/>
    <w:rsid w:val="003D1F82"/>
    <w:rsid w:val="003D61B1"/>
    <w:rsid w:val="003E0661"/>
    <w:rsid w:val="003E56CA"/>
    <w:rsid w:val="003E7E36"/>
    <w:rsid w:val="003F02EE"/>
    <w:rsid w:val="0040378B"/>
    <w:rsid w:val="00407EB4"/>
    <w:rsid w:val="004214A1"/>
    <w:rsid w:val="004215B4"/>
    <w:rsid w:val="00432CEE"/>
    <w:rsid w:val="00440739"/>
    <w:rsid w:val="00441698"/>
    <w:rsid w:val="00444FC6"/>
    <w:rsid w:val="00445CBE"/>
    <w:rsid w:val="00447F7A"/>
    <w:rsid w:val="00450B5A"/>
    <w:rsid w:val="004563F5"/>
    <w:rsid w:val="00460C93"/>
    <w:rsid w:val="00462D48"/>
    <w:rsid w:val="004742E9"/>
    <w:rsid w:val="00492FC0"/>
    <w:rsid w:val="004A6810"/>
    <w:rsid w:val="004B0E73"/>
    <w:rsid w:val="004B181C"/>
    <w:rsid w:val="004C39BB"/>
    <w:rsid w:val="004C7223"/>
    <w:rsid w:val="004D25E1"/>
    <w:rsid w:val="004D3AAB"/>
    <w:rsid w:val="00510976"/>
    <w:rsid w:val="005148BC"/>
    <w:rsid w:val="005202F0"/>
    <w:rsid w:val="0052617D"/>
    <w:rsid w:val="005465A7"/>
    <w:rsid w:val="00546618"/>
    <w:rsid w:val="00550AD8"/>
    <w:rsid w:val="00552D30"/>
    <w:rsid w:val="00553998"/>
    <w:rsid w:val="00573B1D"/>
    <w:rsid w:val="005927C0"/>
    <w:rsid w:val="00593A61"/>
    <w:rsid w:val="00595952"/>
    <w:rsid w:val="005975D6"/>
    <w:rsid w:val="005A6169"/>
    <w:rsid w:val="005A6415"/>
    <w:rsid w:val="005D24B0"/>
    <w:rsid w:val="005D5E87"/>
    <w:rsid w:val="005E32D6"/>
    <w:rsid w:val="005E3FE8"/>
    <w:rsid w:val="00607A4B"/>
    <w:rsid w:val="00621534"/>
    <w:rsid w:val="00642C1E"/>
    <w:rsid w:val="0065371F"/>
    <w:rsid w:val="00657CD0"/>
    <w:rsid w:val="00662D59"/>
    <w:rsid w:val="00675902"/>
    <w:rsid w:val="006837BC"/>
    <w:rsid w:val="00683BD3"/>
    <w:rsid w:val="00683F88"/>
    <w:rsid w:val="00685BB1"/>
    <w:rsid w:val="006A0D02"/>
    <w:rsid w:val="006A2519"/>
    <w:rsid w:val="006A65BB"/>
    <w:rsid w:val="006B4687"/>
    <w:rsid w:val="006D458E"/>
    <w:rsid w:val="006E1BE1"/>
    <w:rsid w:val="006E2668"/>
    <w:rsid w:val="006F307E"/>
    <w:rsid w:val="00716CB0"/>
    <w:rsid w:val="007208A2"/>
    <w:rsid w:val="00725D2C"/>
    <w:rsid w:val="00746CC5"/>
    <w:rsid w:val="0074799A"/>
    <w:rsid w:val="00747D64"/>
    <w:rsid w:val="00753D90"/>
    <w:rsid w:val="00756B7F"/>
    <w:rsid w:val="0076081F"/>
    <w:rsid w:val="007615D0"/>
    <w:rsid w:val="0077323F"/>
    <w:rsid w:val="007765B5"/>
    <w:rsid w:val="00781507"/>
    <w:rsid w:val="00787716"/>
    <w:rsid w:val="007A1C79"/>
    <w:rsid w:val="007A3685"/>
    <w:rsid w:val="007C1D31"/>
    <w:rsid w:val="007C2CCE"/>
    <w:rsid w:val="007D5F11"/>
    <w:rsid w:val="007F2238"/>
    <w:rsid w:val="007F2FDB"/>
    <w:rsid w:val="007F405E"/>
    <w:rsid w:val="00804F25"/>
    <w:rsid w:val="008221D9"/>
    <w:rsid w:val="008500E5"/>
    <w:rsid w:val="00852414"/>
    <w:rsid w:val="00873384"/>
    <w:rsid w:val="00877E6B"/>
    <w:rsid w:val="00883629"/>
    <w:rsid w:val="00886813"/>
    <w:rsid w:val="0088686A"/>
    <w:rsid w:val="008A178D"/>
    <w:rsid w:val="008A7173"/>
    <w:rsid w:val="008C1CC2"/>
    <w:rsid w:val="008C7454"/>
    <w:rsid w:val="008D1DDA"/>
    <w:rsid w:val="008D75EF"/>
    <w:rsid w:val="008E20CA"/>
    <w:rsid w:val="008F22AF"/>
    <w:rsid w:val="0091513A"/>
    <w:rsid w:val="0092129F"/>
    <w:rsid w:val="009249F5"/>
    <w:rsid w:val="0092687D"/>
    <w:rsid w:val="00945421"/>
    <w:rsid w:val="00947DFD"/>
    <w:rsid w:val="00952534"/>
    <w:rsid w:val="009636FD"/>
    <w:rsid w:val="00965FE7"/>
    <w:rsid w:val="00970ED2"/>
    <w:rsid w:val="00972763"/>
    <w:rsid w:val="0097770E"/>
    <w:rsid w:val="00992799"/>
    <w:rsid w:val="009A29E4"/>
    <w:rsid w:val="009C11DE"/>
    <w:rsid w:val="009C7372"/>
    <w:rsid w:val="009E6BBC"/>
    <w:rsid w:val="009F5CD0"/>
    <w:rsid w:val="009F603C"/>
    <w:rsid w:val="00A07CC0"/>
    <w:rsid w:val="00A15E66"/>
    <w:rsid w:val="00A30092"/>
    <w:rsid w:val="00A36C3B"/>
    <w:rsid w:val="00A41C09"/>
    <w:rsid w:val="00A560CE"/>
    <w:rsid w:val="00A64E12"/>
    <w:rsid w:val="00A7164A"/>
    <w:rsid w:val="00A73533"/>
    <w:rsid w:val="00A74CD8"/>
    <w:rsid w:val="00A85150"/>
    <w:rsid w:val="00AA30CC"/>
    <w:rsid w:val="00AB4649"/>
    <w:rsid w:val="00AC25F4"/>
    <w:rsid w:val="00AC3043"/>
    <w:rsid w:val="00AC487A"/>
    <w:rsid w:val="00AC504D"/>
    <w:rsid w:val="00AC7B7F"/>
    <w:rsid w:val="00AD07EA"/>
    <w:rsid w:val="00AD42C7"/>
    <w:rsid w:val="00AE0A3C"/>
    <w:rsid w:val="00AE3671"/>
    <w:rsid w:val="00AF0DAB"/>
    <w:rsid w:val="00B0135D"/>
    <w:rsid w:val="00B017C0"/>
    <w:rsid w:val="00B068D0"/>
    <w:rsid w:val="00B215AF"/>
    <w:rsid w:val="00B34524"/>
    <w:rsid w:val="00B46496"/>
    <w:rsid w:val="00B554B8"/>
    <w:rsid w:val="00B641F0"/>
    <w:rsid w:val="00B74625"/>
    <w:rsid w:val="00B90AAA"/>
    <w:rsid w:val="00B90C75"/>
    <w:rsid w:val="00B97772"/>
    <w:rsid w:val="00BA28A5"/>
    <w:rsid w:val="00BB3216"/>
    <w:rsid w:val="00BB3D51"/>
    <w:rsid w:val="00BC4A0D"/>
    <w:rsid w:val="00BD1A7C"/>
    <w:rsid w:val="00BE41B4"/>
    <w:rsid w:val="00BE4980"/>
    <w:rsid w:val="00C04BF1"/>
    <w:rsid w:val="00C26E77"/>
    <w:rsid w:val="00C30478"/>
    <w:rsid w:val="00C3139B"/>
    <w:rsid w:val="00C32BDF"/>
    <w:rsid w:val="00C32F6B"/>
    <w:rsid w:val="00C3337E"/>
    <w:rsid w:val="00C416EF"/>
    <w:rsid w:val="00C56D83"/>
    <w:rsid w:val="00C64341"/>
    <w:rsid w:val="00C76302"/>
    <w:rsid w:val="00C85270"/>
    <w:rsid w:val="00C91BDE"/>
    <w:rsid w:val="00C93E0D"/>
    <w:rsid w:val="00C943D3"/>
    <w:rsid w:val="00CA14F1"/>
    <w:rsid w:val="00CA383F"/>
    <w:rsid w:val="00CB307A"/>
    <w:rsid w:val="00CC0A63"/>
    <w:rsid w:val="00CD0108"/>
    <w:rsid w:val="00CE76B8"/>
    <w:rsid w:val="00CF6847"/>
    <w:rsid w:val="00D050DD"/>
    <w:rsid w:val="00D07483"/>
    <w:rsid w:val="00D07E87"/>
    <w:rsid w:val="00D16720"/>
    <w:rsid w:val="00D2117F"/>
    <w:rsid w:val="00D24713"/>
    <w:rsid w:val="00D26A00"/>
    <w:rsid w:val="00D31EDD"/>
    <w:rsid w:val="00D33C60"/>
    <w:rsid w:val="00D37B01"/>
    <w:rsid w:val="00D45E36"/>
    <w:rsid w:val="00D46C22"/>
    <w:rsid w:val="00D90292"/>
    <w:rsid w:val="00DA7E99"/>
    <w:rsid w:val="00DC5A0F"/>
    <w:rsid w:val="00DF7C0E"/>
    <w:rsid w:val="00E11444"/>
    <w:rsid w:val="00E22743"/>
    <w:rsid w:val="00E244F6"/>
    <w:rsid w:val="00E24B30"/>
    <w:rsid w:val="00E325CF"/>
    <w:rsid w:val="00E3268F"/>
    <w:rsid w:val="00E37E36"/>
    <w:rsid w:val="00E5443F"/>
    <w:rsid w:val="00E60986"/>
    <w:rsid w:val="00E64ABE"/>
    <w:rsid w:val="00E65A33"/>
    <w:rsid w:val="00E748CC"/>
    <w:rsid w:val="00E8639E"/>
    <w:rsid w:val="00E86675"/>
    <w:rsid w:val="00E92909"/>
    <w:rsid w:val="00E94466"/>
    <w:rsid w:val="00E95D42"/>
    <w:rsid w:val="00EA6736"/>
    <w:rsid w:val="00EA7E1C"/>
    <w:rsid w:val="00EB4873"/>
    <w:rsid w:val="00EC0883"/>
    <w:rsid w:val="00ED0344"/>
    <w:rsid w:val="00EE1C7F"/>
    <w:rsid w:val="00EF2267"/>
    <w:rsid w:val="00EF338E"/>
    <w:rsid w:val="00F0260B"/>
    <w:rsid w:val="00F02CAD"/>
    <w:rsid w:val="00F0455E"/>
    <w:rsid w:val="00F05989"/>
    <w:rsid w:val="00F17EBE"/>
    <w:rsid w:val="00F208B8"/>
    <w:rsid w:val="00F27FCB"/>
    <w:rsid w:val="00F30FA6"/>
    <w:rsid w:val="00F328C2"/>
    <w:rsid w:val="00F40B89"/>
    <w:rsid w:val="00F42E85"/>
    <w:rsid w:val="00F50AB1"/>
    <w:rsid w:val="00F516E3"/>
    <w:rsid w:val="00F53F4A"/>
    <w:rsid w:val="00F5562E"/>
    <w:rsid w:val="00F60046"/>
    <w:rsid w:val="00F72F10"/>
    <w:rsid w:val="00F918B4"/>
    <w:rsid w:val="00FA17B2"/>
    <w:rsid w:val="00FA55DF"/>
    <w:rsid w:val="00FB119A"/>
    <w:rsid w:val="00FB1663"/>
    <w:rsid w:val="00FC7DC8"/>
    <w:rsid w:val="00FE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74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6847"/>
    <w:pPr>
      <w:keepNext/>
      <w:keepLines/>
      <w:numPr>
        <w:numId w:val="4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B3A5F"/>
    <w:pPr>
      <w:keepNext/>
      <w:numPr>
        <w:ilvl w:val="1"/>
        <w:numId w:val="42"/>
      </w:numPr>
      <w:spacing w:after="0" w:line="240" w:lineRule="auto"/>
      <w:outlineLvl w:val="1"/>
    </w:pPr>
    <w:rPr>
      <w:rFonts w:ascii="Tunga" w:eastAsia="Times New Roman" w:hAnsi="Tunga"/>
      <w:i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6847"/>
    <w:pPr>
      <w:keepNext/>
      <w:keepLines/>
      <w:numPr>
        <w:ilvl w:val="2"/>
        <w:numId w:val="4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847"/>
    <w:pPr>
      <w:keepNext/>
      <w:keepLines/>
      <w:numPr>
        <w:ilvl w:val="3"/>
        <w:numId w:val="4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847"/>
    <w:pPr>
      <w:keepNext/>
      <w:keepLines/>
      <w:numPr>
        <w:ilvl w:val="4"/>
        <w:numId w:val="4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0B3A5F"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847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847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847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C12"/>
    <w:pPr>
      <w:ind w:left="720"/>
      <w:contextualSpacing/>
    </w:pPr>
  </w:style>
  <w:style w:type="character" w:styleId="Hipervnculo">
    <w:name w:val="Hyperlink"/>
    <w:uiPriority w:val="99"/>
    <w:unhideWhenUsed/>
    <w:rsid w:val="00C26E77"/>
    <w:rPr>
      <w:color w:val="0000FF"/>
      <w:u w:val="single"/>
    </w:rPr>
  </w:style>
  <w:style w:type="table" w:styleId="Tablaconcuadrcula">
    <w:name w:val="Table Grid"/>
    <w:basedOn w:val="Tablanormal"/>
    <w:rsid w:val="00E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B44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B3A5F"/>
    <w:rPr>
      <w:rFonts w:ascii="Tunga" w:eastAsia="Times New Roman" w:hAnsi="Tunga"/>
      <w:iCs/>
      <w:sz w:val="22"/>
      <w:szCs w:val="24"/>
    </w:rPr>
  </w:style>
  <w:style w:type="character" w:customStyle="1" w:styleId="Ttulo6Car">
    <w:name w:val="Título 6 Car"/>
    <w:basedOn w:val="Fuentedeprrafopredeter"/>
    <w:link w:val="Ttulo6"/>
    <w:rsid w:val="000B3A5F"/>
    <w:rPr>
      <w:rFonts w:ascii="Times New Roman" w:eastAsia="Times New Roman" w:hAnsi="Times New Roman"/>
      <w:b/>
      <w:bCs/>
      <w:sz w:val="22"/>
      <w:szCs w:val="22"/>
    </w:rPr>
  </w:style>
  <w:style w:type="paragraph" w:styleId="Textoindependiente2">
    <w:name w:val="Body Text 2"/>
    <w:basedOn w:val="Normal"/>
    <w:link w:val="Textoindependiente2Car"/>
    <w:semiHidden/>
    <w:rsid w:val="000B3A5F"/>
    <w:pPr>
      <w:framePr w:hSpace="141" w:wrap="around" w:vAnchor="text" w:hAnchor="text" w:x="70" w:y="1"/>
      <w:tabs>
        <w:tab w:val="left" w:pos="8280"/>
      </w:tabs>
      <w:spacing w:after="0" w:line="240" w:lineRule="auto"/>
      <w:suppressOverlap/>
    </w:pPr>
    <w:rPr>
      <w:rFonts w:ascii="Arial Narrow" w:eastAsia="Times New Roman" w:hAnsi="Arial Narrow"/>
      <w:i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B3A5F"/>
    <w:rPr>
      <w:rFonts w:ascii="Arial Narrow" w:eastAsia="Times New Roman" w:hAnsi="Arial Narrow"/>
      <w:iCs/>
      <w:sz w:val="22"/>
      <w:szCs w:val="24"/>
    </w:rPr>
  </w:style>
  <w:style w:type="paragraph" w:styleId="Sinespaciado">
    <w:name w:val="No Spacing"/>
    <w:uiPriority w:val="1"/>
    <w:qFormat/>
    <w:rsid w:val="000B3A5F"/>
    <w:rPr>
      <w:rFonts w:ascii="Tunga" w:eastAsia="Times New Roman" w:hAnsi="Tunga"/>
      <w:i/>
      <w:sz w:val="18"/>
      <w:szCs w:val="24"/>
    </w:rPr>
  </w:style>
  <w:style w:type="paragraph" w:customStyle="1" w:styleId="Prrafodelista1">
    <w:name w:val="Párrafo de lista1"/>
    <w:basedOn w:val="Normal"/>
    <w:rsid w:val="00CE76B8"/>
    <w:pPr>
      <w:ind w:left="720"/>
      <w:contextualSpacing/>
    </w:pPr>
    <w:rPr>
      <w:rFonts w:eastAsia="Times New Roman"/>
      <w:lang w:val="es-ES"/>
    </w:rPr>
  </w:style>
  <w:style w:type="numbering" w:customStyle="1" w:styleId="Estilo1">
    <w:name w:val="Estilo1"/>
    <w:uiPriority w:val="99"/>
    <w:rsid w:val="00CF6847"/>
    <w:pPr>
      <w:numPr>
        <w:numId w:val="40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F6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F684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PE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8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84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PE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84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PE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847"/>
    <w:rPr>
      <w:rFonts w:asciiTheme="majorHAnsi" w:eastAsiaTheme="majorEastAsia" w:hAnsiTheme="majorHAnsi" w:cstheme="majorBidi"/>
      <w:color w:val="404040" w:themeColor="text1" w:themeTint="BF"/>
      <w:lang w:val="es-PE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847"/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74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6847"/>
    <w:pPr>
      <w:keepNext/>
      <w:keepLines/>
      <w:numPr>
        <w:numId w:val="4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B3A5F"/>
    <w:pPr>
      <w:keepNext/>
      <w:numPr>
        <w:ilvl w:val="1"/>
        <w:numId w:val="42"/>
      </w:numPr>
      <w:spacing w:after="0" w:line="240" w:lineRule="auto"/>
      <w:outlineLvl w:val="1"/>
    </w:pPr>
    <w:rPr>
      <w:rFonts w:ascii="Tunga" w:eastAsia="Times New Roman" w:hAnsi="Tunga"/>
      <w:i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6847"/>
    <w:pPr>
      <w:keepNext/>
      <w:keepLines/>
      <w:numPr>
        <w:ilvl w:val="2"/>
        <w:numId w:val="4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847"/>
    <w:pPr>
      <w:keepNext/>
      <w:keepLines/>
      <w:numPr>
        <w:ilvl w:val="3"/>
        <w:numId w:val="4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847"/>
    <w:pPr>
      <w:keepNext/>
      <w:keepLines/>
      <w:numPr>
        <w:ilvl w:val="4"/>
        <w:numId w:val="4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0B3A5F"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847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847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847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C12"/>
    <w:pPr>
      <w:ind w:left="720"/>
      <w:contextualSpacing/>
    </w:pPr>
  </w:style>
  <w:style w:type="character" w:styleId="Hipervnculo">
    <w:name w:val="Hyperlink"/>
    <w:uiPriority w:val="99"/>
    <w:unhideWhenUsed/>
    <w:rsid w:val="00C26E77"/>
    <w:rPr>
      <w:color w:val="0000FF"/>
      <w:u w:val="single"/>
    </w:rPr>
  </w:style>
  <w:style w:type="table" w:styleId="Tablaconcuadrcula">
    <w:name w:val="Table Grid"/>
    <w:basedOn w:val="Tablanormal"/>
    <w:rsid w:val="00E5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B44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B3A5F"/>
    <w:rPr>
      <w:rFonts w:ascii="Tunga" w:eastAsia="Times New Roman" w:hAnsi="Tunga"/>
      <w:iCs/>
      <w:sz w:val="22"/>
      <w:szCs w:val="24"/>
    </w:rPr>
  </w:style>
  <w:style w:type="character" w:customStyle="1" w:styleId="Ttulo6Car">
    <w:name w:val="Título 6 Car"/>
    <w:basedOn w:val="Fuentedeprrafopredeter"/>
    <w:link w:val="Ttulo6"/>
    <w:rsid w:val="000B3A5F"/>
    <w:rPr>
      <w:rFonts w:ascii="Times New Roman" w:eastAsia="Times New Roman" w:hAnsi="Times New Roman"/>
      <w:b/>
      <w:bCs/>
      <w:sz w:val="22"/>
      <w:szCs w:val="22"/>
    </w:rPr>
  </w:style>
  <w:style w:type="paragraph" w:styleId="Textoindependiente2">
    <w:name w:val="Body Text 2"/>
    <w:basedOn w:val="Normal"/>
    <w:link w:val="Textoindependiente2Car"/>
    <w:semiHidden/>
    <w:rsid w:val="000B3A5F"/>
    <w:pPr>
      <w:framePr w:hSpace="141" w:wrap="around" w:vAnchor="text" w:hAnchor="text" w:x="70" w:y="1"/>
      <w:tabs>
        <w:tab w:val="left" w:pos="8280"/>
      </w:tabs>
      <w:spacing w:after="0" w:line="240" w:lineRule="auto"/>
      <w:suppressOverlap/>
    </w:pPr>
    <w:rPr>
      <w:rFonts w:ascii="Arial Narrow" w:eastAsia="Times New Roman" w:hAnsi="Arial Narrow"/>
      <w:i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B3A5F"/>
    <w:rPr>
      <w:rFonts w:ascii="Arial Narrow" w:eastAsia="Times New Roman" w:hAnsi="Arial Narrow"/>
      <w:iCs/>
      <w:sz w:val="22"/>
      <w:szCs w:val="24"/>
    </w:rPr>
  </w:style>
  <w:style w:type="paragraph" w:styleId="Sinespaciado">
    <w:name w:val="No Spacing"/>
    <w:uiPriority w:val="1"/>
    <w:qFormat/>
    <w:rsid w:val="000B3A5F"/>
    <w:rPr>
      <w:rFonts w:ascii="Tunga" w:eastAsia="Times New Roman" w:hAnsi="Tunga"/>
      <w:i/>
      <w:sz w:val="18"/>
      <w:szCs w:val="24"/>
    </w:rPr>
  </w:style>
  <w:style w:type="paragraph" w:customStyle="1" w:styleId="Prrafodelista1">
    <w:name w:val="Párrafo de lista1"/>
    <w:basedOn w:val="Normal"/>
    <w:rsid w:val="00CE76B8"/>
    <w:pPr>
      <w:ind w:left="720"/>
      <w:contextualSpacing/>
    </w:pPr>
    <w:rPr>
      <w:rFonts w:eastAsia="Times New Roman"/>
      <w:lang w:val="es-ES"/>
    </w:rPr>
  </w:style>
  <w:style w:type="numbering" w:customStyle="1" w:styleId="Estilo1">
    <w:name w:val="Estilo1"/>
    <w:uiPriority w:val="99"/>
    <w:rsid w:val="00CF6847"/>
    <w:pPr>
      <w:numPr>
        <w:numId w:val="40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F6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F684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PE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8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84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PE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84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PE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847"/>
    <w:rPr>
      <w:rFonts w:asciiTheme="majorHAnsi" w:eastAsiaTheme="majorEastAsia" w:hAnsiTheme="majorHAnsi" w:cstheme="majorBidi"/>
      <w:color w:val="404040" w:themeColor="text1" w:themeTint="BF"/>
      <w:lang w:val="es-PE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847"/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nde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3940-B6A1-4A9A-9FB2-92F14CA0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Links>
    <vt:vector size="210" baseType="variant">
      <vt:variant>
        <vt:i4>8192059</vt:i4>
      </vt:variant>
      <vt:variant>
        <vt:i4>102</vt:i4>
      </vt:variant>
      <vt:variant>
        <vt:i4>0</vt:i4>
      </vt:variant>
      <vt:variant>
        <vt:i4>5</vt:i4>
      </vt:variant>
      <vt:variant>
        <vt:lpwstr>http://www.dintev.univalle.edu.co/cvisaacs/index2.php?option=com_content&amp;do_pdf=1&amp;id=420</vt:lpwstr>
      </vt:variant>
      <vt:variant>
        <vt:lpwstr/>
      </vt:variant>
      <vt:variant>
        <vt:i4>5243077</vt:i4>
      </vt:variant>
      <vt:variant>
        <vt:i4>99</vt:i4>
      </vt:variant>
      <vt:variant>
        <vt:i4>0</vt:i4>
      </vt:variant>
      <vt:variant>
        <vt:i4>5</vt:i4>
      </vt:variant>
      <vt:variant>
        <vt:lpwstr>http://www.idmaperu.org/amáy/cuadro01.htm</vt:lpwstr>
      </vt:variant>
      <vt:variant>
        <vt:lpwstr/>
      </vt:variant>
      <vt:variant>
        <vt:i4>5373963</vt:i4>
      </vt:variant>
      <vt:variant>
        <vt:i4>96</vt:i4>
      </vt:variant>
      <vt:variant>
        <vt:i4>0</vt:i4>
      </vt:variant>
      <vt:variant>
        <vt:i4>5</vt:i4>
      </vt:variant>
      <vt:variant>
        <vt:lpwstr>http://www.katari.org/diccionario/diccionario.php?display=8&amp;listetter=quechua</vt:lpwstr>
      </vt:variant>
      <vt:variant>
        <vt:lpwstr/>
      </vt:variant>
      <vt:variant>
        <vt:i4>5963806</vt:i4>
      </vt:variant>
      <vt:variant>
        <vt:i4>93</vt:i4>
      </vt:variant>
      <vt:variant>
        <vt:i4>0</vt:i4>
      </vt:variant>
      <vt:variant>
        <vt:i4>5</vt:i4>
      </vt:variant>
      <vt:variant>
        <vt:lpwstr>http://www.huaraz.olx.com.pe/traductor-quechua-espanol-en-huaraz-iid-4175671</vt:lpwstr>
      </vt:variant>
      <vt:variant>
        <vt:lpwstr/>
      </vt:variant>
      <vt:variant>
        <vt:i4>4980765</vt:i4>
      </vt:variant>
      <vt:variant>
        <vt:i4>90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2228277</vt:i4>
      </vt:variant>
      <vt:variant>
        <vt:i4>87</vt:i4>
      </vt:variant>
      <vt:variant>
        <vt:i4>0</vt:i4>
      </vt:variant>
      <vt:variant>
        <vt:i4>5</vt:i4>
      </vt:variant>
      <vt:variant>
        <vt:lpwstr>http://www.educar.org.como,www.google.com/</vt:lpwstr>
      </vt:variant>
      <vt:variant>
        <vt:lpwstr/>
      </vt:variant>
      <vt:variant>
        <vt:i4>6750286</vt:i4>
      </vt:variant>
      <vt:variant>
        <vt:i4>84</vt:i4>
      </vt:variant>
      <vt:variant>
        <vt:i4>0</vt:i4>
      </vt:variant>
      <vt:variant>
        <vt:i4>5</vt:i4>
      </vt:variant>
      <vt:variant>
        <vt:lpwstr>mailto:reconde@hotmail.com</vt:lpwstr>
      </vt:variant>
      <vt:variant>
        <vt:lpwstr/>
      </vt:variant>
      <vt:variant>
        <vt:i4>8192059</vt:i4>
      </vt:variant>
      <vt:variant>
        <vt:i4>81</vt:i4>
      </vt:variant>
      <vt:variant>
        <vt:i4>0</vt:i4>
      </vt:variant>
      <vt:variant>
        <vt:i4>5</vt:i4>
      </vt:variant>
      <vt:variant>
        <vt:lpwstr>http://www.dintev.univalle.edu.co/cvisaacs/index2.php?option=com_content&amp;do_pdf=1&amp;id=420</vt:lpwstr>
      </vt:variant>
      <vt:variant>
        <vt:lpwstr/>
      </vt:variant>
      <vt:variant>
        <vt:i4>5243077</vt:i4>
      </vt:variant>
      <vt:variant>
        <vt:i4>78</vt:i4>
      </vt:variant>
      <vt:variant>
        <vt:i4>0</vt:i4>
      </vt:variant>
      <vt:variant>
        <vt:i4>5</vt:i4>
      </vt:variant>
      <vt:variant>
        <vt:lpwstr>http://www.idmaperu.org/amáy/cuadro01.htm</vt:lpwstr>
      </vt:variant>
      <vt:variant>
        <vt:lpwstr/>
      </vt:variant>
      <vt:variant>
        <vt:i4>5373963</vt:i4>
      </vt:variant>
      <vt:variant>
        <vt:i4>75</vt:i4>
      </vt:variant>
      <vt:variant>
        <vt:i4>0</vt:i4>
      </vt:variant>
      <vt:variant>
        <vt:i4>5</vt:i4>
      </vt:variant>
      <vt:variant>
        <vt:lpwstr>http://www.katari.org/diccionario/diccionario.php?display=8&amp;listetter=quechua</vt:lpwstr>
      </vt:variant>
      <vt:variant>
        <vt:lpwstr/>
      </vt:variant>
      <vt:variant>
        <vt:i4>5963806</vt:i4>
      </vt:variant>
      <vt:variant>
        <vt:i4>72</vt:i4>
      </vt:variant>
      <vt:variant>
        <vt:i4>0</vt:i4>
      </vt:variant>
      <vt:variant>
        <vt:i4>5</vt:i4>
      </vt:variant>
      <vt:variant>
        <vt:lpwstr>http://www.huaraz.olx.com.pe/traductor-quechua-espanol-en-huaraz-iid-4175671</vt:lpwstr>
      </vt:variant>
      <vt:variant>
        <vt:lpwstr/>
      </vt:variant>
      <vt:variant>
        <vt:i4>4980765</vt:i4>
      </vt:variant>
      <vt:variant>
        <vt:i4>69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2228277</vt:i4>
      </vt:variant>
      <vt:variant>
        <vt:i4>66</vt:i4>
      </vt:variant>
      <vt:variant>
        <vt:i4>0</vt:i4>
      </vt:variant>
      <vt:variant>
        <vt:i4>5</vt:i4>
      </vt:variant>
      <vt:variant>
        <vt:lpwstr>http://www.educar.org.como,www.google.com/</vt:lpwstr>
      </vt:variant>
      <vt:variant>
        <vt:lpwstr/>
      </vt:variant>
      <vt:variant>
        <vt:i4>6750286</vt:i4>
      </vt:variant>
      <vt:variant>
        <vt:i4>63</vt:i4>
      </vt:variant>
      <vt:variant>
        <vt:i4>0</vt:i4>
      </vt:variant>
      <vt:variant>
        <vt:i4>5</vt:i4>
      </vt:variant>
      <vt:variant>
        <vt:lpwstr>mailto:reconde@hotmail.com</vt:lpwstr>
      </vt:variant>
      <vt:variant>
        <vt:lpwstr/>
      </vt:variant>
      <vt:variant>
        <vt:i4>8192059</vt:i4>
      </vt:variant>
      <vt:variant>
        <vt:i4>60</vt:i4>
      </vt:variant>
      <vt:variant>
        <vt:i4>0</vt:i4>
      </vt:variant>
      <vt:variant>
        <vt:i4>5</vt:i4>
      </vt:variant>
      <vt:variant>
        <vt:lpwstr>http://www.dintev.univalle.edu.co/cvisaacs/index2.php?option=com_content&amp;do_pdf=1&amp;id=420</vt:lpwstr>
      </vt:variant>
      <vt:variant>
        <vt:lpwstr/>
      </vt:variant>
      <vt:variant>
        <vt:i4>5243077</vt:i4>
      </vt:variant>
      <vt:variant>
        <vt:i4>57</vt:i4>
      </vt:variant>
      <vt:variant>
        <vt:i4>0</vt:i4>
      </vt:variant>
      <vt:variant>
        <vt:i4>5</vt:i4>
      </vt:variant>
      <vt:variant>
        <vt:lpwstr>http://www.idmaperu.org/amáy/cuadro01.htm</vt:lpwstr>
      </vt:variant>
      <vt:variant>
        <vt:lpwstr/>
      </vt:variant>
      <vt:variant>
        <vt:i4>5373963</vt:i4>
      </vt:variant>
      <vt:variant>
        <vt:i4>54</vt:i4>
      </vt:variant>
      <vt:variant>
        <vt:i4>0</vt:i4>
      </vt:variant>
      <vt:variant>
        <vt:i4>5</vt:i4>
      </vt:variant>
      <vt:variant>
        <vt:lpwstr>http://www.katari.org/diccionario/diccionario.php?display=8&amp;listetter=quechua</vt:lpwstr>
      </vt:variant>
      <vt:variant>
        <vt:lpwstr/>
      </vt:variant>
      <vt:variant>
        <vt:i4>5963806</vt:i4>
      </vt:variant>
      <vt:variant>
        <vt:i4>51</vt:i4>
      </vt:variant>
      <vt:variant>
        <vt:i4>0</vt:i4>
      </vt:variant>
      <vt:variant>
        <vt:i4>5</vt:i4>
      </vt:variant>
      <vt:variant>
        <vt:lpwstr>http://www.huaraz.olx.com.pe/traductor-quechua-espanol-en-huaraz-iid-4175671</vt:lpwstr>
      </vt:variant>
      <vt:variant>
        <vt:lpwstr/>
      </vt:variant>
      <vt:variant>
        <vt:i4>4980765</vt:i4>
      </vt:variant>
      <vt:variant>
        <vt:i4>48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2228277</vt:i4>
      </vt:variant>
      <vt:variant>
        <vt:i4>45</vt:i4>
      </vt:variant>
      <vt:variant>
        <vt:i4>0</vt:i4>
      </vt:variant>
      <vt:variant>
        <vt:i4>5</vt:i4>
      </vt:variant>
      <vt:variant>
        <vt:lpwstr>http://www.educar.org.como,www.google.com/</vt:lpwstr>
      </vt:variant>
      <vt:variant>
        <vt:lpwstr/>
      </vt:variant>
      <vt:variant>
        <vt:i4>6750286</vt:i4>
      </vt:variant>
      <vt:variant>
        <vt:i4>42</vt:i4>
      </vt:variant>
      <vt:variant>
        <vt:i4>0</vt:i4>
      </vt:variant>
      <vt:variant>
        <vt:i4>5</vt:i4>
      </vt:variant>
      <vt:variant>
        <vt:lpwstr>mailto:reconde@hotmail.com</vt:lpwstr>
      </vt:variant>
      <vt:variant>
        <vt:lpwstr/>
      </vt:variant>
      <vt:variant>
        <vt:i4>8192059</vt:i4>
      </vt:variant>
      <vt:variant>
        <vt:i4>39</vt:i4>
      </vt:variant>
      <vt:variant>
        <vt:i4>0</vt:i4>
      </vt:variant>
      <vt:variant>
        <vt:i4>5</vt:i4>
      </vt:variant>
      <vt:variant>
        <vt:lpwstr>http://www.dintev.univalle.edu.co/cvisaacs/index2.php?option=com_content&amp;do_pdf=1&amp;id=420</vt:lpwstr>
      </vt:variant>
      <vt:variant>
        <vt:lpwstr/>
      </vt:variant>
      <vt:variant>
        <vt:i4>5243077</vt:i4>
      </vt:variant>
      <vt:variant>
        <vt:i4>36</vt:i4>
      </vt:variant>
      <vt:variant>
        <vt:i4>0</vt:i4>
      </vt:variant>
      <vt:variant>
        <vt:i4>5</vt:i4>
      </vt:variant>
      <vt:variant>
        <vt:lpwstr>http://www.idmaperu.org/amáy/cuadro01.htm</vt:lpwstr>
      </vt:variant>
      <vt:variant>
        <vt:lpwstr/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http://www.katari.org/diccionario/diccionario.php?display=8&amp;listetter=quechua</vt:lpwstr>
      </vt:variant>
      <vt:variant>
        <vt:lpwstr/>
      </vt:variant>
      <vt:variant>
        <vt:i4>5963806</vt:i4>
      </vt:variant>
      <vt:variant>
        <vt:i4>30</vt:i4>
      </vt:variant>
      <vt:variant>
        <vt:i4>0</vt:i4>
      </vt:variant>
      <vt:variant>
        <vt:i4>5</vt:i4>
      </vt:variant>
      <vt:variant>
        <vt:lpwstr>http://www.huaraz.olx.com.pe/traductor-quechua-espanol-en-huaraz-iid-4175671</vt:lpwstr>
      </vt:variant>
      <vt:variant>
        <vt:lpwstr/>
      </vt:variant>
      <vt:variant>
        <vt:i4>4980765</vt:i4>
      </vt:variant>
      <vt:variant>
        <vt:i4>27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2228277</vt:i4>
      </vt:variant>
      <vt:variant>
        <vt:i4>24</vt:i4>
      </vt:variant>
      <vt:variant>
        <vt:i4>0</vt:i4>
      </vt:variant>
      <vt:variant>
        <vt:i4>5</vt:i4>
      </vt:variant>
      <vt:variant>
        <vt:lpwstr>http://www.educar.org.como,www.google.com/</vt:lpwstr>
      </vt:variant>
      <vt:variant>
        <vt:lpwstr/>
      </vt:variant>
      <vt:variant>
        <vt:i4>6750286</vt:i4>
      </vt:variant>
      <vt:variant>
        <vt:i4>21</vt:i4>
      </vt:variant>
      <vt:variant>
        <vt:i4>0</vt:i4>
      </vt:variant>
      <vt:variant>
        <vt:i4>5</vt:i4>
      </vt:variant>
      <vt:variant>
        <vt:lpwstr>mailto:reconde@hotmail.com</vt:lpwstr>
      </vt:variant>
      <vt:variant>
        <vt:lpwstr/>
      </vt:variant>
      <vt:variant>
        <vt:i4>8192059</vt:i4>
      </vt:variant>
      <vt:variant>
        <vt:i4>18</vt:i4>
      </vt:variant>
      <vt:variant>
        <vt:i4>0</vt:i4>
      </vt:variant>
      <vt:variant>
        <vt:i4>5</vt:i4>
      </vt:variant>
      <vt:variant>
        <vt:lpwstr>http://www.dintev.univalle.edu.co/cvisaacs/index2.php?option=com_content&amp;do_pdf=1&amp;id=420</vt:lpwstr>
      </vt:variant>
      <vt:variant>
        <vt:lpwstr/>
      </vt:variant>
      <vt:variant>
        <vt:i4>5243077</vt:i4>
      </vt:variant>
      <vt:variant>
        <vt:i4>15</vt:i4>
      </vt:variant>
      <vt:variant>
        <vt:i4>0</vt:i4>
      </vt:variant>
      <vt:variant>
        <vt:i4>5</vt:i4>
      </vt:variant>
      <vt:variant>
        <vt:lpwstr>http://www.idmaperu.org/amáy/cuadro01.htm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http://www.katari.org/diccionario/diccionario.php?display=8&amp;listetter=quechua</vt:lpwstr>
      </vt:variant>
      <vt:variant>
        <vt:lpwstr/>
      </vt:variant>
      <vt:variant>
        <vt:i4>5963806</vt:i4>
      </vt:variant>
      <vt:variant>
        <vt:i4>9</vt:i4>
      </vt:variant>
      <vt:variant>
        <vt:i4>0</vt:i4>
      </vt:variant>
      <vt:variant>
        <vt:i4>5</vt:i4>
      </vt:variant>
      <vt:variant>
        <vt:lpwstr>http://www.huaraz.olx.com.pe/traductor-quechua-espanol-en-huaraz-iid-4175671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http://www.educar.org.como,www.google.com/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mailto:reconde@hotmail.com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Grlima</cp:lastModifiedBy>
  <cp:revision>2</cp:revision>
  <cp:lastPrinted>2011-05-12T05:18:00Z</cp:lastPrinted>
  <dcterms:created xsi:type="dcterms:W3CDTF">2018-05-27T16:21:00Z</dcterms:created>
  <dcterms:modified xsi:type="dcterms:W3CDTF">2018-05-27T16:21:00Z</dcterms:modified>
</cp:coreProperties>
</file>