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76" w:rsidRPr="008179F6" w:rsidRDefault="008179F6" w:rsidP="008179F6">
      <w:pPr>
        <w:ind w:right="-853" w:hanging="1134"/>
        <w:jc w:val="center"/>
        <w:rPr>
          <w:rFonts w:ascii="Arial" w:hAnsi="Arial" w:cs="Arial"/>
          <w:b/>
          <w:color w:val="000000" w:themeColor="text1"/>
          <w:sz w:val="32"/>
          <w:lang w:val="en-US"/>
        </w:rPr>
      </w:pPr>
      <w:bookmarkStart w:id="0" w:name="_GoBack"/>
      <w:bookmarkEnd w:id="0"/>
      <w:r>
        <w:rPr>
          <w:noProof/>
          <w:lang w:val="es-PE" w:eastAsia="es-PE"/>
        </w:rPr>
        <w:drawing>
          <wp:inline distT="0" distB="0" distL="0" distR="0" wp14:anchorId="311282A6" wp14:editId="2E2AE47C">
            <wp:extent cx="4794804" cy="100012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95" t="17656" r="5432" b="56993"/>
                    <a:stretch/>
                  </pic:blipFill>
                  <pic:spPr bwMode="auto">
                    <a:xfrm>
                      <a:off x="0" y="0"/>
                      <a:ext cx="4803824" cy="100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 wp14:anchorId="1C817284" wp14:editId="2D12EC06">
            <wp:extent cx="847725" cy="862330"/>
            <wp:effectExtent l="0" t="0" r="9525" b="0"/>
            <wp:docPr id="6" name="Imagen 6" descr="Resultado de imagen para logo derech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recho unjf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6692" cy="9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76" w:rsidRPr="009924F2" w:rsidRDefault="00235C76" w:rsidP="00235C76">
      <w:pPr>
        <w:pStyle w:val="Ttulo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4F2">
        <w:rPr>
          <w:rFonts w:ascii="Times New Roman" w:hAnsi="Times New Roman"/>
          <w:color w:val="000000" w:themeColor="text1"/>
          <w:sz w:val="24"/>
          <w:szCs w:val="24"/>
        </w:rPr>
        <w:t xml:space="preserve">FACULTAD DE </w:t>
      </w:r>
      <w:r w:rsidR="00992D2C" w:rsidRPr="009924F2">
        <w:rPr>
          <w:rFonts w:ascii="Times New Roman" w:hAnsi="Times New Roman"/>
          <w:color w:val="000000" w:themeColor="text1"/>
          <w:sz w:val="24"/>
          <w:szCs w:val="24"/>
        </w:rPr>
        <w:t>DERECHO Y CIENCIAS POLITICAS</w:t>
      </w:r>
    </w:p>
    <w:p w:rsidR="00235C76" w:rsidRPr="009924F2" w:rsidRDefault="00136918" w:rsidP="00235C76">
      <w:pPr>
        <w:pStyle w:val="Ttulo4"/>
        <w:spacing w:line="276" w:lineRule="auto"/>
        <w:rPr>
          <w:rFonts w:ascii="Times New Roman" w:hAnsi="Times New Roman"/>
          <w:color w:val="000000" w:themeColor="text1"/>
        </w:rPr>
      </w:pPr>
      <w:r w:rsidRPr="009924F2">
        <w:rPr>
          <w:rFonts w:ascii="Times New Roman" w:hAnsi="Times New Roman"/>
          <w:color w:val="000000" w:themeColor="text1"/>
        </w:rPr>
        <w:t>ESCUELA PROFESIONAL</w:t>
      </w:r>
      <w:r w:rsidR="00235C76" w:rsidRPr="009924F2">
        <w:rPr>
          <w:rFonts w:ascii="Times New Roman" w:hAnsi="Times New Roman"/>
          <w:color w:val="000000" w:themeColor="text1"/>
        </w:rPr>
        <w:t xml:space="preserve"> DE </w:t>
      </w:r>
      <w:r w:rsidR="00992D2C" w:rsidRPr="009924F2">
        <w:rPr>
          <w:rFonts w:ascii="Times New Roman" w:hAnsi="Times New Roman"/>
          <w:color w:val="000000" w:themeColor="text1"/>
        </w:rPr>
        <w:t>DERECHO Y CIENCIAS POLITICAS</w:t>
      </w:r>
    </w:p>
    <w:p w:rsidR="00235C76" w:rsidRPr="009924F2" w:rsidRDefault="00235C76" w:rsidP="00903C3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s-PE"/>
        </w:rPr>
      </w:pPr>
    </w:p>
    <w:p w:rsidR="00B04008" w:rsidRPr="009924F2" w:rsidRDefault="00B04008" w:rsidP="00B04008">
      <w:pPr>
        <w:jc w:val="center"/>
        <w:rPr>
          <w:sz w:val="24"/>
          <w:szCs w:val="24"/>
        </w:rPr>
      </w:pPr>
      <w:r w:rsidRPr="009924F2">
        <w:rPr>
          <w:b/>
          <w:sz w:val="24"/>
          <w:szCs w:val="24"/>
        </w:rPr>
        <w:t>SÍLABO POR COMPETENCIAS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7"/>
        <w:gridCol w:w="6386"/>
      </w:tblGrid>
      <w:tr w:rsidR="00B04008" w:rsidRPr="00B04008" w:rsidTr="00B47734">
        <w:trPr>
          <w:trHeight w:val="420"/>
        </w:trPr>
        <w:tc>
          <w:tcPr>
            <w:tcW w:w="3105" w:type="dxa"/>
          </w:tcPr>
          <w:p w:rsidR="00B04008" w:rsidRPr="00B04008" w:rsidRDefault="00B04008" w:rsidP="00B0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</w:pPr>
            <w:r w:rsidRPr="00B040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DOCENTE</w:t>
            </w:r>
          </w:p>
        </w:tc>
        <w:tc>
          <w:tcPr>
            <w:tcW w:w="6393" w:type="dxa"/>
            <w:gridSpan w:val="2"/>
            <w:vAlign w:val="center"/>
          </w:tcPr>
          <w:p w:rsidR="00B04008" w:rsidRPr="00B04008" w:rsidRDefault="00B04008" w:rsidP="00B14DE9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FELIX A. DOMINGUEZ RUIZ</w:t>
            </w:r>
          </w:p>
        </w:tc>
      </w:tr>
      <w:tr w:rsidR="00B04008" w:rsidRPr="00B73AEB" w:rsidTr="00B47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12" w:type="dxa"/>
            <w:gridSpan w:val="2"/>
            <w:vAlign w:val="center"/>
          </w:tcPr>
          <w:p w:rsidR="00B04008" w:rsidRPr="00B04008" w:rsidRDefault="00B04008" w:rsidP="00B04008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LINEA DE CARRERA</w:t>
            </w:r>
          </w:p>
        </w:tc>
        <w:tc>
          <w:tcPr>
            <w:tcW w:w="6386" w:type="dxa"/>
            <w:vAlign w:val="center"/>
          </w:tcPr>
          <w:p w:rsidR="00B04008" w:rsidRPr="00B04008" w:rsidRDefault="00B04008" w:rsidP="00B14DE9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FORMACIÓN PROFESIONAL BÁSICA</w:t>
            </w:r>
          </w:p>
        </w:tc>
      </w:tr>
      <w:tr w:rsidR="00B04008" w:rsidRPr="00B73AEB" w:rsidTr="00B47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12" w:type="dxa"/>
            <w:gridSpan w:val="2"/>
            <w:vAlign w:val="center"/>
          </w:tcPr>
          <w:p w:rsidR="00B04008" w:rsidRPr="00B04008" w:rsidRDefault="00B04008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ASIGNATURA</w:t>
            </w:r>
          </w:p>
        </w:tc>
        <w:tc>
          <w:tcPr>
            <w:tcW w:w="6386" w:type="dxa"/>
            <w:vAlign w:val="center"/>
          </w:tcPr>
          <w:p w:rsidR="00B04008" w:rsidRPr="00B04008" w:rsidRDefault="00B04008" w:rsidP="00B04008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METODOLOGIA DE LA INVESTIGACIÓN JURIDICA</w:t>
            </w:r>
          </w:p>
        </w:tc>
      </w:tr>
      <w:tr w:rsidR="00B04008" w:rsidRPr="00B73AEB" w:rsidTr="00B47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12" w:type="dxa"/>
            <w:gridSpan w:val="2"/>
            <w:vAlign w:val="center"/>
          </w:tcPr>
          <w:p w:rsidR="00B04008" w:rsidRPr="00B04008" w:rsidRDefault="00B04008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6386" w:type="dxa"/>
            <w:vAlign w:val="center"/>
          </w:tcPr>
          <w:p w:rsidR="00B04008" w:rsidRPr="00B04008" w:rsidRDefault="00B04008" w:rsidP="00B04008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0257</w:t>
            </w:r>
          </w:p>
        </w:tc>
      </w:tr>
      <w:tr w:rsidR="00B04008" w:rsidRPr="00B73AEB" w:rsidTr="00B47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12" w:type="dxa"/>
            <w:gridSpan w:val="2"/>
            <w:vAlign w:val="center"/>
          </w:tcPr>
          <w:p w:rsidR="00B04008" w:rsidRPr="00B04008" w:rsidRDefault="00B04008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6386" w:type="dxa"/>
            <w:vAlign w:val="center"/>
          </w:tcPr>
          <w:p w:rsidR="00B04008" w:rsidRPr="00B04008" w:rsidRDefault="00B04008" w:rsidP="003930CE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4 HORAS: 2 HT Y 2 HP.</w:t>
            </w:r>
          </w:p>
        </w:tc>
      </w:tr>
      <w:tr w:rsidR="00B04008" w:rsidRPr="00B73AEB" w:rsidTr="00B47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12" w:type="dxa"/>
            <w:gridSpan w:val="2"/>
            <w:vAlign w:val="center"/>
          </w:tcPr>
          <w:p w:rsidR="00B04008" w:rsidRPr="00B04008" w:rsidRDefault="00B04008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6386" w:type="dxa"/>
            <w:vAlign w:val="center"/>
          </w:tcPr>
          <w:p w:rsidR="00B04008" w:rsidRPr="00B04008" w:rsidRDefault="00B04008" w:rsidP="009924F2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040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IV                  SECCIÓN  A  </w:t>
            </w:r>
          </w:p>
        </w:tc>
      </w:tr>
    </w:tbl>
    <w:p w:rsidR="00903C34" w:rsidRPr="00B73AEB" w:rsidRDefault="00903C34" w:rsidP="00A05766">
      <w:pPr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903C34" w:rsidRPr="008D312F" w:rsidRDefault="00903C34" w:rsidP="00A05766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8D312F">
        <w:rPr>
          <w:rFonts w:ascii="Arial" w:hAnsi="Arial" w:cs="Arial"/>
          <w:b/>
          <w:iCs/>
          <w:color w:val="000000" w:themeColor="text1"/>
          <w:szCs w:val="24"/>
        </w:rPr>
        <w:t xml:space="preserve">SUMILLA Y DESCRIPCIÓN DEL CURSO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C01F0A" w:rsidRPr="007312FB" w:rsidTr="00B47734">
        <w:trPr>
          <w:trHeight w:val="1053"/>
        </w:trPr>
        <w:tc>
          <w:tcPr>
            <w:tcW w:w="2126" w:type="dxa"/>
            <w:shd w:val="clear" w:color="auto" w:fill="auto"/>
          </w:tcPr>
          <w:p w:rsidR="00C01F0A" w:rsidRPr="007312FB" w:rsidRDefault="00C01F0A" w:rsidP="00A057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230" w:type="dxa"/>
            <w:shd w:val="clear" w:color="auto" w:fill="auto"/>
          </w:tcPr>
          <w:p w:rsidR="00C01F0A" w:rsidRPr="007312FB" w:rsidRDefault="00EA444A" w:rsidP="00A05766">
            <w:pPr>
              <w:pStyle w:val="estilo1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Curso correspondiente al Plan de Estudios número 04. </w:t>
            </w:r>
            <w:r w:rsidR="00B14DE9"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Es un primer curso de línea formativa de investigación científica. Tiene el propósito de facilitar las herramientas métodos y técnicas metodológicas de investigación y es la base para cursos superiores de investigación aplicada a las ciencias jurídicas. </w:t>
            </w:r>
          </w:p>
        </w:tc>
      </w:tr>
      <w:tr w:rsidR="00C01F0A" w:rsidRPr="007312FB" w:rsidTr="00B47734">
        <w:trPr>
          <w:trHeight w:val="714"/>
        </w:trPr>
        <w:tc>
          <w:tcPr>
            <w:tcW w:w="2126" w:type="dxa"/>
            <w:shd w:val="clear" w:color="auto" w:fill="auto"/>
          </w:tcPr>
          <w:p w:rsidR="00C01F0A" w:rsidRPr="007312FB" w:rsidRDefault="00C01F0A" w:rsidP="00C01F0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230" w:type="dxa"/>
            <w:shd w:val="clear" w:color="auto" w:fill="auto"/>
          </w:tcPr>
          <w:p w:rsidR="00C01F0A" w:rsidRPr="007312FB" w:rsidRDefault="00B14DE9" w:rsidP="000E5D61">
            <w:pPr>
              <w:pStyle w:val="estilo1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>Formula y define temas de investigación en las diferentes áreas de</w:t>
            </w:r>
            <w:r w:rsidR="00CB2016"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l derecho y </w:t>
            </w:r>
            <w:r w:rsidR="000E5D61"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>d</w:t>
            </w:r>
            <w:r w:rsidR="00CB2016"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el ámbito </w:t>
            </w:r>
            <w:r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>jurídic</w:t>
            </w:r>
            <w:r w:rsidR="00CB2016"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>o</w:t>
            </w:r>
            <w:r w:rsidRPr="007312F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. </w:t>
            </w:r>
          </w:p>
        </w:tc>
      </w:tr>
      <w:tr w:rsidR="00C01F0A" w:rsidRPr="007312FB" w:rsidTr="00B47734">
        <w:trPr>
          <w:trHeight w:val="1340"/>
        </w:trPr>
        <w:tc>
          <w:tcPr>
            <w:tcW w:w="2126" w:type="dxa"/>
            <w:shd w:val="clear" w:color="auto" w:fill="auto"/>
          </w:tcPr>
          <w:p w:rsidR="00C01F0A" w:rsidRPr="007312FB" w:rsidRDefault="00C01F0A" w:rsidP="00C01F0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CONTENIDO</w:t>
            </w:r>
          </w:p>
          <w:p w:rsidR="00C01F0A" w:rsidRPr="007312FB" w:rsidRDefault="00C01F0A" w:rsidP="00C01F0A">
            <w:pPr>
              <w:spacing w:after="0" w:line="36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C01F0A" w:rsidRPr="007312FB" w:rsidRDefault="00C01F0A" w:rsidP="0084175C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Abarca los siguientes aspect</w:t>
            </w:r>
            <w:r w:rsidR="007A49B8" w:rsidRPr="007312F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os:</w:t>
            </w:r>
            <w:r w:rsidR="007A49B8" w:rsidRPr="007312FB">
              <w:rPr>
                <w:rFonts w:ascii="Arial Narrow" w:hAnsi="Arial Narrow"/>
                <w:sz w:val="20"/>
                <w:szCs w:val="20"/>
              </w:rPr>
              <w:t xml:space="preserve"> El proceso de investigación jurídica. Naturaleza y propósito de los tipos de investigación. Semejanzas y diferencias entre los tipos de investigación. Niveles de la investigación. Temas y problemas de investigación. Hipótesis en casos de investigación. </w:t>
            </w:r>
          </w:p>
        </w:tc>
      </w:tr>
      <w:tr w:rsidR="00C01F0A" w:rsidRPr="007312FB" w:rsidTr="00B47734">
        <w:trPr>
          <w:trHeight w:val="395"/>
        </w:trPr>
        <w:tc>
          <w:tcPr>
            <w:tcW w:w="2126" w:type="dxa"/>
            <w:shd w:val="clear" w:color="auto" w:fill="auto"/>
          </w:tcPr>
          <w:p w:rsidR="00C01F0A" w:rsidRPr="007312FB" w:rsidRDefault="00C01F0A" w:rsidP="00C01F0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PRODUCTO</w:t>
            </w:r>
          </w:p>
        </w:tc>
        <w:tc>
          <w:tcPr>
            <w:tcW w:w="7230" w:type="dxa"/>
            <w:shd w:val="clear" w:color="auto" w:fill="auto"/>
          </w:tcPr>
          <w:p w:rsidR="00C01F0A" w:rsidRPr="007312FB" w:rsidRDefault="00C01F0A" w:rsidP="00132A8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312F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Se culmina con la </w:t>
            </w:r>
            <w:r w:rsidR="00D02B26" w:rsidRPr="007312F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ponencia de un</w:t>
            </w:r>
            <w:r w:rsidR="000E5D61" w:rsidRPr="007312F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Proyecto de Investigación </w:t>
            </w:r>
            <w:r w:rsidR="00D02B26" w:rsidRPr="007312F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32A89" w:rsidRPr="007312FB" w:rsidRDefault="00132A89" w:rsidP="00132A8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:rsidR="00C01F0A" w:rsidRDefault="00C01F0A" w:rsidP="00C01F0A">
      <w:pPr>
        <w:spacing w:after="0"/>
        <w:jc w:val="both"/>
        <w:textAlignment w:val="baseline"/>
        <w:rPr>
          <w:rFonts w:ascii="Arial Narrow" w:hAnsi="Arial Narrow" w:cs="Arial"/>
        </w:rPr>
      </w:pPr>
    </w:p>
    <w:p w:rsidR="009924F2" w:rsidRDefault="009924F2" w:rsidP="00C01F0A">
      <w:pPr>
        <w:spacing w:after="0"/>
        <w:jc w:val="both"/>
        <w:textAlignment w:val="baseline"/>
        <w:rPr>
          <w:rFonts w:ascii="Arial Narrow" w:hAnsi="Arial Narrow" w:cs="Arial"/>
        </w:rPr>
      </w:pPr>
    </w:p>
    <w:p w:rsidR="00903C34" w:rsidRPr="007F292B" w:rsidRDefault="00903C34" w:rsidP="007F29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7F292B">
        <w:rPr>
          <w:rFonts w:ascii="Arial" w:hAnsi="Arial" w:cs="Arial"/>
          <w:b/>
          <w:iCs/>
          <w:color w:val="000000" w:themeColor="text1"/>
          <w:szCs w:val="24"/>
        </w:rPr>
        <w:t xml:space="preserve">CAPACIDADES AL FINALIZAR </w:t>
      </w:r>
      <w:r w:rsidR="00B8088C" w:rsidRPr="007F292B">
        <w:rPr>
          <w:rFonts w:ascii="Arial" w:hAnsi="Arial" w:cs="Arial"/>
          <w:b/>
          <w:iCs/>
          <w:color w:val="000000" w:themeColor="text1"/>
          <w:szCs w:val="24"/>
        </w:rPr>
        <w:t>LA ASIGNATURA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977"/>
        <w:gridCol w:w="1701"/>
      </w:tblGrid>
      <w:tr w:rsidR="00903C34" w:rsidRPr="00B73AEB" w:rsidTr="00B47734">
        <w:trPr>
          <w:trHeight w:val="1007"/>
        </w:trPr>
        <w:tc>
          <w:tcPr>
            <w:tcW w:w="567" w:type="dxa"/>
            <w:shd w:val="clear" w:color="auto" w:fill="A6A6A6"/>
          </w:tcPr>
          <w:p w:rsidR="00903C34" w:rsidRPr="00B47734" w:rsidRDefault="00903C34" w:rsidP="003930CE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03C34" w:rsidRPr="00872ABE" w:rsidRDefault="00903C34" w:rsidP="00B4773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 xml:space="preserve">CAPACIDAD DE LA UNIDAD </w:t>
            </w:r>
            <w:r w:rsidR="00396274" w:rsidRPr="00872ABE">
              <w:rPr>
                <w:rFonts w:ascii="Arial" w:hAnsi="Arial" w:cs="Arial"/>
                <w:b/>
                <w:iCs/>
                <w:color w:val="000000" w:themeColor="text1"/>
              </w:rPr>
              <w:t>DE APRENDIZAJE</w:t>
            </w:r>
          </w:p>
        </w:tc>
        <w:tc>
          <w:tcPr>
            <w:tcW w:w="2977" w:type="dxa"/>
            <w:shd w:val="clear" w:color="auto" w:fill="auto"/>
          </w:tcPr>
          <w:p w:rsidR="00903C34" w:rsidRPr="00872ABE" w:rsidRDefault="00903C34" w:rsidP="00B4773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 xml:space="preserve">NOMBRE DE LA UNIDAD </w:t>
            </w:r>
            <w:r w:rsidR="00396274" w:rsidRPr="00872ABE">
              <w:rPr>
                <w:rFonts w:ascii="Arial" w:hAnsi="Arial" w:cs="Arial"/>
                <w:b/>
                <w:iCs/>
                <w:color w:val="000000" w:themeColor="text1"/>
              </w:rPr>
              <w:t>DE APRENDIZAJE</w:t>
            </w:r>
          </w:p>
        </w:tc>
        <w:tc>
          <w:tcPr>
            <w:tcW w:w="1701" w:type="dxa"/>
            <w:shd w:val="clear" w:color="auto" w:fill="auto"/>
          </w:tcPr>
          <w:p w:rsidR="00903C34" w:rsidRPr="00872ABE" w:rsidRDefault="00903C34" w:rsidP="00B4773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SEMANAS</w:t>
            </w:r>
          </w:p>
        </w:tc>
      </w:tr>
      <w:tr w:rsidR="00903C34" w:rsidRPr="00872ABE" w:rsidTr="00B47734">
        <w:trPr>
          <w:cantSplit/>
          <w:trHeight w:val="1545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111" w:type="dxa"/>
            <w:shd w:val="clear" w:color="auto" w:fill="auto"/>
          </w:tcPr>
          <w:p w:rsidR="00903C34" w:rsidRPr="00772E94" w:rsidRDefault="00300D6F" w:rsidP="00B4773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72E94">
              <w:rPr>
                <w:rFonts w:ascii="Arial Narrow" w:hAnsi="Arial Narrow" w:cs="Arial"/>
                <w:sz w:val="20"/>
                <w:szCs w:val="20"/>
                <w:lang w:val="es-PE" w:eastAsia="es-PE"/>
              </w:rPr>
              <w:t>1. Conoce las bases epistemológicas de la investigación jurídica.</w:t>
            </w:r>
            <w:r w:rsidRPr="00772E94">
              <w:rPr>
                <w:rFonts w:ascii="Arial Narrow" w:hAnsi="Arial Narrow"/>
                <w:sz w:val="20"/>
                <w:szCs w:val="20"/>
              </w:rPr>
              <w:t xml:space="preserve"> Comprende la naturaleza y propósito de los tipos de investigación. 2. Reconoce las semejanzas y diferencias entre los tipos de investigación. 3. Reconoce los niveles de la investigación.</w:t>
            </w:r>
          </w:p>
        </w:tc>
        <w:tc>
          <w:tcPr>
            <w:tcW w:w="2977" w:type="dxa"/>
            <w:shd w:val="clear" w:color="auto" w:fill="auto"/>
          </w:tcPr>
          <w:p w:rsidR="00903C34" w:rsidRPr="00772E94" w:rsidRDefault="00094529" w:rsidP="00772E94">
            <w:pPr>
              <w:spacing w:after="0"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 INVESTIGACION JURIDICA: Aspectos epistemológicos</w:t>
            </w:r>
          </w:p>
        </w:tc>
        <w:tc>
          <w:tcPr>
            <w:tcW w:w="1701" w:type="dxa"/>
            <w:shd w:val="clear" w:color="auto" w:fill="auto"/>
          </w:tcPr>
          <w:p w:rsidR="00751B5C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1-2</w:t>
            </w:r>
          </w:p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3-4</w:t>
            </w:r>
          </w:p>
        </w:tc>
      </w:tr>
      <w:tr w:rsidR="00903C34" w:rsidRPr="00872ABE" w:rsidTr="00B47734">
        <w:trPr>
          <w:cantSplit/>
          <w:trHeight w:val="748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lastRenderedPageBreak/>
              <w:t>UNIDAD</w:t>
            </w:r>
          </w:p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111" w:type="dxa"/>
            <w:shd w:val="clear" w:color="auto" w:fill="auto"/>
          </w:tcPr>
          <w:p w:rsidR="00B47734" w:rsidRPr="00772E94" w:rsidRDefault="00300D6F" w:rsidP="00B4773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 Conoce los métodos de investigación científica aplicable a las investigaciones jurídicas</w:t>
            </w:r>
            <w:r w:rsidR="00B4773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49B8" w:rsidRPr="00772E94" w:rsidRDefault="00094529" w:rsidP="007A49B8">
            <w:pPr>
              <w:tabs>
                <w:tab w:val="right" w:pos="290"/>
                <w:tab w:val="left" w:pos="343"/>
              </w:tabs>
              <w:spacing w:after="0"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INVESTIGACION JURIDICA: Aspectos metodológicos </w:t>
            </w:r>
            <w:r w:rsidR="007A49B8"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PE"/>
              </w:rPr>
              <w:t xml:space="preserve">   </w:t>
            </w:r>
          </w:p>
          <w:p w:rsidR="00903C34" w:rsidRPr="00772E94" w:rsidRDefault="00903C34" w:rsidP="007A49B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5-6</w:t>
            </w:r>
          </w:p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7-8</w:t>
            </w:r>
          </w:p>
        </w:tc>
      </w:tr>
      <w:tr w:rsidR="00903C34" w:rsidRPr="00872ABE" w:rsidTr="00B47734">
        <w:trPr>
          <w:cantSplit/>
          <w:trHeight w:val="1006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4111" w:type="dxa"/>
            <w:shd w:val="clear" w:color="auto" w:fill="auto"/>
          </w:tcPr>
          <w:p w:rsidR="00903C34" w:rsidRPr="00772E94" w:rsidRDefault="00300D6F" w:rsidP="00B4773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72E94">
              <w:rPr>
                <w:rFonts w:ascii="Arial Narrow" w:hAnsi="Arial Narrow"/>
                <w:sz w:val="20"/>
                <w:szCs w:val="20"/>
              </w:rPr>
              <w:t>1. Identifica temas y problemas jurídicos. 2. Analiza y evalúa problemas de investigación.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3C34" w:rsidRPr="00772E94" w:rsidRDefault="00094529" w:rsidP="00B47734">
            <w:pPr>
              <w:tabs>
                <w:tab w:val="right" w:pos="290"/>
                <w:tab w:val="left" w:pos="343"/>
              </w:tabs>
              <w:spacing w:after="0"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INVESTIGACION JURIDICA: La formulación del problema de investigación </w:t>
            </w:r>
            <w:r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9-10</w:t>
            </w:r>
          </w:p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11-12</w:t>
            </w:r>
          </w:p>
        </w:tc>
      </w:tr>
      <w:tr w:rsidR="00903C34" w:rsidRPr="00872ABE" w:rsidTr="00B47734">
        <w:trPr>
          <w:cantSplit/>
          <w:trHeight w:val="950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B47734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477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4111" w:type="dxa"/>
            <w:shd w:val="clear" w:color="auto" w:fill="auto"/>
          </w:tcPr>
          <w:p w:rsidR="00903C34" w:rsidRPr="00772E94" w:rsidRDefault="00772E94" w:rsidP="00B4773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300D6F" w:rsidRPr="00772E9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Entiende</w:t>
            </w:r>
            <w:r w:rsidR="00300D6F"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naturaleza de un proyecto de investigación y las pautas metodológicas </w:t>
            </w:r>
            <w:r w:rsidR="00327A60"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pertinente en razón del objeto de investigación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3C34" w:rsidRPr="00772E94" w:rsidRDefault="00BA3222" w:rsidP="00872ABE">
            <w:pPr>
              <w:rPr>
                <w:rFonts w:ascii="Arial Narrow" w:hAnsi="Arial Narrow"/>
                <w:sz w:val="20"/>
                <w:szCs w:val="20"/>
              </w:rPr>
            </w:pPr>
            <w:r w:rsidRPr="00772E9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INVESTIGACION JURIDICA: </w:t>
            </w:r>
            <w:r w:rsidR="00094529" w:rsidRPr="00772E94">
              <w:rPr>
                <w:rFonts w:ascii="Arial Narrow" w:hAnsi="Arial Narrow"/>
                <w:sz w:val="20"/>
                <w:szCs w:val="20"/>
              </w:rPr>
              <w:t xml:space="preserve">El </w:t>
            </w:r>
            <w:r w:rsidR="007A49B8" w:rsidRPr="00772E94">
              <w:rPr>
                <w:rFonts w:ascii="Arial Narrow" w:hAnsi="Arial Narrow"/>
                <w:sz w:val="20"/>
                <w:szCs w:val="20"/>
              </w:rPr>
              <w:t>PROYECTO</w:t>
            </w:r>
            <w:r w:rsidRPr="00772E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292B" w:rsidRPr="00772E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4529" w:rsidRPr="00772E94" w:rsidRDefault="00094529" w:rsidP="00094529">
            <w:pPr>
              <w:tabs>
                <w:tab w:val="right" w:pos="290"/>
                <w:tab w:val="left" w:pos="343"/>
              </w:tabs>
              <w:spacing w:after="0" w:line="360" w:lineRule="auto"/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094529" w:rsidRPr="00772E94" w:rsidRDefault="00094529" w:rsidP="00872AB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13</w:t>
            </w:r>
            <w:r w:rsidR="007F292B">
              <w:rPr>
                <w:rFonts w:ascii="Arial" w:hAnsi="Arial" w:cs="Arial"/>
                <w:b/>
                <w:iCs/>
                <w:color w:val="000000" w:themeColor="text1"/>
              </w:rPr>
              <w:t xml:space="preserve">- </w:t>
            </w: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14</w:t>
            </w:r>
          </w:p>
          <w:p w:rsidR="00903C34" w:rsidRPr="00872ABE" w:rsidRDefault="00903C34" w:rsidP="00772E9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15</w:t>
            </w:r>
            <w:r w:rsidR="007F292B">
              <w:rPr>
                <w:rFonts w:ascii="Arial" w:hAnsi="Arial" w:cs="Arial"/>
                <w:b/>
                <w:iCs/>
                <w:color w:val="000000" w:themeColor="text1"/>
              </w:rPr>
              <w:t xml:space="preserve">- </w:t>
            </w:r>
            <w:r w:rsidRPr="00872ABE">
              <w:rPr>
                <w:rFonts w:ascii="Arial" w:hAnsi="Arial" w:cs="Arial"/>
                <w:b/>
                <w:iCs/>
                <w:color w:val="000000" w:themeColor="text1"/>
              </w:rPr>
              <w:t>16</w:t>
            </w:r>
          </w:p>
        </w:tc>
      </w:tr>
    </w:tbl>
    <w:p w:rsidR="00903C34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751B5C" w:rsidRPr="00872ABE" w:rsidRDefault="00751B5C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903C34" w:rsidRPr="00B73AEB" w:rsidRDefault="00903C34" w:rsidP="00772E94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46"/>
      </w:tblGrid>
      <w:tr w:rsidR="007A1AAA" w:rsidRPr="007F292B" w:rsidTr="00B47734">
        <w:trPr>
          <w:trHeight w:val="270"/>
        </w:trPr>
        <w:tc>
          <w:tcPr>
            <w:tcW w:w="817" w:type="dxa"/>
            <w:shd w:val="clear" w:color="auto" w:fill="auto"/>
          </w:tcPr>
          <w:p w:rsidR="007A1AAA" w:rsidRPr="00B47734" w:rsidRDefault="007A1AAA" w:rsidP="00B47734">
            <w:pPr>
              <w:spacing w:after="0" w:line="240" w:lineRule="auto"/>
              <w:rPr>
                <w:rFonts w:ascii="Arial Narrow" w:hAnsi="Arial Narrow" w:cs="Arial"/>
                <w:b/>
                <w:iCs/>
                <w:color w:val="000000" w:themeColor="text1"/>
                <w:sz w:val="16"/>
                <w:szCs w:val="16"/>
              </w:rPr>
            </w:pPr>
            <w:r w:rsidRPr="00B47734">
              <w:rPr>
                <w:rFonts w:ascii="Arial Narrow" w:hAnsi="Arial Narrow" w:cs="Arial"/>
                <w:b/>
                <w:iCs/>
                <w:color w:val="000000" w:themeColor="text1"/>
                <w:sz w:val="16"/>
                <w:szCs w:val="16"/>
              </w:rPr>
              <w:t>NÚMERO</w:t>
            </w:r>
          </w:p>
        </w:tc>
        <w:tc>
          <w:tcPr>
            <w:tcW w:w="8546" w:type="dxa"/>
            <w:shd w:val="clear" w:color="auto" w:fill="auto"/>
          </w:tcPr>
          <w:p w:rsidR="007A1AAA" w:rsidRPr="007F292B" w:rsidRDefault="007A1AAA" w:rsidP="00B47734">
            <w:pPr>
              <w:spacing w:after="0" w:line="240" w:lineRule="auto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INDICADORES DE CAPACIDADES AL FINALIZAR EL CURSO</w:t>
            </w:r>
          </w:p>
        </w:tc>
      </w:tr>
      <w:tr w:rsidR="00BA3222" w:rsidRPr="007F292B" w:rsidTr="00B47734">
        <w:trPr>
          <w:trHeight w:val="317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6" w:type="dxa"/>
            <w:shd w:val="clear" w:color="auto" w:fill="auto"/>
          </w:tcPr>
          <w:p w:rsidR="00BA3222" w:rsidRPr="009924F2" w:rsidRDefault="00BA3222" w:rsidP="00B47734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9924F2">
              <w:rPr>
                <w:rFonts w:ascii="Arial Narrow" w:hAnsi="Arial Narrow"/>
                <w:sz w:val="18"/>
                <w:szCs w:val="18"/>
              </w:rPr>
              <w:t>Control de lectura con sentido analítico, sintético, y crítico las lecturas sugeridas.</w:t>
            </w:r>
          </w:p>
        </w:tc>
      </w:tr>
      <w:tr w:rsidR="00BA3222" w:rsidRPr="007F292B" w:rsidTr="00B47734">
        <w:trPr>
          <w:trHeight w:val="409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6" w:type="dxa"/>
            <w:shd w:val="clear" w:color="auto" w:fill="auto"/>
          </w:tcPr>
          <w:p w:rsidR="00BA3222" w:rsidRPr="009924F2" w:rsidRDefault="00BA3222" w:rsidP="00B47734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9924F2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Verificación del dominio del lenguaje básico de la investigación jurídica</w:t>
            </w:r>
            <w:r w:rsidR="00B47734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BA3222" w:rsidRPr="007F292B" w:rsidTr="00B47734">
        <w:trPr>
          <w:trHeight w:val="302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46" w:type="dxa"/>
            <w:shd w:val="clear" w:color="auto" w:fill="auto"/>
          </w:tcPr>
          <w:p w:rsidR="00BA3222" w:rsidRPr="00BF1F3C" w:rsidRDefault="00BA3222" w:rsidP="00B47734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Capacidad argumentativa sobre el objeto de la investigación jurídica. </w:t>
            </w:r>
            <w:r w:rsidRPr="00BF1F3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A3222" w:rsidRPr="007F292B" w:rsidTr="00B47734">
        <w:trPr>
          <w:trHeight w:val="285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46" w:type="dxa"/>
            <w:shd w:val="clear" w:color="auto" w:fill="auto"/>
          </w:tcPr>
          <w:p w:rsidR="00BA3222" w:rsidRPr="00BF1F3C" w:rsidRDefault="00BA3222" w:rsidP="00B47734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>Conocerá las bases epistemológicas de la investigación jurídica.</w:t>
            </w:r>
          </w:p>
        </w:tc>
      </w:tr>
      <w:tr w:rsidR="00BA3222" w:rsidRPr="007F292B" w:rsidTr="00B47734">
        <w:trPr>
          <w:trHeight w:val="235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46" w:type="dxa"/>
            <w:shd w:val="clear" w:color="auto" w:fill="auto"/>
          </w:tcPr>
          <w:p w:rsidR="00BA3222" w:rsidRPr="00BF1F3C" w:rsidRDefault="00BA3222" w:rsidP="00B4773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Capacidad argumentativa de los problemas  dogmáticos del derecho</w:t>
            </w:r>
            <w:r w:rsidR="00B47734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BA3222" w:rsidRPr="007F292B" w:rsidTr="00B47734">
        <w:trPr>
          <w:trHeight w:val="311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46" w:type="dxa"/>
            <w:shd w:val="clear" w:color="auto" w:fill="auto"/>
          </w:tcPr>
          <w:p w:rsidR="00BA3222" w:rsidRPr="00BF1F3C" w:rsidRDefault="00BA3222" w:rsidP="00B4773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Esquematiza problemas jurídicos: causas y efectos</w:t>
            </w:r>
            <w:r w:rsidR="00B47734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BA3222" w:rsidRPr="007F292B" w:rsidTr="00B47734">
        <w:trPr>
          <w:trHeight w:val="261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46" w:type="dxa"/>
            <w:shd w:val="clear" w:color="auto" w:fill="auto"/>
          </w:tcPr>
          <w:p w:rsidR="00BA3222" w:rsidRDefault="00BA3222" w:rsidP="00B4773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Utilización adecuada de los verbos como objetivos</w:t>
            </w:r>
            <w:r w:rsidR="00B47734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BA3222" w:rsidRPr="00BF1F3C" w:rsidRDefault="00BA3222" w:rsidP="00B4773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BA3222" w:rsidRPr="007F292B" w:rsidTr="00B47734">
        <w:trPr>
          <w:trHeight w:val="344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46" w:type="dxa"/>
            <w:shd w:val="clear" w:color="auto" w:fill="auto"/>
          </w:tcPr>
          <w:p w:rsidR="00BA3222" w:rsidRDefault="00BA3222" w:rsidP="00B4773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Comprende problemas jurídicos</w:t>
            </w:r>
          </w:p>
          <w:p w:rsidR="00BA3222" w:rsidRPr="00BF1F3C" w:rsidRDefault="00BA3222" w:rsidP="00B4773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BA3222" w:rsidRPr="007F292B" w:rsidTr="00B47734">
        <w:trPr>
          <w:trHeight w:val="245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46" w:type="dxa"/>
            <w:shd w:val="clear" w:color="auto" w:fill="auto"/>
          </w:tcPr>
          <w:p w:rsidR="00BA3222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Redacta problema de investigación</w:t>
            </w:r>
          </w:p>
          <w:p w:rsidR="009924F2" w:rsidRPr="008B2996" w:rsidRDefault="009924F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BA3222" w:rsidRPr="007F292B" w:rsidTr="00B47734">
        <w:trPr>
          <w:trHeight w:val="389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46" w:type="dxa"/>
            <w:shd w:val="clear" w:color="auto" w:fill="auto"/>
          </w:tcPr>
          <w:p w:rsidR="00BA3222" w:rsidRPr="009924F2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9924F2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Expone problema de investigación</w:t>
            </w:r>
          </w:p>
        </w:tc>
      </w:tr>
      <w:tr w:rsidR="00BA3222" w:rsidRPr="007F292B" w:rsidTr="00B47734">
        <w:trPr>
          <w:trHeight w:val="409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46" w:type="dxa"/>
            <w:shd w:val="clear" w:color="auto" w:fill="auto"/>
          </w:tcPr>
          <w:p w:rsidR="00BA3222" w:rsidRPr="009924F2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9924F2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Supera observaciones y recomendaciones en la formulación del problema</w:t>
            </w:r>
          </w:p>
        </w:tc>
      </w:tr>
      <w:tr w:rsidR="00BA3222" w:rsidRPr="007F292B" w:rsidTr="00B47734">
        <w:trPr>
          <w:trHeight w:val="273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46" w:type="dxa"/>
            <w:shd w:val="clear" w:color="auto" w:fill="auto"/>
          </w:tcPr>
          <w:p w:rsidR="00BA3222" w:rsidRPr="008B2996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Presenta Planteamiento del problema</w:t>
            </w:r>
          </w:p>
        </w:tc>
      </w:tr>
      <w:tr w:rsidR="00BA3222" w:rsidRPr="007F292B" w:rsidTr="00B47734">
        <w:trPr>
          <w:trHeight w:val="268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46" w:type="dxa"/>
            <w:shd w:val="clear" w:color="auto" w:fill="auto"/>
          </w:tcPr>
          <w:p w:rsidR="00BA3222" w:rsidRPr="008B2996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Reconoce las hipótesis en casos de investigación.</w:t>
            </w:r>
          </w:p>
        </w:tc>
      </w:tr>
      <w:tr w:rsidR="00BA3222" w:rsidRPr="007F292B" w:rsidTr="00B47734">
        <w:trPr>
          <w:trHeight w:val="268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46" w:type="dxa"/>
            <w:shd w:val="clear" w:color="auto" w:fill="auto"/>
          </w:tcPr>
          <w:p w:rsidR="00BA3222" w:rsidRPr="008B2996" w:rsidRDefault="00BA3222" w:rsidP="00B47734">
            <w:pPr>
              <w:spacing w:after="0" w:line="240" w:lineRule="auto"/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Comprende, analiza y evalúa hipótesis en proyectos de investigación.</w:t>
            </w:r>
          </w:p>
        </w:tc>
      </w:tr>
      <w:tr w:rsidR="00BA3222" w:rsidRPr="007F292B" w:rsidTr="00B47734">
        <w:trPr>
          <w:trHeight w:val="273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46" w:type="dxa"/>
            <w:shd w:val="clear" w:color="auto" w:fill="auto"/>
          </w:tcPr>
          <w:p w:rsidR="00BA3222" w:rsidRPr="008B2996" w:rsidRDefault="00BA3222" w:rsidP="00B47734">
            <w:pPr>
              <w:spacing w:after="0" w:line="240" w:lineRule="auto"/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Diseña diversas metodologías de investigación</w:t>
            </w:r>
          </w:p>
        </w:tc>
      </w:tr>
      <w:tr w:rsidR="00BA3222" w:rsidRPr="007F292B" w:rsidTr="00B47734">
        <w:trPr>
          <w:trHeight w:val="276"/>
        </w:trPr>
        <w:tc>
          <w:tcPr>
            <w:tcW w:w="817" w:type="dxa"/>
            <w:shd w:val="clear" w:color="auto" w:fill="auto"/>
          </w:tcPr>
          <w:p w:rsidR="00BA3222" w:rsidRPr="007F292B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7F292B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46" w:type="dxa"/>
            <w:shd w:val="clear" w:color="auto" w:fill="auto"/>
          </w:tcPr>
          <w:p w:rsidR="00BA3222" w:rsidRPr="008B2996" w:rsidRDefault="00BA3222" w:rsidP="00B4773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Comprende las técnicas de la presentación escrita y oral de los trabajos de investigación.</w:t>
            </w:r>
          </w:p>
          <w:p w:rsidR="00BA3222" w:rsidRPr="008B2996" w:rsidRDefault="00BA3222" w:rsidP="00B47734">
            <w:pPr>
              <w:spacing w:after="0" w:line="240" w:lineRule="auto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903C34" w:rsidRPr="00B73AEB" w:rsidRDefault="00903C34" w:rsidP="00751B5C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Cs w:val="24"/>
        </w:rPr>
        <w:sectPr w:rsidR="00903C34" w:rsidRPr="00B73AEB" w:rsidSect="00772E94">
          <w:headerReference w:type="default" r:id="rId10"/>
          <w:footerReference w:type="default" r:id="rId11"/>
          <w:pgSz w:w="11906" w:h="16838" w:code="9"/>
          <w:pgMar w:top="709" w:right="1558" w:bottom="1134" w:left="1560" w:header="284" w:footer="709" w:gutter="0"/>
          <w:pgNumType w:start="100"/>
          <w:cols w:space="708"/>
          <w:docGrid w:linePitch="360"/>
        </w:sectPr>
      </w:pPr>
    </w:p>
    <w:p w:rsidR="00903C34" w:rsidRPr="00B73AEB" w:rsidRDefault="00903C34" w:rsidP="00751B5C">
      <w:pPr>
        <w:spacing w:after="0" w:line="240" w:lineRule="auto"/>
        <w:rPr>
          <w:rFonts w:ascii="Arial" w:hAnsi="Arial" w:cs="Arial"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V.- DESARROLLO DE LAS UNIDADES</w:t>
      </w:r>
      <w:r w:rsidR="00507FD6">
        <w:rPr>
          <w:rFonts w:ascii="Arial" w:hAnsi="Arial" w:cs="Arial"/>
          <w:b/>
          <w:iCs/>
          <w:color w:val="000000" w:themeColor="text1"/>
          <w:szCs w:val="24"/>
        </w:rPr>
        <w:t xml:space="preserve"> DE </w:t>
      </w:r>
      <w:r w:rsidR="00CD5DA1">
        <w:rPr>
          <w:rFonts w:ascii="Arial" w:hAnsi="Arial" w:cs="Arial"/>
          <w:b/>
          <w:iCs/>
          <w:color w:val="000000" w:themeColor="text1"/>
          <w:szCs w:val="24"/>
        </w:rPr>
        <w:t>APRENDIZAJE: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328"/>
        <w:gridCol w:w="1124"/>
        <w:gridCol w:w="1569"/>
        <w:gridCol w:w="2695"/>
        <w:gridCol w:w="598"/>
        <w:gridCol w:w="879"/>
        <w:gridCol w:w="3908"/>
      </w:tblGrid>
      <w:tr w:rsidR="00903C34" w:rsidRPr="00BF1F3C" w:rsidTr="00772E94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903C34" w:rsidRPr="00BF1F3C" w:rsidRDefault="00903C34" w:rsidP="00772E94">
            <w:pPr>
              <w:autoSpaceDE w:val="0"/>
              <w:autoSpaceDN w:val="0"/>
              <w:adjustRightInd w:val="0"/>
              <w:ind w:left="993" w:hanging="426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CAPACIDAD DE LA UNIDAD </w:t>
            </w:r>
            <w:r w:rsidR="00CE6452"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 APRENDIZAJE </w:t>
            </w: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I:</w:t>
            </w:r>
            <w:r w:rsidR="00D357A6"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57A6"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D12685" w:rsidRPr="00BF1F3C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 xml:space="preserve"> Conocerá las bases epistemológicas de la investigación jurídica. </w:t>
            </w:r>
          </w:p>
        </w:tc>
      </w:tr>
      <w:tr w:rsidR="00903C34" w:rsidRPr="00BF1F3C" w:rsidTr="00A05766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F1F3C" w:rsidRDefault="00903C34" w:rsidP="003540CB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0109" w:rsidRPr="00BF1F3C" w:rsidTr="003540CB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1A0109" w:rsidRPr="00BF1F3C" w:rsidTr="00AF61F0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26199" w:rsidRPr="00BF1F3C" w:rsidTr="00AF61F0">
        <w:trPr>
          <w:trHeight w:val="8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199" w:rsidRPr="00BF1F3C" w:rsidRDefault="00E26199" w:rsidP="00E26199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9" w:rsidRPr="00BF1F3C" w:rsidRDefault="00E26199" w:rsidP="00E2619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Contribuye a la formación académica y profesional investigando.</w:t>
            </w:r>
          </w:p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Contribuye en la formación académica con criterios científicos actualizados.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Comprende la importancia del curso </w:t>
            </w:r>
          </w:p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Aplicación de la prueba de entrada.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9B4614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Relaciona el contenido del curso la formación profesional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26199" w:rsidRPr="00BF1F3C" w:rsidTr="00AF61F0">
        <w:trPr>
          <w:trHeight w:val="10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199" w:rsidRPr="00BF1F3C" w:rsidRDefault="00E26199" w:rsidP="00E26199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 INVESTIGACION JURIDICA </w:t>
            </w:r>
            <w:r w:rsidR="008B299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:  ASPECTOS EPISTEMOLOGICOS</w:t>
            </w: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9" w:rsidRPr="00BF1F3C" w:rsidRDefault="00E26199" w:rsidP="00E2619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Infunde espíritu de investigación como fines del desarrollo y profesionalización.</w:t>
            </w:r>
          </w:p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Desarrolla diversos tipos de lectura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Adopta actitud proactiva respecto de problemas jurídicos.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Entrega de lecturas sugeridas</w:t>
            </w:r>
          </w:p>
          <w:p w:rsidR="00E26199" w:rsidRPr="00BF1F3C" w:rsidRDefault="00E26199" w:rsidP="00E26199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2972E8" w:rsidP="00E2619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Control de l</w:t>
            </w:r>
            <w:r w:rsidR="00E26199" w:rsidRPr="00BF1F3C">
              <w:rPr>
                <w:rFonts w:ascii="Arial Narrow" w:hAnsi="Arial Narrow"/>
                <w:b/>
                <w:sz w:val="18"/>
                <w:szCs w:val="18"/>
              </w:rPr>
              <w:t xml:space="preserve">ectura </w:t>
            </w:r>
            <w:r w:rsidR="00E26199" w:rsidRPr="00BF1F3C">
              <w:rPr>
                <w:rFonts w:ascii="Arial Narrow" w:hAnsi="Arial Narrow"/>
                <w:sz w:val="18"/>
                <w:szCs w:val="18"/>
              </w:rPr>
              <w:t>con sentido analítico, sintético, y crítico las lecturas sugeridas.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26199" w:rsidRPr="00BF1F3C" w:rsidTr="00AF61F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199" w:rsidRPr="00BF1F3C" w:rsidRDefault="00E26199" w:rsidP="00E26199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 xml:space="preserve">Domina y utiliza los términos del lenguaje del investigador en las ciencias jurídicas. </w:t>
            </w:r>
          </w:p>
          <w:p w:rsidR="00E26199" w:rsidRPr="00BF1F3C" w:rsidRDefault="00E26199" w:rsidP="00E26199">
            <w:pPr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La clasificación de las ciencias y sus métodos.</w:t>
            </w:r>
            <w:r w:rsidRPr="00BF1F3C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Valora la formación académica y profesional con criterios científicos actualizados.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Devolución de síntesis y comentarios de lecturas sugeridas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2972E8" w:rsidP="00E26199">
            <w:pPr>
              <w:spacing w:after="0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  <w:t>Verificación del dominio d</w:t>
            </w:r>
            <w:r w:rsidR="00E26199" w:rsidRPr="00BF1F3C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el lenguaje básico de la investigación jurídica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26199" w:rsidRPr="00BF1F3C" w:rsidTr="00AF61F0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199" w:rsidRPr="00BF1F3C" w:rsidRDefault="00E26199" w:rsidP="00E26199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Identifica y caracteriza el conocimiento de jurídico.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Grafica </w:t>
            </w: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su comprensión del conocimiento jurídico en relación al conocimiento científico en general</w:t>
            </w: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  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Reconoce que el objeto de conocimientos jurídicos constituye el destino de la ciencia del derecho.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Debate su comprensión respecto de la necesidad de la investigación jurídica.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Capacidad argumentativa sobre el objeto de la investigación jurídica. </w:t>
            </w:r>
            <w:r w:rsidRPr="00BF1F3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E26199" w:rsidRPr="00BF1F3C" w:rsidRDefault="00E26199" w:rsidP="00E26199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1A0109" w:rsidRPr="00BF1F3C" w:rsidTr="003540CB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Unidad  de  Aprendizaje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DE  APRENDIZAJE</w:t>
            </w:r>
          </w:p>
        </w:tc>
      </w:tr>
      <w:tr w:rsidR="001A0109" w:rsidRPr="00BF1F3C" w:rsidTr="003540CB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1A0109" w:rsidRPr="00BF1F3C" w:rsidTr="003540CB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0CB" w:rsidRPr="00BF1F3C" w:rsidRDefault="003540CB" w:rsidP="003540CB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Evaluación escrita y oral de la Unidad de Aprendizaje.</w:t>
            </w:r>
            <w:r w:rsidR="003A07E6"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CB" w:rsidRPr="00BF1F3C" w:rsidRDefault="003540CB" w:rsidP="003540CB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Presenta un tema de trabajo en equipo y expone.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0CB" w:rsidRPr="00BF1F3C" w:rsidRDefault="003540CB" w:rsidP="00C14AC5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Participación activa en clase y </w:t>
            </w:r>
            <w:r w:rsidR="00C14AC5"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puntualidad de asistencia.</w:t>
            </w:r>
          </w:p>
        </w:tc>
      </w:tr>
    </w:tbl>
    <w:p w:rsidR="00903C34" w:rsidRPr="00B73AEB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spacing w:after="0"/>
        <w:rPr>
          <w:rFonts w:ascii="Arial" w:hAnsi="Arial" w:cs="Arial"/>
          <w:color w:val="000000" w:themeColor="text1"/>
        </w:rPr>
      </w:pPr>
    </w:p>
    <w:p w:rsidR="00772E94" w:rsidRPr="00B73AEB" w:rsidRDefault="00772E94" w:rsidP="00903C34">
      <w:pPr>
        <w:spacing w:after="0"/>
        <w:rPr>
          <w:rFonts w:ascii="Arial" w:hAnsi="Arial" w:cs="Arial"/>
          <w:vanish/>
          <w:color w:val="000000" w:themeColor="text1"/>
        </w:rPr>
      </w:pPr>
    </w:p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707"/>
        <w:gridCol w:w="2546"/>
        <w:gridCol w:w="1171"/>
        <w:gridCol w:w="1171"/>
        <w:gridCol w:w="2888"/>
        <w:gridCol w:w="1933"/>
        <w:gridCol w:w="1909"/>
        <w:gridCol w:w="2757"/>
      </w:tblGrid>
      <w:tr w:rsidR="00BF1F3C" w:rsidRPr="00BF1F3C" w:rsidTr="009924F2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1F3C" w:rsidRPr="00BF1F3C" w:rsidRDefault="00BF1F3C" w:rsidP="009924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1F3C" w:rsidRPr="00BF1F3C" w:rsidRDefault="00BF1F3C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CAPACIDAD DE LA UNIDAD DE APRENDIZAJE II:</w:t>
            </w: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F1F3C">
              <w:rPr>
                <w:rFonts w:ascii="Arial Narrow" w:hAnsi="Arial Narrow"/>
                <w:sz w:val="18"/>
                <w:szCs w:val="18"/>
              </w:rPr>
              <w:t xml:space="preserve">Formula e identifica temas </w:t>
            </w:r>
            <w:r w:rsidR="008B2996">
              <w:rPr>
                <w:rFonts w:ascii="Arial Narrow" w:hAnsi="Arial Narrow"/>
                <w:sz w:val="18"/>
                <w:szCs w:val="18"/>
              </w:rPr>
              <w:t>de i</w:t>
            </w:r>
            <w:r w:rsidRPr="00BF1F3C">
              <w:rPr>
                <w:rFonts w:ascii="Arial Narrow" w:hAnsi="Arial Narrow"/>
                <w:sz w:val="18"/>
                <w:szCs w:val="18"/>
              </w:rPr>
              <w:t>nvestigación</w:t>
            </w:r>
            <w:r w:rsidR="008B299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2480">
              <w:rPr>
                <w:rFonts w:ascii="Arial Narrow" w:hAnsi="Arial Narrow"/>
                <w:sz w:val="18"/>
                <w:szCs w:val="18"/>
              </w:rPr>
              <w:t>jurídica</w:t>
            </w:r>
            <w:r w:rsidRPr="00BF1F3C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BF1F3C" w:rsidRPr="00BF1F3C" w:rsidTr="009924F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3C" w:rsidRPr="00BF1F3C" w:rsidRDefault="00BF1F3C" w:rsidP="009924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1F3C" w:rsidRPr="00BF1F3C" w:rsidRDefault="00BF1F3C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3C34" w:rsidRPr="00BF1F3C" w:rsidTr="009924F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F1F3C" w:rsidRDefault="00903C34" w:rsidP="009924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  <w:p w:rsidR="003B2480" w:rsidRDefault="003B2480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3B2480" w:rsidRPr="00BF1F3C" w:rsidRDefault="003B2480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  <w:p w:rsidR="001A2676" w:rsidRPr="00BF1F3C" w:rsidRDefault="001A2676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  <w:p w:rsidR="001A2676" w:rsidRPr="00BF1F3C" w:rsidRDefault="001A2676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1A2676" w:rsidRPr="00BF1F3C" w:rsidRDefault="001A2676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1A2676" w:rsidRPr="00BF1F3C" w:rsidRDefault="001A2676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  <w:p w:rsidR="001A2676" w:rsidRPr="00BF1F3C" w:rsidRDefault="001A2676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1A2676" w:rsidRPr="00BF1F3C" w:rsidRDefault="001A2676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BF1F3C" w:rsidRPr="00BF1F3C" w:rsidTr="009924F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F1F3C" w:rsidRDefault="00903C34" w:rsidP="009924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A90748" w:rsidRPr="00BF1F3C" w:rsidTr="009924F2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48" w:rsidRPr="00BF1F3C" w:rsidRDefault="00A90748" w:rsidP="009924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5</w:t>
            </w: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Internaliza los problemas epistemológicos del Derecho.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Relaciona al derecho con el fenómeno social.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Comprende la naturaleza y propósito de los tipos de investigación jurídica.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4C" w:rsidRPr="00BF1F3C" w:rsidRDefault="00E21F4C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Taller de desarrollo metodológico</w:t>
            </w:r>
          </w:p>
          <w:p w:rsidR="002972E8" w:rsidRDefault="002972E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72E8" w:rsidRDefault="002972E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72E8" w:rsidRDefault="002972E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2972E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Capacidad argumentativa de los problemas  dogmáticos del derecho</w:t>
            </w:r>
            <w:r w:rsidR="00E21F4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A90748" w:rsidRPr="00BF1F3C" w:rsidTr="009924F2">
        <w:trPr>
          <w:trHeight w:val="9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748" w:rsidRPr="009924F2" w:rsidRDefault="009924F2" w:rsidP="009924F2">
            <w:pPr>
              <w:tabs>
                <w:tab w:val="left" w:pos="427"/>
              </w:tabs>
              <w:spacing w:after="0" w:line="360" w:lineRule="auto"/>
              <w:jc w:val="right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: </w:t>
            </w:r>
            <w:r w:rsidRPr="009924F2">
              <w:rPr>
                <w:rFonts w:ascii="Arial Narrow" w:hAnsi="Arial Narrow"/>
                <w:sz w:val="18"/>
                <w:szCs w:val="18"/>
              </w:rPr>
              <w:t>INVESTIGACIÓN</w:t>
            </w:r>
            <w:r w:rsidR="008B2996" w:rsidRPr="009924F2">
              <w:rPr>
                <w:rFonts w:ascii="Arial Narrow" w:hAnsi="Arial Narrow"/>
                <w:sz w:val="18"/>
                <w:szCs w:val="18"/>
              </w:rPr>
              <w:t xml:space="preserve"> JURIDICA. ASPECTOS METODOLOGICOS</w:t>
            </w:r>
          </w:p>
          <w:p w:rsidR="00A90748" w:rsidRPr="009924F2" w:rsidRDefault="00A90748" w:rsidP="009924F2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      6</w:t>
            </w: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Identifica niveles de la investigación jurídica.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Identifica componentes del problema de investigación.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Relaciona problemas nacionales y la investigación jurídica.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E21F4C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Exposición grupal de comprensión de  Lecturas y avance de formulación de un proyecto de investigación.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2972E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Esquematiza problemas jurídicos: causas y efectos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A90748" w:rsidRPr="00BF1F3C" w:rsidTr="009924F2">
        <w:trPr>
          <w:trHeight w:val="7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748" w:rsidRPr="009924F2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7</w:t>
            </w: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 xml:space="preserve">Formula problemas jurídicos. 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Redacta problemas jurídicos. 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 xml:space="preserve">Formula objetivos de investigación. </w:t>
            </w: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4C" w:rsidRPr="00BF1F3C" w:rsidRDefault="00E21F4C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Taller de desarrollo metodológico  </w:t>
            </w:r>
          </w:p>
          <w:p w:rsidR="00E21F4C" w:rsidRPr="00BF1F3C" w:rsidRDefault="00E21F4C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21F4C" w:rsidRPr="00BF1F3C" w:rsidRDefault="00E21F4C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21F4C" w:rsidRPr="00BF1F3C" w:rsidRDefault="00E21F4C" w:rsidP="009924F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48" w:rsidRDefault="002972E8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Utilización adecuada de los verbos como objetivos</w:t>
            </w:r>
          </w:p>
          <w:p w:rsidR="003B2480" w:rsidRDefault="003B2480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3B2480" w:rsidRPr="00BF1F3C" w:rsidRDefault="003B2480" w:rsidP="009924F2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A90748" w:rsidRPr="00BF1F3C" w:rsidTr="009924F2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748" w:rsidRPr="009924F2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8</w:t>
            </w: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F1F3C" w:rsidRPr="00BF1F3C" w:rsidRDefault="00BF1F3C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Relaciona problemas y objetivos de la Investigación jurídica.</w:t>
            </w: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Determina ámbito de investigación jurídica</w:t>
            </w: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48" w:rsidRPr="00BF1F3C" w:rsidRDefault="00AC3880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Expone </w:t>
            </w:r>
            <w:r w:rsidR="00697878">
              <w:rPr>
                <w:rFonts w:ascii="Arial Narrow" w:hAnsi="Arial Narrow"/>
                <w:sz w:val="18"/>
                <w:szCs w:val="18"/>
              </w:rPr>
              <w:t>problema</w:t>
            </w:r>
            <w:r>
              <w:rPr>
                <w:rFonts w:ascii="Arial Narrow" w:hAnsi="Arial Narrow"/>
                <w:sz w:val="18"/>
                <w:szCs w:val="18"/>
              </w:rPr>
              <w:t>s jurídicos</w:t>
            </w: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697878" w:rsidRPr="00BF1F3C" w:rsidRDefault="0069787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4C" w:rsidRPr="00BF1F3C" w:rsidRDefault="00E21F4C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1F3C">
              <w:rPr>
                <w:rFonts w:ascii="Arial Narrow" w:hAnsi="Arial Narrow"/>
                <w:sz w:val="18"/>
                <w:szCs w:val="18"/>
              </w:rPr>
              <w:t>Exposición grupal de comprensión de  Lecturas y avance de formulación de un proyecto de investigación</w:t>
            </w:r>
          </w:p>
          <w:p w:rsidR="00E21F4C" w:rsidRPr="00BF1F3C" w:rsidRDefault="00E21F4C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21F4C" w:rsidRPr="00BF1F3C" w:rsidRDefault="00E21F4C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21F4C" w:rsidRPr="00BF1F3C" w:rsidRDefault="00E21F4C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21F4C" w:rsidRPr="00BF1F3C" w:rsidRDefault="00E21F4C" w:rsidP="009924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0748" w:rsidRPr="00BF1F3C" w:rsidRDefault="00A90748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0" w:rsidRDefault="00AC3880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Comprende </w:t>
            </w:r>
            <w:r w:rsidR="00697878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problema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s jurídicos</w:t>
            </w:r>
          </w:p>
          <w:p w:rsidR="003B2480" w:rsidRDefault="003B2480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3B2480" w:rsidRPr="00BF1F3C" w:rsidRDefault="003B2480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03C34" w:rsidRPr="00BF1F3C" w:rsidTr="009924F2">
        <w:trPr>
          <w:trHeight w:val="3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924F2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Unidad</w:t>
            </w:r>
            <w:r w:rsidR="00CE6452"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de </w:t>
            </w:r>
            <w:r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BF1F3C"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    </w:t>
            </w:r>
            <w:r w:rsidR="00CE6452"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Aprendizaje </w:t>
            </w:r>
            <w:r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II </w:t>
            </w:r>
            <w:r w:rsidR="00B8088C" w:rsidRPr="009924F2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EVALUACIÓN DE LA UNIDAD </w:t>
            </w:r>
            <w:r w:rsidR="00BC55F7"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DE  APRENDIZAJE</w:t>
            </w:r>
          </w:p>
        </w:tc>
      </w:tr>
      <w:tr w:rsidR="00903C34" w:rsidRPr="00BF1F3C" w:rsidTr="009924F2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03C34" w:rsidRPr="00BF1F3C" w:rsidTr="009924F2">
        <w:trPr>
          <w:trHeight w:val="3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F1F3C" w:rsidRDefault="00903C34" w:rsidP="009924F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F1F3C" w:rsidRDefault="000E6CB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Evaluación escrita</w:t>
            </w:r>
            <w:r w:rsid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  </w:t>
            </w:r>
          </w:p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F1F3C" w:rsidRDefault="000E6CB8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Presenta un tema </w:t>
            </w:r>
            <w:r w:rsidR="007F64F2"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de investigación</w:t>
            </w:r>
            <w:r w:rsidRPr="00BF1F3C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CB8" w:rsidRPr="00BF1F3C" w:rsidRDefault="008B2996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Capacidad </w:t>
            </w:r>
            <w:r w:rsidR="002972E8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de redacción de proyecto de i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nvestigación </w:t>
            </w:r>
          </w:p>
          <w:p w:rsidR="00903C34" w:rsidRPr="00BF1F3C" w:rsidRDefault="00903C34" w:rsidP="009924F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</w:tbl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471AC9" w:rsidRPr="00B73AEB" w:rsidRDefault="00471AC9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2096"/>
        <w:gridCol w:w="2663"/>
        <w:gridCol w:w="705"/>
        <w:gridCol w:w="877"/>
        <w:gridCol w:w="3693"/>
      </w:tblGrid>
      <w:tr w:rsidR="008B2996" w:rsidRPr="008B2996" w:rsidTr="008B2996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996" w:rsidRPr="008B2996" w:rsidRDefault="008B2996" w:rsidP="00834086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0542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8B2996" w:rsidRPr="008B2996" w:rsidRDefault="008B2996" w:rsidP="002204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CAPACIDAD DE LA UNIDAD DE APRENDIZAJE III</w:t>
            </w: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: Formulación de hipótesis de investigaciones Jurídicas 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B2996" w:rsidRPr="008B2996" w:rsidRDefault="008B2996" w:rsidP="008B2996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8B2996" w:rsidRPr="008B2996" w:rsidTr="008B2996">
        <w:trPr>
          <w:trHeight w:val="7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996" w:rsidRPr="008B2996" w:rsidRDefault="008B2996" w:rsidP="00834086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0542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2996" w:rsidRPr="008B2996" w:rsidRDefault="008B2996" w:rsidP="002204C6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996" w:rsidRPr="008B2996" w:rsidRDefault="008B2996" w:rsidP="002204C6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3C34" w:rsidRPr="008B2996" w:rsidTr="002204C6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8B2996" w:rsidRDefault="00903C34" w:rsidP="00834086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903C34" w:rsidRPr="008B2996" w:rsidTr="002204C6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8B2996" w:rsidRDefault="00903C34" w:rsidP="00834086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8B2996" w:rsidRDefault="00903C34" w:rsidP="002204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26199" w:rsidRPr="008B2996" w:rsidTr="00AC3880">
        <w:trPr>
          <w:trHeight w:val="47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199" w:rsidRPr="008B2996" w:rsidRDefault="00E26199" w:rsidP="00E2619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99" w:rsidRPr="008B2996" w:rsidRDefault="00E26199" w:rsidP="00E2619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99" w:rsidRPr="008B2996" w:rsidRDefault="00403CE8" w:rsidP="00403CE8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Formula metodologías de investigación.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Diferencia las </w:t>
            </w:r>
            <w:r w:rsidR="00403CE8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metodológicas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9" w:rsidRPr="008B2996" w:rsidRDefault="00094529" w:rsidP="00E2619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Aplica diversas metodologías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199" w:rsidRPr="008B2996" w:rsidRDefault="0091365A" w:rsidP="00E2619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Clase magistral del docente, trabajo de investigación y presentación en clase de avance</w:t>
            </w:r>
          </w:p>
          <w:p w:rsidR="00E26199" w:rsidRPr="008B2996" w:rsidRDefault="00E26199" w:rsidP="00E2619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99" w:rsidRPr="008B2996" w:rsidRDefault="00AC3880" w:rsidP="00E26199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Redacta problema de investigación</w:t>
            </w:r>
          </w:p>
        </w:tc>
      </w:tr>
      <w:tr w:rsidR="00C837AA" w:rsidRPr="008B2996" w:rsidTr="00AC3880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7AA" w:rsidRPr="00BF1F3C" w:rsidRDefault="00C837AA" w:rsidP="00403CE8">
            <w:pPr>
              <w:tabs>
                <w:tab w:val="left" w:pos="427"/>
              </w:tabs>
              <w:spacing w:after="0" w:line="36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:</w:t>
            </w:r>
            <w:r w:rsidRPr="008B2996">
              <w:rPr>
                <w:rFonts w:ascii="Arial Narrow" w:hAnsi="Arial Narrow"/>
                <w:b/>
                <w:sz w:val="18"/>
                <w:szCs w:val="18"/>
              </w:rPr>
              <w:t>LA</w:t>
            </w:r>
            <w:proofErr w:type="gramEnd"/>
            <w:r w:rsidRPr="008B2996">
              <w:rPr>
                <w:rFonts w:ascii="Arial Narrow" w:hAnsi="Arial Narrow"/>
                <w:b/>
                <w:sz w:val="18"/>
                <w:szCs w:val="18"/>
              </w:rPr>
              <w:t xml:space="preserve"> IN</w:t>
            </w:r>
            <w:r w:rsidRPr="00BF1F3C">
              <w:rPr>
                <w:rFonts w:ascii="Arial Narrow" w:hAnsi="Arial Narrow"/>
                <w:b/>
                <w:sz w:val="18"/>
                <w:szCs w:val="18"/>
              </w:rPr>
              <w:t>VESTIGACIÓN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JURIDICA. </w:t>
            </w:r>
            <w:r w:rsidR="004B5D97">
              <w:rPr>
                <w:rFonts w:ascii="Arial Narrow" w:hAnsi="Arial Narrow"/>
                <w:b/>
                <w:sz w:val="18"/>
                <w:szCs w:val="18"/>
              </w:rPr>
              <w:t>FORMULACION PROBLEMATICA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Pr="008B2996" w:rsidRDefault="00AC3880" w:rsidP="00AC3880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Identifica la necesidad de la</w:t>
            </w:r>
            <w:r w:rsidR="00403CE8" w:rsidRPr="008B2996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investigación</w:t>
            </w: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 xml:space="preserve"> jurídica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094529" w:rsidP="00C837A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Identifica la necesidad de investigar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AC3880" w:rsidP="00AC388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Advierte consecuencias jurídicas del problema jurídico </w:t>
            </w:r>
          </w:p>
        </w:tc>
        <w:tc>
          <w:tcPr>
            <w:tcW w:w="15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AC3880" w:rsidP="00C837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  <w:t>Expone problema de investigación</w:t>
            </w:r>
          </w:p>
        </w:tc>
      </w:tr>
      <w:tr w:rsidR="00C837AA" w:rsidRPr="008B2996" w:rsidTr="00AC3880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7AA" w:rsidRPr="008B2996" w:rsidRDefault="00C837AA" w:rsidP="00C837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Pr="008B2996" w:rsidRDefault="00C837AA" w:rsidP="00C837AA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Analiza y evalúa problemas de investigación.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AC3880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Identifica los componentes de un problema de investigación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AC3880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Advierte consecuencias jurídicas del problema jurídico</w:t>
            </w:r>
          </w:p>
        </w:tc>
        <w:tc>
          <w:tcPr>
            <w:tcW w:w="15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AC3880" w:rsidP="00C837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  <w:t>Supera observaciones y recomendaciones en la formulación del problema</w:t>
            </w:r>
          </w:p>
        </w:tc>
      </w:tr>
      <w:tr w:rsidR="00C837AA" w:rsidRPr="008B2996" w:rsidTr="002204C6">
        <w:trPr>
          <w:trHeight w:val="600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7AA" w:rsidRPr="008B2996" w:rsidRDefault="00C837AA" w:rsidP="00C837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Redacta  Proyectos de Investigación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AC3880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Identifica los componentes de un problema de investigación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AC3880" w:rsidP="00AC388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Capacidad de reformulación del proyecto de investigación  </w:t>
            </w:r>
          </w:p>
        </w:tc>
        <w:tc>
          <w:tcPr>
            <w:tcW w:w="1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AC3880" w:rsidP="00C837AA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Presenta Planteamiento del problema</w:t>
            </w:r>
          </w:p>
        </w:tc>
      </w:tr>
      <w:tr w:rsidR="00C837AA" w:rsidRPr="008B2996" w:rsidTr="00C837AA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7AA" w:rsidRPr="00BF1F3C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     Unidad de       Aprendizaje II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I</w:t>
            </w:r>
            <w:r w:rsidRPr="00BF1F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EVALUACIÓN DE LA UNIDAD DE  APRENDIZAJE </w:t>
            </w:r>
          </w:p>
        </w:tc>
      </w:tr>
      <w:tr w:rsidR="00C837AA" w:rsidRPr="008B2996" w:rsidTr="002204C6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C837AA" w:rsidRPr="008B2996" w:rsidTr="002204C6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7AA" w:rsidRPr="008B2996" w:rsidRDefault="00C837AA" w:rsidP="00C837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Evaluación escrita, previa entrega de trabajo individual.</w:t>
            </w:r>
          </w:p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Exposición, sustentación y entrega de los trabajos</w:t>
            </w:r>
          </w:p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AA" w:rsidRPr="008B2996" w:rsidRDefault="00C837AA" w:rsidP="00C837A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>Domina el uso de los conceptos de la unidad</w:t>
            </w:r>
          </w:p>
        </w:tc>
      </w:tr>
    </w:tbl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204C6" w:rsidRDefault="002204C6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204C6" w:rsidRDefault="002204C6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47734" w:rsidRDefault="00B477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47734" w:rsidRDefault="00B477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47734" w:rsidRDefault="00B477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47734" w:rsidRDefault="00B477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47734" w:rsidRDefault="00B477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47734" w:rsidRDefault="00B477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F650C" w:rsidRPr="00B73AEB" w:rsidRDefault="000F650C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03C34" w:rsidRPr="00B73AEB" w:rsidTr="003930CE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B47734" w:rsidP="00B477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PE"/>
              </w:rPr>
              <w:lastRenderedPageBreak/>
              <w:t>El Proyecto de Investigación</w:t>
            </w: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19D9" w:rsidRDefault="005219D9" w:rsidP="005219D9">
            <w:pPr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903C34" w:rsidRPr="00872ABE" w:rsidRDefault="00903C34" w:rsidP="008B299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</w:t>
            </w:r>
            <w:r w:rsidR="00CE6452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 DE </w:t>
            </w:r>
            <w:r w:rsidR="00136918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APRENDIZAJE IV</w:t>
            </w:r>
            <w:r w:rsidR="005219D9" w:rsidRPr="00872ABE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8B2996" w:rsidRPr="008B2996">
              <w:rPr>
                <w:rFonts w:ascii="Arial" w:hAnsi="Arial" w:cs="Arial"/>
                <w:color w:val="000000" w:themeColor="text1"/>
              </w:rPr>
              <w:t xml:space="preserve">Sustenta un Proyecto de investigación </w:t>
            </w:r>
            <w:r w:rsidR="005219D9" w:rsidRPr="00872AB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03C34" w:rsidRPr="00B73AEB" w:rsidTr="003930CE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3930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:rsidTr="00872ABE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4E31CC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4E31CC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03C34" w:rsidRPr="00B73AEB" w:rsidTr="00872ABE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094529" w:rsidRPr="00B73AEB" w:rsidTr="00AC3880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29" w:rsidRPr="00B73AEB" w:rsidRDefault="00094529" w:rsidP="0009452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9" w:rsidRPr="00B73AEB" w:rsidRDefault="00094529" w:rsidP="0009452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9" w:rsidRPr="00C43724" w:rsidRDefault="00094529" w:rsidP="0009452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t>Formula hipótesis de investigación.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Estructura hipótesis.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Evalúa hipótesis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Formula Hipótesis descriptivas y explicativas.</w:t>
            </w: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Exposición, diálogo, talleres grupales, explicación.</w:t>
            </w: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B73AEB" w:rsidRDefault="00094529" w:rsidP="00094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Reconoce las hipótesis en casos de investigación.</w:t>
            </w:r>
          </w:p>
        </w:tc>
      </w:tr>
      <w:tr w:rsidR="00094529" w:rsidRPr="00B73AEB" w:rsidTr="00AC3880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4529" w:rsidRPr="00B73AEB" w:rsidRDefault="00094529" w:rsidP="00B477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9" w:rsidRPr="00B73AEB" w:rsidRDefault="00094529" w:rsidP="0009452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9" w:rsidRPr="00C43724" w:rsidRDefault="00094529" w:rsidP="0009452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t>Identifica y relaciona las variables de las hipótesis.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Relaciona la hipótesis con la teoría </w:t>
            </w: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 xml:space="preserve">Formula hipótesis 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529" w:rsidRPr="00B73AEB" w:rsidRDefault="00094529" w:rsidP="00094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Comprende, analiza y evalúa hipótesis en proyectos de investigación.</w:t>
            </w:r>
          </w:p>
        </w:tc>
      </w:tr>
      <w:tr w:rsidR="00094529" w:rsidRPr="00B73AEB" w:rsidTr="00AC3880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4529" w:rsidRPr="00B73AEB" w:rsidRDefault="00094529" w:rsidP="00B477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B73AEB" w:rsidRDefault="00094529" w:rsidP="0009452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9" w:rsidRPr="0084175C" w:rsidRDefault="00094529" w:rsidP="00094529">
            <w:pPr>
              <w:spacing w:after="0"/>
              <w:jc w:val="both"/>
              <w:rPr>
                <w:sz w:val="18"/>
                <w:szCs w:val="18"/>
              </w:rPr>
            </w:pPr>
            <w:r w:rsidRPr="0084175C">
              <w:rPr>
                <w:sz w:val="18"/>
                <w:szCs w:val="18"/>
              </w:rPr>
              <w:t>Comprende las técnicas de la presentación escrita y oral de los trabajos de investigación.</w:t>
            </w:r>
          </w:p>
          <w:p w:rsidR="00094529" w:rsidRDefault="00094529" w:rsidP="00094529">
            <w:pPr>
              <w:pStyle w:val="Prrafodelista"/>
              <w:spacing w:after="0"/>
              <w:ind w:left="284"/>
              <w:jc w:val="both"/>
              <w:rPr>
                <w:sz w:val="18"/>
                <w:szCs w:val="18"/>
              </w:rPr>
            </w:pPr>
          </w:p>
          <w:p w:rsidR="00094529" w:rsidRPr="00C43724" w:rsidRDefault="00094529" w:rsidP="00094529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Relaciona la hipótesis con la realidad.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Estructura </w:t>
            </w:r>
            <w:r w:rsidRPr="008B2996">
              <w:rPr>
                <w:rFonts w:ascii="Arial Narrow" w:hAnsi="Arial Narrow"/>
                <w:sz w:val="18"/>
                <w:szCs w:val="18"/>
              </w:rPr>
              <w:t>Marco teórico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529" w:rsidRPr="00B73AEB" w:rsidRDefault="00094529" w:rsidP="00094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  <w:sz w:val="18"/>
                <w:szCs w:val="18"/>
              </w:rPr>
            </w:pPr>
            <w:r w:rsidRPr="008B2996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  <w:t>Diseña diversas metodologías de investigación</w:t>
            </w:r>
          </w:p>
        </w:tc>
      </w:tr>
      <w:tr w:rsidR="00094529" w:rsidRPr="00B73AEB" w:rsidTr="00AC3880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4529" w:rsidRPr="00B73AEB" w:rsidRDefault="00094529" w:rsidP="00B477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B73AEB" w:rsidRDefault="00094529" w:rsidP="0009452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529" w:rsidRPr="00C43724" w:rsidRDefault="00094529" w:rsidP="00094529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t>Sustenta proyecto de investigación.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  <w:r w:rsidRPr="008B2996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  <w:t xml:space="preserve">Estructura el marco teórico 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Estructura </w:t>
            </w:r>
            <w:r w:rsidRPr="008B2996">
              <w:rPr>
                <w:rFonts w:ascii="Arial Narrow" w:hAnsi="Arial Narrow"/>
                <w:sz w:val="18"/>
                <w:szCs w:val="18"/>
              </w:rPr>
              <w:t>acta Marco teórico</w:t>
            </w: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29" w:rsidRPr="00B73AEB" w:rsidRDefault="00094529" w:rsidP="00094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9" w:rsidRPr="008B2996" w:rsidRDefault="00094529" w:rsidP="0009452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B2996">
              <w:rPr>
                <w:rFonts w:ascii="Arial Narrow" w:hAnsi="Arial Narrow"/>
                <w:sz w:val="18"/>
                <w:szCs w:val="18"/>
              </w:rPr>
              <w:t>Comprende las técnicas de la presentación escrita y oral de los trabajos de investigación.</w:t>
            </w:r>
          </w:p>
          <w:p w:rsidR="00094529" w:rsidRPr="008B2996" w:rsidRDefault="00094529" w:rsidP="00094529">
            <w:pPr>
              <w:pStyle w:val="Prrafodelista"/>
              <w:spacing w:after="0"/>
              <w:ind w:left="28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94529" w:rsidRPr="008B2996" w:rsidRDefault="00094529" w:rsidP="00094529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903C34" w:rsidRPr="00B73AEB" w:rsidTr="00B47734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B47734" w:rsidP="00B477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Unidad de Aprendizaje IV: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656774" w:rsidRDefault="00903C34" w:rsidP="00BC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EVALUACIÓN DE LA UNIDAD </w:t>
            </w:r>
            <w:r w:rsidR="00BC55F7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DE APRENDIZAJE</w:t>
            </w:r>
          </w:p>
        </w:tc>
      </w:tr>
      <w:tr w:rsidR="00903C34" w:rsidRPr="00B73AEB" w:rsidTr="00872ABE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903C34" w:rsidRPr="00B73AEB" w:rsidTr="00872ABE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73AEB" w:rsidRDefault="007F64F2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lang w:eastAsia="es-PE"/>
              </w:rPr>
              <w:t>Prueba escrita de 1</w:t>
            </w:r>
            <w:r w:rsidR="00903C34" w:rsidRPr="00B73AEB">
              <w:rPr>
                <w:rFonts w:ascii="Arial" w:hAnsi="Arial" w:cs="Arial"/>
                <w:color w:val="000000" w:themeColor="text1"/>
                <w:lang w:eastAsia="es-PE"/>
              </w:rPr>
              <w:t>0 preguntas.</w:t>
            </w:r>
          </w:p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73AEB" w:rsidRDefault="00903C34" w:rsidP="007F64F2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Trabajo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903C34" w:rsidRPr="00B73AEB" w:rsidSect="00C14AC5">
          <w:pgSz w:w="16838" w:h="11906" w:orient="landscape" w:code="9"/>
          <w:pgMar w:top="426" w:right="720" w:bottom="851" w:left="720" w:header="709" w:footer="709" w:gutter="0"/>
          <w:cols w:space="708"/>
          <w:docGrid w:linePitch="360"/>
        </w:sectPr>
      </w:pPr>
    </w:p>
    <w:p w:rsidR="00867BEF" w:rsidRPr="00F32E96" w:rsidRDefault="00903C34" w:rsidP="00F32E9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>VI.</w:t>
      </w:r>
      <w:r w:rsidRPr="00BF7E0E">
        <w:rPr>
          <w:rFonts w:ascii="Arial Narrow" w:hAnsi="Arial Narrow" w:cs="Arial"/>
          <w:b/>
          <w:iCs/>
          <w:color w:val="000000" w:themeColor="text1"/>
        </w:rPr>
        <w:tab/>
        <w:t>MATERIALES EDUCATI</w:t>
      </w:r>
      <w:r w:rsidR="00F32E96">
        <w:rPr>
          <w:rFonts w:ascii="Arial Narrow" w:hAnsi="Arial Narrow" w:cs="Arial"/>
          <w:b/>
          <w:iCs/>
          <w:color w:val="000000" w:themeColor="text1"/>
        </w:rPr>
        <w:t>VOS Y OTROS RECURSOS DIDÁCTICOS</w:t>
      </w:r>
    </w:p>
    <w:p w:rsidR="00867BEF" w:rsidRDefault="00867BEF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67BEF" w:rsidRPr="000A76D4" w:rsidRDefault="00867BEF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867BEF">
        <w:rPr>
          <w:rFonts w:ascii="Arial Narrow" w:hAnsi="Arial Narrow"/>
          <w:b/>
          <w:color w:val="000000" w:themeColor="text1"/>
          <w:sz w:val="22"/>
          <w:szCs w:val="22"/>
        </w:rPr>
        <w:t>MEDIOS ESCRITOS:</w:t>
      </w:r>
    </w:p>
    <w:p w:rsidR="003979C9" w:rsidRPr="00751B5C" w:rsidRDefault="000E6CB8" w:rsidP="00867BEF">
      <w:pPr>
        <w:pStyle w:val="Default"/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751B5C">
        <w:rPr>
          <w:rFonts w:ascii="Arial Narrow" w:hAnsi="Arial Narrow"/>
          <w:sz w:val="22"/>
          <w:szCs w:val="22"/>
        </w:rPr>
        <w:t xml:space="preserve">Libros, </w:t>
      </w:r>
      <w:r w:rsidR="003979C9" w:rsidRPr="00751B5C">
        <w:rPr>
          <w:rFonts w:ascii="Arial Narrow" w:hAnsi="Arial Narrow"/>
          <w:sz w:val="22"/>
          <w:szCs w:val="22"/>
        </w:rPr>
        <w:t xml:space="preserve">Textos y separatas, </w:t>
      </w:r>
      <w:r w:rsidR="00E4644A" w:rsidRPr="00751B5C">
        <w:rPr>
          <w:rFonts w:ascii="Arial Narrow" w:hAnsi="Arial Narrow"/>
          <w:sz w:val="22"/>
          <w:szCs w:val="22"/>
        </w:rPr>
        <w:t>Paleógrafos</w:t>
      </w:r>
      <w:r w:rsidR="003979C9" w:rsidRPr="00751B5C">
        <w:rPr>
          <w:rFonts w:ascii="Arial Narrow" w:hAnsi="Arial Narrow"/>
          <w:sz w:val="22"/>
          <w:szCs w:val="22"/>
        </w:rPr>
        <w:t xml:space="preserve"> y documentos.</w:t>
      </w:r>
    </w:p>
    <w:p w:rsidR="00867BEF" w:rsidRPr="00751B5C" w:rsidRDefault="003979C9" w:rsidP="000E6CB8">
      <w:pPr>
        <w:pStyle w:val="Default"/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751B5C">
        <w:rPr>
          <w:rFonts w:ascii="Arial Narrow" w:hAnsi="Arial Narrow"/>
          <w:sz w:val="22"/>
          <w:szCs w:val="22"/>
        </w:rPr>
        <w:t>Pizarra acrílica,</w:t>
      </w:r>
      <w:r w:rsidR="000E6CB8" w:rsidRPr="00751B5C">
        <w:rPr>
          <w:rFonts w:ascii="Arial Narrow" w:hAnsi="Arial Narrow"/>
          <w:sz w:val="22"/>
          <w:szCs w:val="22"/>
        </w:rPr>
        <w:t xml:space="preserve"> </w:t>
      </w:r>
      <w:r w:rsidR="00E4644A" w:rsidRPr="00751B5C">
        <w:rPr>
          <w:rFonts w:ascii="Arial Narrow" w:hAnsi="Arial Narrow"/>
          <w:sz w:val="22"/>
          <w:szCs w:val="22"/>
        </w:rPr>
        <w:t>plumones mota</w:t>
      </w:r>
      <w:r w:rsidR="000E6CB8" w:rsidRPr="00751B5C">
        <w:rPr>
          <w:rFonts w:ascii="Arial Narrow" w:hAnsi="Arial Narrow"/>
          <w:sz w:val="22"/>
          <w:szCs w:val="22"/>
        </w:rPr>
        <w:t xml:space="preserve">, </w:t>
      </w:r>
      <w:r w:rsidRPr="00751B5C">
        <w:rPr>
          <w:rFonts w:ascii="Arial Narrow" w:hAnsi="Arial Narrow"/>
          <w:sz w:val="22"/>
          <w:szCs w:val="22"/>
        </w:rPr>
        <w:t>entre otros</w:t>
      </w:r>
      <w:r w:rsidR="000E6CB8" w:rsidRPr="00751B5C">
        <w:rPr>
          <w:rFonts w:ascii="Arial Narrow" w:hAnsi="Arial Narrow"/>
          <w:sz w:val="22"/>
          <w:szCs w:val="22"/>
        </w:rPr>
        <w:t>.</w:t>
      </w:r>
    </w:p>
    <w:p w:rsidR="00867BEF" w:rsidRDefault="00867BEF" w:rsidP="00867BEF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67BEF" w:rsidRPr="000A76D4" w:rsidRDefault="00867BEF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MEDIOS VISUALES ELECTRÓNICOS: </w:t>
      </w:r>
    </w:p>
    <w:p w:rsidR="00867BEF" w:rsidRPr="00E4644A" w:rsidRDefault="003979C9" w:rsidP="00867BE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             </w:t>
      </w:r>
      <w:r w:rsidRPr="00E4644A">
        <w:rPr>
          <w:rFonts w:ascii="Arial Narrow" w:hAnsi="Arial Narrow"/>
          <w:sz w:val="22"/>
          <w:szCs w:val="22"/>
        </w:rPr>
        <w:t>Equipo multimedia</w:t>
      </w:r>
      <w:r w:rsidRPr="00E4644A">
        <w:rPr>
          <w:rFonts w:ascii="Arial Narrow" w:hAnsi="Arial Narrow"/>
          <w:b/>
          <w:sz w:val="22"/>
          <w:szCs w:val="22"/>
        </w:rPr>
        <w:t xml:space="preserve">, </w:t>
      </w:r>
      <w:r w:rsidRPr="00E4644A">
        <w:rPr>
          <w:rFonts w:ascii="Arial Narrow" w:hAnsi="Arial Narrow"/>
          <w:sz w:val="22"/>
          <w:szCs w:val="22"/>
        </w:rPr>
        <w:t>Televisor y DVD</w:t>
      </w:r>
      <w:r w:rsidR="00246EBC" w:rsidRPr="00E4644A">
        <w:rPr>
          <w:rFonts w:ascii="Arial Narrow" w:hAnsi="Arial Narrow"/>
          <w:sz w:val="22"/>
          <w:szCs w:val="22"/>
        </w:rPr>
        <w:t>.</w:t>
      </w:r>
    </w:p>
    <w:p w:rsidR="00246EBC" w:rsidRPr="00E4644A" w:rsidRDefault="00246EBC" w:rsidP="00867BEF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                    Archivos PDF o HTML publicación</w:t>
      </w:r>
      <w:r w:rsidRPr="00E4644A">
        <w:rPr>
          <w:rFonts w:ascii="PT Sans" w:hAnsi="PT Sans"/>
          <w:color w:val="333333"/>
          <w:sz w:val="22"/>
          <w:szCs w:val="22"/>
          <w:shd w:val="clear" w:color="auto" w:fill="FFFFFF"/>
        </w:rPr>
        <w:t xml:space="preserve"> </w:t>
      </w:r>
      <w:r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>digital/</w:t>
      </w:r>
      <w:r w:rsidR="00E4644A"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>electrónica</w:t>
      </w:r>
      <w:r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>.</w:t>
      </w:r>
      <w:r w:rsidRPr="00E4644A">
        <w:rPr>
          <w:rStyle w:val="apple-converted-space"/>
          <w:rFonts w:ascii="Arial Narrow" w:hAnsi="Arial Narrow"/>
          <w:color w:val="auto"/>
          <w:sz w:val="22"/>
          <w:szCs w:val="22"/>
          <w:shd w:val="clear" w:color="auto" w:fill="FFFFFF"/>
        </w:rPr>
        <w:t> </w:t>
      </w:r>
      <w:r w:rsidRPr="00E4644A">
        <w:rPr>
          <w:rFonts w:ascii="Arial Narrow" w:hAnsi="Arial Narrow"/>
          <w:color w:val="auto"/>
          <w:sz w:val="22"/>
          <w:szCs w:val="22"/>
        </w:rPr>
        <w:br/>
      </w:r>
      <w:r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                 </w:t>
      </w:r>
      <w:r w:rsid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 </w:t>
      </w:r>
      <w:r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R</w:t>
      </w:r>
      <w:r w:rsidR="005D33F9" w:rsidRPr="00E4644A">
        <w:rPr>
          <w:rFonts w:ascii="Arial Narrow" w:hAnsi="Arial Narrow"/>
          <w:color w:val="auto"/>
          <w:sz w:val="22"/>
          <w:szCs w:val="22"/>
          <w:shd w:val="clear" w:color="auto" w:fill="FFFFFF"/>
        </w:rPr>
        <w:t>evistas digitales, correo electrónico, Facebook.</w:t>
      </w:r>
    </w:p>
    <w:p w:rsidR="00654815" w:rsidRPr="000348DD" w:rsidRDefault="00654815" w:rsidP="000348DD">
      <w:pPr>
        <w:pStyle w:val="Default"/>
        <w:shd w:val="clear" w:color="auto" w:fill="FFFFFF" w:themeFill="background1"/>
        <w:spacing w:line="276" w:lineRule="auto"/>
        <w:ind w:left="993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67BEF" w:rsidRPr="00867BEF" w:rsidRDefault="00867BEF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MEDIOS INFORMÁTICOS:</w:t>
      </w:r>
    </w:p>
    <w:p w:rsidR="00867BEF" w:rsidRDefault="003979C9" w:rsidP="003979C9">
      <w:pPr>
        <w:pStyle w:val="Default"/>
        <w:spacing w:line="276" w:lineRule="auto"/>
        <w:ind w:left="1065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</w:rPr>
        <w:t xml:space="preserve">URL, </w:t>
      </w:r>
      <w:r w:rsidRPr="005620C7">
        <w:rPr>
          <w:rFonts w:ascii="Arial Narrow" w:hAnsi="Arial Narrow"/>
        </w:rPr>
        <w:t>Computadora</w:t>
      </w:r>
      <w:r>
        <w:rPr>
          <w:rFonts w:ascii="Arial Narrow" w:hAnsi="Arial Narrow"/>
        </w:rPr>
        <w:t>,</w:t>
      </w:r>
      <w:r w:rsidR="000E6CB8">
        <w:rPr>
          <w:rFonts w:ascii="Arial Narrow" w:hAnsi="Arial Narrow"/>
        </w:rPr>
        <w:t xml:space="preserve"> USB,</w:t>
      </w:r>
      <w:r w:rsidRPr="005620C7">
        <w:rPr>
          <w:rFonts w:ascii="Arial Narrow" w:hAnsi="Arial Narrow"/>
        </w:rPr>
        <w:t xml:space="preserve"> DVD</w:t>
      </w:r>
      <w:r w:rsidR="000E6CB8">
        <w:rPr>
          <w:rFonts w:ascii="Arial Narrow" w:hAnsi="Arial Narrow"/>
        </w:rPr>
        <w:t xml:space="preserve"> y Diapositivas.</w:t>
      </w:r>
    </w:p>
    <w:p w:rsidR="00867BEF" w:rsidRPr="00BF7E0E" w:rsidRDefault="00867BEF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03C34" w:rsidRPr="00932BDF" w:rsidRDefault="00903C34" w:rsidP="00903C3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VII. </w:t>
      </w:r>
      <w:r w:rsidR="008918BF" w:rsidRPr="00932BDF">
        <w:rPr>
          <w:rFonts w:ascii="Arial Narrow" w:hAnsi="Arial Narrow"/>
          <w:b/>
          <w:bCs/>
          <w:color w:val="000000" w:themeColor="text1"/>
          <w:szCs w:val="20"/>
        </w:rPr>
        <w:tab/>
      </w: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EVALUACIÓN </w:t>
      </w:r>
    </w:p>
    <w:p w:rsidR="00903C34" w:rsidRPr="00BF7E0E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08635F" w:rsidRPr="0008635F" w:rsidRDefault="00751B5C" w:rsidP="000863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iCs/>
          <w:color w:val="000000" w:themeColor="text1"/>
        </w:rPr>
      </w:pPr>
      <w:r w:rsidRPr="0008635F">
        <w:rPr>
          <w:rFonts w:ascii="Arial Narrow" w:hAnsi="Arial Narrow" w:cs="Arial"/>
          <w:iCs/>
          <w:color w:val="000000" w:themeColor="text1"/>
        </w:rPr>
        <w:t xml:space="preserve">Los conocimientos mediante exámenes escritos, </w:t>
      </w:r>
    </w:p>
    <w:p w:rsidR="0008635F" w:rsidRPr="0008635F" w:rsidRDefault="00751B5C" w:rsidP="000863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iCs/>
          <w:color w:val="000000" w:themeColor="text1"/>
        </w:rPr>
      </w:pPr>
      <w:r w:rsidRPr="0008635F">
        <w:rPr>
          <w:rFonts w:ascii="Arial Narrow" w:hAnsi="Arial Narrow" w:cs="Arial"/>
          <w:iCs/>
          <w:color w:val="000000" w:themeColor="text1"/>
        </w:rPr>
        <w:t xml:space="preserve">los procedimientos trabajos en clase y exposiciones, sustentaciones y presentación de trabajos individuales. </w:t>
      </w:r>
    </w:p>
    <w:p w:rsidR="00903C34" w:rsidRPr="0008635F" w:rsidRDefault="00751B5C" w:rsidP="000863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iCs/>
          <w:color w:val="000000" w:themeColor="text1"/>
        </w:rPr>
      </w:pPr>
      <w:r w:rsidRPr="0008635F">
        <w:rPr>
          <w:rFonts w:ascii="Arial Narrow" w:hAnsi="Arial Narrow" w:cs="Arial"/>
          <w:iCs/>
          <w:color w:val="000000" w:themeColor="text1"/>
        </w:rPr>
        <w:t>Las actitudes mediante fichas de observación personal (puntualidad, responsabilidad, respeto entre otros valores).</w:t>
      </w:r>
    </w:p>
    <w:p w:rsidR="00921C7A" w:rsidRPr="00BF7E0E" w:rsidRDefault="00921C7A" w:rsidP="00921C7A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921C7A" w:rsidRPr="00BF7E0E" w:rsidRDefault="00921C7A" w:rsidP="00921C7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:rsidR="00921C7A" w:rsidRPr="00654815" w:rsidRDefault="00654815" w:rsidP="0065481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iCs/>
          <w:color w:val="000000" w:themeColor="text1"/>
        </w:rPr>
        <w:t xml:space="preserve">                    </w:t>
      </w:r>
      <w:r w:rsidR="0008635F" w:rsidRPr="00654815">
        <w:rPr>
          <w:rFonts w:ascii="Arial Narrow" w:hAnsi="Arial Narrow" w:cs="Arial"/>
          <w:iCs/>
          <w:color w:val="000000" w:themeColor="text1"/>
        </w:rPr>
        <w:t>Evaluación escrita con entrega previa de lecturas y videos.</w:t>
      </w:r>
    </w:p>
    <w:p w:rsidR="00903C34" w:rsidRPr="007846D5" w:rsidRDefault="00654815" w:rsidP="00654815">
      <w:pPr>
        <w:pStyle w:val="Prrafodelista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 w:themeColor="text1"/>
          <w:lang w:eastAsia="es-PE"/>
        </w:rPr>
      </w:pPr>
      <w:r w:rsidRPr="007846D5">
        <w:rPr>
          <w:rFonts w:ascii="Arial Narrow" w:hAnsi="Arial Narrow" w:cs="Arial"/>
          <w:color w:val="000000" w:themeColor="text1"/>
          <w:lang w:eastAsia="es-PE"/>
        </w:rPr>
        <w:t xml:space="preserve">      </w:t>
      </w:r>
      <w:r w:rsidR="0008635F" w:rsidRPr="007846D5">
        <w:rPr>
          <w:rFonts w:ascii="Arial Narrow" w:hAnsi="Arial Narrow" w:cs="Arial"/>
          <w:color w:val="000000" w:themeColor="text1"/>
          <w:lang w:eastAsia="es-PE"/>
        </w:rPr>
        <w:t>Evaluación escrita y oral de la Unidad Didáctica</w:t>
      </w:r>
    </w:p>
    <w:p w:rsidR="00994AF4" w:rsidRPr="00704BA4" w:rsidRDefault="00994AF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</w:rPr>
      </w:pPr>
    </w:p>
    <w:p w:rsidR="003930CE" w:rsidRPr="00704BA4" w:rsidRDefault="00921C7A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</w:rPr>
      </w:pPr>
      <w:r w:rsidRPr="00704BA4">
        <w:rPr>
          <w:rFonts w:ascii="Arial Narrow" w:hAnsi="Arial Narrow" w:cs="Arial"/>
          <w:b/>
          <w:iCs/>
        </w:rPr>
        <w:t>EVIDENCIA DE DESEMPEÑO.</w:t>
      </w:r>
    </w:p>
    <w:p w:rsidR="00903C34" w:rsidRPr="0027719C" w:rsidRDefault="0008635F" w:rsidP="0027719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color w:val="000000" w:themeColor="text1"/>
          <w:lang w:eastAsia="es-PE"/>
        </w:rPr>
      </w:pPr>
      <w:r w:rsidRPr="0027719C">
        <w:rPr>
          <w:rFonts w:ascii="Arial Narrow" w:hAnsi="Arial Narrow" w:cs="Arial"/>
          <w:color w:val="000000" w:themeColor="text1"/>
          <w:lang w:eastAsia="es-PE"/>
        </w:rPr>
        <w:t>Participación activa en clase y en la organización del trabajo.</w:t>
      </w:r>
    </w:p>
    <w:p w:rsidR="0008635F" w:rsidRPr="0027719C" w:rsidRDefault="0008635F" w:rsidP="0027719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color w:val="000000" w:themeColor="text1"/>
          <w:lang w:eastAsia="es-PE"/>
        </w:rPr>
      </w:pPr>
      <w:r w:rsidRPr="0027719C">
        <w:rPr>
          <w:rFonts w:ascii="Arial Narrow" w:hAnsi="Arial Narrow" w:cs="Arial"/>
          <w:color w:val="000000" w:themeColor="text1"/>
          <w:lang w:eastAsia="es-PE"/>
        </w:rPr>
        <w:t>Presentación de trabajos de análisis y síntesis critica de materiales de aprendizaje</w:t>
      </w:r>
      <w:r w:rsidR="0027719C" w:rsidRPr="0027719C">
        <w:rPr>
          <w:rFonts w:ascii="Arial Narrow" w:hAnsi="Arial Narrow" w:cs="Arial"/>
          <w:color w:val="000000" w:themeColor="text1"/>
          <w:lang w:eastAsia="es-PE"/>
        </w:rPr>
        <w:t>.</w:t>
      </w:r>
    </w:p>
    <w:p w:rsidR="0027719C" w:rsidRPr="0027719C" w:rsidRDefault="0027719C" w:rsidP="0027719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color w:val="000000" w:themeColor="text1"/>
          <w:lang w:eastAsia="es-PE"/>
        </w:rPr>
      </w:pPr>
      <w:r w:rsidRPr="0027719C">
        <w:rPr>
          <w:rFonts w:ascii="Arial Narrow" w:hAnsi="Arial Narrow" w:cs="Arial"/>
          <w:color w:val="000000" w:themeColor="text1"/>
          <w:lang w:eastAsia="es-PE"/>
        </w:rPr>
        <w:t>Distingue reflexivamente cada una de los temas, valorando el avance como necesarios y participando activamente en su desarrollo.</w:t>
      </w:r>
    </w:p>
    <w:p w:rsidR="0027719C" w:rsidRPr="00D1050F" w:rsidRDefault="0027719C" w:rsidP="0027719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iCs/>
        </w:rPr>
      </w:pPr>
      <w:r w:rsidRPr="0027719C">
        <w:rPr>
          <w:rFonts w:ascii="Arial Narrow" w:hAnsi="Arial Narrow" w:cs="Arial"/>
          <w:color w:val="000000" w:themeColor="text1"/>
          <w:lang w:eastAsia="es-PE"/>
        </w:rPr>
        <w:t>Asistencia puntual y participación activa en los debates a nivel interpretativo, argumentativo y propositivo.</w:t>
      </w:r>
    </w:p>
    <w:p w:rsidR="00D1050F" w:rsidRPr="0027719C" w:rsidRDefault="00D1050F" w:rsidP="00D1050F">
      <w:pPr>
        <w:pStyle w:val="Prrafodelista"/>
        <w:autoSpaceDE w:val="0"/>
        <w:autoSpaceDN w:val="0"/>
        <w:adjustRightInd w:val="0"/>
        <w:spacing w:after="0"/>
        <w:ind w:left="993"/>
        <w:jc w:val="both"/>
        <w:rPr>
          <w:rFonts w:ascii="Arial Narrow" w:hAnsi="Arial Narrow" w:cs="Arial"/>
          <w:iCs/>
        </w:rPr>
      </w:pPr>
    </w:p>
    <w:p w:rsidR="00903C34" w:rsidRPr="00704BA4" w:rsidRDefault="00921C7A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</w:rPr>
      </w:pPr>
      <w:r w:rsidRPr="00704BA4">
        <w:rPr>
          <w:rFonts w:ascii="Arial Narrow" w:hAnsi="Arial Narrow" w:cs="Arial"/>
          <w:b/>
          <w:iCs/>
        </w:rPr>
        <w:t>EVIDENCIAS DE PRODUCTO.</w:t>
      </w:r>
    </w:p>
    <w:p w:rsidR="00903C34" w:rsidRPr="00994AF4" w:rsidRDefault="0008635F" w:rsidP="00994AF4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 Narrow" w:hAnsi="Arial Narrow" w:cs="Arial"/>
          <w:iCs/>
          <w:color w:val="000000" w:themeColor="text1"/>
        </w:rPr>
      </w:pPr>
      <w:r w:rsidRPr="00994AF4">
        <w:rPr>
          <w:rFonts w:ascii="Arial Narrow" w:hAnsi="Arial Narrow" w:cs="Arial"/>
          <w:color w:val="000000" w:themeColor="text1"/>
          <w:lang w:eastAsia="es-PE"/>
        </w:rPr>
        <w:t>Presenta un tema de investigación en equipo y expone.</w:t>
      </w:r>
    </w:p>
    <w:p w:rsidR="00994AF4" w:rsidRPr="00994AF4" w:rsidRDefault="00994AF4" w:rsidP="00D1050F">
      <w:pPr>
        <w:pStyle w:val="Prrafodelista"/>
        <w:autoSpaceDE w:val="0"/>
        <w:autoSpaceDN w:val="0"/>
        <w:adjustRightInd w:val="0"/>
        <w:spacing w:after="0"/>
        <w:ind w:left="993"/>
        <w:jc w:val="both"/>
        <w:rPr>
          <w:rFonts w:ascii="Arial Narrow" w:hAnsi="Arial Narrow" w:cs="Arial"/>
          <w:iCs/>
          <w:color w:val="000000" w:themeColor="text1"/>
        </w:rPr>
      </w:pPr>
    </w:p>
    <w:p w:rsidR="00903C34" w:rsidRPr="00BF7E0E" w:rsidRDefault="00903C34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 xml:space="preserve">VIII. </w:t>
      </w:r>
      <w:r w:rsidR="003930CE">
        <w:rPr>
          <w:rFonts w:ascii="Arial Narrow" w:hAnsi="Arial Narrow" w:cs="Arial"/>
          <w:b/>
          <w:iCs/>
          <w:color w:val="000000" w:themeColor="text1"/>
        </w:rPr>
        <w:tab/>
      </w:r>
      <w:r w:rsidR="00BE4884">
        <w:rPr>
          <w:rFonts w:ascii="Arial Narrow" w:hAnsi="Arial Narrow" w:cs="Arial"/>
          <w:b/>
          <w:iCs/>
          <w:color w:val="000000" w:themeColor="text1"/>
        </w:rPr>
        <w:t>Lecturas obligatorias y recomendadas</w:t>
      </w:r>
    </w:p>
    <w:p w:rsidR="00903C34" w:rsidRPr="00BF7E0E" w:rsidRDefault="00903C34" w:rsidP="00903C34">
      <w:pPr>
        <w:spacing w:after="0"/>
        <w:ind w:firstLine="357"/>
        <w:jc w:val="both"/>
        <w:rPr>
          <w:rFonts w:ascii="Arial Narrow" w:hAnsi="Arial Narrow" w:cs="Arial"/>
          <w:b/>
          <w:color w:val="000000" w:themeColor="text1"/>
        </w:rPr>
      </w:pPr>
    </w:p>
    <w:p w:rsidR="00F13951" w:rsidRDefault="00903C34" w:rsidP="00F32E96">
      <w:pPr>
        <w:spacing w:after="0"/>
        <w:ind w:firstLine="708"/>
        <w:jc w:val="both"/>
        <w:rPr>
          <w:rFonts w:ascii="Arial Narrow" w:hAnsi="Arial Narrow" w:cs="Arial"/>
          <w:b/>
          <w:color w:val="000000" w:themeColor="text1"/>
          <w:lang w:val="es-PE"/>
        </w:rPr>
      </w:pPr>
      <w:r w:rsidRPr="009F42EC">
        <w:rPr>
          <w:rFonts w:ascii="Arial Narrow" w:hAnsi="Arial Narrow" w:cs="Arial"/>
          <w:b/>
          <w:color w:val="000000" w:themeColor="text1"/>
          <w:lang w:val="es-PE"/>
        </w:rPr>
        <w:t>UNIDAD DIDACTICA I:</w:t>
      </w:r>
      <w:r w:rsidR="009F42EC">
        <w:rPr>
          <w:rFonts w:ascii="Arial Narrow" w:hAnsi="Arial Narrow" w:cs="Arial"/>
          <w:b/>
          <w:color w:val="000000" w:themeColor="text1"/>
          <w:lang w:val="es-PE"/>
        </w:rPr>
        <w:t xml:space="preserve"> </w:t>
      </w:r>
      <w:r w:rsidR="00E7657F">
        <w:rPr>
          <w:rFonts w:ascii="Arial Narrow" w:hAnsi="Arial Narrow" w:cs="Arial"/>
          <w:b/>
          <w:color w:val="000000" w:themeColor="text1"/>
          <w:lang w:val="es-PE"/>
        </w:rPr>
        <w:t>LA INVESTIGACIÓN JURIDICA: ASPECTOS ESPISTEMOLOGICOS</w:t>
      </w:r>
    </w:p>
    <w:p w:rsidR="00F13951" w:rsidRPr="00E72963" w:rsidRDefault="00F13951" w:rsidP="008D32FA">
      <w:pPr>
        <w:tabs>
          <w:tab w:val="num" w:pos="426"/>
        </w:tabs>
        <w:spacing w:after="0"/>
        <w:ind w:left="709"/>
        <w:jc w:val="both"/>
        <w:rPr>
          <w:rFonts w:ascii="Arial Narrow" w:hAnsi="Arial Narrow" w:cs="Arial"/>
        </w:rPr>
      </w:pPr>
      <w:r w:rsidRPr="00E72963">
        <w:rPr>
          <w:rFonts w:ascii="Arial Narrow" w:hAnsi="Arial Narrow" w:cs="Arial"/>
        </w:rPr>
        <w:t xml:space="preserve">         </w:t>
      </w:r>
      <w:r w:rsidR="00704BA4">
        <w:rPr>
          <w:rFonts w:ascii="Arial Narrow" w:hAnsi="Arial Narrow" w:cs="Arial"/>
        </w:rPr>
        <w:tab/>
      </w:r>
    </w:p>
    <w:p w:rsidR="00903C34" w:rsidRDefault="00E7657F" w:rsidP="00704BA4">
      <w:pPr>
        <w:spacing w:after="0"/>
        <w:ind w:left="709"/>
        <w:jc w:val="both"/>
      </w:pPr>
      <w:r>
        <w:t xml:space="preserve">Lecturas recomendadas: “Misión de la Investigación Jurídica” por Carlos Arellano García “Investigación experimental y no experimental” por Fred N. </w:t>
      </w:r>
      <w:proofErr w:type="spellStart"/>
      <w:r>
        <w:t>Kerlinger</w:t>
      </w:r>
      <w:proofErr w:type="spellEnd"/>
      <w:r>
        <w:t>. “La Investigación jurídica, conceptos y clases” por Carlos Arellano García “Investigación experimental” por David Fox.</w:t>
      </w:r>
      <w:r w:rsidR="00BE4884">
        <w:t xml:space="preserve"> </w:t>
      </w:r>
    </w:p>
    <w:p w:rsidR="00BE4884" w:rsidRDefault="00BE4884" w:rsidP="00704BA4">
      <w:pPr>
        <w:spacing w:after="0"/>
        <w:ind w:left="709"/>
        <w:jc w:val="both"/>
      </w:pPr>
    </w:p>
    <w:p w:rsidR="00BE4884" w:rsidRPr="00E72963" w:rsidRDefault="00BE4884" w:rsidP="00704BA4">
      <w:pPr>
        <w:spacing w:after="0"/>
        <w:ind w:left="709"/>
        <w:jc w:val="both"/>
        <w:rPr>
          <w:rFonts w:ascii="Arial Narrow" w:hAnsi="Arial Narrow" w:cs="Arial"/>
          <w:b/>
          <w:color w:val="000000" w:themeColor="text1"/>
        </w:rPr>
      </w:pPr>
    </w:p>
    <w:p w:rsidR="00903C34" w:rsidRPr="00E72963" w:rsidRDefault="00903C34" w:rsidP="00704BA4">
      <w:pPr>
        <w:spacing w:after="0"/>
        <w:ind w:left="709"/>
        <w:jc w:val="both"/>
        <w:rPr>
          <w:rFonts w:ascii="Arial Narrow" w:hAnsi="Arial Narrow" w:cs="Arial"/>
          <w:b/>
          <w:color w:val="000000" w:themeColor="text1"/>
        </w:rPr>
      </w:pPr>
      <w:r w:rsidRPr="00E72963">
        <w:rPr>
          <w:rFonts w:ascii="Arial Narrow" w:hAnsi="Arial Narrow" w:cs="Arial"/>
          <w:b/>
          <w:color w:val="000000" w:themeColor="text1"/>
        </w:rPr>
        <w:t>UNIDAD DIDACTICA II:</w:t>
      </w:r>
      <w:r w:rsidR="009F42EC" w:rsidRPr="00E72963">
        <w:rPr>
          <w:rFonts w:ascii="Arial Narrow" w:hAnsi="Arial Narrow" w:cs="Arial"/>
          <w:b/>
          <w:color w:val="000000" w:themeColor="text1"/>
        </w:rPr>
        <w:t xml:space="preserve"> </w:t>
      </w:r>
      <w:r w:rsidR="00E7657F">
        <w:rPr>
          <w:rFonts w:ascii="Arial Narrow" w:hAnsi="Arial Narrow" w:cs="Arial"/>
          <w:b/>
          <w:color w:val="000000" w:themeColor="text1"/>
          <w:lang w:val="es-PE"/>
        </w:rPr>
        <w:t>LA INVESTIGACIÓN JURIDICA: ASPECTOS METODOLOGICOS</w:t>
      </w:r>
    </w:p>
    <w:p w:rsidR="00903C34" w:rsidRPr="00E72963" w:rsidRDefault="00BE4884" w:rsidP="00BE4884">
      <w:pPr>
        <w:spacing w:after="0"/>
        <w:ind w:left="698"/>
        <w:jc w:val="both"/>
        <w:rPr>
          <w:rFonts w:ascii="Arial Narrow" w:hAnsi="Arial Narrow" w:cs="Arial"/>
          <w:color w:val="000000" w:themeColor="text1"/>
        </w:rPr>
      </w:pPr>
      <w:r>
        <w:t>HERNÁNDEZ, Roberto y BATISTA, Pilar. “Metodología de la Investigación”. McGraw-</w:t>
      </w:r>
      <w:proofErr w:type="spellStart"/>
      <w:r>
        <w:t>Hil</w:t>
      </w:r>
      <w:proofErr w:type="spellEnd"/>
      <w:r>
        <w:t xml:space="preserve">/Interamericana, México, 2006.HERRERA, Enrique. “Práctica metodológica de la investigación jurídica”. Editorial </w:t>
      </w:r>
      <w:proofErr w:type="spellStart"/>
      <w:r>
        <w:t>Astrea</w:t>
      </w:r>
      <w:proofErr w:type="spellEnd"/>
      <w:r>
        <w:t>, Buenos Aires, 2006. 9 RAMOS, Carlos. “Cómo hacer una tesis en Derecho y no envejecer en el</w:t>
      </w:r>
    </w:p>
    <w:p w:rsidR="00E7657F" w:rsidRDefault="00903C34" w:rsidP="00BE4884">
      <w:pPr>
        <w:tabs>
          <w:tab w:val="right" w:pos="290"/>
          <w:tab w:val="left" w:pos="343"/>
        </w:tabs>
        <w:spacing w:after="0" w:line="360" w:lineRule="auto"/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E72963">
        <w:rPr>
          <w:rFonts w:ascii="Arial Narrow" w:hAnsi="Arial Narrow" w:cs="Arial"/>
          <w:b/>
          <w:color w:val="000000" w:themeColor="text1"/>
        </w:rPr>
        <w:t>UNIDAD DIDACTICA III:</w:t>
      </w:r>
      <w:r w:rsidR="009F42EC" w:rsidRPr="00E72963">
        <w:rPr>
          <w:rFonts w:ascii="Arial Narrow" w:hAnsi="Arial Narrow" w:cs="Arial"/>
          <w:b/>
          <w:color w:val="000000" w:themeColor="text1"/>
        </w:rPr>
        <w:t xml:space="preserve"> </w:t>
      </w:r>
      <w:r w:rsidR="00E7657F">
        <w:rPr>
          <w:rFonts w:ascii="Arial" w:hAnsi="Arial" w:cs="Arial"/>
          <w:color w:val="000000" w:themeColor="text1"/>
        </w:rPr>
        <w:t xml:space="preserve">LA INVESTIGACION JURIDICA: La formulación del </w:t>
      </w:r>
      <w:r w:rsidR="00E7657F">
        <w:t xml:space="preserve">Lectura obligatoria: “Selección del problema de investigación” por Neil </w:t>
      </w:r>
      <w:proofErr w:type="spellStart"/>
      <w:r w:rsidR="00E7657F">
        <w:t>Salkind</w:t>
      </w:r>
      <w:proofErr w:type="spellEnd"/>
      <w:r w:rsidR="00E7657F">
        <w:t>. Lectura recomendada: “El problema y el tema” por Armando Asti Vera.</w:t>
      </w:r>
    </w:p>
    <w:p w:rsidR="00C2573D" w:rsidRDefault="00C2573D" w:rsidP="00704BA4">
      <w:pPr>
        <w:spacing w:after="0"/>
        <w:ind w:hanging="142"/>
        <w:jc w:val="both"/>
        <w:rPr>
          <w:rFonts w:ascii="Arial Narrow" w:hAnsi="Arial Narrow" w:cs="Arial"/>
          <w:b/>
          <w:color w:val="000000" w:themeColor="text1"/>
        </w:rPr>
      </w:pPr>
    </w:p>
    <w:p w:rsidR="00E7657F" w:rsidRDefault="00903C34" w:rsidP="00E7657F">
      <w:pPr>
        <w:spacing w:after="0"/>
        <w:ind w:firstLine="708"/>
        <w:jc w:val="both"/>
      </w:pPr>
      <w:r w:rsidRPr="00E72963">
        <w:rPr>
          <w:rFonts w:ascii="Arial Narrow" w:hAnsi="Arial Narrow" w:cs="Arial"/>
          <w:b/>
          <w:color w:val="000000" w:themeColor="text1"/>
        </w:rPr>
        <w:t>UNIDAD DIDACTICA IV:</w:t>
      </w:r>
      <w:r w:rsidR="009F42EC" w:rsidRPr="00E72963">
        <w:rPr>
          <w:rFonts w:ascii="Arial Narrow" w:hAnsi="Arial Narrow" w:cs="Arial"/>
          <w:b/>
          <w:color w:val="000000" w:themeColor="text1"/>
        </w:rPr>
        <w:t xml:space="preserve"> </w:t>
      </w:r>
      <w:r w:rsidR="00E7657F">
        <w:t>El PROYECTOS DE INVESTIGACIÓN</w:t>
      </w:r>
    </w:p>
    <w:p w:rsidR="00BE4884" w:rsidRDefault="00E7657F" w:rsidP="00BE4884">
      <w:pPr>
        <w:spacing w:after="0"/>
        <w:ind w:left="708"/>
        <w:jc w:val="both"/>
      </w:pPr>
      <w:r>
        <w:t xml:space="preserve">Lecturas obligatorias: “La hipótesis” por Donald </w:t>
      </w:r>
      <w:proofErr w:type="spellStart"/>
      <w:r>
        <w:t>Ary</w:t>
      </w:r>
      <w:proofErr w:type="spellEnd"/>
      <w:r>
        <w:t>. “Pautas para la elaboración del marco teórico” por José Flores Barboza. “Qué es y cómo se elabora el marco teórico de una investigación” por José Flores Barboza. Lecturas recomendadas: “Estudio portorriqueño” por David Fox. “Información bibliográfica” por Asti Vera.</w:t>
      </w:r>
      <w:r w:rsidR="00BE4884">
        <w:t xml:space="preserve"> </w:t>
      </w:r>
    </w:p>
    <w:p w:rsidR="00BE4884" w:rsidRDefault="00BE4884" w:rsidP="00BE4884">
      <w:pPr>
        <w:spacing w:after="0"/>
        <w:ind w:left="708"/>
        <w:jc w:val="both"/>
        <w:rPr>
          <w:rFonts w:ascii="Arial Narrow" w:hAnsi="Arial Narrow" w:cs="Arial"/>
          <w:b/>
          <w:color w:val="000000" w:themeColor="text1"/>
        </w:rPr>
      </w:pPr>
      <w:r>
        <w:t xml:space="preserve">Bibliografía: ASTI, Armando (1973). Metodología de la Investigación. Argentina: </w:t>
      </w:r>
      <w:proofErr w:type="spellStart"/>
      <w:r>
        <w:t>Kapeñusz</w:t>
      </w:r>
      <w:proofErr w:type="spellEnd"/>
      <w:r>
        <w:t>. SALKIND, NEIL (1999). Métodos de investigación. México: Prentice Hall.</w:t>
      </w:r>
    </w:p>
    <w:p w:rsidR="00BE4884" w:rsidRDefault="00BE4884" w:rsidP="00BE4884">
      <w:pPr>
        <w:spacing w:after="0"/>
        <w:ind w:left="708"/>
        <w:jc w:val="both"/>
      </w:pPr>
    </w:p>
    <w:p w:rsidR="00BE4884" w:rsidRDefault="00BE4884" w:rsidP="00BE4884">
      <w:pPr>
        <w:spacing w:after="0"/>
        <w:ind w:left="708"/>
        <w:jc w:val="both"/>
      </w:pPr>
    </w:p>
    <w:p w:rsidR="005D33F9" w:rsidRPr="005D33F9" w:rsidRDefault="00B97A67" w:rsidP="00BE4884">
      <w:pPr>
        <w:spacing w:after="0"/>
        <w:ind w:left="708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Huacho, 16 de febrero del 2018</w:t>
      </w:r>
    </w:p>
    <w:p w:rsidR="00654815" w:rsidRDefault="00654815" w:rsidP="000F030E">
      <w:pPr>
        <w:spacing w:after="0"/>
        <w:ind w:left="709"/>
        <w:jc w:val="both"/>
        <w:rPr>
          <w:rFonts w:ascii="Arial Narrow" w:hAnsi="Arial Narrow" w:cs="Arial"/>
        </w:rPr>
      </w:pPr>
    </w:p>
    <w:p w:rsidR="00654815" w:rsidRDefault="00654815" w:rsidP="000F030E">
      <w:pPr>
        <w:spacing w:after="0"/>
        <w:ind w:left="709"/>
        <w:jc w:val="both"/>
        <w:rPr>
          <w:rFonts w:ascii="Arial Narrow" w:hAnsi="Arial Narrow" w:cs="Arial"/>
        </w:rPr>
      </w:pPr>
    </w:p>
    <w:p w:rsidR="00654815" w:rsidRDefault="00654815" w:rsidP="000F030E">
      <w:pPr>
        <w:spacing w:after="0"/>
        <w:ind w:left="709"/>
        <w:jc w:val="both"/>
        <w:rPr>
          <w:rFonts w:ascii="Arial Narrow" w:hAnsi="Arial Narrow" w:cs="Arial"/>
        </w:rPr>
      </w:pPr>
    </w:p>
    <w:p w:rsidR="00654815" w:rsidRDefault="00654815" w:rsidP="000F030E">
      <w:pPr>
        <w:spacing w:after="0"/>
        <w:ind w:left="709"/>
        <w:jc w:val="both"/>
        <w:rPr>
          <w:rFonts w:ascii="Arial Narrow" w:hAnsi="Arial Narrow" w:cs="Arial"/>
        </w:rPr>
      </w:pPr>
    </w:p>
    <w:p w:rsidR="007F70C6" w:rsidRDefault="003930CE" w:rsidP="00136918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  <w:r w:rsidRPr="003930CE">
        <w:rPr>
          <w:rFonts w:ascii="Arial Narrow" w:hAnsi="Arial Narrow" w:cs="Arial"/>
          <w:b/>
          <w:color w:val="000000" w:themeColor="text1"/>
          <w:sz w:val="24"/>
        </w:rPr>
        <w:tab/>
      </w:r>
    </w:p>
    <w:sectPr w:rsidR="007F70C6" w:rsidSect="00236B7D">
      <w:headerReference w:type="default" r:id="rId12"/>
      <w:footerReference w:type="default" r:id="rId13"/>
      <w:pgSz w:w="11906" w:h="16838" w:code="9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40" w:rsidRDefault="00C92B40">
      <w:pPr>
        <w:spacing w:after="0" w:line="240" w:lineRule="auto"/>
      </w:pPr>
      <w:r>
        <w:separator/>
      </w:r>
    </w:p>
  </w:endnote>
  <w:endnote w:type="continuationSeparator" w:id="0">
    <w:p w:rsidR="00C92B40" w:rsidRDefault="00C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hSoft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80" w:rsidRDefault="00AC3880">
    <w:pPr>
      <w:pStyle w:val="Piedepgina"/>
      <w:jc w:val="right"/>
    </w:pPr>
  </w:p>
  <w:p w:rsidR="00AC3880" w:rsidRDefault="00AC38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80" w:rsidRDefault="00AC3880">
    <w:pPr>
      <w:pStyle w:val="Piedepgina"/>
      <w:jc w:val="right"/>
    </w:pPr>
  </w:p>
  <w:p w:rsidR="00AC3880" w:rsidRDefault="00AC3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40" w:rsidRDefault="00C92B40">
      <w:pPr>
        <w:spacing w:after="0" w:line="240" w:lineRule="auto"/>
      </w:pPr>
      <w:r>
        <w:separator/>
      </w:r>
    </w:p>
  </w:footnote>
  <w:footnote w:type="continuationSeparator" w:id="0">
    <w:p w:rsidR="00C92B40" w:rsidRDefault="00C9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80" w:rsidRDefault="00AC3880" w:rsidP="003930CE">
    <w:pPr>
      <w:pStyle w:val="Encabezado"/>
      <w:ind w:right="-710"/>
      <w:jc w:val="right"/>
    </w:pPr>
  </w:p>
  <w:p w:rsidR="00AC3880" w:rsidRDefault="00AC38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80" w:rsidRDefault="00AC38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F0A"/>
    <w:multiLevelType w:val="hybridMultilevel"/>
    <w:tmpl w:val="D4C06994"/>
    <w:lvl w:ilvl="0" w:tplc="AD5A0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C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48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69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6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059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84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0A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6CA7"/>
    <w:multiLevelType w:val="hybridMultilevel"/>
    <w:tmpl w:val="DFC2DA12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A89"/>
    <w:multiLevelType w:val="hybridMultilevel"/>
    <w:tmpl w:val="2100505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6579B1"/>
    <w:multiLevelType w:val="hybridMultilevel"/>
    <w:tmpl w:val="9ACC2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5678"/>
    <w:multiLevelType w:val="hybridMultilevel"/>
    <w:tmpl w:val="3C282D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1CD8"/>
    <w:multiLevelType w:val="hybridMultilevel"/>
    <w:tmpl w:val="743EFA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A3755D"/>
    <w:multiLevelType w:val="hybridMultilevel"/>
    <w:tmpl w:val="75A6BE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0748E"/>
    <w:multiLevelType w:val="hybridMultilevel"/>
    <w:tmpl w:val="4A86523E"/>
    <w:lvl w:ilvl="0" w:tplc="E50A470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D9F3FF0"/>
    <w:multiLevelType w:val="hybridMultilevel"/>
    <w:tmpl w:val="DFC2DA12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E0B5A"/>
    <w:multiLevelType w:val="hybridMultilevel"/>
    <w:tmpl w:val="41ACF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0293F"/>
    <w:multiLevelType w:val="hybridMultilevel"/>
    <w:tmpl w:val="11148172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4B2AB9"/>
    <w:multiLevelType w:val="hybridMultilevel"/>
    <w:tmpl w:val="11148172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7D1640"/>
    <w:multiLevelType w:val="hybridMultilevel"/>
    <w:tmpl w:val="593481E8"/>
    <w:lvl w:ilvl="0" w:tplc="3DF0AB86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  <w:color w:val="000000" w:themeColor="text1"/>
        <w:sz w:val="24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E6236"/>
    <w:multiLevelType w:val="hybridMultilevel"/>
    <w:tmpl w:val="11148172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E49D4"/>
    <w:multiLevelType w:val="hybridMultilevel"/>
    <w:tmpl w:val="2BB4F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2DC8"/>
    <w:multiLevelType w:val="hybridMultilevel"/>
    <w:tmpl w:val="3B742AA6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5DB3230"/>
    <w:multiLevelType w:val="hybridMultilevel"/>
    <w:tmpl w:val="11148172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8"/>
  </w:num>
  <w:num w:numId="6">
    <w:abstractNumId w:val="4"/>
  </w:num>
  <w:num w:numId="7">
    <w:abstractNumId w:val="21"/>
  </w:num>
  <w:num w:numId="8">
    <w:abstractNumId w:val="17"/>
  </w:num>
  <w:num w:numId="9">
    <w:abstractNumId w:val="7"/>
  </w:num>
  <w:num w:numId="10">
    <w:abstractNumId w:val="16"/>
  </w:num>
  <w:num w:numId="11">
    <w:abstractNumId w:val="19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14"/>
  </w:num>
  <w:num w:numId="22">
    <w:abstractNumId w:val="2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4"/>
    <w:rsid w:val="00005FE2"/>
    <w:rsid w:val="00021DF7"/>
    <w:rsid w:val="000267CE"/>
    <w:rsid w:val="000348DD"/>
    <w:rsid w:val="000637F1"/>
    <w:rsid w:val="0008635F"/>
    <w:rsid w:val="000864DE"/>
    <w:rsid w:val="00094529"/>
    <w:rsid w:val="000A5026"/>
    <w:rsid w:val="000A62C0"/>
    <w:rsid w:val="000A76D4"/>
    <w:rsid w:val="000B2F4E"/>
    <w:rsid w:val="000B5B94"/>
    <w:rsid w:val="000D7CAA"/>
    <w:rsid w:val="000E5D61"/>
    <w:rsid w:val="000E61CA"/>
    <w:rsid w:val="000E6CB8"/>
    <w:rsid w:val="000F030E"/>
    <w:rsid w:val="000F1830"/>
    <w:rsid w:val="000F650C"/>
    <w:rsid w:val="000F722A"/>
    <w:rsid w:val="00116BA9"/>
    <w:rsid w:val="00120242"/>
    <w:rsid w:val="00121D37"/>
    <w:rsid w:val="00127294"/>
    <w:rsid w:val="00132A89"/>
    <w:rsid w:val="00136918"/>
    <w:rsid w:val="00136A3D"/>
    <w:rsid w:val="00141C4F"/>
    <w:rsid w:val="00147E8D"/>
    <w:rsid w:val="0016570D"/>
    <w:rsid w:val="0019475A"/>
    <w:rsid w:val="0019517E"/>
    <w:rsid w:val="001A0109"/>
    <w:rsid w:val="001A2676"/>
    <w:rsid w:val="001A542E"/>
    <w:rsid w:val="001B05D8"/>
    <w:rsid w:val="001E73ED"/>
    <w:rsid w:val="001F67A0"/>
    <w:rsid w:val="001F6F16"/>
    <w:rsid w:val="002204C6"/>
    <w:rsid w:val="00235C76"/>
    <w:rsid w:val="00236B7D"/>
    <w:rsid w:val="00243B4E"/>
    <w:rsid w:val="00244161"/>
    <w:rsid w:val="0024604F"/>
    <w:rsid w:val="00246EBC"/>
    <w:rsid w:val="00263334"/>
    <w:rsid w:val="002735CE"/>
    <w:rsid w:val="002762F4"/>
    <w:rsid w:val="0027719C"/>
    <w:rsid w:val="002972E8"/>
    <w:rsid w:val="002E4E67"/>
    <w:rsid w:val="002E55D6"/>
    <w:rsid w:val="00300D6F"/>
    <w:rsid w:val="0030550C"/>
    <w:rsid w:val="003158AA"/>
    <w:rsid w:val="00320EFD"/>
    <w:rsid w:val="00327A60"/>
    <w:rsid w:val="003374BE"/>
    <w:rsid w:val="003460A0"/>
    <w:rsid w:val="003540CB"/>
    <w:rsid w:val="00357A47"/>
    <w:rsid w:val="003634BC"/>
    <w:rsid w:val="00367B25"/>
    <w:rsid w:val="00373E85"/>
    <w:rsid w:val="003930CE"/>
    <w:rsid w:val="0039492A"/>
    <w:rsid w:val="00396274"/>
    <w:rsid w:val="003979C9"/>
    <w:rsid w:val="003A07E6"/>
    <w:rsid w:val="003B2480"/>
    <w:rsid w:val="003D0773"/>
    <w:rsid w:val="003D48EA"/>
    <w:rsid w:val="003D6FD4"/>
    <w:rsid w:val="003F2FBB"/>
    <w:rsid w:val="00403CE8"/>
    <w:rsid w:val="004149F3"/>
    <w:rsid w:val="004203A4"/>
    <w:rsid w:val="00470071"/>
    <w:rsid w:val="00471AC9"/>
    <w:rsid w:val="00490DC5"/>
    <w:rsid w:val="00496C19"/>
    <w:rsid w:val="004A79F3"/>
    <w:rsid w:val="004B5D97"/>
    <w:rsid w:val="004B5F41"/>
    <w:rsid w:val="004D4DD9"/>
    <w:rsid w:val="004E2CEB"/>
    <w:rsid w:val="004E31CC"/>
    <w:rsid w:val="004F6076"/>
    <w:rsid w:val="00507FD6"/>
    <w:rsid w:val="005219D9"/>
    <w:rsid w:val="00522B5D"/>
    <w:rsid w:val="00533288"/>
    <w:rsid w:val="0054358F"/>
    <w:rsid w:val="0058061C"/>
    <w:rsid w:val="0058771D"/>
    <w:rsid w:val="005B6962"/>
    <w:rsid w:val="005D33F9"/>
    <w:rsid w:val="005D472C"/>
    <w:rsid w:val="00612F9C"/>
    <w:rsid w:val="00616364"/>
    <w:rsid w:val="0062416D"/>
    <w:rsid w:val="00654815"/>
    <w:rsid w:val="00656774"/>
    <w:rsid w:val="00672FE0"/>
    <w:rsid w:val="00693C7E"/>
    <w:rsid w:val="00697878"/>
    <w:rsid w:val="006D68FC"/>
    <w:rsid w:val="006E09BD"/>
    <w:rsid w:val="006F15EC"/>
    <w:rsid w:val="00701A14"/>
    <w:rsid w:val="0070457B"/>
    <w:rsid w:val="00704BA4"/>
    <w:rsid w:val="00706C65"/>
    <w:rsid w:val="007312FB"/>
    <w:rsid w:val="00751B5C"/>
    <w:rsid w:val="00752D6A"/>
    <w:rsid w:val="0076355C"/>
    <w:rsid w:val="00766458"/>
    <w:rsid w:val="00766E49"/>
    <w:rsid w:val="0077100B"/>
    <w:rsid w:val="00772E94"/>
    <w:rsid w:val="00773DAA"/>
    <w:rsid w:val="007758A1"/>
    <w:rsid w:val="0078106B"/>
    <w:rsid w:val="007846D5"/>
    <w:rsid w:val="007A1AAA"/>
    <w:rsid w:val="007A49B8"/>
    <w:rsid w:val="007B7684"/>
    <w:rsid w:val="007F292B"/>
    <w:rsid w:val="007F64F2"/>
    <w:rsid w:val="007F70C6"/>
    <w:rsid w:val="008179F6"/>
    <w:rsid w:val="00822125"/>
    <w:rsid w:val="00825677"/>
    <w:rsid w:val="00834086"/>
    <w:rsid w:val="0084175C"/>
    <w:rsid w:val="00867BEF"/>
    <w:rsid w:val="00872ABE"/>
    <w:rsid w:val="008918BF"/>
    <w:rsid w:val="008A17B6"/>
    <w:rsid w:val="008B2996"/>
    <w:rsid w:val="008B4918"/>
    <w:rsid w:val="008C3CED"/>
    <w:rsid w:val="008D312F"/>
    <w:rsid w:val="008D32FA"/>
    <w:rsid w:val="008D467B"/>
    <w:rsid w:val="008E367D"/>
    <w:rsid w:val="00903C34"/>
    <w:rsid w:val="009065CC"/>
    <w:rsid w:val="0091365A"/>
    <w:rsid w:val="00913EE3"/>
    <w:rsid w:val="00921C7A"/>
    <w:rsid w:val="00924DC0"/>
    <w:rsid w:val="00932BDF"/>
    <w:rsid w:val="009336A9"/>
    <w:rsid w:val="00966015"/>
    <w:rsid w:val="00980334"/>
    <w:rsid w:val="009850E3"/>
    <w:rsid w:val="009924F2"/>
    <w:rsid w:val="00992D2C"/>
    <w:rsid w:val="00994AF4"/>
    <w:rsid w:val="009B4614"/>
    <w:rsid w:val="009D7D61"/>
    <w:rsid w:val="009E7936"/>
    <w:rsid w:val="009F42EC"/>
    <w:rsid w:val="00A05766"/>
    <w:rsid w:val="00A26B46"/>
    <w:rsid w:val="00A321A7"/>
    <w:rsid w:val="00A52E17"/>
    <w:rsid w:val="00A60568"/>
    <w:rsid w:val="00A90748"/>
    <w:rsid w:val="00A91737"/>
    <w:rsid w:val="00A94A22"/>
    <w:rsid w:val="00AC3880"/>
    <w:rsid w:val="00AF61F0"/>
    <w:rsid w:val="00B023D1"/>
    <w:rsid w:val="00B02D88"/>
    <w:rsid w:val="00B04008"/>
    <w:rsid w:val="00B07C35"/>
    <w:rsid w:val="00B14DE9"/>
    <w:rsid w:val="00B47734"/>
    <w:rsid w:val="00B506FA"/>
    <w:rsid w:val="00B8088C"/>
    <w:rsid w:val="00B80D73"/>
    <w:rsid w:val="00B83587"/>
    <w:rsid w:val="00B97A67"/>
    <w:rsid w:val="00BA3222"/>
    <w:rsid w:val="00BA46DF"/>
    <w:rsid w:val="00BC55F7"/>
    <w:rsid w:val="00BE4884"/>
    <w:rsid w:val="00BF1F3C"/>
    <w:rsid w:val="00C01F0A"/>
    <w:rsid w:val="00C10C3F"/>
    <w:rsid w:val="00C14AC5"/>
    <w:rsid w:val="00C2573D"/>
    <w:rsid w:val="00C43724"/>
    <w:rsid w:val="00C56A04"/>
    <w:rsid w:val="00C6429D"/>
    <w:rsid w:val="00C70D53"/>
    <w:rsid w:val="00C74D5C"/>
    <w:rsid w:val="00C837AA"/>
    <w:rsid w:val="00C92B40"/>
    <w:rsid w:val="00CB2016"/>
    <w:rsid w:val="00CB70E1"/>
    <w:rsid w:val="00CD5DA1"/>
    <w:rsid w:val="00CD7CC4"/>
    <w:rsid w:val="00CE6452"/>
    <w:rsid w:val="00CE77DB"/>
    <w:rsid w:val="00CF63D7"/>
    <w:rsid w:val="00D02B26"/>
    <w:rsid w:val="00D1050F"/>
    <w:rsid w:val="00D12685"/>
    <w:rsid w:val="00D33E77"/>
    <w:rsid w:val="00D357A6"/>
    <w:rsid w:val="00D404D4"/>
    <w:rsid w:val="00D5151F"/>
    <w:rsid w:val="00D76F14"/>
    <w:rsid w:val="00D86115"/>
    <w:rsid w:val="00D94CD8"/>
    <w:rsid w:val="00DA1C49"/>
    <w:rsid w:val="00DA3204"/>
    <w:rsid w:val="00DC1025"/>
    <w:rsid w:val="00DD0418"/>
    <w:rsid w:val="00DE25BC"/>
    <w:rsid w:val="00DE7EA0"/>
    <w:rsid w:val="00E12C60"/>
    <w:rsid w:val="00E21F4C"/>
    <w:rsid w:val="00E22C91"/>
    <w:rsid w:val="00E26199"/>
    <w:rsid w:val="00E4644A"/>
    <w:rsid w:val="00E72963"/>
    <w:rsid w:val="00E745F8"/>
    <w:rsid w:val="00E7657F"/>
    <w:rsid w:val="00E8673A"/>
    <w:rsid w:val="00E900DE"/>
    <w:rsid w:val="00EA0F4C"/>
    <w:rsid w:val="00EA444A"/>
    <w:rsid w:val="00EA7F4C"/>
    <w:rsid w:val="00EB34BE"/>
    <w:rsid w:val="00F020FB"/>
    <w:rsid w:val="00F13951"/>
    <w:rsid w:val="00F159BE"/>
    <w:rsid w:val="00F17DC6"/>
    <w:rsid w:val="00F32E96"/>
    <w:rsid w:val="00F37D80"/>
    <w:rsid w:val="00F4143B"/>
    <w:rsid w:val="00F637A0"/>
    <w:rsid w:val="00F64785"/>
    <w:rsid w:val="00F741E3"/>
    <w:rsid w:val="00FB1B8A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3B2E9-EA08-4CC3-8361-9E6D0DB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35C76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35C7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35C76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35C76"/>
    <w:rPr>
      <w:rFonts w:ascii="Calibri" w:eastAsia="Times New Roman" w:hAnsi="Calibri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39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6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246EBC"/>
  </w:style>
  <w:style w:type="paragraph" w:customStyle="1" w:styleId="estilo1">
    <w:name w:val="estilo1"/>
    <w:basedOn w:val="Normal"/>
    <w:rsid w:val="00B14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2AF8-1156-4D6A-B00F-818C8FC8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DERECHO</cp:lastModifiedBy>
  <cp:revision>2</cp:revision>
  <cp:lastPrinted>2018-02-16T17:11:00Z</cp:lastPrinted>
  <dcterms:created xsi:type="dcterms:W3CDTF">2018-08-09T15:40:00Z</dcterms:created>
  <dcterms:modified xsi:type="dcterms:W3CDTF">2018-08-09T15:40:00Z</dcterms:modified>
</cp:coreProperties>
</file>