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B2" w:rsidRPr="004A7869" w:rsidRDefault="00467AB2" w:rsidP="00C24E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A7869">
        <w:rPr>
          <w:rFonts w:ascii="Arial" w:hAnsi="Arial" w:cs="Arial"/>
          <w:b/>
          <w:sz w:val="20"/>
          <w:szCs w:val="20"/>
        </w:rPr>
        <w:t>U N I V E R S I D A D NACIONAL JOSÉ FAUSTINO SÁNCHEZ CARRIÓN</w:t>
      </w:r>
    </w:p>
    <w:p w:rsidR="00467AB2" w:rsidRPr="004A7869" w:rsidRDefault="00467AB2" w:rsidP="00C24E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A7869">
        <w:rPr>
          <w:rFonts w:ascii="Arial" w:hAnsi="Arial" w:cs="Arial"/>
          <w:b/>
          <w:sz w:val="20"/>
          <w:szCs w:val="20"/>
        </w:rPr>
        <w:t>FACULTAD DE DERECHO Y CIENCIAS POLÍTICAS</w:t>
      </w:r>
    </w:p>
    <w:p w:rsidR="00467AB2" w:rsidRPr="004A7869" w:rsidRDefault="00467AB2" w:rsidP="00C24E7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67AB2" w:rsidRPr="004A7869" w:rsidRDefault="00467AB2" w:rsidP="00C24E7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A7869">
        <w:rPr>
          <w:rFonts w:ascii="Arial" w:hAnsi="Arial" w:cs="Arial"/>
          <w:b/>
          <w:sz w:val="20"/>
          <w:szCs w:val="20"/>
        </w:rPr>
        <w:t>SÍLABO</w:t>
      </w:r>
    </w:p>
    <w:p w:rsidR="00467AB2" w:rsidRPr="004A7869" w:rsidRDefault="00467AB2" w:rsidP="00C24E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AB2" w:rsidRPr="004A7869" w:rsidRDefault="00467AB2" w:rsidP="00C24E77">
      <w:pPr>
        <w:rPr>
          <w:rFonts w:ascii="Arial" w:hAnsi="Arial" w:cs="Arial"/>
          <w:b/>
          <w:sz w:val="20"/>
          <w:szCs w:val="20"/>
        </w:rPr>
      </w:pPr>
      <w:r w:rsidRPr="004A7869">
        <w:rPr>
          <w:rFonts w:ascii="Arial" w:hAnsi="Arial" w:cs="Arial"/>
          <w:b/>
          <w:sz w:val="20"/>
          <w:szCs w:val="20"/>
        </w:rPr>
        <w:t xml:space="preserve">I. DATOS GENERALES </w:t>
      </w:r>
    </w:p>
    <w:p w:rsidR="00467AB2" w:rsidRPr="004A7869" w:rsidRDefault="00467AB2" w:rsidP="00C24E77">
      <w:pPr>
        <w:spacing w:after="0"/>
        <w:rPr>
          <w:rFonts w:ascii="Arial" w:hAnsi="Arial" w:cs="Arial"/>
          <w:b/>
          <w:sz w:val="20"/>
          <w:szCs w:val="20"/>
        </w:rPr>
      </w:pPr>
      <w:r w:rsidRPr="004A7869">
        <w:rPr>
          <w:rFonts w:ascii="Arial" w:hAnsi="Arial" w:cs="Arial"/>
          <w:b/>
          <w:sz w:val="20"/>
          <w:szCs w:val="20"/>
        </w:rPr>
        <w:t>1.1. Asignatura</w:t>
      </w:r>
      <w:r w:rsidRPr="004A7869">
        <w:rPr>
          <w:rFonts w:ascii="Arial" w:hAnsi="Arial" w:cs="Arial"/>
          <w:b/>
          <w:sz w:val="20"/>
          <w:szCs w:val="20"/>
        </w:rPr>
        <w:tab/>
      </w:r>
      <w:r w:rsidRPr="004A7869">
        <w:rPr>
          <w:rFonts w:ascii="Arial" w:hAnsi="Arial" w:cs="Arial"/>
          <w:b/>
          <w:sz w:val="20"/>
          <w:szCs w:val="20"/>
        </w:rPr>
        <w:tab/>
        <w:t xml:space="preserve">: </w:t>
      </w:r>
      <w:r w:rsidR="006C7D99">
        <w:rPr>
          <w:rFonts w:ascii="Arial" w:hAnsi="Arial" w:cs="Arial"/>
          <w:b/>
          <w:sz w:val="20"/>
          <w:szCs w:val="20"/>
        </w:rPr>
        <w:t>Filosofía, Ciencia y Tecnología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A7869">
        <w:rPr>
          <w:rFonts w:ascii="Arial" w:hAnsi="Arial" w:cs="Arial"/>
          <w:b/>
          <w:sz w:val="20"/>
          <w:szCs w:val="20"/>
        </w:rPr>
        <w:t xml:space="preserve">  </w:t>
      </w:r>
    </w:p>
    <w:p w:rsidR="00467AB2" w:rsidRPr="004A7869" w:rsidRDefault="00467AB2" w:rsidP="00C24E77">
      <w:pPr>
        <w:spacing w:after="0"/>
        <w:rPr>
          <w:rFonts w:ascii="Arial" w:hAnsi="Arial" w:cs="Arial"/>
          <w:b/>
          <w:sz w:val="20"/>
          <w:szCs w:val="20"/>
        </w:rPr>
      </w:pPr>
      <w:r w:rsidRPr="004A7869">
        <w:rPr>
          <w:rFonts w:ascii="Arial" w:hAnsi="Arial" w:cs="Arial"/>
          <w:b/>
          <w:sz w:val="20"/>
          <w:szCs w:val="20"/>
        </w:rPr>
        <w:t>1.2. Ciclo Académico</w:t>
      </w:r>
      <w:r w:rsidRPr="004A7869">
        <w:rPr>
          <w:rFonts w:ascii="Arial" w:hAnsi="Arial" w:cs="Arial"/>
          <w:b/>
          <w:sz w:val="20"/>
          <w:szCs w:val="20"/>
        </w:rPr>
        <w:tab/>
      </w:r>
      <w:r w:rsidRPr="004A7869">
        <w:rPr>
          <w:rFonts w:ascii="Arial" w:hAnsi="Arial" w:cs="Arial"/>
          <w:b/>
          <w:sz w:val="20"/>
          <w:szCs w:val="20"/>
        </w:rPr>
        <w:tab/>
        <w:t xml:space="preserve">: </w:t>
      </w:r>
      <w:r w:rsidR="006C7D99">
        <w:rPr>
          <w:rFonts w:ascii="Arial" w:hAnsi="Arial" w:cs="Arial"/>
          <w:b/>
          <w:sz w:val="20"/>
          <w:szCs w:val="20"/>
        </w:rPr>
        <w:t>I</w:t>
      </w:r>
      <w:r w:rsidRPr="004A7869">
        <w:rPr>
          <w:rFonts w:ascii="Arial" w:hAnsi="Arial" w:cs="Arial"/>
          <w:b/>
          <w:sz w:val="20"/>
          <w:szCs w:val="20"/>
        </w:rPr>
        <w:t>V</w:t>
      </w:r>
    </w:p>
    <w:p w:rsidR="00467AB2" w:rsidRPr="004A7869" w:rsidRDefault="00467AB2" w:rsidP="00C24E77">
      <w:pPr>
        <w:spacing w:after="0"/>
        <w:rPr>
          <w:rFonts w:ascii="Arial" w:hAnsi="Arial" w:cs="Arial"/>
          <w:b/>
          <w:sz w:val="20"/>
          <w:szCs w:val="20"/>
        </w:rPr>
      </w:pPr>
      <w:r w:rsidRPr="004A7869">
        <w:rPr>
          <w:rFonts w:ascii="Arial" w:hAnsi="Arial" w:cs="Arial"/>
          <w:b/>
          <w:sz w:val="20"/>
          <w:szCs w:val="20"/>
        </w:rPr>
        <w:t xml:space="preserve">1.3. Semestre Académico  </w:t>
      </w:r>
      <w:r w:rsidRPr="004A7869">
        <w:rPr>
          <w:rFonts w:ascii="Arial" w:hAnsi="Arial" w:cs="Arial"/>
          <w:b/>
          <w:sz w:val="20"/>
          <w:szCs w:val="20"/>
        </w:rPr>
        <w:tab/>
        <w:t>: 201</w:t>
      </w:r>
      <w:r w:rsidR="00E5501C">
        <w:rPr>
          <w:rFonts w:ascii="Arial" w:hAnsi="Arial" w:cs="Arial"/>
          <w:b/>
          <w:sz w:val="20"/>
          <w:szCs w:val="20"/>
        </w:rPr>
        <w:t>8</w:t>
      </w:r>
      <w:r w:rsidRPr="004A7869">
        <w:rPr>
          <w:rFonts w:ascii="Arial" w:hAnsi="Arial" w:cs="Arial"/>
          <w:b/>
          <w:sz w:val="20"/>
          <w:szCs w:val="20"/>
        </w:rPr>
        <w:t>-</w:t>
      </w:r>
      <w:r w:rsidR="006C7D99">
        <w:rPr>
          <w:rFonts w:ascii="Arial" w:hAnsi="Arial" w:cs="Arial"/>
          <w:b/>
          <w:sz w:val="20"/>
          <w:szCs w:val="20"/>
        </w:rPr>
        <w:t>I</w:t>
      </w:r>
    </w:p>
    <w:p w:rsidR="00467AB2" w:rsidRPr="004A7869" w:rsidRDefault="00467AB2" w:rsidP="00C24E77">
      <w:pPr>
        <w:spacing w:after="0"/>
        <w:rPr>
          <w:rFonts w:ascii="Arial" w:hAnsi="Arial" w:cs="Arial"/>
          <w:b/>
          <w:sz w:val="20"/>
          <w:szCs w:val="20"/>
        </w:rPr>
      </w:pPr>
      <w:r w:rsidRPr="004A7869">
        <w:rPr>
          <w:rFonts w:ascii="Arial" w:hAnsi="Arial" w:cs="Arial"/>
          <w:b/>
          <w:sz w:val="20"/>
          <w:szCs w:val="20"/>
        </w:rPr>
        <w:t xml:space="preserve">1.4. Horas/ semanales </w:t>
      </w:r>
      <w:r w:rsidRPr="004A7869">
        <w:rPr>
          <w:rFonts w:ascii="Arial" w:hAnsi="Arial" w:cs="Arial"/>
          <w:b/>
          <w:sz w:val="20"/>
          <w:szCs w:val="20"/>
        </w:rPr>
        <w:tab/>
        <w:t xml:space="preserve">: 04  </w:t>
      </w:r>
    </w:p>
    <w:p w:rsidR="00467AB2" w:rsidRPr="004A7869" w:rsidRDefault="00467AB2" w:rsidP="00C24E77">
      <w:pPr>
        <w:spacing w:after="0"/>
        <w:rPr>
          <w:rFonts w:ascii="Arial" w:hAnsi="Arial" w:cs="Arial"/>
          <w:b/>
          <w:sz w:val="20"/>
          <w:szCs w:val="20"/>
        </w:rPr>
      </w:pPr>
      <w:r w:rsidRPr="004A7869">
        <w:rPr>
          <w:rFonts w:ascii="Arial" w:hAnsi="Arial" w:cs="Arial"/>
          <w:b/>
          <w:sz w:val="20"/>
          <w:szCs w:val="20"/>
        </w:rPr>
        <w:t xml:space="preserve">        1.4.1. Horas teóricas</w:t>
      </w:r>
      <w:r w:rsidRPr="004A7869">
        <w:rPr>
          <w:rFonts w:ascii="Arial" w:hAnsi="Arial" w:cs="Arial"/>
          <w:b/>
          <w:sz w:val="20"/>
          <w:szCs w:val="20"/>
        </w:rPr>
        <w:tab/>
        <w:t xml:space="preserve">: 02 </w:t>
      </w:r>
    </w:p>
    <w:p w:rsidR="00467AB2" w:rsidRPr="004A7869" w:rsidRDefault="00467AB2" w:rsidP="00C24E77">
      <w:pPr>
        <w:spacing w:after="0"/>
        <w:rPr>
          <w:rFonts w:ascii="Arial" w:hAnsi="Arial" w:cs="Arial"/>
          <w:b/>
          <w:sz w:val="20"/>
          <w:szCs w:val="20"/>
        </w:rPr>
      </w:pPr>
      <w:r w:rsidRPr="004A7869">
        <w:rPr>
          <w:rFonts w:ascii="Arial" w:hAnsi="Arial" w:cs="Arial"/>
          <w:b/>
          <w:sz w:val="20"/>
          <w:szCs w:val="20"/>
        </w:rPr>
        <w:t xml:space="preserve">        1.4.2. Horas prácticas</w:t>
      </w:r>
      <w:r w:rsidRPr="004A7869">
        <w:rPr>
          <w:rFonts w:ascii="Arial" w:hAnsi="Arial" w:cs="Arial"/>
          <w:b/>
          <w:sz w:val="20"/>
          <w:szCs w:val="20"/>
        </w:rPr>
        <w:tab/>
        <w:t xml:space="preserve">: 02 </w:t>
      </w:r>
    </w:p>
    <w:p w:rsidR="00467AB2" w:rsidRPr="004A7869" w:rsidRDefault="00467AB2" w:rsidP="00C24E77">
      <w:pPr>
        <w:spacing w:after="0"/>
        <w:rPr>
          <w:rFonts w:ascii="Arial" w:hAnsi="Arial" w:cs="Arial"/>
          <w:b/>
          <w:sz w:val="20"/>
          <w:szCs w:val="20"/>
        </w:rPr>
      </w:pPr>
      <w:r w:rsidRPr="004A7869">
        <w:rPr>
          <w:rFonts w:ascii="Arial" w:hAnsi="Arial" w:cs="Arial"/>
          <w:b/>
          <w:sz w:val="20"/>
          <w:szCs w:val="20"/>
        </w:rPr>
        <w:t>1.5. Créditos</w:t>
      </w:r>
      <w:r w:rsidRPr="004A7869">
        <w:rPr>
          <w:rFonts w:ascii="Arial" w:hAnsi="Arial" w:cs="Arial"/>
          <w:b/>
          <w:sz w:val="20"/>
          <w:szCs w:val="20"/>
        </w:rPr>
        <w:tab/>
      </w:r>
      <w:r w:rsidRPr="004A7869">
        <w:rPr>
          <w:rFonts w:ascii="Arial" w:hAnsi="Arial" w:cs="Arial"/>
          <w:b/>
          <w:sz w:val="20"/>
          <w:szCs w:val="20"/>
        </w:rPr>
        <w:tab/>
      </w:r>
      <w:r w:rsidRPr="004A7869">
        <w:rPr>
          <w:rFonts w:ascii="Arial" w:hAnsi="Arial" w:cs="Arial"/>
          <w:b/>
          <w:sz w:val="20"/>
          <w:szCs w:val="20"/>
        </w:rPr>
        <w:tab/>
        <w:t xml:space="preserve">: 03 </w:t>
      </w:r>
    </w:p>
    <w:p w:rsidR="00467AB2" w:rsidRPr="004A7869" w:rsidRDefault="00467AB2" w:rsidP="00C24E77">
      <w:pPr>
        <w:spacing w:after="0"/>
        <w:rPr>
          <w:rFonts w:ascii="Arial" w:hAnsi="Arial" w:cs="Arial"/>
          <w:b/>
          <w:sz w:val="20"/>
          <w:szCs w:val="20"/>
        </w:rPr>
      </w:pPr>
      <w:r w:rsidRPr="004A7869">
        <w:rPr>
          <w:rFonts w:ascii="Arial" w:hAnsi="Arial" w:cs="Arial"/>
          <w:b/>
          <w:sz w:val="20"/>
          <w:szCs w:val="20"/>
        </w:rPr>
        <w:t xml:space="preserve">1.6. Docente  </w:t>
      </w:r>
      <w:r w:rsidRPr="004A7869">
        <w:rPr>
          <w:rFonts w:ascii="Arial" w:hAnsi="Arial" w:cs="Arial"/>
          <w:b/>
          <w:sz w:val="20"/>
          <w:szCs w:val="20"/>
        </w:rPr>
        <w:tab/>
      </w:r>
      <w:r w:rsidRPr="004A7869">
        <w:rPr>
          <w:rFonts w:ascii="Arial" w:hAnsi="Arial" w:cs="Arial"/>
          <w:b/>
          <w:sz w:val="20"/>
          <w:szCs w:val="20"/>
        </w:rPr>
        <w:tab/>
      </w:r>
      <w:r w:rsidRPr="004A7869">
        <w:rPr>
          <w:rFonts w:ascii="Arial" w:hAnsi="Arial" w:cs="Arial"/>
          <w:b/>
          <w:sz w:val="20"/>
          <w:szCs w:val="20"/>
        </w:rPr>
        <w:tab/>
        <w:t xml:space="preserve">: Dr. Silvio Miguel RIVERA JIMENEZ </w:t>
      </w:r>
    </w:p>
    <w:p w:rsidR="00467AB2" w:rsidRPr="004A7869" w:rsidRDefault="00467AB2" w:rsidP="00C24E77">
      <w:pPr>
        <w:spacing w:after="0"/>
        <w:rPr>
          <w:rFonts w:ascii="Arial" w:hAnsi="Arial" w:cs="Arial"/>
          <w:b/>
          <w:sz w:val="20"/>
          <w:szCs w:val="20"/>
        </w:rPr>
      </w:pPr>
      <w:r w:rsidRPr="004A7869">
        <w:rPr>
          <w:rFonts w:ascii="Arial" w:hAnsi="Arial" w:cs="Arial"/>
          <w:b/>
          <w:sz w:val="20"/>
          <w:szCs w:val="20"/>
        </w:rPr>
        <w:tab/>
      </w:r>
      <w:r w:rsidRPr="004A7869">
        <w:rPr>
          <w:rFonts w:ascii="Arial" w:hAnsi="Arial" w:cs="Arial"/>
          <w:b/>
          <w:sz w:val="20"/>
          <w:szCs w:val="20"/>
        </w:rPr>
        <w:tab/>
      </w:r>
      <w:r w:rsidRPr="004A7869">
        <w:rPr>
          <w:rFonts w:ascii="Arial" w:hAnsi="Arial" w:cs="Arial"/>
          <w:b/>
          <w:sz w:val="20"/>
          <w:szCs w:val="20"/>
        </w:rPr>
        <w:tab/>
      </w:r>
      <w:r w:rsidRPr="004A7869">
        <w:rPr>
          <w:rFonts w:ascii="Arial" w:hAnsi="Arial" w:cs="Arial"/>
          <w:b/>
          <w:sz w:val="20"/>
          <w:szCs w:val="20"/>
        </w:rPr>
        <w:tab/>
        <w:t xml:space="preserve">  riveraestudio@hotmail.com </w:t>
      </w:r>
      <w:r w:rsidRPr="004A7869">
        <w:rPr>
          <w:rFonts w:ascii="Arial" w:hAnsi="Arial" w:cs="Arial"/>
          <w:b/>
          <w:sz w:val="20"/>
          <w:szCs w:val="20"/>
        </w:rPr>
        <w:tab/>
      </w:r>
    </w:p>
    <w:p w:rsidR="00467AB2" w:rsidRPr="004A7869" w:rsidRDefault="00467AB2" w:rsidP="00C24E7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67AB2" w:rsidRPr="004A7869" w:rsidRDefault="00467AB2" w:rsidP="00C24E77">
      <w:pPr>
        <w:jc w:val="both"/>
        <w:rPr>
          <w:rFonts w:ascii="Arial" w:hAnsi="Arial" w:cs="Arial"/>
          <w:b/>
          <w:sz w:val="20"/>
          <w:szCs w:val="20"/>
        </w:rPr>
      </w:pPr>
      <w:r w:rsidRPr="004A7869">
        <w:rPr>
          <w:rFonts w:ascii="Arial" w:hAnsi="Arial" w:cs="Arial"/>
          <w:b/>
          <w:sz w:val="20"/>
          <w:szCs w:val="20"/>
        </w:rPr>
        <w:t xml:space="preserve">II. FUNDAMENTACIÓN </w:t>
      </w:r>
    </w:p>
    <w:p w:rsidR="00044378" w:rsidRDefault="00467AB2" w:rsidP="00C24E77">
      <w:pPr>
        <w:jc w:val="both"/>
        <w:rPr>
          <w:rFonts w:ascii="Arial" w:hAnsi="Arial" w:cs="Arial"/>
          <w:sz w:val="20"/>
          <w:szCs w:val="20"/>
        </w:rPr>
      </w:pPr>
      <w:r w:rsidRPr="004A7869">
        <w:rPr>
          <w:rFonts w:ascii="Arial" w:hAnsi="Arial" w:cs="Arial"/>
          <w:sz w:val="20"/>
          <w:szCs w:val="20"/>
        </w:rPr>
        <w:t>La asignatura pertenece al área curricular del Plan de Estudio de Derecho, referente a</w:t>
      </w:r>
      <w:r w:rsidR="006128A6">
        <w:rPr>
          <w:rFonts w:ascii="Arial" w:hAnsi="Arial" w:cs="Arial"/>
          <w:sz w:val="20"/>
          <w:szCs w:val="20"/>
        </w:rPr>
        <w:t>l discernimiento crítico de una filosofía universal, pasando del mito a</w:t>
      </w:r>
      <w:r w:rsidR="00044378">
        <w:rPr>
          <w:rFonts w:ascii="Arial" w:hAnsi="Arial" w:cs="Arial"/>
          <w:sz w:val="20"/>
          <w:szCs w:val="20"/>
        </w:rPr>
        <w:t xml:space="preserve"> </w:t>
      </w:r>
      <w:r w:rsidR="006128A6">
        <w:rPr>
          <w:rFonts w:ascii="Arial" w:hAnsi="Arial" w:cs="Arial"/>
          <w:sz w:val="20"/>
          <w:szCs w:val="20"/>
        </w:rPr>
        <w:t>l</w:t>
      </w:r>
      <w:r w:rsidR="00044378">
        <w:rPr>
          <w:rFonts w:ascii="Arial" w:hAnsi="Arial" w:cs="Arial"/>
          <w:sz w:val="20"/>
          <w:szCs w:val="20"/>
        </w:rPr>
        <w:t xml:space="preserve">a incertidumbre del </w:t>
      </w:r>
      <w:r w:rsidR="006128A6">
        <w:rPr>
          <w:rFonts w:ascii="Arial" w:hAnsi="Arial" w:cs="Arial"/>
          <w:sz w:val="20"/>
          <w:szCs w:val="20"/>
        </w:rPr>
        <w:t xml:space="preserve"> pensamiento griego de la metafísica, base fundamental de la filosofía</w:t>
      </w:r>
      <w:r w:rsidR="00044378">
        <w:rPr>
          <w:rFonts w:ascii="Arial" w:hAnsi="Arial" w:cs="Arial"/>
          <w:sz w:val="20"/>
          <w:szCs w:val="20"/>
        </w:rPr>
        <w:t xml:space="preserve"> canónica de la edad media, del renacimiento, la ilustración y el modernismo fenomenológico del francés Jean Paul Sartre. </w:t>
      </w:r>
      <w:r w:rsidR="006128A6">
        <w:rPr>
          <w:rFonts w:ascii="Arial" w:hAnsi="Arial" w:cs="Arial"/>
          <w:sz w:val="20"/>
          <w:szCs w:val="20"/>
        </w:rPr>
        <w:t xml:space="preserve">    </w:t>
      </w:r>
    </w:p>
    <w:p w:rsidR="00070A49" w:rsidRDefault="005C4834" w:rsidP="00C24E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desarrollo de l</w:t>
      </w:r>
      <w:r w:rsidR="00044378">
        <w:rPr>
          <w:rFonts w:ascii="Arial" w:hAnsi="Arial" w:cs="Arial"/>
          <w:sz w:val="20"/>
          <w:szCs w:val="20"/>
        </w:rPr>
        <w:t>a episteme</w:t>
      </w:r>
      <w:r>
        <w:rPr>
          <w:rFonts w:ascii="Arial" w:hAnsi="Arial" w:cs="Arial"/>
          <w:sz w:val="20"/>
          <w:szCs w:val="20"/>
        </w:rPr>
        <w:t xml:space="preserve"> (ciencia) fruto de la investigación metodológica generadora del conocimiento científico, cuyo resultado aplicativo es la tecnología </w:t>
      </w:r>
      <w:r w:rsidR="00070A49">
        <w:rPr>
          <w:rFonts w:ascii="Arial" w:hAnsi="Arial" w:cs="Arial"/>
          <w:sz w:val="20"/>
          <w:szCs w:val="20"/>
        </w:rPr>
        <w:t>como bien común de la sociedad universal.</w:t>
      </w:r>
    </w:p>
    <w:p w:rsidR="00F55EE8" w:rsidRDefault="00467AB2" w:rsidP="00C24E77">
      <w:pPr>
        <w:spacing w:after="0"/>
        <w:rPr>
          <w:rFonts w:ascii="Arial" w:hAnsi="Arial" w:cs="Arial"/>
          <w:b/>
          <w:sz w:val="20"/>
          <w:szCs w:val="20"/>
        </w:rPr>
      </w:pPr>
      <w:r w:rsidRPr="004A7869">
        <w:rPr>
          <w:rFonts w:ascii="Arial" w:hAnsi="Arial" w:cs="Arial"/>
          <w:b/>
          <w:sz w:val="20"/>
          <w:szCs w:val="20"/>
        </w:rPr>
        <w:t xml:space="preserve">III. </w:t>
      </w:r>
      <w:r w:rsidR="006052DE">
        <w:rPr>
          <w:rFonts w:ascii="Arial" w:hAnsi="Arial" w:cs="Arial"/>
          <w:b/>
          <w:sz w:val="20"/>
          <w:szCs w:val="20"/>
        </w:rPr>
        <w:t xml:space="preserve"> </w:t>
      </w:r>
      <w:r w:rsidRPr="004A7869">
        <w:rPr>
          <w:rFonts w:ascii="Arial" w:hAnsi="Arial" w:cs="Arial"/>
          <w:b/>
          <w:sz w:val="20"/>
          <w:szCs w:val="20"/>
        </w:rPr>
        <w:t>COMPETENCIA</w:t>
      </w:r>
    </w:p>
    <w:p w:rsidR="00467AB2" w:rsidRPr="004A7869" w:rsidRDefault="00467AB2" w:rsidP="00C24E77">
      <w:pPr>
        <w:spacing w:after="0"/>
        <w:rPr>
          <w:rFonts w:ascii="Arial" w:hAnsi="Arial" w:cs="Arial"/>
          <w:b/>
          <w:sz w:val="20"/>
          <w:szCs w:val="20"/>
        </w:rPr>
      </w:pPr>
      <w:r w:rsidRPr="004A7869">
        <w:rPr>
          <w:rFonts w:ascii="Arial" w:hAnsi="Arial" w:cs="Arial"/>
          <w:b/>
          <w:sz w:val="20"/>
          <w:szCs w:val="20"/>
        </w:rPr>
        <w:t xml:space="preserve"> </w:t>
      </w:r>
    </w:p>
    <w:p w:rsidR="00467AB2" w:rsidRPr="00070A49" w:rsidRDefault="00467AB2" w:rsidP="00C24E77">
      <w:pPr>
        <w:pStyle w:val="Prrafodelista"/>
        <w:numPr>
          <w:ilvl w:val="1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0A49">
        <w:rPr>
          <w:rFonts w:ascii="Arial" w:hAnsi="Arial" w:cs="Arial"/>
          <w:b/>
          <w:sz w:val="20"/>
          <w:szCs w:val="20"/>
        </w:rPr>
        <w:t>Competencia general</w:t>
      </w:r>
    </w:p>
    <w:p w:rsidR="005D392F" w:rsidRPr="00070A49" w:rsidRDefault="00010681" w:rsidP="00C24E77">
      <w:pPr>
        <w:pStyle w:val="Prrafodelista"/>
        <w:spacing w:after="0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070A49">
        <w:rPr>
          <w:rFonts w:ascii="Arial" w:hAnsi="Arial" w:cs="Arial"/>
          <w:sz w:val="20"/>
          <w:szCs w:val="20"/>
          <w:lang w:val="es-MX"/>
        </w:rPr>
        <w:t xml:space="preserve">Iniciarse en filosofía no es asimilar un saber logrado, si no lanzarse por su propia cuenta y riesgo a filosofar, suscitando un </w:t>
      </w:r>
      <w:r w:rsidR="00070A49">
        <w:rPr>
          <w:rFonts w:ascii="Arial" w:hAnsi="Arial" w:cs="Arial"/>
          <w:sz w:val="20"/>
          <w:szCs w:val="20"/>
          <w:lang w:val="es-MX"/>
        </w:rPr>
        <w:t>á</w:t>
      </w:r>
      <w:r w:rsidRPr="00070A49">
        <w:rPr>
          <w:rFonts w:ascii="Arial" w:hAnsi="Arial" w:cs="Arial"/>
          <w:sz w:val="20"/>
          <w:szCs w:val="20"/>
          <w:lang w:val="es-MX"/>
        </w:rPr>
        <w:t>nimo de nacimiento a los problemas y despertar la necesidad de encontrar una perentoria respuesta. Para ello</w:t>
      </w:r>
      <w:r w:rsidR="00070A49">
        <w:rPr>
          <w:rFonts w:ascii="Arial" w:hAnsi="Arial" w:cs="Arial"/>
          <w:sz w:val="20"/>
          <w:szCs w:val="20"/>
          <w:lang w:val="es-MX"/>
        </w:rPr>
        <w:t xml:space="preserve"> se</w:t>
      </w:r>
      <w:r w:rsidRPr="00070A49">
        <w:rPr>
          <w:rFonts w:ascii="Arial" w:hAnsi="Arial" w:cs="Arial"/>
          <w:sz w:val="20"/>
          <w:szCs w:val="20"/>
          <w:lang w:val="es-MX"/>
        </w:rPr>
        <w:t xml:space="preserve"> debe adoptar un carácter personal de meditación.</w:t>
      </w:r>
    </w:p>
    <w:p w:rsidR="00467AB2" w:rsidRPr="004A7869" w:rsidRDefault="00467AB2" w:rsidP="00C24E77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467AB2" w:rsidRDefault="00467AB2" w:rsidP="00C24E77">
      <w:pPr>
        <w:spacing w:after="0"/>
        <w:rPr>
          <w:rFonts w:ascii="Arial" w:hAnsi="Arial" w:cs="Arial"/>
          <w:b/>
          <w:sz w:val="20"/>
          <w:szCs w:val="20"/>
        </w:rPr>
      </w:pPr>
      <w:r w:rsidRPr="004A7869">
        <w:rPr>
          <w:rFonts w:ascii="Arial" w:hAnsi="Arial" w:cs="Arial"/>
          <w:b/>
          <w:sz w:val="20"/>
          <w:szCs w:val="20"/>
        </w:rPr>
        <w:t xml:space="preserve">3.2 Capacidades </w:t>
      </w:r>
    </w:p>
    <w:p w:rsidR="00467AB2" w:rsidRPr="004A7869" w:rsidRDefault="00467AB2" w:rsidP="00C24E77">
      <w:pPr>
        <w:ind w:left="344"/>
        <w:jc w:val="both"/>
        <w:rPr>
          <w:rFonts w:ascii="Arial" w:hAnsi="Arial" w:cs="Arial"/>
          <w:sz w:val="20"/>
          <w:szCs w:val="20"/>
        </w:rPr>
      </w:pPr>
      <w:r w:rsidRPr="004A7869">
        <w:rPr>
          <w:rFonts w:ascii="Arial" w:hAnsi="Arial" w:cs="Arial"/>
          <w:sz w:val="20"/>
          <w:szCs w:val="20"/>
        </w:rPr>
        <w:t xml:space="preserve">Asume la importancia de la </w:t>
      </w:r>
      <w:r w:rsidR="00070A49">
        <w:rPr>
          <w:rFonts w:ascii="Arial" w:hAnsi="Arial" w:cs="Arial"/>
          <w:sz w:val="20"/>
          <w:szCs w:val="20"/>
        </w:rPr>
        <w:t xml:space="preserve">filosofía </w:t>
      </w:r>
      <w:r w:rsidR="000A4938">
        <w:rPr>
          <w:rFonts w:ascii="Arial" w:hAnsi="Arial" w:cs="Arial"/>
          <w:sz w:val="20"/>
          <w:szCs w:val="20"/>
        </w:rPr>
        <w:t xml:space="preserve">de la </w:t>
      </w:r>
      <w:r w:rsidR="00070A49">
        <w:rPr>
          <w:rFonts w:ascii="Arial" w:hAnsi="Arial" w:cs="Arial"/>
          <w:sz w:val="20"/>
          <w:szCs w:val="20"/>
        </w:rPr>
        <w:t xml:space="preserve">ciencia </w:t>
      </w:r>
      <w:r w:rsidR="000A4938">
        <w:rPr>
          <w:rFonts w:ascii="Arial" w:hAnsi="Arial" w:cs="Arial"/>
          <w:sz w:val="20"/>
          <w:szCs w:val="20"/>
        </w:rPr>
        <w:t>y la tecno ciencia como la aplicación del       conocimiento científico</w:t>
      </w:r>
      <w:r w:rsidRPr="004A7869">
        <w:rPr>
          <w:rFonts w:ascii="Arial" w:hAnsi="Arial" w:cs="Arial"/>
          <w:sz w:val="20"/>
          <w:szCs w:val="20"/>
        </w:rPr>
        <w:t>.</w:t>
      </w:r>
    </w:p>
    <w:p w:rsidR="00467AB2" w:rsidRPr="004A7869" w:rsidRDefault="00467AB2" w:rsidP="00C24E77">
      <w:pPr>
        <w:ind w:left="284"/>
        <w:jc w:val="both"/>
        <w:rPr>
          <w:rFonts w:ascii="Arial" w:hAnsi="Arial" w:cs="Arial"/>
          <w:sz w:val="20"/>
          <w:szCs w:val="20"/>
        </w:rPr>
      </w:pPr>
      <w:r w:rsidRPr="004A7869">
        <w:rPr>
          <w:rFonts w:ascii="Arial" w:hAnsi="Arial" w:cs="Arial"/>
          <w:sz w:val="20"/>
          <w:szCs w:val="20"/>
        </w:rPr>
        <w:t xml:space="preserve"> Aplica los diversos conocimientos </w:t>
      </w:r>
      <w:r w:rsidR="000A4938">
        <w:rPr>
          <w:rFonts w:ascii="Arial" w:hAnsi="Arial" w:cs="Arial"/>
          <w:sz w:val="20"/>
          <w:szCs w:val="20"/>
        </w:rPr>
        <w:t>filos</w:t>
      </w:r>
      <w:r w:rsidR="006052DE">
        <w:rPr>
          <w:rFonts w:ascii="Arial" w:hAnsi="Arial" w:cs="Arial"/>
          <w:sz w:val="20"/>
          <w:szCs w:val="20"/>
        </w:rPr>
        <w:t>ó</w:t>
      </w:r>
      <w:r w:rsidR="000A4938">
        <w:rPr>
          <w:rFonts w:ascii="Arial" w:hAnsi="Arial" w:cs="Arial"/>
          <w:sz w:val="20"/>
          <w:szCs w:val="20"/>
        </w:rPr>
        <w:t>ficos</w:t>
      </w:r>
      <w:r w:rsidR="006052DE">
        <w:rPr>
          <w:rFonts w:ascii="Arial" w:hAnsi="Arial" w:cs="Arial"/>
          <w:sz w:val="20"/>
          <w:szCs w:val="20"/>
        </w:rPr>
        <w:t xml:space="preserve"> y teorías del conocimiento del desarrollo científico</w:t>
      </w:r>
      <w:r w:rsidRPr="004A7869">
        <w:rPr>
          <w:rFonts w:ascii="Arial" w:hAnsi="Arial" w:cs="Arial"/>
          <w:sz w:val="20"/>
          <w:szCs w:val="20"/>
        </w:rPr>
        <w:t>.</w:t>
      </w:r>
    </w:p>
    <w:p w:rsidR="00467AB2" w:rsidRPr="004A7869" w:rsidRDefault="006052DE" w:rsidP="00C24E77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Comprende los problema</w:t>
      </w:r>
      <w:r w:rsidR="002B69A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complejos que nos viene deparando el desarrollo de la investigación científica,</w:t>
      </w:r>
      <w:r w:rsidR="00467AB2" w:rsidRPr="004A7869">
        <w:rPr>
          <w:rFonts w:ascii="Arial" w:hAnsi="Arial" w:cs="Arial"/>
          <w:sz w:val="20"/>
          <w:szCs w:val="20"/>
        </w:rPr>
        <w:t xml:space="preserve"> </w:t>
      </w:r>
    </w:p>
    <w:p w:rsidR="00467AB2" w:rsidRDefault="00467AB2" w:rsidP="00C24E77">
      <w:pPr>
        <w:pStyle w:val="Prrafodelista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A7869">
        <w:rPr>
          <w:rFonts w:ascii="Arial" w:hAnsi="Arial" w:cs="Arial"/>
          <w:b/>
          <w:sz w:val="20"/>
          <w:szCs w:val="20"/>
        </w:rPr>
        <w:t>METODOLOGIA ENSEÑANZA Y APRENDIZAJE</w:t>
      </w:r>
    </w:p>
    <w:p w:rsidR="000A4938" w:rsidRDefault="000A4938" w:rsidP="00C24E77">
      <w:pPr>
        <w:pStyle w:val="Prrafodelista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467AB2" w:rsidRPr="004F168C" w:rsidRDefault="00467AB2" w:rsidP="00C24E77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4F168C">
        <w:rPr>
          <w:rFonts w:ascii="Arial" w:hAnsi="Arial" w:cs="Arial"/>
          <w:sz w:val="20"/>
          <w:szCs w:val="20"/>
          <w:lang w:val="es-PE"/>
        </w:rPr>
        <w:t>Las sesiones de aula se trabajar</w:t>
      </w:r>
      <w:r>
        <w:rPr>
          <w:rFonts w:ascii="Arial" w:hAnsi="Arial" w:cs="Arial"/>
          <w:sz w:val="20"/>
          <w:szCs w:val="20"/>
          <w:lang w:val="es-PE"/>
        </w:rPr>
        <w:t>á</w:t>
      </w:r>
      <w:r w:rsidRPr="004F168C">
        <w:rPr>
          <w:rFonts w:ascii="Arial" w:hAnsi="Arial" w:cs="Arial"/>
          <w:sz w:val="20"/>
          <w:szCs w:val="20"/>
          <w:lang w:val="es-PE"/>
        </w:rPr>
        <w:t xml:space="preserve">n en </w:t>
      </w:r>
      <w:r>
        <w:rPr>
          <w:rFonts w:ascii="Arial" w:hAnsi="Arial" w:cs="Arial"/>
          <w:sz w:val="20"/>
          <w:szCs w:val="20"/>
          <w:lang w:val="es-PE"/>
        </w:rPr>
        <w:t>forma aplicativa analizando casos prácticos de hechos criminales relevantes.</w:t>
      </w:r>
    </w:p>
    <w:p w:rsidR="00467AB2" w:rsidRPr="004F168C" w:rsidRDefault="00467AB2" w:rsidP="00C24E77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4F168C">
        <w:rPr>
          <w:rFonts w:ascii="Arial" w:hAnsi="Arial" w:cs="Arial"/>
          <w:sz w:val="20"/>
          <w:szCs w:val="20"/>
          <w:lang w:val="es-PE"/>
        </w:rPr>
        <w:t>La metodología a emplearse exigirá el pensamiento crítico del estudiante, evaluando</w:t>
      </w:r>
      <w:r w:rsidR="00347185">
        <w:rPr>
          <w:rFonts w:ascii="Arial" w:hAnsi="Arial" w:cs="Arial"/>
          <w:sz w:val="20"/>
          <w:szCs w:val="20"/>
          <w:lang w:val="es-PE"/>
        </w:rPr>
        <w:t>, analizando y sintetizando los problemas que nos depara la razón humana</w:t>
      </w:r>
      <w:r w:rsidRPr="004F168C">
        <w:rPr>
          <w:rFonts w:ascii="Arial" w:hAnsi="Arial" w:cs="Arial"/>
          <w:sz w:val="20"/>
          <w:szCs w:val="20"/>
          <w:lang w:val="es-PE"/>
        </w:rPr>
        <w:t>.</w:t>
      </w:r>
    </w:p>
    <w:p w:rsidR="00347185" w:rsidRDefault="00467AB2" w:rsidP="00C24E77">
      <w:pPr>
        <w:pStyle w:val="Prrafodelista"/>
        <w:numPr>
          <w:ilvl w:val="0"/>
          <w:numId w:val="3"/>
        </w:numPr>
        <w:spacing w:after="0"/>
        <w:contextualSpacing w:val="0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4F168C">
        <w:rPr>
          <w:rFonts w:ascii="Arial" w:hAnsi="Arial" w:cs="Arial"/>
          <w:sz w:val="20"/>
          <w:szCs w:val="20"/>
          <w:lang w:val="es-PE"/>
        </w:rPr>
        <w:t>Debates e intercambio de opiniones en clase sobre temas objeto de estudio.</w:t>
      </w:r>
      <w:r w:rsidRPr="00774423">
        <w:rPr>
          <w:rFonts w:ascii="Arial" w:hAnsi="Arial" w:cs="Arial"/>
          <w:b/>
          <w:sz w:val="20"/>
          <w:szCs w:val="20"/>
          <w:lang w:val="es-PE"/>
        </w:rPr>
        <w:t xml:space="preserve"> </w:t>
      </w:r>
    </w:p>
    <w:p w:rsidR="00467AB2" w:rsidRPr="00C35921" w:rsidRDefault="00467AB2" w:rsidP="00C3592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C35921">
        <w:rPr>
          <w:rFonts w:ascii="Arial" w:hAnsi="Arial" w:cs="Arial"/>
          <w:b/>
          <w:sz w:val="20"/>
          <w:szCs w:val="20"/>
        </w:rPr>
        <w:t>CONTENIDO TEMÁTICO Y CRONOGRAMA</w:t>
      </w:r>
    </w:p>
    <w:p w:rsidR="00467AB2" w:rsidRPr="00B82F56" w:rsidRDefault="00467AB2" w:rsidP="00C24E77">
      <w:pPr>
        <w:pStyle w:val="Prrafodelista"/>
        <w:spacing w:after="0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2802"/>
        <w:gridCol w:w="2714"/>
        <w:gridCol w:w="2508"/>
      </w:tblGrid>
      <w:tr w:rsidR="00467AB2" w:rsidRPr="00B82F56" w:rsidTr="002B69A2">
        <w:trPr>
          <w:trHeight w:val="102"/>
        </w:trPr>
        <w:tc>
          <w:tcPr>
            <w:tcW w:w="1049" w:type="dxa"/>
            <w:vMerge w:val="restart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F56">
              <w:rPr>
                <w:rFonts w:ascii="Arial" w:hAnsi="Arial" w:cs="Arial"/>
                <w:b/>
                <w:sz w:val="18"/>
                <w:szCs w:val="18"/>
              </w:rPr>
              <w:t xml:space="preserve">Semana </w:t>
            </w:r>
          </w:p>
          <w:p w:rsidR="00467AB2" w:rsidRPr="00B82F56" w:rsidRDefault="00467AB2" w:rsidP="00C24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4" w:type="dxa"/>
            <w:gridSpan w:val="3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F56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</w:tr>
      <w:tr w:rsidR="00467AB2" w:rsidRPr="00B82F56" w:rsidTr="002B69A2">
        <w:trPr>
          <w:trHeight w:val="157"/>
        </w:trPr>
        <w:tc>
          <w:tcPr>
            <w:tcW w:w="1049" w:type="dxa"/>
            <w:vMerge/>
          </w:tcPr>
          <w:p w:rsidR="00467AB2" w:rsidRPr="00B82F56" w:rsidRDefault="00467AB2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2" w:type="dxa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F56">
              <w:rPr>
                <w:rFonts w:ascii="Arial" w:hAnsi="Arial" w:cs="Arial"/>
                <w:b/>
                <w:sz w:val="18"/>
                <w:szCs w:val="18"/>
              </w:rPr>
              <w:t>CONCEPTUALES</w:t>
            </w:r>
          </w:p>
        </w:tc>
        <w:tc>
          <w:tcPr>
            <w:tcW w:w="2714" w:type="dxa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F56">
              <w:rPr>
                <w:rFonts w:ascii="Arial" w:hAnsi="Arial" w:cs="Arial"/>
                <w:b/>
                <w:sz w:val="18"/>
                <w:szCs w:val="18"/>
              </w:rPr>
              <w:t>PROCEDIMENTALES</w:t>
            </w:r>
          </w:p>
        </w:tc>
        <w:tc>
          <w:tcPr>
            <w:tcW w:w="2507" w:type="dxa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F56">
              <w:rPr>
                <w:rFonts w:ascii="Arial" w:hAnsi="Arial" w:cs="Arial"/>
                <w:b/>
                <w:sz w:val="18"/>
                <w:szCs w:val="18"/>
              </w:rPr>
              <w:t>ACTITUDINALES</w:t>
            </w:r>
          </w:p>
        </w:tc>
      </w:tr>
      <w:tr w:rsidR="00467AB2" w:rsidRPr="00B82F56" w:rsidTr="002B69A2">
        <w:trPr>
          <w:trHeight w:val="311"/>
        </w:trPr>
        <w:tc>
          <w:tcPr>
            <w:tcW w:w="1049" w:type="dxa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F5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802" w:type="dxa"/>
          </w:tcPr>
          <w:p w:rsidR="00467AB2" w:rsidRPr="00B82F56" w:rsidRDefault="00467AB2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DD3B0F">
              <w:rPr>
                <w:rFonts w:ascii="Arial" w:hAnsi="Arial" w:cs="Arial"/>
                <w:sz w:val="18"/>
                <w:szCs w:val="18"/>
              </w:rPr>
              <w:t>sombro  y la mitología grieg</w:t>
            </w:r>
            <w:r w:rsidRPr="00B82F56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2714" w:type="dxa"/>
          </w:tcPr>
          <w:p w:rsidR="00467AB2" w:rsidRPr="00B82F56" w:rsidRDefault="00467AB2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2F56">
              <w:rPr>
                <w:rFonts w:ascii="Arial" w:hAnsi="Arial" w:cs="Arial"/>
                <w:sz w:val="18"/>
                <w:szCs w:val="18"/>
              </w:rPr>
              <w:t>Explora las teorías.</w:t>
            </w:r>
          </w:p>
        </w:tc>
        <w:tc>
          <w:tcPr>
            <w:tcW w:w="2507" w:type="dxa"/>
          </w:tcPr>
          <w:p w:rsidR="00467AB2" w:rsidRPr="00B82F56" w:rsidRDefault="00467AB2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2F56">
              <w:rPr>
                <w:rFonts w:ascii="Arial" w:hAnsi="Arial" w:cs="Arial"/>
                <w:sz w:val="18"/>
                <w:szCs w:val="18"/>
              </w:rPr>
              <w:t>Reconoce su desarrollo.</w:t>
            </w:r>
          </w:p>
        </w:tc>
      </w:tr>
      <w:tr w:rsidR="00467AB2" w:rsidRPr="00B82F56" w:rsidTr="002B69A2">
        <w:trPr>
          <w:trHeight w:val="318"/>
        </w:trPr>
        <w:tc>
          <w:tcPr>
            <w:tcW w:w="1049" w:type="dxa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F5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802" w:type="dxa"/>
          </w:tcPr>
          <w:p w:rsidR="00467AB2" w:rsidRPr="00B82F56" w:rsidRDefault="00DD3B0F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Incertidumbre y razón filosófica</w:t>
            </w:r>
            <w:r w:rsidR="00467AB2" w:rsidRPr="00B82F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14" w:type="dxa"/>
          </w:tcPr>
          <w:p w:rsidR="00467AB2" w:rsidRPr="00B82F56" w:rsidRDefault="00467AB2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2F56">
              <w:rPr>
                <w:rFonts w:ascii="Arial" w:hAnsi="Arial" w:cs="Arial"/>
                <w:sz w:val="18"/>
                <w:szCs w:val="18"/>
              </w:rPr>
              <w:t>Conoce realidad hechos.</w:t>
            </w:r>
          </w:p>
        </w:tc>
        <w:tc>
          <w:tcPr>
            <w:tcW w:w="2507" w:type="dxa"/>
          </w:tcPr>
          <w:p w:rsidR="00467AB2" w:rsidRPr="00B82F56" w:rsidRDefault="00467AB2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="00C1460B">
              <w:rPr>
                <w:rFonts w:ascii="Arial" w:hAnsi="Arial" w:cs="Arial"/>
                <w:sz w:val="18"/>
                <w:szCs w:val="18"/>
              </w:rPr>
              <w:t xml:space="preserve">sarrolla la </w:t>
            </w:r>
            <w:r w:rsidRPr="00B82F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460B">
              <w:rPr>
                <w:rFonts w:ascii="Arial" w:hAnsi="Arial" w:cs="Arial"/>
                <w:sz w:val="18"/>
                <w:szCs w:val="18"/>
              </w:rPr>
              <w:t>razón humana</w:t>
            </w:r>
          </w:p>
        </w:tc>
      </w:tr>
      <w:tr w:rsidR="00467AB2" w:rsidRPr="00B82F56" w:rsidTr="002B69A2">
        <w:trPr>
          <w:trHeight w:val="318"/>
        </w:trPr>
        <w:tc>
          <w:tcPr>
            <w:tcW w:w="1049" w:type="dxa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F5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802" w:type="dxa"/>
          </w:tcPr>
          <w:p w:rsidR="00467AB2" w:rsidRPr="00B82F56" w:rsidRDefault="00347185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Só</w:t>
            </w:r>
            <w:r w:rsidR="00DD3B0F">
              <w:rPr>
                <w:rFonts w:ascii="Arial" w:hAnsi="Arial" w:cs="Arial"/>
                <w:sz w:val="18"/>
                <w:szCs w:val="18"/>
              </w:rPr>
              <w:t>cr</w:t>
            </w:r>
            <w:r>
              <w:rPr>
                <w:rFonts w:ascii="Arial" w:hAnsi="Arial" w:cs="Arial"/>
                <w:sz w:val="18"/>
                <w:szCs w:val="18"/>
              </w:rPr>
              <w:t xml:space="preserve">ates y </w:t>
            </w:r>
            <w:r w:rsidR="00DD3B0F">
              <w:rPr>
                <w:rFonts w:ascii="Arial" w:hAnsi="Arial" w:cs="Arial"/>
                <w:sz w:val="18"/>
                <w:szCs w:val="18"/>
              </w:rPr>
              <w:t xml:space="preserve">el ser, </w:t>
            </w:r>
            <w:r w:rsidR="000D2528">
              <w:rPr>
                <w:rFonts w:ascii="Arial" w:hAnsi="Arial" w:cs="Arial"/>
                <w:sz w:val="18"/>
                <w:szCs w:val="18"/>
              </w:rPr>
              <w:t>idealismo y</w:t>
            </w:r>
            <w:r w:rsidR="00DD3B0F">
              <w:rPr>
                <w:rFonts w:ascii="Arial" w:hAnsi="Arial" w:cs="Arial"/>
                <w:sz w:val="18"/>
                <w:szCs w:val="18"/>
              </w:rPr>
              <w:t xml:space="preserve"> metafísica aristotélica</w:t>
            </w:r>
            <w:r w:rsidR="00467AB2" w:rsidRPr="00B82F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14" w:type="dxa"/>
          </w:tcPr>
          <w:p w:rsidR="00467AB2" w:rsidRPr="00B82F56" w:rsidRDefault="00467AB2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2F56">
              <w:rPr>
                <w:rFonts w:ascii="Arial" w:hAnsi="Arial" w:cs="Arial"/>
                <w:sz w:val="18"/>
                <w:szCs w:val="18"/>
              </w:rPr>
              <w:t xml:space="preserve">Explora su importancia. </w:t>
            </w:r>
          </w:p>
        </w:tc>
        <w:tc>
          <w:tcPr>
            <w:tcW w:w="2507" w:type="dxa"/>
          </w:tcPr>
          <w:p w:rsidR="00467AB2" w:rsidRPr="00B82F56" w:rsidRDefault="00467AB2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2F56">
              <w:rPr>
                <w:rFonts w:ascii="Arial" w:hAnsi="Arial" w:cs="Arial"/>
                <w:sz w:val="18"/>
                <w:szCs w:val="18"/>
              </w:rPr>
              <w:t>Interpreta objeto estudio.</w:t>
            </w:r>
          </w:p>
        </w:tc>
      </w:tr>
      <w:tr w:rsidR="00467AB2" w:rsidRPr="00B82F56" w:rsidTr="002B69A2">
        <w:trPr>
          <w:trHeight w:val="311"/>
        </w:trPr>
        <w:tc>
          <w:tcPr>
            <w:tcW w:w="1049" w:type="dxa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F5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802" w:type="dxa"/>
          </w:tcPr>
          <w:p w:rsidR="00467AB2" w:rsidRPr="00B82F56" w:rsidRDefault="00467AB2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2F56">
              <w:rPr>
                <w:rFonts w:ascii="Arial" w:hAnsi="Arial" w:cs="Arial"/>
                <w:sz w:val="18"/>
                <w:szCs w:val="18"/>
              </w:rPr>
              <w:t>F</w:t>
            </w:r>
            <w:r w:rsidR="002B3703">
              <w:rPr>
                <w:rFonts w:ascii="Arial" w:hAnsi="Arial" w:cs="Arial"/>
                <w:sz w:val="18"/>
                <w:szCs w:val="18"/>
              </w:rPr>
              <w:t>ilosofía antigua y disciplinas</w:t>
            </w:r>
            <w:r w:rsidRPr="00B82F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14" w:type="dxa"/>
          </w:tcPr>
          <w:p w:rsidR="00467AB2" w:rsidRPr="00B82F56" w:rsidRDefault="00467AB2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2F56">
              <w:rPr>
                <w:rFonts w:ascii="Arial" w:hAnsi="Arial" w:cs="Arial"/>
                <w:sz w:val="18"/>
                <w:szCs w:val="18"/>
              </w:rPr>
              <w:t xml:space="preserve"> Desarrolla sus finalidades.</w:t>
            </w:r>
          </w:p>
        </w:tc>
        <w:tc>
          <w:tcPr>
            <w:tcW w:w="2507" w:type="dxa"/>
          </w:tcPr>
          <w:p w:rsidR="00467AB2" w:rsidRPr="00B82F56" w:rsidRDefault="00467AB2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2F56">
              <w:rPr>
                <w:rFonts w:ascii="Arial" w:hAnsi="Arial" w:cs="Arial"/>
                <w:sz w:val="18"/>
                <w:szCs w:val="18"/>
              </w:rPr>
              <w:t>Describe la</w:t>
            </w:r>
            <w:r w:rsidR="00C1460B">
              <w:rPr>
                <w:rFonts w:ascii="Arial" w:hAnsi="Arial" w:cs="Arial"/>
                <w:sz w:val="18"/>
                <w:szCs w:val="18"/>
              </w:rPr>
              <w:t xml:space="preserve"> filosofía</w:t>
            </w:r>
            <w:r w:rsidRPr="00B82F56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</w:tr>
    </w:tbl>
    <w:p w:rsidR="0008687B" w:rsidRPr="00B82F56" w:rsidRDefault="0008687B" w:rsidP="00C24E7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"/>
        <w:gridCol w:w="2819"/>
        <w:gridCol w:w="2728"/>
        <w:gridCol w:w="2505"/>
      </w:tblGrid>
      <w:tr w:rsidR="00467AB2" w:rsidRPr="00B82F56" w:rsidTr="002B69A2">
        <w:trPr>
          <w:trHeight w:val="102"/>
        </w:trPr>
        <w:tc>
          <w:tcPr>
            <w:tcW w:w="1054" w:type="dxa"/>
            <w:vMerge w:val="restart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F56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  <w:p w:rsidR="00467AB2" w:rsidRPr="00B82F56" w:rsidRDefault="00467AB2" w:rsidP="00C24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2" w:type="dxa"/>
            <w:gridSpan w:val="3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F56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</w:tr>
      <w:tr w:rsidR="00467AB2" w:rsidRPr="00B82F56" w:rsidTr="002B69A2">
        <w:trPr>
          <w:trHeight w:val="108"/>
        </w:trPr>
        <w:tc>
          <w:tcPr>
            <w:tcW w:w="1054" w:type="dxa"/>
            <w:vMerge/>
          </w:tcPr>
          <w:p w:rsidR="00467AB2" w:rsidRPr="00B82F56" w:rsidRDefault="00467AB2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9" w:type="dxa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F56">
              <w:rPr>
                <w:rFonts w:ascii="Arial" w:hAnsi="Arial" w:cs="Arial"/>
                <w:b/>
                <w:sz w:val="18"/>
                <w:szCs w:val="18"/>
              </w:rPr>
              <w:t>CONCEPTUALES</w:t>
            </w:r>
          </w:p>
        </w:tc>
        <w:tc>
          <w:tcPr>
            <w:tcW w:w="2728" w:type="dxa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F56">
              <w:rPr>
                <w:rFonts w:ascii="Arial" w:hAnsi="Arial" w:cs="Arial"/>
                <w:b/>
                <w:sz w:val="18"/>
                <w:szCs w:val="18"/>
              </w:rPr>
              <w:t>PROCEDIMENTALES</w:t>
            </w:r>
          </w:p>
        </w:tc>
        <w:tc>
          <w:tcPr>
            <w:tcW w:w="2504" w:type="dxa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F56">
              <w:rPr>
                <w:rFonts w:ascii="Arial" w:hAnsi="Arial" w:cs="Arial"/>
                <w:b/>
                <w:sz w:val="18"/>
                <w:szCs w:val="18"/>
              </w:rPr>
              <w:t>ACTITUDINALES</w:t>
            </w:r>
          </w:p>
        </w:tc>
      </w:tr>
      <w:tr w:rsidR="00467AB2" w:rsidRPr="00B82F56" w:rsidTr="002B69A2">
        <w:trPr>
          <w:trHeight w:val="313"/>
        </w:trPr>
        <w:tc>
          <w:tcPr>
            <w:tcW w:w="1054" w:type="dxa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F5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819" w:type="dxa"/>
          </w:tcPr>
          <w:p w:rsidR="00467AB2" w:rsidRPr="00B82F56" w:rsidRDefault="002B3703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PE"/>
              </w:rPr>
              <w:t>Filosofía de la Edad Media, Moderna y Contemporánea.</w:t>
            </w:r>
          </w:p>
        </w:tc>
        <w:tc>
          <w:tcPr>
            <w:tcW w:w="2728" w:type="dxa"/>
          </w:tcPr>
          <w:p w:rsidR="00467AB2" w:rsidRPr="00B82F56" w:rsidRDefault="00467AB2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2F56">
              <w:rPr>
                <w:rFonts w:ascii="Arial" w:hAnsi="Arial" w:cs="Arial"/>
                <w:sz w:val="18"/>
                <w:szCs w:val="18"/>
              </w:rPr>
              <w:t>Explora conceptos.</w:t>
            </w:r>
          </w:p>
        </w:tc>
        <w:tc>
          <w:tcPr>
            <w:tcW w:w="2504" w:type="dxa"/>
          </w:tcPr>
          <w:p w:rsidR="00467AB2" w:rsidRPr="00B82F56" w:rsidRDefault="00467AB2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2F56">
              <w:rPr>
                <w:rFonts w:ascii="Arial" w:hAnsi="Arial" w:cs="Arial"/>
                <w:sz w:val="18"/>
                <w:szCs w:val="18"/>
              </w:rPr>
              <w:t>Define formalmente.</w:t>
            </w:r>
          </w:p>
        </w:tc>
      </w:tr>
      <w:tr w:rsidR="00467AB2" w:rsidRPr="00B82F56" w:rsidTr="002B69A2">
        <w:trPr>
          <w:trHeight w:val="306"/>
        </w:trPr>
        <w:tc>
          <w:tcPr>
            <w:tcW w:w="1054" w:type="dxa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F56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819" w:type="dxa"/>
          </w:tcPr>
          <w:p w:rsidR="00467AB2" w:rsidRPr="00B82F56" w:rsidRDefault="000D2528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2B3703">
              <w:rPr>
                <w:rFonts w:ascii="Arial" w:hAnsi="Arial" w:cs="Arial"/>
                <w:sz w:val="18"/>
                <w:szCs w:val="18"/>
              </w:rPr>
              <w:t xml:space="preserve">enomenología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2B3703">
              <w:rPr>
                <w:rFonts w:ascii="Arial" w:hAnsi="Arial" w:cs="Arial"/>
                <w:sz w:val="18"/>
                <w:szCs w:val="18"/>
              </w:rPr>
              <w:t>Paul Sartre.</w:t>
            </w:r>
            <w:r w:rsidR="00467AB2" w:rsidRPr="00B82F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28" w:type="dxa"/>
          </w:tcPr>
          <w:p w:rsidR="00467AB2" w:rsidRPr="00B82F56" w:rsidRDefault="000D2528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Determina pensamiento crítico</w:t>
            </w:r>
            <w:r w:rsidR="00467A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04" w:type="dxa"/>
          </w:tcPr>
          <w:p w:rsidR="00467AB2" w:rsidRPr="00B82F56" w:rsidRDefault="00467AB2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2F56">
              <w:rPr>
                <w:rFonts w:ascii="Arial" w:hAnsi="Arial" w:cs="Arial"/>
                <w:sz w:val="18"/>
                <w:szCs w:val="18"/>
              </w:rPr>
              <w:t>Consolida conocimientos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67AB2" w:rsidRPr="00B82F56" w:rsidTr="002B69A2">
        <w:trPr>
          <w:trHeight w:val="234"/>
        </w:trPr>
        <w:tc>
          <w:tcPr>
            <w:tcW w:w="1054" w:type="dxa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F5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819" w:type="dxa"/>
          </w:tcPr>
          <w:p w:rsidR="00467AB2" w:rsidRPr="00B82F56" w:rsidRDefault="000D2528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9A2138">
              <w:rPr>
                <w:rFonts w:ascii="Arial" w:hAnsi="Arial" w:cs="Arial"/>
                <w:sz w:val="18"/>
                <w:szCs w:val="18"/>
              </w:rPr>
              <w:t xml:space="preserve">onocimiento </w:t>
            </w:r>
            <w:r>
              <w:rPr>
                <w:rFonts w:ascii="Arial" w:hAnsi="Arial" w:cs="Arial"/>
                <w:sz w:val="18"/>
                <w:szCs w:val="18"/>
              </w:rPr>
              <w:t>científic</w:t>
            </w:r>
            <w:r w:rsidR="009A2138">
              <w:rPr>
                <w:rFonts w:ascii="Arial" w:hAnsi="Arial" w:cs="Arial"/>
                <w:sz w:val="18"/>
                <w:szCs w:val="18"/>
              </w:rPr>
              <w:t>o</w:t>
            </w:r>
            <w:r w:rsidR="00467AB2" w:rsidRPr="00B82F5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728" w:type="dxa"/>
          </w:tcPr>
          <w:p w:rsidR="00467AB2" w:rsidRPr="00B82F56" w:rsidRDefault="000D2528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Observación rigurosa</w:t>
            </w:r>
            <w:r w:rsidR="00467AB2" w:rsidRPr="00B82F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04" w:type="dxa"/>
          </w:tcPr>
          <w:p w:rsidR="00467AB2" w:rsidRPr="00B82F56" w:rsidRDefault="00B1414D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Pensamiento complejo.</w:t>
            </w:r>
            <w:r w:rsidR="00467A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7AB2" w:rsidRPr="00B82F56" w:rsidTr="002B69A2">
        <w:trPr>
          <w:trHeight w:val="351"/>
        </w:trPr>
        <w:tc>
          <w:tcPr>
            <w:tcW w:w="1054" w:type="dxa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F56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819" w:type="dxa"/>
          </w:tcPr>
          <w:p w:rsidR="00467AB2" w:rsidRPr="009A2138" w:rsidRDefault="000D2528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Método-</w:t>
            </w:r>
            <w:r w:rsidR="009A2138">
              <w:rPr>
                <w:rFonts w:ascii="Arial" w:hAnsi="Arial" w:cs="Arial"/>
                <w:sz w:val="18"/>
                <w:szCs w:val="18"/>
              </w:rPr>
              <w:t xml:space="preserve"> investigación científica.</w:t>
            </w:r>
          </w:p>
        </w:tc>
        <w:tc>
          <w:tcPr>
            <w:tcW w:w="2728" w:type="dxa"/>
          </w:tcPr>
          <w:p w:rsidR="00467AB2" w:rsidRPr="00B82F56" w:rsidRDefault="00B1414D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Desarrolla procesos</w:t>
            </w:r>
          </w:p>
        </w:tc>
        <w:tc>
          <w:tcPr>
            <w:tcW w:w="2504" w:type="dxa"/>
          </w:tcPr>
          <w:p w:rsidR="00467AB2" w:rsidRPr="00B82F56" w:rsidRDefault="00B1414D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 procedimientos</w:t>
            </w:r>
          </w:p>
        </w:tc>
      </w:tr>
    </w:tbl>
    <w:p w:rsidR="00467AB2" w:rsidRPr="00B82F56" w:rsidRDefault="00467AB2" w:rsidP="00C24E7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"/>
        <w:gridCol w:w="2795"/>
        <w:gridCol w:w="2710"/>
        <w:gridCol w:w="2534"/>
      </w:tblGrid>
      <w:tr w:rsidR="00467AB2" w:rsidRPr="00B82F56" w:rsidTr="002B69A2">
        <w:trPr>
          <w:trHeight w:val="120"/>
        </w:trPr>
        <w:tc>
          <w:tcPr>
            <w:tcW w:w="1052" w:type="dxa"/>
            <w:vMerge w:val="restart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F56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  <w:p w:rsidR="00467AB2" w:rsidRPr="00B82F56" w:rsidRDefault="00467AB2" w:rsidP="00C24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9" w:type="dxa"/>
            <w:gridSpan w:val="3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F56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</w:tr>
      <w:tr w:rsidR="00467AB2" w:rsidRPr="00B82F56" w:rsidTr="002B69A2">
        <w:trPr>
          <w:trHeight w:val="128"/>
        </w:trPr>
        <w:tc>
          <w:tcPr>
            <w:tcW w:w="1052" w:type="dxa"/>
            <w:vMerge/>
          </w:tcPr>
          <w:p w:rsidR="00467AB2" w:rsidRPr="00B82F56" w:rsidRDefault="00467AB2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F56">
              <w:rPr>
                <w:rFonts w:ascii="Arial" w:hAnsi="Arial" w:cs="Arial"/>
                <w:b/>
                <w:sz w:val="18"/>
                <w:szCs w:val="18"/>
              </w:rPr>
              <w:t>CONCEPTUALES</w:t>
            </w:r>
          </w:p>
        </w:tc>
        <w:tc>
          <w:tcPr>
            <w:tcW w:w="2710" w:type="dxa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F56">
              <w:rPr>
                <w:rFonts w:ascii="Arial" w:hAnsi="Arial" w:cs="Arial"/>
                <w:b/>
                <w:sz w:val="18"/>
                <w:szCs w:val="18"/>
              </w:rPr>
              <w:t>PROCEDIMENTALES</w:t>
            </w:r>
          </w:p>
        </w:tc>
        <w:tc>
          <w:tcPr>
            <w:tcW w:w="2534" w:type="dxa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F56">
              <w:rPr>
                <w:rFonts w:ascii="Arial" w:hAnsi="Arial" w:cs="Arial"/>
                <w:b/>
                <w:sz w:val="18"/>
                <w:szCs w:val="18"/>
              </w:rPr>
              <w:t>ACTITUDINALES</w:t>
            </w:r>
          </w:p>
        </w:tc>
      </w:tr>
      <w:tr w:rsidR="00467AB2" w:rsidRPr="00B82F56" w:rsidTr="002B69A2">
        <w:trPr>
          <w:trHeight w:val="241"/>
        </w:trPr>
        <w:tc>
          <w:tcPr>
            <w:tcW w:w="1052" w:type="dxa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F5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795" w:type="dxa"/>
          </w:tcPr>
          <w:p w:rsidR="00467AB2" w:rsidRPr="00B82F56" w:rsidRDefault="00B1414D" w:rsidP="00C24E77">
            <w:pPr>
              <w:ind w:hanging="3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9A2138">
              <w:rPr>
                <w:rFonts w:ascii="Arial" w:hAnsi="Arial" w:cs="Arial"/>
                <w:sz w:val="18"/>
                <w:szCs w:val="18"/>
              </w:rPr>
              <w:t>roblema de investigación.</w:t>
            </w:r>
            <w:r w:rsidR="00467A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10" w:type="dxa"/>
          </w:tcPr>
          <w:p w:rsidR="00467AB2" w:rsidRPr="00B82F56" w:rsidRDefault="00467AB2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Explora</w:t>
            </w:r>
            <w:r w:rsidR="00B1414D">
              <w:rPr>
                <w:rFonts w:ascii="Arial" w:hAnsi="Arial" w:cs="Arial"/>
                <w:sz w:val="18"/>
                <w:szCs w:val="18"/>
              </w:rPr>
              <w:t xml:space="preserve"> realidad de los hechos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34" w:type="dxa"/>
          </w:tcPr>
          <w:p w:rsidR="00467AB2" w:rsidRPr="00B82F56" w:rsidRDefault="00B1414D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Define problemas</w:t>
            </w:r>
          </w:p>
        </w:tc>
      </w:tr>
      <w:tr w:rsidR="00467AB2" w:rsidRPr="00B82F56" w:rsidTr="002B69A2">
        <w:trPr>
          <w:trHeight w:val="370"/>
        </w:trPr>
        <w:tc>
          <w:tcPr>
            <w:tcW w:w="1052" w:type="dxa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F5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95" w:type="dxa"/>
          </w:tcPr>
          <w:p w:rsidR="00467AB2" w:rsidRPr="00B82F56" w:rsidRDefault="009A2138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Objetivos, justificación y viabilidad de la investigación.</w:t>
            </w:r>
          </w:p>
        </w:tc>
        <w:tc>
          <w:tcPr>
            <w:tcW w:w="2710" w:type="dxa"/>
          </w:tcPr>
          <w:p w:rsidR="00467AB2" w:rsidRPr="00B82F56" w:rsidRDefault="00B1414D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Determina importancia y alcance de la investigación</w:t>
            </w:r>
            <w:r w:rsidR="00467A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34" w:type="dxa"/>
          </w:tcPr>
          <w:p w:rsidR="00467AB2" w:rsidRPr="00B82F56" w:rsidRDefault="00B1414D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Consolida beneficio social</w:t>
            </w:r>
            <w:r w:rsidR="00467A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67AB2" w:rsidRPr="00B82F56" w:rsidTr="002B69A2">
        <w:trPr>
          <w:trHeight w:val="370"/>
        </w:trPr>
        <w:tc>
          <w:tcPr>
            <w:tcW w:w="1052" w:type="dxa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F5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95" w:type="dxa"/>
          </w:tcPr>
          <w:p w:rsidR="00467AB2" w:rsidRPr="00B82F56" w:rsidRDefault="00B6788F" w:rsidP="00C24E77">
            <w:pPr>
              <w:ind w:hanging="3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 teórico referencial</w:t>
            </w:r>
            <w:r w:rsidR="00467A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10" w:type="dxa"/>
          </w:tcPr>
          <w:p w:rsidR="00467AB2" w:rsidRPr="00B82F56" w:rsidRDefault="00B1414D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 doctrinas</w:t>
            </w:r>
            <w:r w:rsidR="00467A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34" w:type="dxa"/>
          </w:tcPr>
          <w:p w:rsidR="00467AB2" w:rsidRPr="00B82F56" w:rsidRDefault="00467AB2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2F56">
              <w:rPr>
                <w:rFonts w:ascii="Arial" w:hAnsi="Arial" w:cs="Arial"/>
                <w:sz w:val="18"/>
                <w:szCs w:val="18"/>
              </w:rPr>
              <w:t>Consolida conocimientos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82F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7AB2" w:rsidRPr="00B82F56" w:rsidTr="002B69A2">
        <w:trPr>
          <w:trHeight w:val="348"/>
        </w:trPr>
        <w:tc>
          <w:tcPr>
            <w:tcW w:w="1052" w:type="dxa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F5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95" w:type="dxa"/>
          </w:tcPr>
          <w:p w:rsidR="00467AB2" w:rsidRPr="00B82F56" w:rsidRDefault="00B6788F" w:rsidP="00C24E77">
            <w:pPr>
              <w:ind w:hanging="3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Hipótesis de investigación.</w:t>
            </w:r>
            <w:r w:rsidR="00467A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10" w:type="dxa"/>
          </w:tcPr>
          <w:p w:rsidR="00467AB2" w:rsidRPr="00B82F56" w:rsidRDefault="00B1414D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Defina formas de enunciados.</w:t>
            </w:r>
          </w:p>
        </w:tc>
        <w:tc>
          <w:tcPr>
            <w:tcW w:w="2534" w:type="dxa"/>
          </w:tcPr>
          <w:p w:rsidR="00467AB2" w:rsidRPr="00B82F56" w:rsidRDefault="00B1414D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Aplica inferencias lógicas. </w:t>
            </w:r>
          </w:p>
        </w:tc>
      </w:tr>
    </w:tbl>
    <w:p w:rsidR="00467AB2" w:rsidRPr="00B82F56" w:rsidRDefault="00467AB2" w:rsidP="00C24E7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2818"/>
        <w:gridCol w:w="2693"/>
        <w:gridCol w:w="2551"/>
      </w:tblGrid>
      <w:tr w:rsidR="00467AB2" w:rsidRPr="00B82F56" w:rsidTr="002B69A2">
        <w:trPr>
          <w:trHeight w:val="139"/>
        </w:trPr>
        <w:tc>
          <w:tcPr>
            <w:tcW w:w="1005" w:type="dxa"/>
            <w:vMerge w:val="restart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F56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  <w:p w:rsidR="00467AB2" w:rsidRPr="00B82F56" w:rsidRDefault="00467AB2" w:rsidP="00C24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2" w:type="dxa"/>
            <w:gridSpan w:val="3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F56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</w:tr>
      <w:tr w:rsidR="00467AB2" w:rsidRPr="00B82F56" w:rsidTr="002B69A2">
        <w:trPr>
          <w:trHeight w:val="150"/>
        </w:trPr>
        <w:tc>
          <w:tcPr>
            <w:tcW w:w="1005" w:type="dxa"/>
            <w:vMerge/>
          </w:tcPr>
          <w:p w:rsidR="00467AB2" w:rsidRPr="00B82F56" w:rsidRDefault="00467AB2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8" w:type="dxa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F56">
              <w:rPr>
                <w:rFonts w:ascii="Arial" w:hAnsi="Arial" w:cs="Arial"/>
                <w:b/>
                <w:sz w:val="18"/>
                <w:szCs w:val="18"/>
              </w:rPr>
              <w:t>CONCEPTUALES</w:t>
            </w:r>
          </w:p>
        </w:tc>
        <w:tc>
          <w:tcPr>
            <w:tcW w:w="2693" w:type="dxa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F56">
              <w:rPr>
                <w:rFonts w:ascii="Arial" w:hAnsi="Arial" w:cs="Arial"/>
                <w:b/>
                <w:sz w:val="18"/>
                <w:szCs w:val="18"/>
              </w:rPr>
              <w:t>PROCEDIMENTALES</w:t>
            </w:r>
          </w:p>
        </w:tc>
        <w:tc>
          <w:tcPr>
            <w:tcW w:w="2551" w:type="dxa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F56">
              <w:rPr>
                <w:rFonts w:ascii="Arial" w:hAnsi="Arial" w:cs="Arial"/>
                <w:b/>
                <w:sz w:val="18"/>
                <w:szCs w:val="18"/>
              </w:rPr>
              <w:t>ACTITUDINALES</w:t>
            </w:r>
          </w:p>
        </w:tc>
      </w:tr>
      <w:tr w:rsidR="00467AB2" w:rsidRPr="00B82F56" w:rsidTr="002B69A2">
        <w:trPr>
          <w:trHeight w:val="444"/>
        </w:trPr>
        <w:tc>
          <w:tcPr>
            <w:tcW w:w="1005" w:type="dxa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F5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818" w:type="dxa"/>
          </w:tcPr>
          <w:p w:rsidR="00467AB2" w:rsidRPr="00B82F56" w:rsidRDefault="00B6788F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Variables de investigación</w:t>
            </w:r>
            <w:r w:rsidR="00467AB2" w:rsidRPr="00B82F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467AB2" w:rsidRPr="00B82F56" w:rsidRDefault="003B03AE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Operacionaliza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variables</w:t>
            </w:r>
            <w:r w:rsidR="00467AB2">
              <w:rPr>
                <w:rFonts w:ascii="Arial" w:hAnsi="Arial" w:cs="Arial"/>
                <w:sz w:val="18"/>
                <w:szCs w:val="18"/>
              </w:rPr>
              <w:t>.</w:t>
            </w:r>
            <w:r w:rsidR="00467AB2" w:rsidRPr="00B82F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467AB2" w:rsidRPr="00B82F56" w:rsidRDefault="00B1414D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Manipula variables</w:t>
            </w:r>
            <w:r w:rsidR="00467AB2" w:rsidRPr="00B82F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67AB2" w:rsidRPr="00B82F56" w:rsidTr="002B69A2">
        <w:trPr>
          <w:trHeight w:val="434"/>
        </w:trPr>
        <w:tc>
          <w:tcPr>
            <w:tcW w:w="1005" w:type="dxa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F5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818" w:type="dxa"/>
          </w:tcPr>
          <w:p w:rsidR="00467AB2" w:rsidRPr="00B82F56" w:rsidRDefault="00316C7A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Tecnología y sociedad</w:t>
            </w:r>
            <w:r w:rsidR="00467AB2" w:rsidRPr="00B82F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467AB2" w:rsidRPr="00B82F56" w:rsidRDefault="00467AB2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Explora </w:t>
            </w:r>
            <w:r w:rsidR="003B03AE">
              <w:rPr>
                <w:rFonts w:ascii="Arial" w:hAnsi="Arial" w:cs="Arial"/>
                <w:sz w:val="18"/>
                <w:szCs w:val="18"/>
              </w:rPr>
              <w:t xml:space="preserve">avances tecnológicos </w:t>
            </w:r>
          </w:p>
        </w:tc>
        <w:tc>
          <w:tcPr>
            <w:tcW w:w="2551" w:type="dxa"/>
          </w:tcPr>
          <w:p w:rsidR="00467AB2" w:rsidRPr="00B82F56" w:rsidRDefault="003B03AE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Aplicación la tecnológica</w:t>
            </w:r>
          </w:p>
        </w:tc>
      </w:tr>
      <w:tr w:rsidR="00467AB2" w:rsidRPr="00B82F56" w:rsidTr="002B69A2">
        <w:trPr>
          <w:trHeight w:val="308"/>
        </w:trPr>
        <w:tc>
          <w:tcPr>
            <w:tcW w:w="1005" w:type="dxa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F5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818" w:type="dxa"/>
          </w:tcPr>
          <w:p w:rsidR="00467AB2" w:rsidRPr="00B82F56" w:rsidRDefault="00010681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Beneficios de la tecnología</w:t>
            </w:r>
            <w:r w:rsidR="00467AB2" w:rsidRPr="00B82F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467AB2" w:rsidRPr="00B82F56" w:rsidRDefault="00467AB2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Explora </w:t>
            </w:r>
            <w:r w:rsidR="003B03AE">
              <w:rPr>
                <w:rFonts w:ascii="Arial" w:hAnsi="Arial" w:cs="Arial"/>
                <w:sz w:val="18"/>
                <w:szCs w:val="18"/>
              </w:rPr>
              <w:t>efectos tecnológicos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82F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467AB2" w:rsidRPr="00B82F56" w:rsidRDefault="003B03AE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 común social</w:t>
            </w:r>
            <w:r w:rsidR="00467AB2">
              <w:rPr>
                <w:rFonts w:ascii="Arial" w:hAnsi="Arial" w:cs="Arial"/>
                <w:sz w:val="18"/>
                <w:szCs w:val="18"/>
              </w:rPr>
              <w:t>.</w:t>
            </w:r>
            <w:r w:rsidR="00467AB2" w:rsidRPr="00B82F5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467AB2" w:rsidRPr="00B82F56" w:rsidTr="002B69A2">
        <w:trPr>
          <w:trHeight w:val="390"/>
        </w:trPr>
        <w:tc>
          <w:tcPr>
            <w:tcW w:w="1005" w:type="dxa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F5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818" w:type="dxa"/>
          </w:tcPr>
          <w:p w:rsidR="00467AB2" w:rsidRPr="00B82F56" w:rsidRDefault="00010681" w:rsidP="00C24E77">
            <w:pPr>
              <w:ind w:left="37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 ciencia</w:t>
            </w:r>
            <w:r w:rsidR="003B03AE">
              <w:rPr>
                <w:rFonts w:ascii="Arial" w:hAnsi="Arial" w:cs="Arial"/>
                <w:sz w:val="18"/>
                <w:szCs w:val="18"/>
              </w:rPr>
              <w:t xml:space="preserve"> y</w:t>
            </w:r>
            <w:r>
              <w:rPr>
                <w:rFonts w:ascii="Arial" w:hAnsi="Arial" w:cs="Arial"/>
                <w:sz w:val="18"/>
                <w:szCs w:val="18"/>
              </w:rPr>
              <w:t xml:space="preserve"> complejidad</w:t>
            </w:r>
            <w:r w:rsidR="00467A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467AB2" w:rsidRPr="00B82F56" w:rsidRDefault="00467AB2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Explora </w:t>
            </w:r>
            <w:r w:rsidR="003B03AE">
              <w:rPr>
                <w:rFonts w:ascii="Arial" w:hAnsi="Arial" w:cs="Arial"/>
                <w:sz w:val="18"/>
                <w:szCs w:val="18"/>
              </w:rPr>
              <w:t>avance tecnológico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82F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467AB2" w:rsidRPr="00B82F56" w:rsidRDefault="003B03AE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 la tecnología</w:t>
            </w:r>
            <w:r w:rsidR="00467A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67AB2" w:rsidRPr="00B82F56" w:rsidTr="002B69A2">
        <w:trPr>
          <w:trHeight w:val="70"/>
        </w:trPr>
        <w:tc>
          <w:tcPr>
            <w:tcW w:w="1005" w:type="dxa"/>
          </w:tcPr>
          <w:p w:rsidR="00467AB2" w:rsidRPr="00B82F56" w:rsidRDefault="00467AB2" w:rsidP="00C24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F56">
              <w:rPr>
                <w:rFonts w:ascii="Arial" w:hAnsi="Arial" w:cs="Arial"/>
                <w:sz w:val="18"/>
                <w:szCs w:val="18"/>
              </w:rPr>
              <w:t xml:space="preserve">17 </w:t>
            </w:r>
          </w:p>
        </w:tc>
        <w:tc>
          <w:tcPr>
            <w:tcW w:w="2818" w:type="dxa"/>
          </w:tcPr>
          <w:p w:rsidR="00467AB2" w:rsidRPr="00B82F56" w:rsidRDefault="00467AB2" w:rsidP="00C24E7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2F56">
              <w:rPr>
                <w:rFonts w:ascii="Arial" w:hAnsi="Arial" w:cs="Arial"/>
                <w:b/>
                <w:sz w:val="18"/>
                <w:szCs w:val="18"/>
              </w:rPr>
              <w:t>EXAMEN FINAL</w:t>
            </w:r>
          </w:p>
        </w:tc>
        <w:tc>
          <w:tcPr>
            <w:tcW w:w="2693" w:type="dxa"/>
          </w:tcPr>
          <w:p w:rsidR="00467AB2" w:rsidRPr="00B82F56" w:rsidRDefault="00467AB2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467AB2" w:rsidRPr="00B82F56" w:rsidRDefault="00467AB2" w:rsidP="00C24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7AB2" w:rsidRDefault="00467AB2" w:rsidP="00C24E77">
      <w:pPr>
        <w:ind w:left="1440"/>
        <w:jc w:val="both"/>
        <w:rPr>
          <w:rFonts w:ascii="Arial" w:hAnsi="Arial" w:cs="Arial"/>
          <w:sz w:val="18"/>
          <w:szCs w:val="18"/>
        </w:rPr>
      </w:pPr>
    </w:p>
    <w:p w:rsidR="00467AB2" w:rsidRPr="009345B1" w:rsidRDefault="00467AB2" w:rsidP="00C24E77">
      <w:pPr>
        <w:pStyle w:val="Prrafodelista"/>
        <w:numPr>
          <w:ilvl w:val="0"/>
          <w:numId w:val="2"/>
        </w:numPr>
        <w:spacing w:after="0"/>
        <w:ind w:left="426" w:hanging="426"/>
        <w:rPr>
          <w:rFonts w:ascii="Arial" w:hAnsi="Arial" w:cs="Arial"/>
          <w:b/>
          <w:sz w:val="20"/>
          <w:szCs w:val="20"/>
        </w:rPr>
      </w:pPr>
      <w:r w:rsidRPr="009345B1">
        <w:rPr>
          <w:rFonts w:ascii="Arial" w:hAnsi="Arial" w:cs="Arial"/>
          <w:b/>
          <w:sz w:val="20"/>
          <w:szCs w:val="20"/>
        </w:rPr>
        <w:lastRenderedPageBreak/>
        <w:t xml:space="preserve">METODOLOGÍA </w:t>
      </w:r>
    </w:p>
    <w:p w:rsidR="00467AB2" w:rsidRPr="009345B1" w:rsidRDefault="00467AB2" w:rsidP="00C24E77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467AB2" w:rsidRDefault="00467AB2" w:rsidP="00C24E77">
      <w:pPr>
        <w:ind w:left="426"/>
        <w:jc w:val="both"/>
        <w:rPr>
          <w:rFonts w:ascii="Arial" w:hAnsi="Arial" w:cs="Arial"/>
          <w:sz w:val="20"/>
          <w:szCs w:val="20"/>
        </w:rPr>
      </w:pPr>
      <w:r w:rsidRPr="009345B1">
        <w:rPr>
          <w:rFonts w:ascii="Arial" w:hAnsi="Arial" w:cs="Arial"/>
          <w:sz w:val="20"/>
          <w:szCs w:val="20"/>
        </w:rPr>
        <w:t>Teniendo en consideración que los métodos de enseñanza determinan el tipo de acto de los docentes y estudiantes en función de los objetivos y del contenido del proceso de instrucción, se aplicarán los siguientes métodos pedagógicos en la conducción de la asignatura:</w:t>
      </w:r>
    </w:p>
    <w:p w:rsidR="00467AB2" w:rsidRDefault="00467AB2" w:rsidP="00C24E77">
      <w:pPr>
        <w:ind w:left="709" w:hanging="283"/>
        <w:jc w:val="both"/>
        <w:rPr>
          <w:rFonts w:ascii="Arial" w:hAnsi="Arial" w:cs="Arial"/>
          <w:sz w:val="20"/>
          <w:szCs w:val="20"/>
        </w:rPr>
      </w:pPr>
      <w:r w:rsidRPr="009345B1">
        <w:rPr>
          <w:rFonts w:ascii="Arial" w:hAnsi="Arial" w:cs="Arial"/>
          <w:sz w:val="20"/>
          <w:szCs w:val="20"/>
        </w:rPr>
        <w:t xml:space="preserve">1. Método expositivo. En forma restringida a fin de procurar la participación activa de los estudiantes. </w:t>
      </w:r>
    </w:p>
    <w:p w:rsidR="00467AB2" w:rsidRDefault="00467AB2" w:rsidP="00C24E77">
      <w:pPr>
        <w:ind w:left="709" w:hanging="283"/>
        <w:jc w:val="both"/>
        <w:rPr>
          <w:rFonts w:ascii="Arial" w:hAnsi="Arial" w:cs="Arial"/>
          <w:sz w:val="20"/>
          <w:szCs w:val="20"/>
        </w:rPr>
      </w:pPr>
      <w:r w:rsidRPr="009345B1">
        <w:rPr>
          <w:rFonts w:ascii="Arial" w:hAnsi="Arial" w:cs="Arial"/>
          <w:sz w:val="20"/>
          <w:szCs w:val="20"/>
        </w:rPr>
        <w:t xml:space="preserve">2. Método de elaboración conjunta. Consistente en el planteamiento de problemas, formulación de interrogantes y construcción progresiva con el aporte de las respuestas de los estudiantes y los conocimientos del docente. </w:t>
      </w:r>
    </w:p>
    <w:p w:rsidR="00467AB2" w:rsidRPr="009345B1" w:rsidRDefault="00467AB2" w:rsidP="00C24E77">
      <w:pPr>
        <w:rPr>
          <w:rFonts w:ascii="Arial" w:hAnsi="Arial" w:cs="Arial"/>
          <w:b/>
          <w:sz w:val="20"/>
          <w:szCs w:val="20"/>
        </w:rPr>
      </w:pPr>
      <w:r w:rsidRPr="009345B1">
        <w:rPr>
          <w:rFonts w:ascii="Arial" w:hAnsi="Arial" w:cs="Arial"/>
          <w:b/>
          <w:sz w:val="20"/>
          <w:szCs w:val="20"/>
        </w:rPr>
        <w:t xml:space="preserve">VII. MEDIOS Y MATERIALES EDUCATIVOS </w:t>
      </w:r>
    </w:p>
    <w:p w:rsidR="00467AB2" w:rsidRPr="009345B1" w:rsidRDefault="00467AB2" w:rsidP="00C24E77">
      <w:pPr>
        <w:ind w:left="426"/>
        <w:jc w:val="both"/>
        <w:rPr>
          <w:rFonts w:ascii="Arial" w:hAnsi="Arial" w:cs="Arial"/>
          <w:sz w:val="20"/>
          <w:szCs w:val="20"/>
        </w:rPr>
      </w:pPr>
      <w:r w:rsidRPr="009345B1">
        <w:rPr>
          <w:rFonts w:ascii="Arial" w:hAnsi="Arial" w:cs="Arial"/>
          <w:sz w:val="20"/>
          <w:szCs w:val="20"/>
        </w:rPr>
        <w:t xml:space="preserve">Los medios y materiales educativos coadyuvan a la construcción de los aprendizajes, dado que estimulan los procesos cognoscitivos y la interiorización de los contenidos, facilitando el logro de la competencia y el desarrollo de las capacidades. Por tales razones, se ha considerado a los siguientes medios y materiales educativos como necesarios e imprescindibles para el reforzamiento de los procedimientos didácticos y la facilitación del logro de los aprendizajes previstos en la asignatura, en concordancia con el enfoque educativo por competencias: </w:t>
      </w:r>
    </w:p>
    <w:p w:rsidR="00467AB2" w:rsidRPr="009345B1" w:rsidRDefault="00467AB2" w:rsidP="00C24E77">
      <w:pPr>
        <w:ind w:left="426"/>
        <w:jc w:val="both"/>
        <w:rPr>
          <w:rFonts w:ascii="Arial" w:hAnsi="Arial" w:cs="Arial"/>
          <w:sz w:val="20"/>
          <w:szCs w:val="20"/>
        </w:rPr>
      </w:pPr>
      <w:r w:rsidRPr="009345B1">
        <w:rPr>
          <w:rFonts w:ascii="Arial" w:hAnsi="Arial" w:cs="Arial"/>
          <w:sz w:val="20"/>
          <w:szCs w:val="20"/>
        </w:rPr>
        <w:t xml:space="preserve">a. Materiales impresos: separatas, texto básico, guías prácticas, hojas de actividad, etc. </w:t>
      </w:r>
    </w:p>
    <w:p w:rsidR="00467AB2" w:rsidRPr="00C1460B" w:rsidRDefault="00467AB2" w:rsidP="00C24E77">
      <w:pPr>
        <w:ind w:left="426"/>
        <w:rPr>
          <w:rFonts w:ascii="Arial" w:hAnsi="Arial" w:cs="Arial"/>
          <w:sz w:val="20"/>
          <w:szCs w:val="20"/>
        </w:rPr>
      </w:pPr>
      <w:r w:rsidRPr="009345B1">
        <w:rPr>
          <w:rFonts w:ascii="Arial" w:hAnsi="Arial" w:cs="Arial"/>
          <w:sz w:val="20"/>
          <w:szCs w:val="20"/>
        </w:rPr>
        <w:t xml:space="preserve">b. Materiales audiovisuales: se emplearán presentaciones fílmicas, multimedia y otros.  </w:t>
      </w:r>
    </w:p>
    <w:p w:rsidR="00467AB2" w:rsidRPr="00C1460B" w:rsidRDefault="00467AB2" w:rsidP="00C24E77">
      <w:pPr>
        <w:rPr>
          <w:rFonts w:ascii="Arial" w:hAnsi="Arial" w:cs="Arial"/>
          <w:b/>
          <w:sz w:val="20"/>
          <w:szCs w:val="20"/>
        </w:rPr>
      </w:pPr>
      <w:r w:rsidRPr="00C1460B">
        <w:rPr>
          <w:rFonts w:ascii="Arial" w:hAnsi="Arial" w:cs="Arial"/>
          <w:b/>
          <w:sz w:val="20"/>
          <w:szCs w:val="20"/>
        </w:rPr>
        <w:t xml:space="preserve"> </w:t>
      </w:r>
      <w:r w:rsidR="00C35921">
        <w:rPr>
          <w:rFonts w:ascii="Arial" w:hAnsi="Arial" w:cs="Arial"/>
          <w:b/>
          <w:sz w:val="20"/>
          <w:szCs w:val="20"/>
        </w:rPr>
        <w:t>V</w:t>
      </w:r>
      <w:r w:rsidRPr="00C1460B">
        <w:rPr>
          <w:rFonts w:ascii="Arial" w:hAnsi="Arial" w:cs="Arial"/>
          <w:b/>
          <w:sz w:val="20"/>
          <w:szCs w:val="20"/>
        </w:rPr>
        <w:t>I</w:t>
      </w:r>
      <w:r w:rsidR="00C35921">
        <w:rPr>
          <w:rFonts w:ascii="Arial" w:hAnsi="Arial" w:cs="Arial"/>
          <w:b/>
          <w:sz w:val="20"/>
          <w:szCs w:val="20"/>
        </w:rPr>
        <w:t>II</w:t>
      </w:r>
      <w:r w:rsidRPr="00C1460B">
        <w:rPr>
          <w:rFonts w:ascii="Arial" w:hAnsi="Arial" w:cs="Arial"/>
          <w:b/>
          <w:sz w:val="20"/>
          <w:szCs w:val="20"/>
        </w:rPr>
        <w:t xml:space="preserve">. EVALUACIÓN </w:t>
      </w:r>
    </w:p>
    <w:p w:rsidR="00467AB2" w:rsidRPr="00C1460B" w:rsidRDefault="00467AB2" w:rsidP="00C24E77">
      <w:pPr>
        <w:ind w:left="426"/>
        <w:jc w:val="both"/>
        <w:rPr>
          <w:rFonts w:ascii="Arial" w:hAnsi="Arial" w:cs="Arial"/>
          <w:sz w:val="20"/>
          <w:szCs w:val="20"/>
        </w:rPr>
      </w:pPr>
      <w:r w:rsidRPr="00C1460B">
        <w:rPr>
          <w:rFonts w:ascii="Arial" w:hAnsi="Arial" w:cs="Arial"/>
          <w:sz w:val="20"/>
          <w:szCs w:val="20"/>
        </w:rPr>
        <w:t xml:space="preserve">La evaluación tiene por finalidad la comprobación del grado y nivel de avance y los resultados del aprendizaje en el curso del proceso continuo de verificación y análisis. Se evaluará el logro de la capacidad y las competencias de la asignatura. </w:t>
      </w:r>
    </w:p>
    <w:p w:rsidR="00467AB2" w:rsidRPr="00C1460B" w:rsidRDefault="00467AB2" w:rsidP="00C24E77">
      <w:pPr>
        <w:ind w:left="426"/>
        <w:rPr>
          <w:rFonts w:ascii="Arial" w:hAnsi="Arial" w:cs="Arial"/>
          <w:b/>
          <w:sz w:val="20"/>
          <w:szCs w:val="20"/>
        </w:rPr>
      </w:pPr>
      <w:r w:rsidRPr="00C1460B">
        <w:rPr>
          <w:rFonts w:ascii="Arial" w:hAnsi="Arial" w:cs="Arial"/>
          <w:b/>
          <w:sz w:val="20"/>
          <w:szCs w:val="20"/>
        </w:rPr>
        <w:t xml:space="preserve">Evaluación de proceso </w:t>
      </w:r>
    </w:p>
    <w:p w:rsidR="00467AB2" w:rsidRPr="00C1460B" w:rsidRDefault="00467AB2" w:rsidP="00C24E77">
      <w:pPr>
        <w:ind w:left="426"/>
        <w:jc w:val="both"/>
        <w:rPr>
          <w:rFonts w:ascii="Arial" w:hAnsi="Arial" w:cs="Arial"/>
          <w:sz w:val="20"/>
          <w:szCs w:val="20"/>
        </w:rPr>
      </w:pPr>
      <w:r w:rsidRPr="00C1460B">
        <w:rPr>
          <w:rFonts w:ascii="Arial" w:hAnsi="Arial" w:cs="Arial"/>
          <w:sz w:val="20"/>
          <w:szCs w:val="20"/>
        </w:rPr>
        <w:t xml:space="preserve">Es permanente y busca la participación activa y responsable del estudiante durante el desarrollo del contenido temático. </w:t>
      </w:r>
    </w:p>
    <w:p w:rsidR="00467AB2" w:rsidRPr="00C1460B" w:rsidRDefault="00467AB2" w:rsidP="00C24E77">
      <w:pPr>
        <w:ind w:left="426"/>
        <w:rPr>
          <w:rFonts w:ascii="Arial" w:hAnsi="Arial" w:cs="Arial"/>
          <w:b/>
          <w:sz w:val="20"/>
          <w:szCs w:val="20"/>
        </w:rPr>
      </w:pPr>
      <w:r w:rsidRPr="00C1460B">
        <w:rPr>
          <w:rFonts w:ascii="Arial" w:hAnsi="Arial" w:cs="Arial"/>
          <w:b/>
          <w:sz w:val="20"/>
          <w:szCs w:val="20"/>
        </w:rPr>
        <w:t xml:space="preserve">a. La evaluación teórica </w:t>
      </w:r>
    </w:p>
    <w:p w:rsidR="00467AB2" w:rsidRPr="00C1460B" w:rsidRDefault="00467AB2" w:rsidP="00C24E77">
      <w:pPr>
        <w:ind w:left="426"/>
        <w:jc w:val="both"/>
        <w:rPr>
          <w:rFonts w:ascii="Arial" w:hAnsi="Arial" w:cs="Arial"/>
          <w:sz w:val="20"/>
          <w:szCs w:val="20"/>
        </w:rPr>
      </w:pPr>
      <w:r w:rsidRPr="00C1460B">
        <w:rPr>
          <w:rFonts w:ascii="Arial" w:hAnsi="Arial" w:cs="Arial"/>
          <w:sz w:val="20"/>
          <w:szCs w:val="20"/>
        </w:rPr>
        <w:t xml:space="preserve"> Se realizará a través de la aplicación de prácticas calificadas, por lo que se utilizará el sistema de pruebas con preguntas objetivas, ensayo o de desarrollo, así como la exposición de trabajos de investigación al final de las unidades de aprendizaje previstas y en las fechas programadas por la Universidad. </w:t>
      </w:r>
    </w:p>
    <w:p w:rsidR="00467AB2" w:rsidRPr="00C1460B" w:rsidRDefault="00467AB2" w:rsidP="00C24E77">
      <w:pPr>
        <w:ind w:left="426"/>
        <w:rPr>
          <w:rFonts w:ascii="Arial" w:hAnsi="Arial" w:cs="Arial"/>
          <w:b/>
          <w:sz w:val="20"/>
          <w:szCs w:val="20"/>
        </w:rPr>
      </w:pPr>
      <w:r w:rsidRPr="00C1460B">
        <w:rPr>
          <w:rFonts w:ascii="Arial" w:hAnsi="Arial" w:cs="Arial"/>
          <w:b/>
          <w:sz w:val="20"/>
          <w:szCs w:val="20"/>
        </w:rPr>
        <w:t xml:space="preserve">b. La evaluación práctica </w:t>
      </w:r>
    </w:p>
    <w:p w:rsidR="00467AB2" w:rsidRDefault="00467AB2" w:rsidP="00C24E77">
      <w:pPr>
        <w:ind w:left="426"/>
        <w:jc w:val="both"/>
        <w:rPr>
          <w:rFonts w:ascii="Arial" w:hAnsi="Arial" w:cs="Arial"/>
          <w:sz w:val="20"/>
          <w:szCs w:val="20"/>
        </w:rPr>
      </w:pPr>
      <w:r w:rsidRPr="00C1460B">
        <w:rPr>
          <w:rFonts w:ascii="Arial" w:hAnsi="Arial" w:cs="Arial"/>
          <w:sz w:val="20"/>
          <w:szCs w:val="20"/>
        </w:rPr>
        <w:t xml:space="preserve">Se realizará utilizando fichas de observación y guías de práctica con escalas de calificación, listas de cotejo, escalas estimativas y valorativas (para evaluar actitudes, participación y valores). </w:t>
      </w:r>
    </w:p>
    <w:p w:rsidR="00C24E77" w:rsidRDefault="00C24E77" w:rsidP="00C24E77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C24E77" w:rsidRDefault="00C24E77" w:rsidP="00C24E77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C24E77" w:rsidRPr="00C1460B" w:rsidRDefault="00C24E77" w:rsidP="00C24E77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467AB2" w:rsidRPr="00C1460B" w:rsidRDefault="00C35921" w:rsidP="00C24E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="00467AB2" w:rsidRPr="00C1460B">
        <w:rPr>
          <w:rFonts w:ascii="Arial" w:hAnsi="Arial" w:cs="Arial"/>
          <w:b/>
          <w:sz w:val="20"/>
          <w:szCs w:val="20"/>
        </w:rPr>
        <w:t xml:space="preserve">X. BIBLIOGRAFIA </w:t>
      </w:r>
    </w:p>
    <w:p w:rsidR="009C273D" w:rsidRDefault="009C273D" w:rsidP="009C273D">
      <w:pPr>
        <w:pStyle w:val="Prrafodelista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712A1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ngeles </w:t>
      </w:r>
      <w:r w:rsidRPr="000712A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aballero</w:t>
      </w:r>
      <w:r w:rsidRPr="000712A1">
        <w:rPr>
          <w:rFonts w:ascii="Arial" w:hAnsi="Arial" w:cs="Arial"/>
          <w:sz w:val="20"/>
          <w:szCs w:val="20"/>
        </w:rPr>
        <w:t xml:space="preserve">, César A. La Investigación Monográfica. </w:t>
      </w:r>
      <w:proofErr w:type="spellStart"/>
      <w:r w:rsidRPr="000712A1">
        <w:rPr>
          <w:rFonts w:ascii="Arial" w:hAnsi="Arial" w:cs="Arial"/>
          <w:sz w:val="20"/>
          <w:szCs w:val="20"/>
        </w:rPr>
        <w:t>Edic</w:t>
      </w:r>
      <w:proofErr w:type="spellEnd"/>
      <w:r w:rsidRPr="000712A1">
        <w:rPr>
          <w:rFonts w:ascii="Arial" w:hAnsi="Arial" w:cs="Arial"/>
          <w:sz w:val="20"/>
          <w:szCs w:val="20"/>
        </w:rPr>
        <w:t>. P.L. Villanueva, Lima, 1967.</w:t>
      </w:r>
    </w:p>
    <w:p w:rsidR="00DA3BD0" w:rsidRDefault="00DA3BD0" w:rsidP="00A2220C">
      <w:pPr>
        <w:pStyle w:val="Prrafodelista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Bielsa, Rafael; Metodología Jurídica, Librería y Editorial </w:t>
      </w:r>
      <w:proofErr w:type="spellStart"/>
      <w:r>
        <w:rPr>
          <w:rFonts w:ascii="Arial" w:hAnsi="Arial" w:cs="Arial"/>
          <w:sz w:val="20"/>
          <w:szCs w:val="20"/>
        </w:rPr>
        <w:t>Castellví</w:t>
      </w:r>
      <w:proofErr w:type="spellEnd"/>
      <w:r>
        <w:rPr>
          <w:rFonts w:ascii="Arial" w:hAnsi="Arial" w:cs="Arial"/>
          <w:sz w:val="20"/>
          <w:szCs w:val="20"/>
        </w:rPr>
        <w:t xml:space="preserve"> S.A., Santa Fe, 1961. (pp. 28-68).</w:t>
      </w:r>
    </w:p>
    <w:p w:rsidR="00DA3BD0" w:rsidRPr="009C273D" w:rsidRDefault="00DA3BD0" w:rsidP="00A2220C">
      <w:pPr>
        <w:pStyle w:val="Prrafodelista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A3BD0">
        <w:rPr>
          <w:rFonts w:ascii="Arial" w:hAnsi="Arial" w:cs="Arial"/>
          <w:sz w:val="20"/>
          <w:szCs w:val="20"/>
        </w:rPr>
        <w:t>B</w:t>
      </w:r>
      <w:r w:rsidR="009C273D">
        <w:rPr>
          <w:rFonts w:ascii="Arial" w:hAnsi="Arial" w:cs="Arial"/>
          <w:sz w:val="20"/>
          <w:szCs w:val="20"/>
        </w:rPr>
        <w:t>unge</w:t>
      </w:r>
      <w:r w:rsidRPr="00DA3BD0">
        <w:rPr>
          <w:rFonts w:ascii="Arial" w:hAnsi="Arial" w:cs="Arial"/>
          <w:sz w:val="20"/>
          <w:szCs w:val="20"/>
        </w:rPr>
        <w:t xml:space="preserve">, Mario. La Ciencia, su Método y su Filosofía. </w:t>
      </w:r>
      <w:r w:rsidRPr="00DA3BD0">
        <w:rPr>
          <w:rFonts w:ascii="Arial" w:hAnsi="Arial" w:cs="Arial"/>
          <w:sz w:val="20"/>
          <w:szCs w:val="20"/>
          <w:lang w:val="en-US"/>
        </w:rPr>
        <w:t xml:space="preserve">Edit. </w:t>
      </w:r>
      <w:proofErr w:type="spellStart"/>
      <w:r w:rsidRPr="00DA3BD0">
        <w:rPr>
          <w:rFonts w:ascii="Arial" w:hAnsi="Arial" w:cs="Arial"/>
          <w:sz w:val="20"/>
          <w:szCs w:val="20"/>
          <w:lang w:val="en-US"/>
        </w:rPr>
        <w:t>Siglo</w:t>
      </w:r>
      <w:proofErr w:type="spellEnd"/>
      <w:r w:rsidRPr="00DA3BD0">
        <w:rPr>
          <w:rFonts w:ascii="Arial" w:hAnsi="Arial" w:cs="Arial"/>
          <w:sz w:val="20"/>
          <w:szCs w:val="20"/>
          <w:lang w:val="en-US"/>
        </w:rPr>
        <w:t xml:space="preserve"> XX, </w:t>
      </w:r>
      <w:proofErr w:type="spellStart"/>
      <w:r w:rsidRPr="00DA3BD0">
        <w:rPr>
          <w:rFonts w:ascii="Arial" w:hAnsi="Arial" w:cs="Arial"/>
          <w:sz w:val="20"/>
          <w:szCs w:val="20"/>
          <w:lang w:val="en-US"/>
        </w:rPr>
        <w:t>Bs</w:t>
      </w:r>
      <w:proofErr w:type="spellEnd"/>
      <w:r w:rsidRPr="00DA3BD0">
        <w:rPr>
          <w:rFonts w:ascii="Arial" w:hAnsi="Arial" w:cs="Arial"/>
          <w:sz w:val="20"/>
          <w:szCs w:val="20"/>
          <w:lang w:val="en-US"/>
        </w:rPr>
        <w:t>. As., 1962.</w:t>
      </w:r>
    </w:p>
    <w:p w:rsidR="009C273D" w:rsidRPr="000712A1" w:rsidRDefault="009C273D" w:rsidP="009C273D">
      <w:pPr>
        <w:pStyle w:val="Prrafodelista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712A1">
        <w:rPr>
          <w:rFonts w:ascii="Arial" w:hAnsi="Arial" w:cs="Arial"/>
          <w:sz w:val="20"/>
          <w:szCs w:val="20"/>
        </w:rPr>
        <w:t xml:space="preserve">CABALLERO ROMERO, Alejandro “Metodología de la Investigación Científica”.- Editorial Técnico Científica S.A. </w:t>
      </w:r>
    </w:p>
    <w:p w:rsidR="00DA3BD0" w:rsidRDefault="00DA3BD0" w:rsidP="00A2220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6F8B">
        <w:rPr>
          <w:rFonts w:ascii="Arial" w:hAnsi="Arial" w:cs="Arial"/>
          <w:sz w:val="20"/>
          <w:szCs w:val="20"/>
        </w:rPr>
        <w:t xml:space="preserve">García </w:t>
      </w:r>
      <w:proofErr w:type="spellStart"/>
      <w:r w:rsidRPr="00776F8B">
        <w:rPr>
          <w:rFonts w:ascii="Arial" w:hAnsi="Arial" w:cs="Arial"/>
          <w:sz w:val="20"/>
          <w:szCs w:val="20"/>
        </w:rPr>
        <w:t>Morente</w:t>
      </w:r>
      <w:proofErr w:type="spellEnd"/>
      <w:r w:rsidRPr="00776F8B">
        <w:rPr>
          <w:rFonts w:ascii="Arial" w:hAnsi="Arial" w:cs="Arial"/>
          <w:sz w:val="20"/>
          <w:szCs w:val="20"/>
        </w:rPr>
        <w:t xml:space="preserve">, Manuel (1938), </w:t>
      </w:r>
      <w:r w:rsidRPr="00776F8B">
        <w:rPr>
          <w:rFonts w:ascii="Arial" w:hAnsi="Arial" w:cs="Arial"/>
          <w:i/>
          <w:sz w:val="20"/>
          <w:szCs w:val="20"/>
        </w:rPr>
        <w:t>Lecciones Preliminares de Filosofía,</w:t>
      </w:r>
      <w:r w:rsidRPr="00776F8B">
        <w:rPr>
          <w:rFonts w:ascii="Arial" w:hAnsi="Arial" w:cs="Arial"/>
          <w:sz w:val="20"/>
          <w:szCs w:val="20"/>
        </w:rPr>
        <w:t xml:space="preserve"> 1°</w:t>
      </w:r>
      <w:r w:rsidRPr="00776F8B">
        <w:rPr>
          <w:rFonts w:ascii="Arial" w:hAnsi="Arial" w:cs="Arial"/>
          <w:i/>
          <w:sz w:val="20"/>
          <w:szCs w:val="20"/>
        </w:rPr>
        <w:t xml:space="preserve"> </w:t>
      </w:r>
      <w:r w:rsidRPr="00776F8B">
        <w:rPr>
          <w:rFonts w:ascii="Arial" w:hAnsi="Arial" w:cs="Arial"/>
          <w:sz w:val="20"/>
          <w:szCs w:val="20"/>
        </w:rPr>
        <w:t>Edición en Biblioteca Obras Maestras del Pensamiento, 431 págs.</w:t>
      </w:r>
    </w:p>
    <w:p w:rsidR="00776F8B" w:rsidRDefault="00A219E6" w:rsidP="00A2220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Instituto de Ciencias y Humanidades (2008), </w:t>
      </w:r>
      <w:r w:rsidRPr="00A219E6">
        <w:rPr>
          <w:rFonts w:ascii="Arial" w:hAnsi="Arial" w:cs="Arial"/>
          <w:i/>
          <w:sz w:val="20"/>
          <w:szCs w:val="20"/>
        </w:rPr>
        <w:t>Filosofía una perspectiva crítica</w:t>
      </w:r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Asociación Fondo de Investigadores y Editores, Lima, 878 págs.</w:t>
      </w:r>
    </w:p>
    <w:p w:rsidR="009C273D" w:rsidRDefault="009C273D" w:rsidP="009C273D">
      <w:pPr>
        <w:pStyle w:val="Prrafodelista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712A1">
        <w:rPr>
          <w:rFonts w:ascii="Arial" w:hAnsi="Arial" w:cs="Arial"/>
          <w:sz w:val="20"/>
          <w:szCs w:val="20"/>
        </w:rPr>
        <w:t>SILVA SANTISTEBAN, Luis. Ensayo sobre la Metodología de las Ciencias Sociales. Universidad de Lima, 1982.</w:t>
      </w:r>
    </w:p>
    <w:p w:rsidR="00DA3BD0" w:rsidRDefault="00DA3BD0" w:rsidP="00A2220C">
      <w:pPr>
        <w:pStyle w:val="Prrafodelista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Witker</w:t>
      </w:r>
      <w:proofErr w:type="spellEnd"/>
      <w:r>
        <w:rPr>
          <w:rFonts w:ascii="Arial" w:hAnsi="Arial" w:cs="Arial"/>
          <w:sz w:val="20"/>
          <w:szCs w:val="20"/>
        </w:rPr>
        <w:t xml:space="preserve"> V., Jorge; Metodología de la Enseñanza del Derecho, Editorial </w:t>
      </w:r>
      <w:proofErr w:type="spellStart"/>
      <w:r>
        <w:rPr>
          <w:rFonts w:ascii="Arial" w:hAnsi="Arial" w:cs="Arial"/>
          <w:sz w:val="20"/>
          <w:szCs w:val="20"/>
        </w:rPr>
        <w:t>Termis</w:t>
      </w:r>
      <w:proofErr w:type="spellEnd"/>
      <w:r>
        <w:rPr>
          <w:rFonts w:ascii="Arial" w:hAnsi="Arial" w:cs="Arial"/>
          <w:sz w:val="20"/>
          <w:szCs w:val="20"/>
        </w:rPr>
        <w:t xml:space="preserve">, S.A., Bogotá, 1987. (pp. 109-123). </w:t>
      </w:r>
    </w:p>
    <w:p w:rsidR="009C273D" w:rsidRPr="000712A1" w:rsidRDefault="009C273D" w:rsidP="009C273D">
      <w:pPr>
        <w:pStyle w:val="Prrafodelista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A3BD0" w:rsidRDefault="00DA3BD0" w:rsidP="00A2220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2B69A2" w:rsidRDefault="002B69A2" w:rsidP="00C24E77"/>
    <w:sectPr w:rsidR="002B69A2" w:rsidSect="002B69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32EAF"/>
    <w:multiLevelType w:val="hybridMultilevel"/>
    <w:tmpl w:val="F9A6DC6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7B1425C8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A4574"/>
    <w:multiLevelType w:val="hybridMultilevel"/>
    <w:tmpl w:val="5566B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515CD"/>
    <w:multiLevelType w:val="multilevel"/>
    <w:tmpl w:val="9A0C29F4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836C6C"/>
    <w:multiLevelType w:val="hybridMultilevel"/>
    <w:tmpl w:val="94E0C0C2"/>
    <w:lvl w:ilvl="0" w:tplc="2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BE061F6"/>
    <w:multiLevelType w:val="hybridMultilevel"/>
    <w:tmpl w:val="F0D4B3A6"/>
    <w:lvl w:ilvl="0" w:tplc="080A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E2E1F57"/>
    <w:multiLevelType w:val="hybridMultilevel"/>
    <w:tmpl w:val="1CE873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521A1"/>
    <w:multiLevelType w:val="hybridMultilevel"/>
    <w:tmpl w:val="CFAC92E0"/>
    <w:lvl w:ilvl="0" w:tplc="2056F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52A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AC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6D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C1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CF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63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05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08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1B1C1F"/>
    <w:multiLevelType w:val="multilevel"/>
    <w:tmpl w:val="FD86C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D84524"/>
    <w:multiLevelType w:val="hybridMultilevel"/>
    <w:tmpl w:val="0B96B478"/>
    <w:lvl w:ilvl="0" w:tplc="0B10C0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B2"/>
    <w:rsid w:val="00010681"/>
    <w:rsid w:val="00044378"/>
    <w:rsid w:val="00047E62"/>
    <w:rsid w:val="00070A49"/>
    <w:rsid w:val="0008687B"/>
    <w:rsid w:val="000A4938"/>
    <w:rsid w:val="000D2528"/>
    <w:rsid w:val="001148CC"/>
    <w:rsid w:val="0017241A"/>
    <w:rsid w:val="002B3703"/>
    <w:rsid w:val="002B69A2"/>
    <w:rsid w:val="002E1652"/>
    <w:rsid w:val="0030478A"/>
    <w:rsid w:val="00316C7A"/>
    <w:rsid w:val="00347185"/>
    <w:rsid w:val="003B03AE"/>
    <w:rsid w:val="00467AB2"/>
    <w:rsid w:val="005C4834"/>
    <w:rsid w:val="005D392F"/>
    <w:rsid w:val="006052DE"/>
    <w:rsid w:val="006128A6"/>
    <w:rsid w:val="006A1B94"/>
    <w:rsid w:val="006C7D99"/>
    <w:rsid w:val="00776F8B"/>
    <w:rsid w:val="00845FD2"/>
    <w:rsid w:val="0089752C"/>
    <w:rsid w:val="008D6D03"/>
    <w:rsid w:val="009A2138"/>
    <w:rsid w:val="009C273D"/>
    <w:rsid w:val="00A219E6"/>
    <w:rsid w:val="00A2220C"/>
    <w:rsid w:val="00B1414D"/>
    <w:rsid w:val="00B6788F"/>
    <w:rsid w:val="00C1460B"/>
    <w:rsid w:val="00C24E77"/>
    <w:rsid w:val="00C35921"/>
    <w:rsid w:val="00D5058B"/>
    <w:rsid w:val="00DA3BD0"/>
    <w:rsid w:val="00DC0D95"/>
    <w:rsid w:val="00DD3B0F"/>
    <w:rsid w:val="00E5501C"/>
    <w:rsid w:val="00F5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08F9A-A682-4BB5-9D46-C8F42020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AB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7A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921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DERECHO</cp:lastModifiedBy>
  <cp:revision>2</cp:revision>
  <cp:lastPrinted>2017-09-08T11:32:00Z</cp:lastPrinted>
  <dcterms:created xsi:type="dcterms:W3CDTF">2018-06-25T17:16:00Z</dcterms:created>
  <dcterms:modified xsi:type="dcterms:W3CDTF">2018-06-25T17:16:00Z</dcterms:modified>
</cp:coreProperties>
</file>