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D3" w:rsidRPr="00B97DD3" w:rsidRDefault="00AE13C3" w:rsidP="00AE13C3">
      <w:pPr>
        <w:shd w:val="clear" w:color="auto" w:fill="FFFFFF"/>
        <w:spacing w:line="480" w:lineRule="auto"/>
        <w:ind w:left="29"/>
        <w:jc w:val="center"/>
        <w:rPr>
          <w:b/>
          <w:bCs/>
          <w:iCs/>
          <w:spacing w:val="-1"/>
        </w:rPr>
      </w:pPr>
      <w:bookmarkStart w:id="0" w:name="_GoBack"/>
      <w:bookmarkEnd w:id="0"/>
      <w:r w:rsidRPr="00A14E24">
        <w:rPr>
          <w:b/>
          <w:noProof/>
        </w:rPr>
        <w:drawing>
          <wp:anchor distT="0" distB="0" distL="114300" distR="114300" simplePos="0" relativeHeight="251653120" behindDoc="0" locked="0" layoutInCell="1" allowOverlap="1" wp14:anchorId="2A3D6727" wp14:editId="10AB16CB">
            <wp:simplePos x="0" y="0"/>
            <wp:positionH relativeFrom="margin">
              <wp:posOffset>-527685</wp:posOffset>
            </wp:positionH>
            <wp:positionV relativeFrom="margin">
              <wp:posOffset>-814070</wp:posOffset>
            </wp:positionV>
            <wp:extent cx="1061085" cy="1000125"/>
            <wp:effectExtent l="0" t="0" r="5715" b="9525"/>
            <wp:wrapSquare wrapText="bothSides"/>
            <wp:docPr id="1" name="Imagen 1"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imagenes+\unjfsc.bmp"/>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10610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D3" w:rsidRPr="00B97DD3">
        <w:rPr>
          <w:b/>
          <w:bCs/>
          <w:iCs/>
          <w:spacing w:val="-1"/>
        </w:rPr>
        <w:t>UNIVERSIDAD NACIONAL : JOSÉ FAUSTINO SÁNCHEZ CARRIÓN</w:t>
      </w:r>
    </w:p>
    <w:p w:rsidR="00B97DD3" w:rsidRPr="00B97DD3" w:rsidRDefault="00B97DD3" w:rsidP="00AE13C3">
      <w:pPr>
        <w:shd w:val="clear" w:color="auto" w:fill="FFFFFF"/>
        <w:spacing w:line="480" w:lineRule="auto"/>
        <w:ind w:left="29"/>
        <w:jc w:val="center"/>
        <w:rPr>
          <w:b/>
          <w:bCs/>
          <w:iCs/>
          <w:spacing w:val="-1"/>
        </w:rPr>
      </w:pPr>
      <w:r w:rsidRPr="00B97DD3">
        <w:rPr>
          <w:b/>
          <w:bCs/>
          <w:iCs/>
          <w:spacing w:val="-1"/>
        </w:rPr>
        <w:t xml:space="preserve">FACULTAD </w:t>
      </w:r>
      <w:r>
        <w:rPr>
          <w:b/>
          <w:bCs/>
          <w:iCs/>
          <w:spacing w:val="-1"/>
        </w:rPr>
        <w:t>DE DERECHO Y CIENCIAS POLÍTICAS</w:t>
      </w:r>
    </w:p>
    <w:p w:rsidR="00B97DD3" w:rsidRPr="00B97DD3" w:rsidRDefault="00B97DD3" w:rsidP="00AE13C3">
      <w:pPr>
        <w:shd w:val="clear" w:color="auto" w:fill="FFFFFF"/>
        <w:spacing w:line="480" w:lineRule="auto"/>
        <w:ind w:left="29"/>
        <w:jc w:val="center"/>
        <w:rPr>
          <w:b/>
          <w:bCs/>
          <w:iCs/>
          <w:spacing w:val="-1"/>
        </w:rPr>
      </w:pPr>
      <w:r w:rsidRPr="00B97DD3">
        <w:rPr>
          <w:b/>
          <w:bCs/>
          <w:iCs/>
          <w:spacing w:val="-1"/>
        </w:rPr>
        <w:t>DIRECTOR DE DEPARTAMENTO ACADEMICO DE DERECHO Y CIENCIAS POLÍTICAS</w:t>
      </w:r>
    </w:p>
    <w:p w:rsidR="00B97DD3" w:rsidRPr="00B97DD3" w:rsidRDefault="00B97DD3" w:rsidP="00AE13C3">
      <w:pPr>
        <w:shd w:val="clear" w:color="auto" w:fill="FFFFFF"/>
        <w:spacing w:line="480" w:lineRule="auto"/>
        <w:ind w:left="29"/>
        <w:rPr>
          <w:b/>
          <w:bCs/>
          <w:iCs/>
          <w:spacing w:val="-1"/>
        </w:rPr>
      </w:pPr>
      <w:r w:rsidRPr="00B97DD3">
        <w:rPr>
          <w:b/>
          <w:bCs/>
          <w:i/>
          <w:iCs/>
          <w:spacing w:val="-1"/>
        </w:rPr>
        <w:t xml:space="preserve">           </w:t>
      </w:r>
      <w:r>
        <w:rPr>
          <w:b/>
          <w:bCs/>
          <w:i/>
          <w:iCs/>
          <w:spacing w:val="-1"/>
        </w:rPr>
        <w:t xml:space="preserve">                            </w:t>
      </w:r>
      <w:r w:rsidRPr="00B97DD3">
        <w:rPr>
          <w:b/>
          <w:bCs/>
          <w:iCs/>
          <w:spacing w:val="-1"/>
        </w:rPr>
        <w:t>SÍLABO</w:t>
      </w:r>
    </w:p>
    <w:p w:rsidR="0014027D" w:rsidRDefault="00B97DD3" w:rsidP="00AE13C3">
      <w:pPr>
        <w:shd w:val="clear" w:color="auto" w:fill="FFFFFF"/>
        <w:spacing w:line="480" w:lineRule="auto"/>
        <w:ind w:left="29"/>
        <w:rPr>
          <w:b/>
          <w:bCs/>
          <w:iCs/>
          <w:spacing w:val="-1"/>
        </w:rPr>
      </w:pPr>
      <w:r w:rsidRPr="00B97DD3">
        <w:rPr>
          <w:b/>
          <w:bCs/>
          <w:iCs/>
          <w:spacing w:val="-1"/>
        </w:rPr>
        <w:t xml:space="preserve">                </w:t>
      </w:r>
      <w:r w:rsidR="0014027D">
        <w:rPr>
          <w:b/>
          <w:bCs/>
          <w:iCs/>
          <w:spacing w:val="-1"/>
        </w:rPr>
        <w:t xml:space="preserve">    ASIGNATURA:   DERECHO PROCESAL CIVIL  II</w:t>
      </w:r>
    </w:p>
    <w:p w:rsidR="007E0078" w:rsidRDefault="000914D4" w:rsidP="00C74CE0">
      <w:pPr>
        <w:shd w:val="clear" w:color="auto" w:fill="FFFFFF"/>
        <w:spacing w:before="389"/>
        <w:ind w:left="29"/>
      </w:pPr>
      <w:r w:rsidRPr="00327BFA">
        <w:rPr>
          <w:b/>
          <w:bCs/>
          <w:i/>
          <w:iCs/>
          <w:spacing w:val="-1"/>
        </w:rPr>
        <w:t>I.</w:t>
      </w:r>
      <w:r w:rsidRPr="00327BFA">
        <w:rPr>
          <w:b/>
          <w:bCs/>
          <w:i/>
          <w:iCs/>
        </w:rPr>
        <w:tab/>
      </w:r>
      <w:r>
        <w:rPr>
          <w:b/>
          <w:bCs/>
          <w:i/>
          <w:iCs/>
          <w:spacing w:val="-8"/>
          <w:lang w:val="es-ES_tradnl"/>
        </w:rPr>
        <w:t>DATOS GENERALES</w:t>
      </w:r>
      <w:r w:rsidR="00327BFA">
        <w:rPr>
          <w:b/>
          <w:bCs/>
          <w:i/>
          <w:iCs/>
          <w:spacing w:val="-8"/>
          <w:lang w:val="es-ES_tradnl"/>
        </w:rPr>
        <w:t>.-</w:t>
      </w:r>
    </w:p>
    <w:p w:rsidR="007E0078" w:rsidRDefault="007E0078" w:rsidP="00C74CE0">
      <w:pPr>
        <w:spacing w:after="13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03"/>
        <w:gridCol w:w="5299"/>
      </w:tblGrid>
      <w:tr w:rsidR="007E0078">
        <w:trPr>
          <w:trHeight w:hRule="exact" w:val="51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A53EC7">
            <w:pPr>
              <w:pStyle w:val="Prrafodelista"/>
              <w:numPr>
                <w:ilvl w:val="1"/>
                <w:numId w:val="6"/>
              </w:numPr>
              <w:shd w:val="clear" w:color="auto" w:fill="FFFFFF"/>
              <w:spacing w:line="360" w:lineRule="auto"/>
            </w:pPr>
            <w:r>
              <w:t>CICLO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945907" w:rsidP="00C74CE0">
            <w:pPr>
              <w:shd w:val="clear" w:color="auto" w:fill="FFFFFF"/>
              <w:spacing w:line="360" w:lineRule="auto"/>
              <w:ind w:left="14"/>
            </w:pPr>
            <w:r>
              <w:t>VI</w:t>
            </w:r>
            <w:r w:rsidR="00562D2A">
              <w:t>-B</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A53EC7">
            <w:pPr>
              <w:pStyle w:val="Prrafodelista"/>
              <w:numPr>
                <w:ilvl w:val="1"/>
                <w:numId w:val="6"/>
              </w:numPr>
              <w:shd w:val="clear" w:color="auto" w:fill="FFFFFF"/>
              <w:spacing w:line="360" w:lineRule="auto"/>
            </w:pPr>
            <w:r>
              <w:t>CODIGO ASIGNATURA</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F4798D" w:rsidP="00C74CE0">
            <w:pPr>
              <w:shd w:val="clear" w:color="auto" w:fill="FFFFFF"/>
              <w:spacing w:line="360" w:lineRule="auto"/>
              <w:ind w:left="14"/>
            </w:pPr>
            <w:r>
              <w:t>405</w:t>
            </w:r>
          </w:p>
        </w:tc>
      </w:tr>
      <w:tr w:rsidR="007E0078">
        <w:trPr>
          <w:trHeight w:hRule="exact" w:val="48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1.3 PLAN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CF1501" w:rsidP="00327BFA">
            <w:pPr>
              <w:shd w:val="clear" w:color="auto" w:fill="FFFFFF"/>
              <w:spacing w:line="360" w:lineRule="auto"/>
            </w:pPr>
            <w:r>
              <w:rPr>
                <w:iCs/>
                <w:lang w:val="es-ES_tradnl"/>
              </w:rPr>
              <w:t>Plan IV</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1.4 AREA CURRICULAR</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14027D" w:rsidP="00C74CE0">
            <w:pPr>
              <w:shd w:val="clear" w:color="auto" w:fill="FFFFFF"/>
              <w:spacing w:line="360" w:lineRule="auto"/>
            </w:pPr>
            <w:r>
              <w:t>Formación Profesional  Especializada</w:t>
            </w:r>
          </w:p>
        </w:tc>
      </w:tr>
      <w:tr w:rsidR="007E0078">
        <w:trPr>
          <w:trHeight w:hRule="exact" w:val="48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0914D4" w:rsidP="00C74CE0">
            <w:pPr>
              <w:shd w:val="clear" w:color="auto" w:fill="FFFFFF"/>
              <w:spacing w:line="360" w:lineRule="auto"/>
              <w:ind w:left="19"/>
            </w:pPr>
            <w:r w:rsidRPr="00327BFA">
              <w:rPr>
                <w:iCs/>
                <w:lang w:val="es-ES_tradnl"/>
              </w:rPr>
              <w:t xml:space="preserve">1.5 </w:t>
            </w:r>
            <w:r w:rsidR="00A53EC7">
              <w:rPr>
                <w:iCs/>
                <w:lang w:val="es-ES_tradnl"/>
              </w:rPr>
              <w:t>DEPARTAMENTO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5"/>
            </w:pPr>
            <w:r>
              <w:t>Derecho</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1.6 PRE- REQUISITO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14027D" w:rsidP="00C74CE0">
            <w:pPr>
              <w:shd w:val="clear" w:color="auto" w:fill="FFFFFF"/>
              <w:spacing w:line="360" w:lineRule="auto"/>
            </w:pPr>
            <w:r>
              <w:t>Derecho Procesal Civil I</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9"/>
            </w:pPr>
            <w:r>
              <w:rPr>
                <w:iCs/>
                <w:lang w:val="es-ES_tradnl"/>
              </w:rPr>
              <w:t>1.7 SEMESTRE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F579EA" w:rsidP="00C74CE0">
            <w:pPr>
              <w:shd w:val="clear" w:color="auto" w:fill="FFFFFF"/>
              <w:spacing w:line="360" w:lineRule="auto"/>
              <w:ind w:left="5"/>
            </w:pPr>
            <w:r>
              <w:rPr>
                <w:iCs/>
                <w:lang w:val="es-ES_tradnl"/>
              </w:rPr>
              <w:t>2018</w:t>
            </w:r>
            <w:r w:rsidR="004A1774">
              <w:rPr>
                <w:iCs/>
                <w:lang w:val="es-ES_tradnl"/>
              </w:rPr>
              <w:t>-</w:t>
            </w:r>
            <w:r w:rsidR="00890A20">
              <w:rPr>
                <w:iCs/>
                <w:lang w:val="es-ES_tradnl"/>
              </w:rPr>
              <w:t>I</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1.8 HORAS TOTALES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A53EC7" w:rsidP="00C74CE0">
            <w:pPr>
              <w:shd w:val="clear" w:color="auto" w:fill="FFFFFF"/>
              <w:spacing w:line="360" w:lineRule="auto"/>
            </w:pPr>
            <w:r w:rsidRPr="00A53EC7">
              <w:rPr>
                <w:iCs/>
                <w:lang w:val="es-ES_tradnl"/>
              </w:rPr>
              <w:t>04</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0914D4" w:rsidP="00A53EC7">
            <w:pPr>
              <w:shd w:val="clear" w:color="auto" w:fill="FFFFFF"/>
              <w:spacing w:line="360" w:lineRule="auto"/>
              <w:ind w:left="14"/>
            </w:pPr>
            <w:r w:rsidRPr="00327BFA">
              <w:rPr>
                <w:iCs/>
                <w:lang w:val="es-ES_tradnl"/>
              </w:rPr>
              <w:t xml:space="preserve">1.9 </w:t>
            </w:r>
            <w:r w:rsidR="00A53EC7">
              <w:rPr>
                <w:iCs/>
                <w:lang w:val="es-ES_tradnl"/>
              </w:rPr>
              <w:t>HORAS TEORICAS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ind w:left="5"/>
            </w:pPr>
            <w:r>
              <w:rPr>
                <w:i/>
                <w:iCs/>
                <w:lang w:val="es-ES_tradnl"/>
              </w:rPr>
              <w:t>03</w:t>
            </w:r>
          </w:p>
        </w:tc>
      </w:tr>
      <w:tr w:rsidR="007E0078">
        <w:trPr>
          <w:trHeight w:hRule="exact" w:val="48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5"/>
            </w:pPr>
            <w:r>
              <w:rPr>
                <w:iCs/>
                <w:lang w:val="es-ES_tradnl"/>
              </w:rPr>
              <w:t>1.10 HORAS PRACTICAS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pPr>
            <w:r>
              <w:t>01</w:t>
            </w:r>
          </w:p>
        </w:tc>
      </w:tr>
      <w:tr w:rsidR="007E0078">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A53EC7" w:rsidP="00C74CE0">
            <w:pPr>
              <w:shd w:val="clear" w:color="auto" w:fill="FFFFFF"/>
              <w:spacing w:line="360" w:lineRule="auto"/>
              <w:ind w:left="14"/>
            </w:pPr>
            <w:r>
              <w:rPr>
                <w:i/>
                <w:iCs/>
                <w:lang w:val="es-ES_tradnl"/>
              </w:rPr>
              <w:t xml:space="preserve">1.11 </w:t>
            </w:r>
            <w:r>
              <w:rPr>
                <w:iCs/>
                <w:lang w:val="es-ES_tradnl"/>
              </w:rPr>
              <w:t>CREDITOS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327BFA" w:rsidP="00A53EC7">
            <w:pPr>
              <w:shd w:val="clear" w:color="auto" w:fill="FFFFFF"/>
              <w:spacing w:line="360" w:lineRule="auto"/>
            </w:pPr>
            <w:r>
              <w:t>0</w:t>
            </w:r>
            <w:r w:rsidR="00A53EC7">
              <w:t xml:space="preserve">3 </w:t>
            </w:r>
          </w:p>
        </w:tc>
      </w:tr>
      <w:tr w:rsidR="00A53EC7">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Pr="00A53EC7" w:rsidRDefault="00A53EC7" w:rsidP="00C74CE0">
            <w:pPr>
              <w:shd w:val="clear" w:color="auto" w:fill="FFFFFF"/>
              <w:spacing w:line="360" w:lineRule="auto"/>
              <w:ind w:left="14"/>
              <w:rPr>
                <w:iCs/>
                <w:lang w:val="es-ES_tradnl"/>
              </w:rPr>
            </w:pPr>
            <w:r>
              <w:rPr>
                <w:iCs/>
                <w:lang w:val="es-ES_tradnl"/>
              </w:rPr>
              <w:t>1.12 DOCENTE</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Dr. Carlos H. Conde Salinas</w:t>
            </w:r>
          </w:p>
        </w:tc>
      </w:tr>
      <w:tr w:rsidR="00A53EC7">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Pr="00A53EC7" w:rsidRDefault="00A53EC7" w:rsidP="00C74CE0">
            <w:pPr>
              <w:shd w:val="clear" w:color="auto" w:fill="FFFFFF"/>
              <w:spacing w:line="360" w:lineRule="auto"/>
              <w:ind w:left="14"/>
              <w:rPr>
                <w:iCs/>
              </w:rPr>
            </w:pPr>
            <w:r>
              <w:rPr>
                <w:iCs/>
              </w:rPr>
              <w:t>1.13 COLEGIATURA</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CAH.023 – CAL:22088</w:t>
            </w:r>
          </w:p>
        </w:tc>
      </w:tr>
      <w:tr w:rsidR="00A53EC7">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ind w:left="14"/>
              <w:rPr>
                <w:iCs/>
              </w:rPr>
            </w:pPr>
            <w:r>
              <w:rPr>
                <w:iCs/>
              </w:rPr>
              <w:t>1.14 CORREO ELECTRONICO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C753E" w:rsidP="00C74CE0">
            <w:pPr>
              <w:shd w:val="clear" w:color="auto" w:fill="FFFFFF"/>
              <w:spacing w:line="360" w:lineRule="auto"/>
            </w:pPr>
            <w:hyperlink r:id="rId9" w:history="1">
              <w:r w:rsidR="00A53EC7" w:rsidRPr="00BB55D6">
                <w:rPr>
                  <w:rStyle w:val="Hipervnculo"/>
                </w:rPr>
                <w:t>carlos.conde5623@gmail.com</w:t>
              </w:r>
            </w:hyperlink>
          </w:p>
        </w:tc>
      </w:tr>
      <w:tr w:rsidR="00A53EC7">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ind w:left="14"/>
              <w:rPr>
                <w:iCs/>
              </w:rPr>
            </w:pPr>
            <w:r>
              <w:rPr>
                <w:iCs/>
              </w:rPr>
              <w:t>1.15 TELEFONOS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2324718 - 998681031</w:t>
            </w:r>
          </w:p>
        </w:tc>
      </w:tr>
    </w:tbl>
    <w:p w:rsidR="001D56A7" w:rsidRPr="001D56A7" w:rsidRDefault="000914D4" w:rsidP="001D56A7">
      <w:pPr>
        <w:shd w:val="clear" w:color="auto" w:fill="FFFFFF"/>
        <w:spacing w:before="341"/>
        <w:ind w:left="19"/>
      </w:pPr>
      <w:r>
        <w:rPr>
          <w:b/>
          <w:bCs/>
          <w:spacing w:val="-2"/>
          <w:lang w:val="es-ES_tradnl"/>
        </w:rPr>
        <w:t>//.</w:t>
      </w:r>
      <w:r>
        <w:rPr>
          <w:b/>
          <w:bCs/>
          <w:lang w:val="es-ES_tradnl"/>
        </w:rPr>
        <w:tab/>
      </w:r>
      <w:r>
        <w:rPr>
          <w:b/>
          <w:bCs/>
          <w:i/>
          <w:iCs/>
          <w:spacing w:val="-5"/>
          <w:lang w:val="es-ES_tradnl"/>
        </w:rPr>
        <w:t>SUMILLA Y DESCRIPCI</w:t>
      </w:r>
      <w:r>
        <w:rPr>
          <w:rFonts w:eastAsia="Times New Roman" w:cs="Times New Roman"/>
          <w:b/>
          <w:bCs/>
          <w:i/>
          <w:iCs/>
          <w:spacing w:val="-5"/>
          <w:lang w:val="es-ES_tradnl"/>
        </w:rPr>
        <w:t>Ó</w:t>
      </w:r>
      <w:r>
        <w:rPr>
          <w:rFonts w:eastAsia="Times New Roman"/>
          <w:b/>
          <w:bCs/>
          <w:i/>
          <w:iCs/>
          <w:spacing w:val="-5"/>
          <w:lang w:val="es-ES_tradnl"/>
        </w:rPr>
        <w:t>N DE LA ASIGNATURA</w:t>
      </w:r>
    </w:p>
    <w:p w:rsidR="00F4798D" w:rsidRDefault="001D56A7" w:rsidP="00AE13C3">
      <w:pPr>
        <w:shd w:val="clear" w:color="auto" w:fill="FFFFFF"/>
        <w:spacing w:before="202" w:line="312" w:lineRule="exact"/>
        <w:ind w:left="10" w:right="-282"/>
        <w:jc w:val="both"/>
        <w:rPr>
          <w:iCs/>
          <w:lang w:val="es-ES_tradnl"/>
        </w:rPr>
      </w:pPr>
      <w:r w:rsidRPr="00694AEE">
        <w:rPr>
          <w:iCs/>
          <w:lang w:val="es-ES_tradnl"/>
        </w:rPr>
        <w:t xml:space="preserve">El curso  </w:t>
      </w:r>
      <w:r w:rsidR="00F4798D" w:rsidRPr="00F4798D">
        <w:rPr>
          <w:iCs/>
          <w:lang w:val="es-ES_tradnl"/>
        </w:rPr>
        <w:t>está orientad</w:t>
      </w:r>
      <w:r w:rsidR="00F4798D">
        <w:rPr>
          <w:iCs/>
          <w:lang w:val="es-ES_tradnl"/>
        </w:rPr>
        <w:t>o</w:t>
      </w:r>
      <w:r w:rsidR="00F4798D" w:rsidRPr="00F4798D">
        <w:rPr>
          <w:iCs/>
          <w:lang w:val="es-ES_tradnl"/>
        </w:rPr>
        <w:t xml:space="preserve"> hacia el conocimiento y estudio de los procesos de cognición, especiales, medidas  cautelares y procesos no contenciosos desde un ángulo integral al proceso civil. Analizar las normas procesales a la luz de la doctrina que inspira el Código Procesal Civil.</w:t>
      </w:r>
    </w:p>
    <w:p w:rsidR="007E0078" w:rsidRPr="004D3A9E" w:rsidRDefault="000914D4" w:rsidP="00AE13C3">
      <w:pPr>
        <w:shd w:val="clear" w:color="auto" w:fill="FFFFFF"/>
        <w:spacing w:before="202" w:line="312" w:lineRule="exact"/>
        <w:ind w:left="10" w:right="-282"/>
        <w:sectPr w:rsidR="007E0078" w:rsidRPr="004D3A9E" w:rsidSect="00CF5472">
          <w:type w:val="continuous"/>
          <w:pgSz w:w="11909" w:h="16834" w:code="9"/>
          <w:pgMar w:top="1701" w:right="1701" w:bottom="1701" w:left="1701" w:header="720" w:footer="720" w:gutter="0"/>
          <w:cols w:space="60"/>
          <w:noEndnote/>
        </w:sectPr>
      </w:pPr>
      <w:r w:rsidRPr="004D3A9E">
        <w:rPr>
          <w:iCs/>
          <w:lang w:val="es-ES_tradnl"/>
        </w:rPr>
        <w:t>La asignatura est</w:t>
      </w:r>
      <w:r w:rsidRPr="004D3A9E">
        <w:rPr>
          <w:rFonts w:eastAsia="Times New Roman" w:cs="Times New Roman"/>
          <w:iCs/>
          <w:lang w:val="es-ES_tradnl"/>
        </w:rPr>
        <w:t>á</w:t>
      </w:r>
      <w:r w:rsidRPr="004D3A9E">
        <w:rPr>
          <w:rFonts w:eastAsia="Times New Roman"/>
          <w:iCs/>
          <w:lang w:val="es-ES_tradnl"/>
        </w:rPr>
        <w:t xml:space="preserve"> programada en 16 semanas, que se desarrollan</w:t>
      </w:r>
      <w:r w:rsidR="00101C20" w:rsidRPr="004D3A9E">
        <w:rPr>
          <w:rFonts w:eastAsia="Times New Roman"/>
          <w:iCs/>
          <w:lang w:val="es-ES_tradnl"/>
        </w:rPr>
        <w:t xml:space="preserve"> en</w:t>
      </w:r>
      <w:r w:rsidRPr="004D3A9E">
        <w:rPr>
          <w:rFonts w:eastAsia="Times New Roman"/>
          <w:iCs/>
          <w:lang w:val="es-ES_tradnl"/>
        </w:rPr>
        <w:t xml:space="preserve"> </w:t>
      </w:r>
      <w:r w:rsidRPr="004D3A9E">
        <w:rPr>
          <w:rFonts w:eastAsia="Times New Roman"/>
          <w:iCs/>
        </w:rPr>
        <w:t xml:space="preserve">IV </w:t>
      </w:r>
      <w:r w:rsidRPr="004D3A9E">
        <w:rPr>
          <w:rFonts w:eastAsia="Times New Roman"/>
          <w:iCs/>
          <w:lang w:val="es-ES_tradnl"/>
        </w:rPr>
        <w:t>m</w:t>
      </w:r>
      <w:r w:rsidRPr="004D3A9E">
        <w:rPr>
          <w:rFonts w:eastAsia="Times New Roman" w:cs="Times New Roman"/>
          <w:iCs/>
          <w:lang w:val="es-ES_tradnl"/>
        </w:rPr>
        <w:t>ó</w:t>
      </w:r>
      <w:r w:rsidRPr="004D3A9E">
        <w:rPr>
          <w:rFonts w:eastAsia="Times New Roman"/>
          <w:iCs/>
          <w:lang w:val="es-ES_tradnl"/>
        </w:rPr>
        <w:t>dulos did</w:t>
      </w:r>
      <w:r w:rsidRPr="004D3A9E">
        <w:rPr>
          <w:rFonts w:eastAsia="Times New Roman" w:cs="Times New Roman"/>
          <w:iCs/>
          <w:lang w:val="es-ES_tradnl"/>
        </w:rPr>
        <w:t>á</w:t>
      </w:r>
      <w:r w:rsidRPr="004D3A9E">
        <w:rPr>
          <w:rFonts w:eastAsia="Times New Roman"/>
          <w:iCs/>
          <w:lang w:val="es-ES_tradnl"/>
        </w:rPr>
        <w:t xml:space="preserve">cticos con sus </w:t>
      </w:r>
      <w:r w:rsidRPr="004D3A9E">
        <w:rPr>
          <w:rFonts w:eastAsia="Times New Roman"/>
          <w:iCs/>
          <w:spacing w:val="-2"/>
          <w:lang w:val="es-ES_tradnl"/>
        </w:rPr>
        <w:t>respectivas sesiones de aprendizaje y tiene una duraci</w:t>
      </w:r>
      <w:r w:rsidRPr="004D3A9E">
        <w:rPr>
          <w:rFonts w:eastAsia="Times New Roman" w:cs="Times New Roman"/>
          <w:iCs/>
          <w:spacing w:val="-2"/>
          <w:lang w:val="es-ES_tradnl"/>
        </w:rPr>
        <w:t>ó</w:t>
      </w:r>
      <w:r w:rsidRPr="004D3A9E">
        <w:rPr>
          <w:rFonts w:eastAsia="Times New Roman"/>
          <w:iCs/>
          <w:spacing w:val="-2"/>
          <w:lang w:val="es-ES_tradnl"/>
        </w:rPr>
        <w:t>n de 4 horas s</w:t>
      </w:r>
      <w:r w:rsidR="00694AEE" w:rsidRPr="004D3A9E">
        <w:rPr>
          <w:rFonts w:eastAsia="Times New Roman"/>
          <w:iCs/>
          <w:spacing w:val="-2"/>
          <w:lang w:val="es-ES_tradnl"/>
        </w:rPr>
        <w:t>emana</w:t>
      </w:r>
      <w:r w:rsidR="00F4798D">
        <w:rPr>
          <w:rFonts w:eastAsia="Times New Roman"/>
          <w:iCs/>
          <w:spacing w:val="-2"/>
          <w:lang w:val="es-ES_tradnl"/>
        </w:rPr>
        <w:t>les</w:t>
      </w:r>
    </w:p>
    <w:p w:rsidR="007E0078" w:rsidRPr="004D3A9E" w:rsidRDefault="00B927EC" w:rsidP="00694AEE">
      <w:pPr>
        <w:shd w:val="clear" w:color="auto" w:fill="FFFFFF"/>
        <w:rPr>
          <w:b/>
        </w:rPr>
      </w:pPr>
      <w:r w:rsidRPr="004D3A9E">
        <w:rPr>
          <w:b/>
          <w:spacing w:val="-17"/>
          <w:sz w:val="26"/>
          <w:szCs w:val="26"/>
          <w:lang w:val="es-ES_tradnl"/>
        </w:rPr>
        <w:lastRenderedPageBreak/>
        <w:t>I</w:t>
      </w:r>
      <w:r w:rsidR="000914D4" w:rsidRPr="004D3A9E">
        <w:rPr>
          <w:b/>
          <w:spacing w:val="-17"/>
          <w:sz w:val="26"/>
          <w:szCs w:val="26"/>
          <w:lang w:val="es-ES_tradnl"/>
        </w:rPr>
        <w:t xml:space="preserve">//. </w:t>
      </w:r>
      <w:r w:rsidR="000914D4" w:rsidRPr="004D3A9E">
        <w:rPr>
          <w:b/>
          <w:iCs/>
          <w:spacing w:val="-17"/>
          <w:sz w:val="26"/>
          <w:szCs w:val="26"/>
          <w:lang w:val="es-ES_tradnl"/>
        </w:rPr>
        <w:t>CAPACIDADES</w:t>
      </w:r>
      <w:r w:rsidR="00527370" w:rsidRPr="004D3A9E">
        <w:rPr>
          <w:b/>
          <w:iCs/>
          <w:spacing w:val="-17"/>
          <w:sz w:val="26"/>
          <w:szCs w:val="26"/>
          <w:lang w:val="es-ES_tradnl"/>
        </w:rPr>
        <w:t xml:space="preserve"> AL FINALIZAR EL CURSO</w:t>
      </w:r>
    </w:p>
    <w:p w:rsidR="007E0078" w:rsidRPr="004D3A9E" w:rsidRDefault="007E0078" w:rsidP="00C74CE0"/>
    <w:tbl>
      <w:tblPr>
        <w:tblW w:w="10555" w:type="dxa"/>
        <w:jc w:val="center"/>
        <w:tblLayout w:type="fixed"/>
        <w:tblCellMar>
          <w:left w:w="40" w:type="dxa"/>
          <w:right w:w="40" w:type="dxa"/>
        </w:tblCellMar>
        <w:tblLook w:val="0000" w:firstRow="0" w:lastRow="0" w:firstColumn="0" w:lastColumn="0" w:noHBand="0" w:noVBand="0"/>
      </w:tblPr>
      <w:tblGrid>
        <w:gridCol w:w="567"/>
        <w:gridCol w:w="4977"/>
        <w:gridCol w:w="3931"/>
        <w:gridCol w:w="1080"/>
      </w:tblGrid>
      <w:tr w:rsidR="00C74CE0" w:rsidRPr="004D3A9E" w:rsidTr="00A4381B">
        <w:trPr>
          <w:trHeight w:val="1054"/>
          <w:jc w:val="center"/>
        </w:trPr>
        <w:tc>
          <w:tcPr>
            <w:tcW w:w="567" w:type="dxa"/>
            <w:tcBorders>
              <w:top w:val="single" w:sz="6" w:space="0" w:color="auto"/>
              <w:left w:val="single" w:sz="6" w:space="0" w:color="auto"/>
              <w:bottom w:val="nil"/>
              <w:right w:val="single" w:sz="4" w:space="0" w:color="auto"/>
            </w:tcBorders>
            <w:shd w:val="clear" w:color="auto" w:fill="FFFFFF"/>
          </w:tcPr>
          <w:p w:rsidR="00C74CE0" w:rsidRPr="004D3A9E" w:rsidRDefault="00C74CE0" w:rsidP="00C74CE0">
            <w:pPr>
              <w:widowControl/>
              <w:shd w:val="clear" w:color="auto" w:fill="FFFFFF"/>
              <w:rPr>
                <w:sz w:val="24"/>
                <w:szCs w:val="24"/>
              </w:rPr>
            </w:pPr>
            <w:r w:rsidRPr="004D3A9E">
              <w:rPr>
                <w:rFonts w:eastAsia="Times New Roman"/>
                <w:iCs/>
                <w:color w:val="000000"/>
                <w:sz w:val="2"/>
                <w:szCs w:val="2"/>
                <w:lang w:val="es-ES_tradnl"/>
              </w:rPr>
              <w:t xml:space="preserve">■ </w:t>
            </w:r>
          </w:p>
        </w:tc>
        <w:tc>
          <w:tcPr>
            <w:tcW w:w="4977" w:type="dxa"/>
            <w:tcBorders>
              <w:top w:val="single" w:sz="6" w:space="0" w:color="auto"/>
              <w:left w:val="single" w:sz="4" w:space="0" w:color="auto"/>
              <w:right w:val="single" w:sz="6" w:space="0" w:color="auto"/>
            </w:tcBorders>
            <w:shd w:val="clear" w:color="auto" w:fill="FFFFFF"/>
          </w:tcPr>
          <w:p w:rsidR="00B97DD3" w:rsidRDefault="00B97DD3" w:rsidP="00C74CE0">
            <w:pPr>
              <w:shd w:val="clear" w:color="auto" w:fill="FFFFFF"/>
              <w:rPr>
                <w:iCs/>
                <w:color w:val="000000"/>
                <w:sz w:val="26"/>
                <w:szCs w:val="26"/>
                <w:lang w:val="es-ES_tradnl"/>
              </w:rPr>
            </w:pPr>
          </w:p>
          <w:p w:rsidR="00C74CE0" w:rsidRPr="004D3A9E" w:rsidRDefault="00B97DD3" w:rsidP="00B97DD3">
            <w:pPr>
              <w:shd w:val="clear" w:color="auto" w:fill="FFFFFF"/>
              <w:jc w:val="center"/>
              <w:rPr>
                <w:sz w:val="24"/>
                <w:szCs w:val="24"/>
              </w:rPr>
            </w:pPr>
            <w:r>
              <w:rPr>
                <w:iCs/>
                <w:color w:val="000000"/>
                <w:sz w:val="26"/>
                <w:szCs w:val="26"/>
                <w:lang w:val="es-ES_tradnl"/>
              </w:rPr>
              <w:t>CAPACIDADES</w:t>
            </w:r>
          </w:p>
        </w:tc>
        <w:tc>
          <w:tcPr>
            <w:tcW w:w="3931" w:type="dxa"/>
            <w:tcBorders>
              <w:top w:val="single" w:sz="6" w:space="0" w:color="auto"/>
              <w:left w:val="single" w:sz="6" w:space="0" w:color="auto"/>
              <w:right w:val="single" w:sz="6" w:space="0" w:color="auto"/>
            </w:tcBorders>
            <w:shd w:val="clear" w:color="auto" w:fill="FFFFFF"/>
          </w:tcPr>
          <w:p w:rsidR="00B97DD3" w:rsidRDefault="00B97DD3" w:rsidP="00B97DD3">
            <w:pPr>
              <w:shd w:val="clear" w:color="auto" w:fill="FFFFFF"/>
              <w:jc w:val="center"/>
              <w:rPr>
                <w:sz w:val="24"/>
                <w:szCs w:val="24"/>
              </w:rPr>
            </w:pPr>
          </w:p>
          <w:p w:rsidR="00C74CE0" w:rsidRPr="004D3A9E" w:rsidRDefault="00B97DD3" w:rsidP="00B97DD3">
            <w:pPr>
              <w:shd w:val="clear" w:color="auto" w:fill="FFFFFF"/>
              <w:jc w:val="center"/>
              <w:rPr>
                <w:sz w:val="24"/>
                <w:szCs w:val="24"/>
              </w:rPr>
            </w:pPr>
            <w:r>
              <w:rPr>
                <w:sz w:val="24"/>
                <w:szCs w:val="24"/>
              </w:rPr>
              <w:t>UNIDADES DIDACTICAS</w:t>
            </w:r>
          </w:p>
        </w:tc>
        <w:tc>
          <w:tcPr>
            <w:tcW w:w="1080" w:type="dxa"/>
            <w:tcBorders>
              <w:top w:val="single" w:sz="6" w:space="0" w:color="auto"/>
              <w:left w:val="single" w:sz="6" w:space="0" w:color="auto"/>
              <w:right w:val="single" w:sz="6" w:space="0" w:color="auto"/>
            </w:tcBorders>
            <w:shd w:val="clear" w:color="auto" w:fill="FFFFFF"/>
          </w:tcPr>
          <w:p w:rsidR="00B97DD3" w:rsidRDefault="00B97DD3" w:rsidP="00C74CE0">
            <w:pPr>
              <w:shd w:val="clear" w:color="auto" w:fill="FFFFFF"/>
              <w:rPr>
                <w:b/>
                <w:bCs/>
                <w:iCs/>
                <w:color w:val="000000"/>
                <w:sz w:val="18"/>
                <w:szCs w:val="18"/>
                <w:lang w:val="es-ES_tradnl"/>
              </w:rPr>
            </w:pPr>
          </w:p>
          <w:p w:rsidR="00B97DD3" w:rsidRDefault="00B97DD3" w:rsidP="00C74CE0">
            <w:pPr>
              <w:shd w:val="clear" w:color="auto" w:fill="FFFFFF"/>
              <w:rPr>
                <w:b/>
                <w:bCs/>
                <w:iCs/>
                <w:color w:val="000000"/>
                <w:sz w:val="18"/>
                <w:szCs w:val="18"/>
                <w:lang w:val="es-ES_tradnl"/>
              </w:rPr>
            </w:pPr>
          </w:p>
          <w:p w:rsidR="00C74CE0" w:rsidRPr="004D3A9E" w:rsidRDefault="00C74CE0" w:rsidP="00C74CE0">
            <w:pPr>
              <w:shd w:val="clear" w:color="auto" w:fill="FFFFFF"/>
              <w:rPr>
                <w:sz w:val="18"/>
                <w:szCs w:val="18"/>
                <w:lang w:val="en-US"/>
              </w:rPr>
            </w:pPr>
            <w:r w:rsidRPr="004D3A9E">
              <w:rPr>
                <w:b/>
                <w:bCs/>
                <w:iCs/>
                <w:color w:val="000000"/>
                <w:sz w:val="18"/>
                <w:szCs w:val="18"/>
                <w:lang w:val="es-ES_tradnl"/>
              </w:rPr>
              <w:t>SEMANAS</w:t>
            </w:r>
          </w:p>
        </w:tc>
      </w:tr>
      <w:tr w:rsidR="00A4381B" w:rsidRPr="00C74CE0" w:rsidTr="00A4381B">
        <w:trPr>
          <w:trHeight w:val="2351"/>
          <w:jc w:val="center"/>
        </w:trPr>
        <w:tc>
          <w:tcPr>
            <w:tcW w:w="567" w:type="dxa"/>
            <w:vMerge w:val="restart"/>
            <w:tcBorders>
              <w:top w:val="single" w:sz="6" w:space="0" w:color="auto"/>
              <w:left w:val="single" w:sz="6" w:space="0" w:color="auto"/>
              <w:right w:val="single" w:sz="4" w:space="0" w:color="auto"/>
            </w:tcBorders>
            <w:shd w:val="clear" w:color="auto" w:fill="FFFFFF"/>
          </w:tcPr>
          <w:p w:rsidR="00A4381B" w:rsidRPr="00C74CE0" w:rsidRDefault="00A4381B" w:rsidP="00C74CE0">
            <w:pPr>
              <w:shd w:val="clear" w:color="auto" w:fill="FFFFFF"/>
              <w:rPr>
                <w:sz w:val="24"/>
                <w:szCs w:val="24"/>
              </w:rPr>
            </w:pPr>
          </w:p>
        </w:tc>
        <w:tc>
          <w:tcPr>
            <w:tcW w:w="4977" w:type="dxa"/>
            <w:tcBorders>
              <w:top w:val="single" w:sz="6" w:space="0" w:color="auto"/>
              <w:left w:val="single" w:sz="4" w:space="0" w:color="auto"/>
              <w:right w:val="single" w:sz="6" w:space="0" w:color="auto"/>
            </w:tcBorders>
            <w:shd w:val="clear" w:color="auto" w:fill="FFFFFF"/>
          </w:tcPr>
          <w:p w:rsidR="00A4381B" w:rsidRDefault="00A4381B" w:rsidP="00A4381B">
            <w:pPr>
              <w:widowControl/>
              <w:shd w:val="clear" w:color="auto" w:fill="FFFFFF"/>
              <w:spacing w:line="360" w:lineRule="auto"/>
              <w:jc w:val="both"/>
              <w:rPr>
                <w:iCs/>
                <w:color w:val="000000"/>
                <w:lang w:val="es-ES_tradnl"/>
              </w:rPr>
            </w:pPr>
            <w:r w:rsidRPr="00B46E5E">
              <w:rPr>
                <w:iCs/>
                <w:color w:val="000000"/>
                <w:lang w:val="es-ES_tradnl"/>
              </w:rPr>
              <w:t>Ante   la  complejidad  y relevancia de</w:t>
            </w:r>
            <w:r>
              <w:rPr>
                <w:iCs/>
                <w:color w:val="000000"/>
                <w:lang w:val="es-ES_tradnl"/>
              </w:rPr>
              <w:t xml:space="preserve"> determinados</w:t>
            </w:r>
            <w:r w:rsidRPr="00B46E5E">
              <w:rPr>
                <w:iCs/>
                <w:color w:val="000000"/>
                <w:lang w:val="es-ES_tradnl"/>
              </w:rPr>
              <w:t xml:space="preserve"> asuntos que se tramitan en la vía civil</w:t>
            </w:r>
            <w:r w:rsidRPr="00B46E5E">
              <w:t xml:space="preserve">, </w:t>
            </w:r>
            <w:r w:rsidRPr="00B46E5E">
              <w:rPr>
                <w:b/>
                <w:bCs/>
                <w:iCs/>
                <w:color w:val="000000"/>
                <w:lang w:val="es-ES_tradnl"/>
              </w:rPr>
              <w:t xml:space="preserve">ANALIZAR </w:t>
            </w:r>
            <w:r w:rsidRPr="00B46E5E">
              <w:rPr>
                <w:iCs/>
                <w:color w:val="000000"/>
                <w:lang w:val="es-ES_tradnl"/>
              </w:rPr>
              <w:t xml:space="preserve">el marco doctrinario y procesal del PROCESO DE CONOCIMIENTO, que se convierte en un paradigma o modelo para el PROCESO ABREVIADO Y </w:t>
            </w:r>
            <w:r>
              <w:rPr>
                <w:iCs/>
                <w:color w:val="000000"/>
                <w:lang w:val="es-ES_tradnl"/>
              </w:rPr>
              <w:t>SUMARÍSIMO, donde se tramitan asuntos de trámite intermedio y sumario, respectivamente.</w:t>
            </w:r>
          </w:p>
          <w:p w:rsidR="00A4381B" w:rsidRPr="00A4381B" w:rsidRDefault="00A4381B" w:rsidP="00A4381B">
            <w:pPr>
              <w:widowControl/>
              <w:shd w:val="clear" w:color="auto" w:fill="FFFFFF"/>
              <w:spacing w:line="360" w:lineRule="auto"/>
              <w:jc w:val="both"/>
              <w:rPr>
                <w:iCs/>
                <w:color w:val="000000"/>
                <w:lang w:val="es-ES_tradnl"/>
              </w:rPr>
            </w:pPr>
          </w:p>
        </w:tc>
        <w:tc>
          <w:tcPr>
            <w:tcW w:w="3931" w:type="dxa"/>
            <w:tcBorders>
              <w:top w:val="single" w:sz="6" w:space="0" w:color="auto"/>
              <w:left w:val="single" w:sz="6" w:space="0" w:color="auto"/>
              <w:bottom w:val="single" w:sz="4" w:space="0" w:color="auto"/>
              <w:right w:val="single" w:sz="6" w:space="0" w:color="auto"/>
            </w:tcBorders>
            <w:shd w:val="clear" w:color="auto" w:fill="FFFFFF"/>
          </w:tcPr>
          <w:p w:rsidR="00A4381B" w:rsidRPr="004D3A9E" w:rsidRDefault="00A4381B" w:rsidP="00F4798D">
            <w:pPr>
              <w:widowControl/>
              <w:shd w:val="clear" w:color="auto" w:fill="FFFFFF"/>
              <w:spacing w:line="360" w:lineRule="auto"/>
              <w:jc w:val="both"/>
              <w:rPr>
                <w:iCs/>
                <w:color w:val="000000"/>
                <w:sz w:val="22"/>
                <w:szCs w:val="22"/>
                <w:lang w:val="es-ES_tradnl"/>
              </w:rPr>
            </w:pPr>
            <w:r w:rsidRPr="004D3A9E">
              <w:rPr>
                <w:iCs/>
                <w:color w:val="000000"/>
                <w:sz w:val="22"/>
                <w:szCs w:val="22"/>
                <w:lang w:val="es-ES_tradnl"/>
              </w:rPr>
              <w:t>I-</w:t>
            </w:r>
            <w:r>
              <w:rPr>
                <w:iCs/>
                <w:color w:val="000000"/>
                <w:sz w:val="22"/>
                <w:szCs w:val="22"/>
                <w:lang w:val="es-ES_tradnl"/>
              </w:rPr>
              <w:t>:</w:t>
            </w:r>
            <w:r w:rsidRPr="00F4798D">
              <w:rPr>
                <w:iCs/>
                <w:color w:val="000000"/>
                <w:sz w:val="22"/>
                <w:szCs w:val="22"/>
                <w:lang w:val="es-ES_tradnl"/>
              </w:rPr>
              <w:t>LOS PROCESOS COGNO</w:t>
            </w:r>
            <w:r>
              <w:rPr>
                <w:iCs/>
                <w:color w:val="000000"/>
                <w:sz w:val="22"/>
                <w:szCs w:val="22"/>
                <w:lang w:val="es-ES_tradnl"/>
              </w:rPr>
              <w:t>S</w:t>
            </w:r>
            <w:r w:rsidRPr="00F4798D">
              <w:rPr>
                <w:iCs/>
                <w:color w:val="000000"/>
                <w:sz w:val="22"/>
                <w:szCs w:val="22"/>
                <w:lang w:val="es-ES_tradnl"/>
              </w:rPr>
              <w:t>CITIVOS</w:t>
            </w:r>
          </w:p>
          <w:p w:rsidR="00A4381B" w:rsidRPr="004D3A9E" w:rsidRDefault="00A4381B" w:rsidP="00224867">
            <w:pPr>
              <w:widowControl/>
              <w:shd w:val="clear" w:color="auto" w:fill="FFFFFF"/>
              <w:spacing w:line="360" w:lineRule="auto"/>
              <w:rPr>
                <w:iCs/>
                <w:color w:val="000000"/>
                <w:sz w:val="22"/>
                <w:szCs w:val="22"/>
                <w:lang w:val="es-ES_tradnl"/>
              </w:rPr>
            </w:pPr>
          </w:p>
          <w:p w:rsidR="00A4381B" w:rsidRPr="004D3A9E" w:rsidRDefault="00A4381B" w:rsidP="00224867">
            <w:pPr>
              <w:widowControl/>
              <w:shd w:val="clear" w:color="auto" w:fill="FFFFFF"/>
              <w:spacing w:line="360" w:lineRule="auto"/>
              <w:rPr>
                <w:iCs/>
                <w:color w:val="000000"/>
                <w:sz w:val="22"/>
                <w:szCs w:val="22"/>
                <w:lang w:val="es-ES_tradnl"/>
              </w:rPr>
            </w:pPr>
          </w:p>
          <w:p w:rsidR="00A4381B" w:rsidRPr="004D3A9E" w:rsidRDefault="00A4381B" w:rsidP="00224867">
            <w:pPr>
              <w:widowControl/>
              <w:shd w:val="clear" w:color="auto" w:fill="FFFFFF"/>
              <w:spacing w:line="360" w:lineRule="auto"/>
              <w:rPr>
                <w:iCs/>
                <w:color w:val="000000"/>
                <w:sz w:val="22"/>
                <w:szCs w:val="22"/>
                <w:lang w:val="es-ES_tradnl"/>
              </w:rPr>
            </w:pPr>
          </w:p>
          <w:p w:rsidR="00A4381B" w:rsidRPr="004D3A9E" w:rsidRDefault="00A4381B" w:rsidP="00224867">
            <w:pPr>
              <w:widowControl/>
              <w:shd w:val="clear" w:color="auto" w:fill="FFFFFF"/>
              <w:spacing w:line="360" w:lineRule="auto"/>
              <w:rPr>
                <w:iCs/>
                <w:color w:val="000000"/>
                <w:sz w:val="22"/>
                <w:szCs w:val="22"/>
                <w:lang w:val="es-ES_tradnl"/>
              </w:rPr>
            </w:pPr>
          </w:p>
          <w:p w:rsidR="00A4381B" w:rsidRPr="004D3A9E" w:rsidRDefault="00A4381B" w:rsidP="00F4798D">
            <w:pPr>
              <w:widowControl/>
              <w:shd w:val="clear" w:color="auto" w:fill="FFFFFF"/>
              <w:spacing w:line="360" w:lineRule="auto"/>
              <w:rPr>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A4381B" w:rsidRPr="004D3A9E" w:rsidRDefault="00A4381B" w:rsidP="00C74CE0">
            <w:pPr>
              <w:widowControl/>
              <w:shd w:val="clear" w:color="auto" w:fill="FFFFFF"/>
              <w:rPr>
                <w:sz w:val="24"/>
                <w:szCs w:val="24"/>
              </w:rPr>
            </w:pPr>
            <w:r w:rsidRPr="004D3A9E">
              <w:rPr>
                <w:iCs/>
                <w:color w:val="000000"/>
                <w:sz w:val="22"/>
                <w:szCs w:val="22"/>
                <w:lang w:val="es-ES_tradnl"/>
              </w:rPr>
              <w:t>1-4</w:t>
            </w: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iCs/>
                <w:color w:val="000000"/>
                <w:sz w:val="22"/>
                <w:szCs w:val="22"/>
                <w:lang w:val="es-ES_tradnl"/>
              </w:rPr>
            </w:pPr>
          </w:p>
          <w:p w:rsidR="00A4381B" w:rsidRDefault="00A4381B" w:rsidP="00C74CE0">
            <w:pPr>
              <w:shd w:val="clear" w:color="auto" w:fill="FFFFFF"/>
              <w:rPr>
                <w:iCs/>
                <w:color w:val="000000"/>
                <w:sz w:val="22"/>
                <w:szCs w:val="22"/>
                <w:lang w:val="es-ES_tradnl"/>
              </w:rPr>
            </w:pPr>
          </w:p>
          <w:p w:rsidR="00A4381B" w:rsidRPr="004D3A9E" w:rsidRDefault="00A4381B" w:rsidP="00C74CE0">
            <w:pPr>
              <w:shd w:val="clear" w:color="auto" w:fill="FFFFFF"/>
              <w:rPr>
                <w:sz w:val="24"/>
                <w:szCs w:val="24"/>
              </w:rPr>
            </w:pPr>
          </w:p>
        </w:tc>
      </w:tr>
      <w:tr w:rsidR="00A4381B" w:rsidRPr="00C74CE0" w:rsidTr="00A4381B">
        <w:trPr>
          <w:trHeight w:val="2343"/>
          <w:jc w:val="center"/>
        </w:trPr>
        <w:tc>
          <w:tcPr>
            <w:tcW w:w="567" w:type="dxa"/>
            <w:vMerge/>
            <w:tcBorders>
              <w:left w:val="single" w:sz="6" w:space="0" w:color="auto"/>
              <w:right w:val="single" w:sz="4" w:space="0" w:color="auto"/>
            </w:tcBorders>
            <w:shd w:val="clear" w:color="auto" w:fill="FFFFFF"/>
          </w:tcPr>
          <w:p w:rsidR="00A4381B" w:rsidRPr="00C74CE0" w:rsidRDefault="00A4381B" w:rsidP="00C74CE0">
            <w:pPr>
              <w:shd w:val="clear" w:color="auto" w:fill="FFFFFF"/>
              <w:rPr>
                <w:sz w:val="24"/>
                <w:szCs w:val="24"/>
              </w:rPr>
            </w:pPr>
          </w:p>
        </w:tc>
        <w:tc>
          <w:tcPr>
            <w:tcW w:w="4977" w:type="dxa"/>
            <w:tcBorders>
              <w:top w:val="single" w:sz="6" w:space="0" w:color="auto"/>
              <w:left w:val="single" w:sz="4" w:space="0" w:color="auto"/>
              <w:right w:val="single" w:sz="6" w:space="0" w:color="auto"/>
            </w:tcBorders>
            <w:shd w:val="clear" w:color="auto" w:fill="FFFFFF"/>
          </w:tcPr>
          <w:p w:rsidR="00A4381B" w:rsidRPr="00B46E5E" w:rsidRDefault="00A4381B" w:rsidP="00A4381B">
            <w:pPr>
              <w:shd w:val="clear" w:color="auto" w:fill="FFFFFF"/>
              <w:spacing w:line="360" w:lineRule="auto"/>
              <w:jc w:val="both"/>
            </w:pPr>
            <w:r w:rsidRPr="00B46E5E">
              <w:rPr>
                <w:rFonts w:eastAsia="Times New Roman"/>
                <w:bCs/>
                <w:iCs/>
                <w:color w:val="000000"/>
              </w:rPr>
              <w:t>Ante el crecimiento de los conflictos de intereses relacionados al derecho</w:t>
            </w:r>
            <w:r>
              <w:rPr>
                <w:rFonts w:eastAsia="Times New Roman"/>
                <w:bCs/>
                <w:iCs/>
                <w:color w:val="000000"/>
              </w:rPr>
              <w:t xml:space="preserve"> de obligaciones,</w:t>
            </w:r>
            <w:r w:rsidRPr="00B46E5E">
              <w:rPr>
                <w:rFonts w:eastAsia="Times New Roman"/>
                <w:bCs/>
                <w:iCs/>
                <w:color w:val="000000"/>
              </w:rPr>
              <w:t xml:space="preserve"> </w:t>
            </w:r>
            <w:r>
              <w:rPr>
                <w:rFonts w:eastAsia="Times New Roman"/>
                <w:bCs/>
                <w:iCs/>
                <w:color w:val="000000"/>
              </w:rPr>
              <w:t xml:space="preserve">a </w:t>
            </w:r>
            <w:r w:rsidRPr="00B46E5E">
              <w:rPr>
                <w:rFonts w:eastAsia="Times New Roman"/>
                <w:bCs/>
                <w:iCs/>
                <w:color w:val="000000"/>
              </w:rPr>
              <w:t xml:space="preserve">los </w:t>
            </w:r>
            <w:r>
              <w:rPr>
                <w:rFonts w:eastAsia="Times New Roman"/>
                <w:bCs/>
                <w:iCs/>
                <w:color w:val="000000"/>
              </w:rPr>
              <w:t xml:space="preserve">títulos </w:t>
            </w:r>
            <w:r w:rsidRPr="00B46E5E">
              <w:rPr>
                <w:rFonts w:eastAsia="Times New Roman"/>
                <w:bCs/>
                <w:iCs/>
                <w:color w:val="000000"/>
              </w:rPr>
              <w:t xml:space="preserve"> de ejecución,</w:t>
            </w:r>
            <w:r>
              <w:rPr>
                <w:rFonts w:eastAsia="Times New Roman"/>
                <w:bCs/>
                <w:iCs/>
                <w:color w:val="000000"/>
              </w:rPr>
              <w:t xml:space="preserve"> y de garantías, </w:t>
            </w:r>
            <w:r w:rsidRPr="00B46E5E">
              <w:rPr>
                <w:rFonts w:eastAsia="Times New Roman"/>
                <w:b/>
                <w:bCs/>
                <w:iCs/>
                <w:color w:val="000000"/>
                <w:lang w:val="es-ES_tradnl"/>
              </w:rPr>
              <w:t xml:space="preserve">IDENTIFICAR </w:t>
            </w:r>
            <w:r w:rsidRPr="00B46E5E">
              <w:rPr>
                <w:rFonts w:eastAsia="Times New Roman"/>
                <w:bCs/>
                <w:iCs/>
                <w:color w:val="000000"/>
                <w:lang w:val="es-ES_tradnl"/>
              </w:rPr>
              <w:t xml:space="preserve">que la potestad jurisdiccional del Estado ha determinado </w:t>
            </w:r>
            <w:r>
              <w:rPr>
                <w:rFonts w:eastAsia="Times New Roman"/>
                <w:bCs/>
                <w:iCs/>
                <w:color w:val="000000"/>
                <w:lang w:val="es-ES_tradnl"/>
              </w:rPr>
              <w:t>a</w:t>
            </w:r>
            <w:r w:rsidRPr="00B46E5E">
              <w:rPr>
                <w:rFonts w:eastAsia="Times New Roman"/>
                <w:bCs/>
                <w:iCs/>
                <w:color w:val="000000"/>
                <w:lang w:val="es-ES_tradnl"/>
              </w:rPr>
              <w:t xml:space="preserve"> la vía del Proceso Único de Ejecución , como la más idónea para el tratamiento de estos asuntos</w:t>
            </w:r>
          </w:p>
          <w:p w:rsidR="00A4381B" w:rsidRPr="00B46E5E" w:rsidRDefault="00A4381B" w:rsidP="001D56A7">
            <w:pPr>
              <w:widowControl/>
              <w:shd w:val="clear" w:color="auto" w:fill="FFFFFF"/>
              <w:spacing w:line="360" w:lineRule="auto"/>
              <w:jc w:val="both"/>
              <w:rPr>
                <w:iCs/>
                <w:color w:val="000000"/>
                <w:lang w:val="es-ES_tradnl"/>
              </w:rPr>
            </w:pPr>
          </w:p>
        </w:tc>
        <w:tc>
          <w:tcPr>
            <w:tcW w:w="3931" w:type="dxa"/>
            <w:tcBorders>
              <w:top w:val="single" w:sz="4" w:space="0" w:color="auto"/>
              <w:left w:val="single" w:sz="6" w:space="0" w:color="auto"/>
              <w:right w:val="single" w:sz="6" w:space="0" w:color="auto"/>
            </w:tcBorders>
            <w:shd w:val="clear" w:color="auto" w:fill="FFFFFF"/>
          </w:tcPr>
          <w:p w:rsidR="00A4381B" w:rsidRPr="004D3A9E" w:rsidRDefault="00A4381B" w:rsidP="00F4798D">
            <w:pPr>
              <w:widowControl/>
              <w:shd w:val="clear" w:color="auto" w:fill="FFFFFF"/>
              <w:spacing w:line="360" w:lineRule="auto"/>
              <w:jc w:val="both"/>
              <w:rPr>
                <w:iCs/>
                <w:color w:val="000000"/>
                <w:sz w:val="22"/>
                <w:szCs w:val="22"/>
                <w:lang w:val="es-ES_tradnl"/>
              </w:rPr>
            </w:pPr>
            <w:r w:rsidRPr="004D3A9E">
              <w:rPr>
                <w:iCs/>
                <w:color w:val="000000"/>
                <w:sz w:val="22"/>
                <w:szCs w:val="22"/>
                <w:lang w:val="es-ES_tradnl"/>
              </w:rPr>
              <w:t>ll-</w:t>
            </w:r>
            <w:r w:rsidRPr="00F4798D">
              <w:rPr>
                <w:iCs/>
                <w:color w:val="000000"/>
                <w:sz w:val="22"/>
                <w:szCs w:val="22"/>
                <w:lang w:val="es-ES_tradnl"/>
              </w:rPr>
              <w:t>LOS  PROCESOS ESPECIALES</w:t>
            </w:r>
          </w:p>
        </w:tc>
        <w:tc>
          <w:tcPr>
            <w:tcW w:w="1080" w:type="dxa"/>
            <w:tcBorders>
              <w:left w:val="single" w:sz="6" w:space="0" w:color="auto"/>
              <w:right w:val="single" w:sz="6" w:space="0" w:color="auto"/>
            </w:tcBorders>
            <w:shd w:val="clear" w:color="auto" w:fill="FFFFFF"/>
          </w:tcPr>
          <w:p w:rsidR="00A4381B" w:rsidRPr="004D3A9E" w:rsidRDefault="00A4381B" w:rsidP="00C74CE0">
            <w:pPr>
              <w:widowControl/>
              <w:shd w:val="clear" w:color="auto" w:fill="FFFFFF"/>
              <w:rPr>
                <w:iCs/>
                <w:color w:val="000000"/>
                <w:sz w:val="22"/>
                <w:szCs w:val="22"/>
                <w:lang w:val="es-ES_tradnl"/>
              </w:rPr>
            </w:pPr>
            <w:r w:rsidRPr="004D3A9E">
              <w:rPr>
                <w:iCs/>
                <w:color w:val="000000"/>
                <w:sz w:val="22"/>
                <w:szCs w:val="22"/>
                <w:lang w:val="es-ES_tradnl"/>
              </w:rPr>
              <w:t>5-8</w:t>
            </w:r>
          </w:p>
        </w:tc>
      </w:tr>
      <w:tr w:rsidR="00C74CE0" w:rsidRPr="00C74CE0" w:rsidTr="00A4381B">
        <w:trPr>
          <w:trHeight w:val="1670"/>
          <w:jc w:val="center"/>
        </w:trPr>
        <w:tc>
          <w:tcPr>
            <w:tcW w:w="567" w:type="dxa"/>
            <w:tcBorders>
              <w:top w:val="single" w:sz="6" w:space="0" w:color="auto"/>
              <w:left w:val="single" w:sz="6" w:space="0" w:color="auto"/>
              <w:right w:val="single" w:sz="4" w:space="0" w:color="auto"/>
            </w:tcBorders>
            <w:shd w:val="clear" w:color="auto" w:fill="FFFFFF"/>
          </w:tcPr>
          <w:p w:rsidR="00C74CE0" w:rsidRPr="00C74CE0" w:rsidRDefault="00C74CE0" w:rsidP="00C74CE0">
            <w:pPr>
              <w:shd w:val="clear" w:color="auto" w:fill="FFFFFF"/>
              <w:rPr>
                <w:sz w:val="24"/>
                <w:szCs w:val="24"/>
              </w:rPr>
            </w:pPr>
          </w:p>
        </w:tc>
        <w:tc>
          <w:tcPr>
            <w:tcW w:w="4977" w:type="dxa"/>
            <w:tcBorders>
              <w:top w:val="single" w:sz="6" w:space="0" w:color="auto"/>
              <w:left w:val="single" w:sz="4" w:space="0" w:color="auto"/>
              <w:right w:val="single" w:sz="6" w:space="0" w:color="auto"/>
            </w:tcBorders>
            <w:shd w:val="clear" w:color="auto" w:fill="FFFFFF"/>
          </w:tcPr>
          <w:p w:rsidR="00C74CE0" w:rsidRPr="00B46E5E" w:rsidRDefault="00327BFA" w:rsidP="00E55302">
            <w:pPr>
              <w:shd w:val="clear" w:color="auto" w:fill="FFFFFF"/>
              <w:spacing w:line="360" w:lineRule="auto"/>
              <w:jc w:val="both"/>
              <w:rPr>
                <w:iCs/>
                <w:color w:val="000000"/>
                <w:lang w:val="es-ES_tradnl"/>
              </w:rPr>
            </w:pPr>
            <w:r w:rsidRPr="00B46E5E">
              <w:rPr>
                <w:iCs/>
                <w:color w:val="000000"/>
                <w:lang w:val="es-ES_tradnl"/>
              </w:rPr>
              <w:t>A</w:t>
            </w:r>
            <w:r w:rsidR="00E55302" w:rsidRPr="00B46E5E">
              <w:rPr>
                <w:iCs/>
                <w:color w:val="000000"/>
                <w:lang w:val="es-ES_tradnl"/>
              </w:rPr>
              <w:t xml:space="preserve">nte la </w:t>
            </w:r>
            <w:r w:rsidR="00225045" w:rsidRPr="00B46E5E">
              <w:rPr>
                <w:iCs/>
                <w:color w:val="000000"/>
                <w:lang w:val="es-ES_tradnl"/>
              </w:rPr>
              <w:t>urgencia que tiene el justiciable de que su derecho acreditado  en un título valor o título de ejecución, se encuentre debidamente garantizado</w:t>
            </w:r>
            <w:r w:rsidR="00E55302" w:rsidRPr="00B46E5E">
              <w:rPr>
                <w:iCs/>
                <w:color w:val="000000"/>
                <w:lang w:val="es-ES_tradnl"/>
              </w:rPr>
              <w:t xml:space="preserve"> </w:t>
            </w:r>
            <w:r w:rsidR="00225045" w:rsidRPr="00B46E5E">
              <w:rPr>
                <w:b/>
                <w:iCs/>
                <w:color w:val="000000"/>
                <w:lang w:val="es-ES_tradnl"/>
              </w:rPr>
              <w:t>RECONOCER</w:t>
            </w:r>
            <w:r w:rsidR="00E55302" w:rsidRPr="00B46E5E">
              <w:rPr>
                <w:iCs/>
                <w:color w:val="000000"/>
                <w:lang w:val="es-ES_tradnl"/>
              </w:rPr>
              <w:t xml:space="preserve"> que la</w:t>
            </w:r>
            <w:r w:rsidR="00225045" w:rsidRPr="00B46E5E">
              <w:rPr>
                <w:iCs/>
                <w:color w:val="000000"/>
                <w:lang w:val="es-ES_tradnl"/>
              </w:rPr>
              <w:t>s medidas cautelares se convierten en el instrumento procesal que tiene por objeto asegurar el derecho del justiciable, fuera de proceso, dentro del proceso, como también en ejecución de sentencia</w:t>
            </w:r>
          </w:p>
          <w:p w:rsidR="00C74CE0" w:rsidRPr="00B46E5E" w:rsidRDefault="00C74CE0" w:rsidP="00C74CE0">
            <w:pPr>
              <w:shd w:val="clear" w:color="auto" w:fill="FFFFFF"/>
              <w:spacing w:line="360" w:lineRule="auto"/>
              <w:rPr>
                <w:iCs/>
                <w:color w:val="000000"/>
                <w:lang w:val="es-ES_tradnl"/>
              </w:rPr>
            </w:pPr>
          </w:p>
        </w:tc>
        <w:tc>
          <w:tcPr>
            <w:tcW w:w="3931" w:type="dxa"/>
            <w:tcBorders>
              <w:top w:val="single" w:sz="6" w:space="0" w:color="auto"/>
              <w:left w:val="single" w:sz="6" w:space="0" w:color="auto"/>
              <w:right w:val="single" w:sz="6" w:space="0" w:color="auto"/>
            </w:tcBorders>
            <w:shd w:val="clear" w:color="auto" w:fill="FFFFFF"/>
          </w:tcPr>
          <w:p w:rsidR="00C74CE0" w:rsidRPr="004D3A9E" w:rsidRDefault="00C74CE0" w:rsidP="00F4798D">
            <w:pPr>
              <w:shd w:val="clear" w:color="auto" w:fill="FFFFFF"/>
              <w:spacing w:line="360" w:lineRule="auto"/>
              <w:rPr>
                <w:iCs/>
                <w:color w:val="000000"/>
                <w:sz w:val="22"/>
                <w:szCs w:val="22"/>
                <w:lang w:val="es-ES_tradnl"/>
              </w:rPr>
            </w:pPr>
            <w:r w:rsidRPr="004D3A9E">
              <w:rPr>
                <w:iCs/>
                <w:color w:val="000000"/>
                <w:sz w:val="22"/>
                <w:szCs w:val="22"/>
                <w:lang w:val="es-ES_tradnl"/>
              </w:rPr>
              <w:t>lll-</w:t>
            </w:r>
            <w:r w:rsidR="00B2610C" w:rsidRPr="004D3A9E">
              <w:rPr>
                <w:iCs/>
                <w:color w:val="000000"/>
                <w:sz w:val="22"/>
                <w:szCs w:val="22"/>
                <w:lang w:val="es-ES_tradnl"/>
              </w:rPr>
              <w:t xml:space="preserve"> </w:t>
            </w:r>
            <w:r w:rsidR="00F4798D" w:rsidRPr="00F4798D">
              <w:rPr>
                <w:iCs/>
                <w:color w:val="000000"/>
                <w:sz w:val="22"/>
                <w:szCs w:val="22"/>
                <w:lang w:val="es-ES_tradnl"/>
              </w:rPr>
              <w:t>EL PROCESO CAUTELAR</w:t>
            </w:r>
          </w:p>
        </w:tc>
        <w:tc>
          <w:tcPr>
            <w:tcW w:w="1080" w:type="dxa"/>
            <w:tcBorders>
              <w:top w:val="single" w:sz="6" w:space="0" w:color="auto"/>
              <w:left w:val="single" w:sz="6" w:space="0" w:color="auto"/>
              <w:right w:val="single" w:sz="6" w:space="0" w:color="auto"/>
            </w:tcBorders>
            <w:shd w:val="clear" w:color="auto" w:fill="FFFFFF"/>
          </w:tcPr>
          <w:p w:rsidR="00C74CE0" w:rsidRPr="004D3A9E" w:rsidRDefault="00C74CE0" w:rsidP="00C74CE0">
            <w:pPr>
              <w:shd w:val="clear" w:color="auto" w:fill="FFFFFF"/>
              <w:rPr>
                <w:iCs/>
                <w:color w:val="000000"/>
                <w:sz w:val="22"/>
                <w:szCs w:val="22"/>
                <w:lang w:val="es-ES_tradnl"/>
              </w:rPr>
            </w:pPr>
            <w:r w:rsidRPr="004D3A9E">
              <w:rPr>
                <w:iCs/>
                <w:color w:val="000000"/>
                <w:sz w:val="22"/>
                <w:szCs w:val="22"/>
                <w:lang w:val="es-ES_tradnl"/>
              </w:rPr>
              <w:t>9-12</w:t>
            </w:r>
          </w:p>
        </w:tc>
      </w:tr>
      <w:tr w:rsidR="00C74CE0" w:rsidRPr="00C74CE0" w:rsidTr="00A4381B">
        <w:trPr>
          <w:trHeight w:val="1270"/>
          <w:jc w:val="center"/>
        </w:trPr>
        <w:tc>
          <w:tcPr>
            <w:tcW w:w="567" w:type="dxa"/>
            <w:tcBorders>
              <w:top w:val="single" w:sz="6" w:space="0" w:color="auto"/>
              <w:left w:val="single" w:sz="6" w:space="0" w:color="auto"/>
              <w:bottom w:val="single" w:sz="4" w:space="0" w:color="auto"/>
              <w:right w:val="single" w:sz="4" w:space="0" w:color="auto"/>
            </w:tcBorders>
            <w:shd w:val="clear" w:color="auto" w:fill="FFFFFF"/>
          </w:tcPr>
          <w:p w:rsidR="00C74CE0" w:rsidRPr="00C74CE0" w:rsidRDefault="00C74CE0" w:rsidP="00C74CE0">
            <w:pPr>
              <w:shd w:val="clear" w:color="auto" w:fill="FFFFFF"/>
              <w:rPr>
                <w:sz w:val="24"/>
                <w:szCs w:val="24"/>
              </w:rPr>
            </w:pPr>
          </w:p>
        </w:tc>
        <w:tc>
          <w:tcPr>
            <w:tcW w:w="4977" w:type="dxa"/>
            <w:tcBorders>
              <w:top w:val="single" w:sz="6" w:space="0" w:color="auto"/>
              <w:left w:val="single" w:sz="4" w:space="0" w:color="auto"/>
              <w:bottom w:val="single" w:sz="4" w:space="0" w:color="auto"/>
              <w:right w:val="single" w:sz="6" w:space="0" w:color="auto"/>
            </w:tcBorders>
            <w:shd w:val="clear" w:color="auto" w:fill="FFFFFF"/>
          </w:tcPr>
          <w:p w:rsidR="00527370" w:rsidRPr="00B46E5E" w:rsidRDefault="00527370" w:rsidP="00B46E5E">
            <w:pPr>
              <w:shd w:val="clear" w:color="auto" w:fill="FFFFFF"/>
              <w:spacing w:line="360" w:lineRule="auto"/>
              <w:ind w:right="-56"/>
              <w:jc w:val="both"/>
              <w:rPr>
                <w:iCs/>
                <w:color w:val="000000"/>
                <w:lang w:val="es-ES_tradnl"/>
              </w:rPr>
            </w:pPr>
            <w:r w:rsidRPr="00B46E5E">
              <w:rPr>
                <w:iCs/>
                <w:color w:val="000000"/>
                <w:lang w:val="es-ES_tradnl"/>
              </w:rPr>
              <w:t xml:space="preserve">Ante </w:t>
            </w:r>
            <w:r w:rsidR="00C74CE0" w:rsidRPr="00B46E5E">
              <w:rPr>
                <w:iCs/>
                <w:color w:val="000000"/>
                <w:lang w:val="es-ES_tradnl"/>
              </w:rPr>
              <w:t xml:space="preserve">la </w:t>
            </w:r>
            <w:r w:rsidRPr="00B46E5E">
              <w:rPr>
                <w:iCs/>
                <w:color w:val="000000"/>
                <w:lang w:val="es-ES_tradnl"/>
              </w:rPr>
              <w:t xml:space="preserve">realidad de </w:t>
            </w:r>
            <w:r w:rsidR="001D56A7" w:rsidRPr="00B46E5E">
              <w:rPr>
                <w:iCs/>
                <w:color w:val="000000"/>
                <w:lang w:val="es-ES_tradnl"/>
              </w:rPr>
              <w:t>que el Proceso</w:t>
            </w:r>
            <w:r w:rsidR="0018793B">
              <w:rPr>
                <w:iCs/>
                <w:color w:val="000000"/>
                <w:lang w:val="es-ES_tradnl"/>
              </w:rPr>
              <w:t xml:space="preserve"> puede tambié</w:t>
            </w:r>
            <w:r w:rsidR="00CD54D2">
              <w:rPr>
                <w:iCs/>
                <w:color w:val="000000"/>
                <w:lang w:val="es-ES_tradnl"/>
              </w:rPr>
              <w:t>n</w:t>
            </w:r>
            <w:r w:rsidR="00225045" w:rsidRPr="00B46E5E">
              <w:rPr>
                <w:iCs/>
                <w:color w:val="000000"/>
                <w:lang w:val="es-ES_tradnl"/>
              </w:rPr>
              <w:t xml:space="preserve"> ser entendido también como el mecanismo para resolver una incertidumbre jurídica y la declaración de un derecho personal</w:t>
            </w:r>
            <w:r w:rsidR="001D56A7" w:rsidRPr="00B46E5E">
              <w:rPr>
                <w:iCs/>
                <w:color w:val="000000"/>
                <w:lang w:val="es-ES_tradnl"/>
              </w:rPr>
              <w:t xml:space="preserve">, </w:t>
            </w:r>
            <w:r w:rsidR="00B46E5E" w:rsidRPr="00B46E5E">
              <w:rPr>
                <w:b/>
                <w:iCs/>
                <w:color w:val="000000"/>
                <w:lang w:val="es-ES_tradnl"/>
              </w:rPr>
              <w:t>DISTINGUIR</w:t>
            </w:r>
            <w:r w:rsidR="0051406F">
              <w:rPr>
                <w:b/>
                <w:iCs/>
                <w:color w:val="000000"/>
                <w:lang w:val="es-ES_tradnl"/>
              </w:rPr>
              <w:t xml:space="preserve"> </w:t>
            </w:r>
            <w:r w:rsidR="0051406F" w:rsidRPr="0051406F">
              <w:rPr>
                <w:iCs/>
                <w:color w:val="000000"/>
                <w:lang w:val="es-ES_tradnl"/>
              </w:rPr>
              <w:t>que el</w:t>
            </w:r>
            <w:r w:rsidR="00B46E5E" w:rsidRPr="00B46E5E">
              <w:rPr>
                <w:iCs/>
                <w:color w:val="000000"/>
                <w:lang w:val="es-ES_tradnl"/>
              </w:rPr>
              <w:t xml:space="preserve"> PROCESO NO CONTENCIOSO </w:t>
            </w:r>
            <w:r w:rsidR="0051406F">
              <w:rPr>
                <w:iCs/>
                <w:color w:val="000000"/>
                <w:lang w:val="es-ES_tradnl"/>
              </w:rPr>
              <w:t>es</w:t>
            </w:r>
            <w:r w:rsidR="00B46E5E" w:rsidRPr="00B46E5E">
              <w:rPr>
                <w:iCs/>
                <w:color w:val="000000"/>
                <w:lang w:val="es-ES_tradnl"/>
              </w:rPr>
              <w:t xml:space="preserve"> el señalado por ley para esos efectos, además que, EL ARBITRAJE es otro mecanismo alternativo para la solución de ciertos asuntos</w:t>
            </w:r>
          </w:p>
        </w:tc>
        <w:tc>
          <w:tcPr>
            <w:tcW w:w="3931" w:type="dxa"/>
            <w:tcBorders>
              <w:top w:val="single" w:sz="6" w:space="0" w:color="auto"/>
              <w:left w:val="single" w:sz="6" w:space="0" w:color="auto"/>
              <w:bottom w:val="single" w:sz="4" w:space="0" w:color="auto"/>
              <w:right w:val="single" w:sz="6" w:space="0" w:color="auto"/>
            </w:tcBorders>
            <w:shd w:val="clear" w:color="auto" w:fill="FFFFFF"/>
          </w:tcPr>
          <w:p w:rsidR="00E55302" w:rsidRPr="004D3A9E" w:rsidRDefault="00C74CE0" w:rsidP="00F4798D">
            <w:pPr>
              <w:shd w:val="clear" w:color="auto" w:fill="FFFFFF"/>
              <w:spacing w:line="360" w:lineRule="auto"/>
              <w:ind w:left="402" w:hanging="402"/>
              <w:rPr>
                <w:iCs/>
                <w:color w:val="000000"/>
                <w:sz w:val="22"/>
                <w:szCs w:val="22"/>
                <w:lang w:val="es-ES_tradnl"/>
              </w:rPr>
            </w:pPr>
            <w:r w:rsidRPr="004D3A9E">
              <w:rPr>
                <w:iCs/>
                <w:color w:val="000000"/>
                <w:sz w:val="22"/>
                <w:szCs w:val="22"/>
                <w:lang w:val="es-ES_tradnl"/>
              </w:rPr>
              <w:t>IV-</w:t>
            </w:r>
            <w:r w:rsidR="00F4798D">
              <w:t xml:space="preserve"> </w:t>
            </w:r>
            <w:r w:rsidR="00F4798D" w:rsidRPr="00F4798D">
              <w:rPr>
                <w:iCs/>
                <w:color w:val="000000"/>
                <w:sz w:val="22"/>
                <w:szCs w:val="22"/>
                <w:lang w:val="es-ES_tradnl"/>
              </w:rPr>
              <w:t>EL PROCESO NO CONTENCIOSO Y EL ARBITRAJE</w:t>
            </w:r>
          </w:p>
          <w:p w:rsidR="00C74CE0" w:rsidRPr="004D3A9E" w:rsidRDefault="00C74CE0" w:rsidP="00C74CE0">
            <w:pPr>
              <w:shd w:val="clear" w:color="auto" w:fill="FFFFFF"/>
              <w:spacing w:line="360" w:lineRule="auto"/>
              <w:rPr>
                <w:iCs/>
                <w:color w:val="000000"/>
                <w:sz w:val="22"/>
                <w:szCs w:val="22"/>
                <w:lang w:val="es-ES_tradnl"/>
              </w:rPr>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C74CE0" w:rsidRPr="004D3A9E" w:rsidRDefault="00C74CE0" w:rsidP="00C74CE0">
            <w:pPr>
              <w:shd w:val="clear" w:color="auto" w:fill="FFFFFF"/>
              <w:spacing w:line="360" w:lineRule="auto"/>
              <w:rPr>
                <w:iCs/>
                <w:color w:val="000000"/>
                <w:sz w:val="22"/>
                <w:szCs w:val="22"/>
                <w:lang w:val="es-ES_tradnl"/>
              </w:rPr>
            </w:pPr>
            <w:r w:rsidRPr="004D3A9E">
              <w:rPr>
                <w:iCs/>
                <w:color w:val="000000"/>
                <w:sz w:val="22"/>
                <w:szCs w:val="22"/>
                <w:lang w:val="es-ES_tradnl"/>
              </w:rPr>
              <w:t>13-16</w:t>
            </w:r>
          </w:p>
        </w:tc>
      </w:tr>
    </w:tbl>
    <w:p w:rsidR="00C74CE0" w:rsidRDefault="00C74CE0" w:rsidP="00C74CE0">
      <w:pPr>
        <w:sectPr w:rsidR="00C74CE0" w:rsidSect="00CF5472">
          <w:pgSz w:w="11909" w:h="16834" w:code="9"/>
          <w:pgMar w:top="1701" w:right="1701" w:bottom="1701" w:left="1701" w:header="720" w:footer="720" w:gutter="0"/>
          <w:cols w:space="60"/>
          <w:noEndnote/>
        </w:sectPr>
      </w:pPr>
    </w:p>
    <w:p w:rsidR="007E0078" w:rsidRPr="00B927EC" w:rsidRDefault="000914D4" w:rsidP="00C74CE0">
      <w:pPr>
        <w:shd w:val="clear" w:color="auto" w:fill="FFFFFF"/>
        <w:ind w:left="1013"/>
      </w:pPr>
      <w:r w:rsidRPr="00B927EC">
        <w:rPr>
          <w:b/>
          <w:bCs/>
          <w:iCs/>
          <w:spacing w:val="-6"/>
        </w:rPr>
        <w:lastRenderedPageBreak/>
        <w:t xml:space="preserve">IV. </w:t>
      </w:r>
      <w:r w:rsidRPr="00B927EC">
        <w:rPr>
          <w:b/>
          <w:bCs/>
          <w:iCs/>
          <w:spacing w:val="-6"/>
          <w:lang w:val="es-ES_tradnl"/>
        </w:rPr>
        <w:t>INDICADORES DE CAPACIDADES AL FINALIZAR EL CURSO</w:t>
      </w:r>
    </w:p>
    <w:p w:rsidR="007E0078" w:rsidRPr="00B927EC" w:rsidRDefault="007E0078" w:rsidP="00C74CE0">
      <w:pPr>
        <w:spacing w:after="197" w:line="1" w:lineRule="exact"/>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907"/>
        <w:gridCol w:w="9586"/>
      </w:tblGrid>
      <w:tr w:rsidR="007E0078" w:rsidTr="00CF5472">
        <w:trPr>
          <w:trHeight w:hRule="exact" w:val="134"/>
          <w:jc w:val="center"/>
        </w:trPr>
        <w:tc>
          <w:tcPr>
            <w:tcW w:w="907" w:type="dxa"/>
            <w:tcBorders>
              <w:top w:val="nil"/>
              <w:left w:val="nil"/>
              <w:bottom w:val="single" w:sz="6" w:space="0" w:color="auto"/>
              <w:right w:val="nil"/>
            </w:tcBorders>
            <w:shd w:val="clear" w:color="auto" w:fill="FFFFFF"/>
          </w:tcPr>
          <w:p w:rsidR="007E0078" w:rsidRDefault="007E0078" w:rsidP="00C74CE0">
            <w:pPr>
              <w:shd w:val="clear" w:color="auto" w:fill="FFFFFF"/>
            </w:pPr>
          </w:p>
        </w:tc>
        <w:tc>
          <w:tcPr>
            <w:tcW w:w="9586" w:type="dxa"/>
            <w:tcBorders>
              <w:top w:val="nil"/>
              <w:left w:val="nil"/>
              <w:bottom w:val="single" w:sz="6" w:space="0" w:color="auto"/>
              <w:right w:val="nil"/>
            </w:tcBorders>
            <w:shd w:val="clear" w:color="auto" w:fill="FFFFFF"/>
          </w:tcPr>
          <w:p w:rsidR="007E0078" w:rsidRDefault="007E0078" w:rsidP="00C74CE0">
            <w:pPr>
              <w:shd w:val="clear" w:color="auto" w:fill="FFFFFF"/>
            </w:pPr>
          </w:p>
        </w:tc>
      </w:tr>
      <w:tr w:rsidR="007E0078" w:rsidTr="00CF5472">
        <w:trPr>
          <w:trHeight w:hRule="exact" w:val="446"/>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iCs/>
                <w:spacing w:val="-22"/>
                <w:sz w:val="18"/>
                <w:szCs w:val="18"/>
                <w:lang w:val="es-ES_tradnl"/>
              </w:rPr>
              <w:t>N</w:t>
            </w:r>
            <w:r w:rsidRPr="00B927EC">
              <w:rPr>
                <w:rFonts w:eastAsia="Times New Roman" w:cs="Times New Roman"/>
                <w:iCs/>
                <w:spacing w:val="-22"/>
                <w:sz w:val="18"/>
                <w:szCs w:val="18"/>
                <w:lang w:val="es-ES_tradnl"/>
              </w:rPr>
              <w:t>Ú</w:t>
            </w:r>
            <w:r w:rsidRPr="00B927EC">
              <w:rPr>
                <w:rFonts w:eastAsia="Times New Roman"/>
                <w:iCs/>
                <w:spacing w:val="-22"/>
                <w:sz w:val="18"/>
                <w:szCs w:val="18"/>
                <w:lang w:val="es-ES_tradnl"/>
              </w:rPr>
              <w:t>MERO</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ind w:left="48"/>
            </w:pPr>
            <w:r w:rsidRPr="00B927EC">
              <w:rPr>
                <w:b/>
                <w:bCs/>
                <w:iCs/>
                <w:sz w:val="18"/>
                <w:szCs w:val="18"/>
                <w:lang w:val="es-ES_tradnl"/>
              </w:rPr>
              <w:t>INDICADOR</w:t>
            </w:r>
            <w:r w:rsidRPr="00B927EC">
              <w:rPr>
                <w:rFonts w:eastAsia="Times New Roman" w:cs="Times New Roman"/>
                <w:b/>
                <w:bCs/>
                <w:iCs/>
                <w:sz w:val="18"/>
                <w:szCs w:val="18"/>
                <w:lang w:val="es-ES_tradnl"/>
              </w:rPr>
              <w:t>£</w:t>
            </w:r>
            <w:r w:rsidRPr="00B927EC">
              <w:rPr>
                <w:rFonts w:eastAsia="Times New Roman"/>
                <w:b/>
                <w:bCs/>
                <w:iCs/>
                <w:sz w:val="18"/>
                <w:szCs w:val="18"/>
                <w:lang w:val="es-ES_tradnl"/>
              </w:rPr>
              <w:t>S DE CAPACIDAD AL FINALIZAR EL CURSO</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511681" w:rsidP="005A7184">
            <w:pPr>
              <w:shd w:val="clear" w:color="auto" w:fill="FFFFFF"/>
              <w:spacing w:line="360" w:lineRule="auto"/>
            </w:pPr>
            <w:r>
              <w:rPr>
                <w:iCs/>
                <w:spacing w:val="-5"/>
                <w:sz w:val="18"/>
                <w:szCs w:val="18"/>
              </w:rPr>
              <w:t xml:space="preserve">COMPARA </w:t>
            </w:r>
            <w:r w:rsidR="00A16EF9">
              <w:rPr>
                <w:iCs/>
                <w:spacing w:val="-5"/>
                <w:sz w:val="18"/>
                <w:szCs w:val="18"/>
                <w:lang w:val="es-ES_tradnl"/>
              </w:rPr>
              <w:t xml:space="preserve"> mediante el uso de Flujogramas </w:t>
            </w:r>
            <w:r w:rsidR="00A16EF9">
              <w:t xml:space="preserve"> las  c</w:t>
            </w:r>
            <w:r w:rsidR="00A16EF9" w:rsidRPr="00A16EF9">
              <w:rPr>
                <w:iCs/>
                <w:spacing w:val="-5"/>
                <w:sz w:val="18"/>
                <w:szCs w:val="18"/>
                <w:lang w:val="es-ES_tradnl"/>
              </w:rPr>
              <w:t xml:space="preserve">lases  </w:t>
            </w:r>
            <w:r w:rsidR="00A16EF9">
              <w:rPr>
                <w:iCs/>
                <w:spacing w:val="-5"/>
                <w:sz w:val="18"/>
                <w:szCs w:val="18"/>
                <w:lang w:val="es-ES_tradnl"/>
              </w:rPr>
              <w:t xml:space="preserve"> </w:t>
            </w:r>
            <w:r w:rsidR="00A16EF9" w:rsidRPr="00A16EF9">
              <w:rPr>
                <w:iCs/>
                <w:spacing w:val="-5"/>
                <w:sz w:val="18"/>
                <w:szCs w:val="18"/>
                <w:lang w:val="es-ES_tradnl"/>
              </w:rPr>
              <w:t xml:space="preserve">de  procesos </w:t>
            </w:r>
            <w:r w:rsidR="007F6181">
              <w:rPr>
                <w:iCs/>
                <w:spacing w:val="-5"/>
                <w:sz w:val="18"/>
                <w:szCs w:val="18"/>
                <w:lang w:val="es-ES_tradnl"/>
              </w:rPr>
              <w:t xml:space="preserve"> cognoscitivos, especiales,  cautelares y No Contenciosos</w:t>
            </w:r>
            <w:r w:rsidR="00A16EF9" w:rsidRPr="00A16EF9">
              <w:rPr>
                <w:iCs/>
                <w:spacing w:val="-5"/>
                <w:sz w:val="18"/>
                <w:szCs w:val="18"/>
                <w:lang w:val="es-ES_tradnl"/>
              </w:rPr>
              <w:t xml:space="preserve">  según  el  Código  Procesal    Civil.</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2</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A16EF9" w:rsidP="00EC1DA3">
            <w:pPr>
              <w:shd w:val="clear" w:color="auto" w:fill="FFFFFF"/>
              <w:spacing w:line="360" w:lineRule="auto"/>
              <w:jc w:val="both"/>
            </w:pPr>
            <w:r>
              <w:rPr>
                <w:iCs/>
                <w:sz w:val="18"/>
                <w:szCs w:val="18"/>
              </w:rPr>
              <w:t>ANALIZA</w:t>
            </w:r>
            <w:r w:rsidR="00BC5932" w:rsidRPr="00B927EC">
              <w:rPr>
                <w:iCs/>
                <w:sz w:val="18"/>
                <w:szCs w:val="18"/>
                <w:lang w:val="es-ES_tradnl"/>
              </w:rPr>
              <w:t xml:space="preserve"> </w:t>
            </w:r>
            <w:r w:rsidRPr="00A16EF9">
              <w:rPr>
                <w:iCs/>
                <w:sz w:val="18"/>
                <w:szCs w:val="18"/>
                <w:lang w:val="es-ES_tradnl"/>
              </w:rPr>
              <w:t>, los procesos cognoscitivos en el marco de la doctrina y del derecho procesal, entre otros el proceso de conocimiento, abreviado y sumarísimo, determinando que el primero , es el proceso modelo y patrón para  los demás</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3</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DC296D" w:rsidP="007F6181">
            <w:pPr>
              <w:shd w:val="clear" w:color="auto" w:fill="FFFFFF"/>
              <w:spacing w:line="360" w:lineRule="auto"/>
            </w:pPr>
            <w:r>
              <w:rPr>
                <w:iCs/>
                <w:sz w:val="18"/>
                <w:szCs w:val="18"/>
                <w:lang w:val="es-ES_tradnl"/>
              </w:rPr>
              <w:t>DESARROLLA</w:t>
            </w:r>
            <w:r w:rsidR="00EC1DA3">
              <w:rPr>
                <w:iCs/>
                <w:sz w:val="18"/>
                <w:szCs w:val="18"/>
                <w:lang w:val="es-ES_tradnl"/>
              </w:rPr>
              <w:t xml:space="preserve">  los</w:t>
            </w:r>
            <w:r w:rsidR="000914D4" w:rsidRPr="00B927EC">
              <w:rPr>
                <w:iCs/>
                <w:sz w:val="18"/>
                <w:szCs w:val="18"/>
                <w:lang w:val="es-ES_tradnl"/>
              </w:rPr>
              <w:t xml:space="preserve"> </w:t>
            </w:r>
            <w:r w:rsidR="00A16EF9">
              <w:rPr>
                <w:iCs/>
                <w:sz w:val="18"/>
                <w:szCs w:val="18"/>
                <w:lang w:val="es-ES_tradnl"/>
              </w:rPr>
              <w:t xml:space="preserve"> </w:t>
            </w:r>
            <w:r w:rsidR="00EC1DA3">
              <w:rPr>
                <w:iCs/>
                <w:sz w:val="18"/>
                <w:szCs w:val="18"/>
                <w:lang w:val="es-ES_tradnl"/>
              </w:rPr>
              <w:t>p</w:t>
            </w:r>
            <w:r w:rsidR="00A16EF9" w:rsidRPr="00A16EF9">
              <w:rPr>
                <w:iCs/>
                <w:sz w:val="18"/>
                <w:szCs w:val="18"/>
                <w:lang w:val="es-ES_tradnl"/>
              </w:rPr>
              <w:t>lazos legales</w:t>
            </w:r>
            <w:r w:rsidR="007F6181">
              <w:rPr>
                <w:iCs/>
                <w:sz w:val="18"/>
                <w:szCs w:val="18"/>
                <w:lang w:val="es-ES_tradnl"/>
              </w:rPr>
              <w:t xml:space="preserve"> en el proceso de conocimiento . </w:t>
            </w:r>
            <w:r w:rsidR="00A16EF9" w:rsidRPr="00A16EF9">
              <w:rPr>
                <w:iCs/>
                <w:sz w:val="18"/>
                <w:szCs w:val="18"/>
                <w:lang w:val="es-ES_tradnl"/>
              </w:rPr>
              <w:t>La  Contestación.  Reconvención</w:t>
            </w:r>
            <w:r w:rsidR="00EC1DA3">
              <w:rPr>
                <w:iCs/>
                <w:sz w:val="18"/>
                <w:szCs w:val="18"/>
                <w:lang w:val="es-ES_tradnl"/>
              </w:rPr>
              <w:t>,</w:t>
            </w:r>
            <w:r w:rsidR="00A16EF9" w:rsidRPr="00A16EF9">
              <w:rPr>
                <w:iCs/>
                <w:sz w:val="18"/>
                <w:szCs w:val="18"/>
                <w:lang w:val="es-ES_tradnl"/>
              </w:rPr>
              <w:t>. Excepciones.</w:t>
            </w:r>
            <w:r w:rsidR="00EC1DA3">
              <w:rPr>
                <w:iCs/>
                <w:sz w:val="18"/>
                <w:szCs w:val="18"/>
                <w:lang w:val="es-ES_tradnl"/>
              </w:rPr>
              <w:t xml:space="preserve"> y</w:t>
            </w:r>
            <w:r w:rsidR="00A16EF9" w:rsidRPr="00A16EF9">
              <w:rPr>
                <w:iCs/>
                <w:sz w:val="18"/>
                <w:szCs w:val="18"/>
                <w:lang w:val="es-ES_tradnl"/>
              </w:rPr>
              <w:t xml:space="preserve">  Defensas Previas</w:t>
            </w:r>
            <w:r w:rsidR="00EC1DA3">
              <w:rPr>
                <w:iCs/>
                <w:sz w:val="18"/>
                <w:szCs w:val="18"/>
                <w:lang w:val="es-ES_tradnl"/>
              </w:rPr>
              <w:t xml:space="preserve"> que se plantean</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BC5932" w:rsidP="00C74CE0">
            <w:pPr>
              <w:shd w:val="clear" w:color="auto" w:fill="FFFFFF"/>
            </w:pPr>
            <w:r w:rsidRPr="00B927EC">
              <w:rPr>
                <w:b/>
                <w:bCs/>
                <w:iCs/>
              </w:rPr>
              <w:t>4</w:t>
            </w:r>
          </w:p>
          <w:p w:rsidR="007E0078" w:rsidRPr="00B927EC" w:rsidRDefault="007E0078" w:rsidP="00C74CE0">
            <w:pPr>
              <w:shd w:val="clear" w:color="auto" w:fill="FFFFFF"/>
            </w:pP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5A7184" w:rsidRDefault="00DC296D" w:rsidP="005A7184">
            <w:pPr>
              <w:shd w:val="clear" w:color="auto" w:fill="FFFFFF"/>
              <w:spacing w:line="360" w:lineRule="auto"/>
              <w:jc w:val="both"/>
              <w:rPr>
                <w:iCs/>
                <w:sz w:val="18"/>
                <w:szCs w:val="18"/>
                <w:lang w:val="es-ES_tradnl"/>
              </w:rPr>
            </w:pPr>
            <w:r>
              <w:rPr>
                <w:iCs/>
                <w:sz w:val="18"/>
                <w:szCs w:val="18"/>
                <w:lang w:val="es-ES_tradnl"/>
              </w:rPr>
              <w:t xml:space="preserve">EXPLICA  y CONTRASTA </w:t>
            </w:r>
            <w:r w:rsidR="000914D4" w:rsidRPr="00B927EC">
              <w:rPr>
                <w:iCs/>
                <w:sz w:val="18"/>
                <w:szCs w:val="18"/>
                <w:lang w:val="es-ES_tradnl"/>
              </w:rPr>
              <w:t xml:space="preserve"> </w:t>
            </w:r>
            <w:r w:rsidR="005A7184">
              <w:rPr>
                <w:iCs/>
                <w:sz w:val="18"/>
                <w:szCs w:val="18"/>
                <w:lang w:val="es-ES_tradnl"/>
              </w:rPr>
              <w:t>e</w:t>
            </w:r>
            <w:r w:rsidR="005A7184" w:rsidRPr="005A7184">
              <w:rPr>
                <w:iCs/>
                <w:sz w:val="18"/>
                <w:szCs w:val="18"/>
                <w:lang w:val="es-ES_tradnl"/>
              </w:rPr>
              <w:t xml:space="preserve">l proceso abreviado. Concepto. </w:t>
            </w:r>
            <w:r w:rsidR="005A7184">
              <w:rPr>
                <w:iCs/>
                <w:sz w:val="18"/>
                <w:szCs w:val="18"/>
                <w:lang w:val="es-ES_tradnl"/>
              </w:rPr>
              <w:t>Car</w:t>
            </w:r>
            <w:r w:rsidR="00ED2FA6">
              <w:rPr>
                <w:iCs/>
                <w:sz w:val="18"/>
                <w:szCs w:val="18"/>
                <w:lang w:val="es-ES_tradnl"/>
              </w:rPr>
              <w:t xml:space="preserve">acterísticas. Plazos legales ; con </w:t>
            </w:r>
            <w:r w:rsidR="005A7184">
              <w:rPr>
                <w:iCs/>
                <w:sz w:val="18"/>
                <w:szCs w:val="18"/>
                <w:lang w:val="es-ES_tradnl"/>
              </w:rPr>
              <w:t>e</w:t>
            </w:r>
            <w:r w:rsidR="005A7184" w:rsidRPr="005A7184">
              <w:rPr>
                <w:iCs/>
                <w:sz w:val="18"/>
                <w:szCs w:val="18"/>
                <w:lang w:val="es-ES_tradnl"/>
              </w:rPr>
              <w:t>l proceso sumarísimo. Concepto. Características</w:t>
            </w:r>
            <w:r w:rsidR="005A7184">
              <w:rPr>
                <w:iCs/>
                <w:sz w:val="18"/>
                <w:szCs w:val="18"/>
                <w:lang w:val="es-ES_tradnl"/>
              </w:rPr>
              <w:t xml:space="preserve"> y</w:t>
            </w:r>
            <w:r w:rsidR="005A7184" w:rsidRPr="005A7184">
              <w:rPr>
                <w:iCs/>
                <w:sz w:val="18"/>
                <w:szCs w:val="18"/>
                <w:lang w:val="es-ES_tradnl"/>
              </w:rPr>
              <w:t xml:space="preserve">. Plazos  </w:t>
            </w:r>
          </w:p>
        </w:tc>
      </w:tr>
      <w:tr w:rsidR="007E0078" w:rsidTr="00CF5472">
        <w:trPr>
          <w:trHeight w:hRule="exact" w:val="610"/>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5</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7F6181" w:rsidP="005A7184">
            <w:pPr>
              <w:shd w:val="clear" w:color="auto" w:fill="FFFFFF"/>
            </w:pPr>
            <w:r>
              <w:rPr>
                <w:iCs/>
                <w:sz w:val="18"/>
                <w:szCs w:val="18"/>
                <w:lang w:val="es-ES_tradnl"/>
              </w:rPr>
              <w:t>FUNDAMENTA</w:t>
            </w:r>
            <w:r w:rsidR="005A7184">
              <w:t xml:space="preserve"> e</w:t>
            </w:r>
            <w:r w:rsidR="005A7184" w:rsidRPr="005A7184">
              <w:rPr>
                <w:iCs/>
                <w:sz w:val="18"/>
                <w:szCs w:val="18"/>
                <w:lang w:val="es-ES_tradnl"/>
              </w:rPr>
              <w:t xml:space="preserve">l proceso único de ejecución. </w:t>
            </w:r>
            <w:r w:rsidR="005A7184">
              <w:rPr>
                <w:iCs/>
                <w:sz w:val="18"/>
                <w:szCs w:val="18"/>
                <w:lang w:val="es-ES_tradnl"/>
              </w:rPr>
              <w:t>Cuáles son los t</w:t>
            </w:r>
            <w:r w:rsidR="005A7184" w:rsidRPr="005A7184">
              <w:rPr>
                <w:iCs/>
                <w:sz w:val="18"/>
                <w:szCs w:val="18"/>
                <w:lang w:val="es-ES_tradnl"/>
              </w:rPr>
              <w:t>ítulos Ejecutivos promovibles en vía de ejecución</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6</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5E0EF1" w:rsidP="005A7184">
            <w:pPr>
              <w:shd w:val="clear" w:color="auto" w:fill="FFFFFF"/>
              <w:spacing w:line="360" w:lineRule="auto"/>
              <w:jc w:val="both"/>
            </w:pPr>
            <w:r w:rsidRPr="00B927EC">
              <w:rPr>
                <w:iCs/>
                <w:sz w:val="18"/>
                <w:szCs w:val="18"/>
                <w:lang w:val="es-ES_tradnl"/>
              </w:rPr>
              <w:t xml:space="preserve">FUNDAMENTA </w:t>
            </w:r>
            <w:r w:rsidR="00101C20" w:rsidRPr="00B927EC">
              <w:rPr>
                <w:iCs/>
                <w:sz w:val="18"/>
                <w:szCs w:val="18"/>
                <w:lang w:val="es-ES_tradnl"/>
              </w:rPr>
              <w:t xml:space="preserve"> </w:t>
            </w:r>
            <w:r w:rsidR="005A7184">
              <w:rPr>
                <w:iCs/>
                <w:sz w:val="18"/>
                <w:szCs w:val="18"/>
                <w:lang w:val="es-ES_tradnl"/>
              </w:rPr>
              <w:t>las demandas de E</w:t>
            </w:r>
            <w:r w:rsidR="005A7184" w:rsidRPr="005A7184">
              <w:rPr>
                <w:iCs/>
                <w:sz w:val="18"/>
                <w:szCs w:val="18"/>
                <w:lang w:val="es-ES_tradnl"/>
              </w:rPr>
              <w:t>jecución  de  Obligaciones  de:   Dar,  hacer,  No  Hacer   y  Dar  bien  mueble</w:t>
            </w:r>
            <w:r w:rsidR="00ED2FA6">
              <w:rPr>
                <w:iCs/>
                <w:sz w:val="18"/>
                <w:szCs w:val="18"/>
                <w:lang w:val="es-ES_tradnl"/>
              </w:rPr>
              <w:t xml:space="preserve"> determinado</w:t>
            </w:r>
          </w:p>
        </w:tc>
      </w:tr>
      <w:tr w:rsidR="007E0078" w:rsidTr="00CF5472">
        <w:trPr>
          <w:trHeight w:hRule="exact" w:val="61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7</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101C20" w:rsidP="005A7184">
            <w:pPr>
              <w:shd w:val="clear" w:color="auto" w:fill="FFFFFF"/>
              <w:spacing w:line="360" w:lineRule="auto"/>
            </w:pPr>
            <w:r w:rsidRPr="00B927EC">
              <w:t>EXPLICA</w:t>
            </w:r>
            <w:r w:rsidR="005A7184">
              <w:t xml:space="preserve"> y CONTRASTA los procesos de</w:t>
            </w:r>
            <w:r w:rsidRPr="00B927EC">
              <w:t xml:space="preserve"> </w:t>
            </w:r>
            <w:r w:rsidR="005A7184" w:rsidRPr="005A7184">
              <w:t>Ejecuci</w:t>
            </w:r>
            <w:r w:rsidR="005A7184">
              <w:t xml:space="preserve">ón  de  Resoluciones Judiciales, de los </w:t>
            </w:r>
            <w:r w:rsidR="005A7184" w:rsidRPr="005A7184">
              <w:t xml:space="preserve">  procesos de  ejecución  de garantías</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8</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5A7184" w:rsidP="005A7184">
            <w:pPr>
              <w:shd w:val="clear" w:color="auto" w:fill="FFFFFF"/>
            </w:pPr>
            <w:r>
              <w:t xml:space="preserve">ANALIZA  la </w:t>
            </w:r>
            <w:r w:rsidR="005E0EF1" w:rsidRPr="00B927EC">
              <w:t xml:space="preserve"> </w:t>
            </w:r>
            <w:r w:rsidRPr="005A7184">
              <w:t>Ejecución Forzada.</w:t>
            </w:r>
            <w:r>
              <w:t xml:space="preserve">, el  Remate, la  </w:t>
            </w:r>
            <w:r w:rsidRPr="005A7184">
              <w:t>Adjudicación y Pago.</w:t>
            </w:r>
          </w:p>
        </w:tc>
      </w:tr>
      <w:tr w:rsidR="007E0078" w:rsidTr="00CF5472">
        <w:trPr>
          <w:trHeight w:hRule="exact" w:val="61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9</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BF2F3D" w:rsidP="00ED2FA6">
            <w:pPr>
              <w:shd w:val="clear" w:color="auto" w:fill="FFFFFF"/>
            </w:pPr>
            <w:r>
              <w:rPr>
                <w:iCs/>
                <w:sz w:val="18"/>
                <w:szCs w:val="18"/>
                <w:lang w:val="es-ES_tradnl"/>
              </w:rPr>
              <w:t>EXAMINA</w:t>
            </w:r>
            <w:r w:rsidR="00B2610C" w:rsidRPr="00B927EC">
              <w:rPr>
                <w:iCs/>
                <w:sz w:val="18"/>
                <w:szCs w:val="18"/>
                <w:lang w:val="es-ES_tradnl"/>
              </w:rPr>
              <w:t xml:space="preserve"> </w:t>
            </w:r>
            <w:r w:rsidR="005A7184">
              <w:rPr>
                <w:iCs/>
                <w:sz w:val="18"/>
                <w:szCs w:val="18"/>
                <w:lang w:val="es-ES_tradnl"/>
              </w:rPr>
              <w:t xml:space="preserve"> l</w:t>
            </w:r>
            <w:r w:rsidR="005A7184" w:rsidRPr="005A7184">
              <w:rPr>
                <w:iCs/>
                <w:sz w:val="18"/>
                <w:szCs w:val="18"/>
                <w:lang w:val="es-ES_tradnl"/>
              </w:rPr>
              <w:t>as medidas cautelares. Concepto</w:t>
            </w:r>
            <w:r w:rsidR="005A7184">
              <w:rPr>
                <w:iCs/>
                <w:sz w:val="18"/>
                <w:szCs w:val="18"/>
                <w:lang w:val="es-ES_tradnl"/>
              </w:rPr>
              <w:t xml:space="preserve">, y sus </w:t>
            </w:r>
            <w:r w:rsidR="005A7184" w:rsidRPr="005A7184">
              <w:rPr>
                <w:iCs/>
                <w:sz w:val="18"/>
                <w:szCs w:val="18"/>
                <w:lang w:val="es-ES_tradnl"/>
              </w:rPr>
              <w:t xml:space="preserve"> </w:t>
            </w:r>
            <w:r w:rsidR="00ED2FA6">
              <w:rPr>
                <w:iCs/>
                <w:sz w:val="18"/>
                <w:szCs w:val="18"/>
                <w:lang w:val="es-ES_tradnl"/>
              </w:rPr>
              <w:t>c</w:t>
            </w:r>
            <w:r w:rsidR="005A7184" w:rsidRPr="005A7184">
              <w:rPr>
                <w:iCs/>
                <w:sz w:val="18"/>
                <w:szCs w:val="18"/>
                <w:lang w:val="es-ES_tradnl"/>
              </w:rPr>
              <w:t>aracterísticas</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10</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5A7184">
            <w:pPr>
              <w:shd w:val="clear" w:color="auto" w:fill="FFFFFF"/>
            </w:pPr>
            <w:r w:rsidRPr="00B927EC">
              <w:rPr>
                <w:iCs/>
                <w:sz w:val="18"/>
                <w:szCs w:val="18"/>
                <w:lang w:val="es-ES_tradnl"/>
              </w:rPr>
              <w:t>FUNDAMENTA</w:t>
            </w:r>
            <w:r w:rsidR="005A7184">
              <w:rPr>
                <w:rFonts w:eastAsia="Times New Roman"/>
                <w:iCs/>
                <w:sz w:val="18"/>
                <w:szCs w:val="18"/>
                <w:lang w:val="es-ES_tradnl"/>
              </w:rPr>
              <w:t xml:space="preserve"> e</w:t>
            </w:r>
            <w:r w:rsidR="005A7184" w:rsidRPr="005A7184">
              <w:rPr>
                <w:rFonts w:eastAsia="Times New Roman"/>
                <w:iCs/>
                <w:sz w:val="18"/>
                <w:szCs w:val="18"/>
                <w:lang w:val="es-ES_tradnl"/>
              </w:rPr>
              <w:t>l procedimiento cautelar. Su naturaleza</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11</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DC296D" w:rsidP="00D16D98">
            <w:pPr>
              <w:shd w:val="clear" w:color="auto" w:fill="FFFFFF"/>
            </w:pPr>
            <w:r>
              <w:rPr>
                <w:iCs/>
                <w:sz w:val="18"/>
                <w:szCs w:val="18"/>
                <w:lang w:val="es-ES_tradnl"/>
              </w:rPr>
              <w:t xml:space="preserve">DISTINGUE </w:t>
            </w:r>
            <w:r w:rsidR="005A7184">
              <w:rPr>
                <w:iCs/>
                <w:sz w:val="18"/>
                <w:szCs w:val="18"/>
                <w:lang w:val="es-ES_tradnl"/>
              </w:rPr>
              <w:t xml:space="preserve"> l</w:t>
            </w:r>
            <w:r w:rsidR="005A7184" w:rsidRPr="005A7184">
              <w:rPr>
                <w:iCs/>
                <w:sz w:val="18"/>
                <w:szCs w:val="18"/>
                <w:lang w:val="es-ES_tradnl"/>
              </w:rPr>
              <w:t>as medidas cautelares específicas</w:t>
            </w:r>
            <w:r w:rsidR="00ED2FA6">
              <w:rPr>
                <w:iCs/>
                <w:sz w:val="18"/>
                <w:szCs w:val="18"/>
                <w:lang w:val="es-ES_tradnl"/>
              </w:rPr>
              <w:t xml:space="preserve"> que regula el CPC.</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12</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DC296D" w:rsidP="00DC296D">
            <w:pPr>
              <w:shd w:val="clear" w:color="auto" w:fill="FFFFFF"/>
            </w:pPr>
            <w:r>
              <w:rPr>
                <w:iCs/>
                <w:sz w:val="18"/>
                <w:szCs w:val="18"/>
              </w:rPr>
              <w:t>COMPARA</w:t>
            </w:r>
            <w:r w:rsidR="005A7184">
              <w:rPr>
                <w:iCs/>
                <w:sz w:val="18"/>
                <w:szCs w:val="18"/>
                <w:lang w:val="es-ES_tradnl"/>
              </w:rPr>
              <w:t>, las m</w:t>
            </w:r>
            <w:r w:rsidR="005A7184" w:rsidRPr="005A7184">
              <w:rPr>
                <w:iCs/>
                <w:sz w:val="18"/>
                <w:szCs w:val="18"/>
                <w:lang w:val="es-ES_tradnl"/>
              </w:rPr>
              <w:t>ed</w:t>
            </w:r>
            <w:r w:rsidR="005A7184">
              <w:rPr>
                <w:iCs/>
                <w:sz w:val="18"/>
                <w:szCs w:val="18"/>
                <w:lang w:val="es-ES_tradnl"/>
              </w:rPr>
              <w:t xml:space="preserve">idas temporales  sobre el fondo y las </w:t>
            </w:r>
            <w:r w:rsidR="005A7184" w:rsidRPr="005A7184">
              <w:rPr>
                <w:iCs/>
                <w:sz w:val="18"/>
                <w:szCs w:val="18"/>
                <w:lang w:val="es-ES_tradnl"/>
              </w:rPr>
              <w:t xml:space="preserve"> Medidas Innovativas y de No Innovar</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13</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B2610C" w:rsidP="00EA64C1">
            <w:pPr>
              <w:shd w:val="clear" w:color="auto" w:fill="FFFFFF"/>
            </w:pPr>
            <w:r w:rsidRPr="00B927EC">
              <w:rPr>
                <w:sz w:val="18"/>
                <w:szCs w:val="18"/>
                <w:lang w:val="es-ES_tradnl"/>
              </w:rPr>
              <w:t>FUNDAMENTA</w:t>
            </w:r>
            <w:r w:rsidR="00E6522E" w:rsidRPr="00B927EC">
              <w:rPr>
                <w:sz w:val="18"/>
                <w:szCs w:val="18"/>
                <w:lang w:val="es-ES_tradnl"/>
              </w:rPr>
              <w:t xml:space="preserve"> </w:t>
            </w:r>
            <w:r w:rsidR="00EA64C1">
              <w:rPr>
                <w:sz w:val="18"/>
                <w:szCs w:val="18"/>
                <w:lang w:val="es-ES_tradnl"/>
              </w:rPr>
              <w:t>e</w:t>
            </w:r>
            <w:r w:rsidR="00EA64C1" w:rsidRPr="00EA64C1">
              <w:rPr>
                <w:sz w:val="18"/>
                <w:szCs w:val="18"/>
                <w:lang w:val="es-ES_tradnl"/>
              </w:rPr>
              <w:t>l proceso no contencioso. Su importancia. Extensión</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14</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EA64C1" w:rsidP="00EA64C1">
            <w:pPr>
              <w:shd w:val="clear" w:color="auto" w:fill="FFFFFF"/>
              <w:spacing w:line="360" w:lineRule="auto"/>
              <w:jc w:val="both"/>
            </w:pPr>
            <w:r>
              <w:rPr>
                <w:iCs/>
                <w:sz w:val="18"/>
                <w:szCs w:val="18"/>
                <w:lang w:val="es-ES_tradnl"/>
              </w:rPr>
              <w:t>DESARROLLA  la</w:t>
            </w:r>
            <w:r w:rsidR="00B927EC">
              <w:rPr>
                <w:iCs/>
                <w:sz w:val="18"/>
                <w:szCs w:val="18"/>
                <w:lang w:val="es-ES_tradnl"/>
              </w:rPr>
              <w:t xml:space="preserve"> </w:t>
            </w:r>
            <w:r w:rsidRPr="00EA64C1">
              <w:rPr>
                <w:iCs/>
                <w:sz w:val="18"/>
                <w:szCs w:val="18"/>
                <w:lang w:val="es-ES_tradnl"/>
              </w:rPr>
              <w:t>Clasificación</w:t>
            </w:r>
            <w:r w:rsidR="00ED2FA6">
              <w:rPr>
                <w:iCs/>
                <w:sz w:val="18"/>
                <w:szCs w:val="18"/>
                <w:lang w:val="es-ES_tradnl"/>
              </w:rPr>
              <w:t xml:space="preserve"> de los procesos No C</w:t>
            </w:r>
            <w:r>
              <w:rPr>
                <w:iCs/>
                <w:sz w:val="18"/>
                <w:szCs w:val="18"/>
                <w:lang w:val="es-ES_tradnl"/>
              </w:rPr>
              <w:t>ontenciosos</w:t>
            </w:r>
            <w:r w:rsidRPr="00EA64C1">
              <w:rPr>
                <w:iCs/>
                <w:sz w:val="18"/>
                <w:szCs w:val="18"/>
                <w:lang w:val="es-ES_tradnl"/>
              </w:rPr>
              <w:t>. Principios de unilateralidad y libertad según la doctrina</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15</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383746" w:rsidP="00EA64C1">
            <w:pPr>
              <w:shd w:val="clear" w:color="auto" w:fill="FFFFFF"/>
            </w:pPr>
            <w:r>
              <w:rPr>
                <w:iCs/>
                <w:sz w:val="18"/>
                <w:szCs w:val="18"/>
                <w:lang w:val="es-ES_tradnl"/>
              </w:rPr>
              <w:t>FUNDAMENTA</w:t>
            </w:r>
            <w:r w:rsidR="00B2610C" w:rsidRPr="00B927EC">
              <w:rPr>
                <w:iCs/>
                <w:sz w:val="18"/>
                <w:szCs w:val="18"/>
                <w:lang w:val="es-ES_tradnl"/>
              </w:rPr>
              <w:t xml:space="preserve"> </w:t>
            </w:r>
            <w:r w:rsidR="00EA64C1">
              <w:rPr>
                <w:iCs/>
                <w:sz w:val="18"/>
                <w:szCs w:val="18"/>
                <w:lang w:val="es-ES_tradnl"/>
              </w:rPr>
              <w:t xml:space="preserve"> e</w:t>
            </w:r>
            <w:r w:rsidR="00EA64C1" w:rsidRPr="00EA64C1">
              <w:rPr>
                <w:iCs/>
                <w:sz w:val="18"/>
                <w:szCs w:val="18"/>
                <w:lang w:val="es-ES_tradnl"/>
              </w:rPr>
              <w:t>l contradictorio en el proceso no contencioso</w:t>
            </w:r>
            <w:r w:rsidR="001F64FE">
              <w:rPr>
                <w:iCs/>
                <w:sz w:val="18"/>
                <w:szCs w:val="18"/>
                <w:lang w:val="es-ES_tradnl"/>
              </w:rPr>
              <w:t xml:space="preserve"> Y CUANDO SE PLANTEA</w:t>
            </w:r>
          </w:p>
        </w:tc>
      </w:tr>
      <w:tr w:rsidR="007E0078" w:rsidTr="00CF5472">
        <w:trPr>
          <w:trHeight w:hRule="exact" w:val="638"/>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16</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1F64FE" w:rsidP="00EA64C1">
            <w:pPr>
              <w:shd w:val="clear" w:color="auto" w:fill="FFFFFF"/>
              <w:spacing w:line="360" w:lineRule="auto"/>
            </w:pPr>
            <w:r>
              <w:rPr>
                <w:iCs/>
                <w:sz w:val="18"/>
                <w:szCs w:val="18"/>
                <w:lang w:val="es-ES_tradnl"/>
              </w:rPr>
              <w:t>EXPLICA</w:t>
            </w:r>
            <w:r w:rsidR="0066257B" w:rsidRPr="00B927EC">
              <w:rPr>
                <w:iCs/>
                <w:sz w:val="18"/>
                <w:szCs w:val="18"/>
                <w:lang w:val="es-ES_tradnl"/>
              </w:rPr>
              <w:t>.</w:t>
            </w:r>
            <w:r w:rsidR="00EA64C1">
              <w:rPr>
                <w:iCs/>
                <w:sz w:val="18"/>
                <w:szCs w:val="18"/>
                <w:lang w:val="es-ES_tradnl"/>
              </w:rPr>
              <w:t xml:space="preserve"> e</w:t>
            </w:r>
            <w:r w:rsidR="00EA64C1" w:rsidRPr="00EA64C1">
              <w:rPr>
                <w:iCs/>
                <w:sz w:val="18"/>
                <w:szCs w:val="18"/>
                <w:lang w:val="es-ES_tradnl"/>
              </w:rPr>
              <w:t>l arbitraje.</w:t>
            </w:r>
            <w:r w:rsidR="00EA64C1">
              <w:rPr>
                <w:iCs/>
                <w:sz w:val="18"/>
                <w:szCs w:val="18"/>
                <w:lang w:val="es-ES_tradnl"/>
              </w:rPr>
              <w:t>, como mecanismo alternativo en la solución de determinados conflictos</w:t>
            </w:r>
            <w:r w:rsidR="00EA64C1" w:rsidRPr="00EA64C1">
              <w:rPr>
                <w:iCs/>
                <w:sz w:val="18"/>
                <w:szCs w:val="18"/>
                <w:lang w:val="es-ES_tradnl"/>
              </w:rPr>
              <w:t xml:space="preserve"> Concepto. Clases de arbitraje. La jurisdicción </w:t>
            </w:r>
            <w:r w:rsidR="00ED2FA6">
              <w:rPr>
                <w:iCs/>
                <w:sz w:val="18"/>
                <w:szCs w:val="18"/>
                <w:lang w:val="es-ES_tradnl"/>
              </w:rPr>
              <w:t xml:space="preserve"> </w:t>
            </w:r>
            <w:r w:rsidR="00511681">
              <w:rPr>
                <w:iCs/>
                <w:sz w:val="18"/>
                <w:szCs w:val="18"/>
                <w:lang w:val="es-ES_tradnl"/>
              </w:rPr>
              <w:t>y/</w:t>
            </w:r>
            <w:r w:rsidR="00ED2FA6">
              <w:rPr>
                <w:iCs/>
                <w:sz w:val="18"/>
                <w:szCs w:val="18"/>
                <w:lang w:val="es-ES_tradnl"/>
              </w:rPr>
              <w:t xml:space="preserve">o función </w:t>
            </w:r>
            <w:r w:rsidR="00EA64C1" w:rsidRPr="00EA64C1">
              <w:rPr>
                <w:iCs/>
                <w:sz w:val="18"/>
                <w:szCs w:val="18"/>
                <w:lang w:val="es-ES_tradnl"/>
              </w:rPr>
              <w:t>que ejercen los árbitros</w:t>
            </w:r>
          </w:p>
        </w:tc>
      </w:tr>
    </w:tbl>
    <w:p w:rsidR="007E0078" w:rsidRDefault="007E0078" w:rsidP="00C74CE0">
      <w:pPr>
        <w:sectPr w:rsidR="007E0078" w:rsidSect="00CF5472">
          <w:pgSz w:w="11909" w:h="16834" w:code="9"/>
          <w:pgMar w:top="1701" w:right="1701" w:bottom="1701" w:left="1701" w:header="720" w:footer="720" w:gutter="0"/>
          <w:cols w:space="60"/>
          <w:noEndnote/>
        </w:sectPr>
      </w:pPr>
    </w:p>
    <w:p w:rsidR="007E0078" w:rsidRPr="00ED2FA6" w:rsidRDefault="000914D4" w:rsidP="00C74CE0">
      <w:pPr>
        <w:shd w:val="clear" w:color="auto" w:fill="FFFFFF"/>
        <w:ind w:left="331"/>
      </w:pPr>
      <w:r w:rsidRPr="00ED2FA6">
        <w:rPr>
          <w:b/>
          <w:bCs/>
          <w:iCs/>
          <w:spacing w:val="-3"/>
        </w:rPr>
        <w:lastRenderedPageBreak/>
        <w:t xml:space="preserve">V.- </w:t>
      </w:r>
      <w:r w:rsidRPr="00ED2FA6">
        <w:rPr>
          <w:b/>
          <w:bCs/>
          <w:iCs/>
          <w:spacing w:val="-3"/>
          <w:lang w:val="es-ES_tradnl"/>
        </w:rPr>
        <w:t>DESARROLLO D</w:t>
      </w:r>
      <w:r w:rsidR="00141393" w:rsidRPr="00ED2FA6">
        <w:rPr>
          <w:b/>
          <w:bCs/>
          <w:iCs/>
          <w:spacing w:val="-3"/>
          <w:lang w:val="es-ES_tradnl"/>
        </w:rPr>
        <w:t xml:space="preserve">E </w:t>
      </w:r>
      <w:r w:rsidRPr="00ED2FA6">
        <w:rPr>
          <w:rFonts w:eastAsia="Times New Roman"/>
          <w:b/>
          <w:bCs/>
          <w:iCs/>
          <w:spacing w:val="-3"/>
          <w:lang w:val="es-ES_tradnl"/>
        </w:rPr>
        <w:t>LAS UNIDADES DID</w:t>
      </w:r>
      <w:r w:rsidRPr="00ED2FA6">
        <w:rPr>
          <w:rFonts w:eastAsia="Times New Roman" w:cs="Times New Roman"/>
          <w:b/>
          <w:bCs/>
          <w:iCs/>
          <w:spacing w:val="-3"/>
          <w:lang w:val="es-ES_tradnl"/>
        </w:rPr>
        <w:t>Á</w:t>
      </w:r>
      <w:r w:rsidRPr="00ED2FA6">
        <w:rPr>
          <w:rFonts w:eastAsia="Times New Roman"/>
          <w:b/>
          <w:bCs/>
          <w:iCs/>
          <w:spacing w:val="-3"/>
          <w:lang w:val="es-ES_tradnl"/>
        </w:rPr>
        <w:t>CTICAS:</w:t>
      </w:r>
    </w:p>
    <w:tbl>
      <w:tblPr>
        <w:tblW w:w="14860" w:type="dxa"/>
        <w:jc w:val="center"/>
        <w:tblLayout w:type="fixed"/>
        <w:tblCellMar>
          <w:left w:w="40" w:type="dxa"/>
          <w:right w:w="40" w:type="dxa"/>
        </w:tblCellMar>
        <w:tblLook w:val="0000" w:firstRow="0" w:lastRow="0" w:firstColumn="0" w:lastColumn="0" w:noHBand="0" w:noVBand="0"/>
      </w:tblPr>
      <w:tblGrid>
        <w:gridCol w:w="907"/>
        <w:gridCol w:w="893"/>
        <w:gridCol w:w="3317"/>
        <w:gridCol w:w="275"/>
        <w:gridCol w:w="2168"/>
        <w:gridCol w:w="2438"/>
        <w:gridCol w:w="214"/>
        <w:gridCol w:w="1288"/>
        <w:gridCol w:w="3360"/>
      </w:tblGrid>
      <w:tr w:rsidR="007E0078" w:rsidTr="00CF5472">
        <w:trPr>
          <w:trHeight w:hRule="exact" w:val="835"/>
          <w:jc w:val="center"/>
        </w:trPr>
        <w:tc>
          <w:tcPr>
            <w:tcW w:w="907" w:type="dxa"/>
            <w:tcBorders>
              <w:top w:val="single" w:sz="6" w:space="0" w:color="auto"/>
              <w:left w:val="single" w:sz="6" w:space="0" w:color="auto"/>
              <w:bottom w:val="nil"/>
              <w:right w:val="single" w:sz="6" w:space="0" w:color="auto"/>
            </w:tcBorders>
            <w:shd w:val="clear" w:color="auto" w:fill="FFFFFF"/>
          </w:tcPr>
          <w:p w:rsidR="007E0078" w:rsidRDefault="007E0078" w:rsidP="00C74CE0">
            <w:pPr>
              <w:shd w:val="clear" w:color="auto" w:fill="FFFFFF"/>
              <w:spacing w:line="293" w:lineRule="exact"/>
              <w:ind w:left="110"/>
            </w:pPr>
          </w:p>
        </w:tc>
        <w:tc>
          <w:tcPr>
            <w:tcW w:w="13953" w:type="dxa"/>
            <w:gridSpan w:val="8"/>
            <w:tcBorders>
              <w:top w:val="single" w:sz="6" w:space="0" w:color="auto"/>
              <w:left w:val="single" w:sz="6" w:space="0" w:color="auto"/>
              <w:bottom w:val="single" w:sz="6" w:space="0" w:color="auto"/>
              <w:right w:val="single" w:sz="6" w:space="0" w:color="auto"/>
            </w:tcBorders>
            <w:shd w:val="clear" w:color="auto" w:fill="FFFFFF"/>
          </w:tcPr>
          <w:p w:rsidR="00C72598" w:rsidRPr="00694AEE" w:rsidRDefault="000914D4" w:rsidP="00694AEE">
            <w:pPr>
              <w:shd w:val="clear" w:color="auto" w:fill="FFFFFF"/>
              <w:spacing w:line="274" w:lineRule="exact"/>
              <w:ind w:right="82"/>
              <w:jc w:val="both"/>
              <w:rPr>
                <w:rFonts w:eastAsia="Times New Roman"/>
                <w:iCs/>
                <w:lang w:val="es-ES_tradnl"/>
              </w:rPr>
            </w:pPr>
            <w:r w:rsidRPr="0070587B">
              <w:rPr>
                <w:b/>
                <w:iCs/>
                <w:lang w:val="es-ES_tradnl"/>
              </w:rPr>
              <w:t>CAPACIDAD DE LA UNIDAD DID</w:t>
            </w:r>
            <w:r w:rsidRPr="0070587B">
              <w:rPr>
                <w:rFonts w:eastAsia="Times New Roman" w:cs="Times New Roman"/>
                <w:b/>
                <w:iCs/>
                <w:lang w:val="es-ES_tradnl"/>
              </w:rPr>
              <w:t>Á</w:t>
            </w:r>
            <w:r w:rsidR="00694AEE" w:rsidRPr="0070587B">
              <w:rPr>
                <w:rFonts w:eastAsia="Times New Roman"/>
                <w:b/>
                <w:iCs/>
                <w:lang w:val="es-ES_tradnl"/>
              </w:rPr>
              <w:t>CTICA I</w:t>
            </w:r>
            <w:r w:rsidR="0097334D" w:rsidRPr="0070587B">
              <w:rPr>
                <w:rFonts w:eastAsia="Times New Roman"/>
                <w:b/>
                <w:iCs/>
                <w:lang w:val="es-ES_tradnl"/>
              </w:rPr>
              <w:t>:</w:t>
            </w:r>
            <w:r w:rsidR="007273A9">
              <w:t xml:space="preserve"> </w:t>
            </w:r>
            <w:r w:rsidR="007273A9" w:rsidRPr="007273A9">
              <w:rPr>
                <w:rFonts w:eastAsia="Times New Roman"/>
                <w:iCs/>
                <w:lang w:val="es-ES_tradnl"/>
              </w:rPr>
              <w:t xml:space="preserve">Ante   la  complejidad  y relevancia de </w:t>
            </w:r>
            <w:r w:rsidR="00CD54D2">
              <w:rPr>
                <w:rFonts w:eastAsia="Times New Roman"/>
                <w:iCs/>
                <w:lang w:val="es-ES_tradnl"/>
              </w:rPr>
              <w:t>determinados</w:t>
            </w:r>
            <w:r w:rsidR="007273A9" w:rsidRPr="007273A9">
              <w:rPr>
                <w:rFonts w:eastAsia="Times New Roman"/>
                <w:iCs/>
                <w:lang w:val="es-ES_tradnl"/>
              </w:rPr>
              <w:t xml:space="preserve"> asuntos que se tramitan en la vía civil, ANALIZAR el marco doctrinario y procesal del PROCESO DE CONOCIMIENTO, que se convierte en un paradigma o modelo para el PROCESO ABREVIADO Y SUMARÍSIMO, donde se tramitan asuntos de trámite intermedio y sumario, respectivamente</w:t>
            </w:r>
            <w:r w:rsidR="00C72598" w:rsidRPr="00694AEE">
              <w:t xml:space="preserve"> </w:t>
            </w:r>
          </w:p>
          <w:p w:rsidR="007E0078" w:rsidRDefault="007E0078" w:rsidP="00C72598">
            <w:pPr>
              <w:shd w:val="clear" w:color="auto" w:fill="FFFFFF"/>
              <w:spacing w:line="274" w:lineRule="exact"/>
              <w:ind w:right="82"/>
            </w:pPr>
          </w:p>
        </w:tc>
      </w:tr>
      <w:tr w:rsidR="00AE13C3" w:rsidTr="00AE13C3">
        <w:trPr>
          <w:trHeight w:hRule="exact" w:val="523"/>
          <w:jc w:val="center"/>
        </w:trPr>
        <w:tc>
          <w:tcPr>
            <w:tcW w:w="907" w:type="dxa"/>
            <w:vMerge w:val="restart"/>
            <w:tcBorders>
              <w:top w:val="nil"/>
              <w:left w:val="single" w:sz="6" w:space="0" w:color="auto"/>
              <w:right w:val="single" w:sz="6" w:space="0" w:color="auto"/>
            </w:tcBorders>
            <w:shd w:val="clear" w:color="auto" w:fill="FFFFFF"/>
            <w:textDirection w:val="btLr"/>
            <w:vAlign w:val="center"/>
          </w:tcPr>
          <w:p w:rsidR="00AE13C3" w:rsidRPr="00AE13C3" w:rsidRDefault="00AE13C3" w:rsidP="00AE13C3">
            <w:pPr>
              <w:ind w:left="113" w:right="113"/>
              <w:jc w:val="center"/>
              <w:rPr>
                <w:b/>
                <w:lang w:val="es-ES_tradnl"/>
              </w:rPr>
            </w:pPr>
            <w:r w:rsidRPr="00AE13C3">
              <w:rPr>
                <w:b/>
                <w:iCs/>
                <w:color w:val="000000"/>
                <w:sz w:val="22"/>
                <w:szCs w:val="22"/>
                <w:lang w:val="es-ES_tradnl"/>
              </w:rPr>
              <w:t>UNIDAD DIDACTICA I: LOS PROCESOS COGNOSCITIVOS</w:t>
            </w:r>
          </w:p>
        </w:tc>
        <w:tc>
          <w:tcPr>
            <w:tcW w:w="893" w:type="dxa"/>
            <w:tcBorders>
              <w:top w:val="single" w:sz="6" w:space="0" w:color="auto"/>
              <w:left w:val="single" w:sz="6" w:space="0" w:color="auto"/>
              <w:bottom w:val="nil"/>
              <w:right w:val="single" w:sz="6" w:space="0" w:color="auto"/>
            </w:tcBorders>
            <w:shd w:val="clear" w:color="auto" w:fill="FFFFFF"/>
          </w:tcPr>
          <w:p w:rsidR="00AE13C3" w:rsidRPr="002D21E1" w:rsidRDefault="00AE13C3" w:rsidP="00C74CE0">
            <w:pPr>
              <w:shd w:val="clear" w:color="auto" w:fill="FFFFFF"/>
            </w:pPr>
            <w:r w:rsidRPr="002D21E1">
              <w:rPr>
                <w:iCs/>
                <w:spacing w:val="-5"/>
                <w:lang w:val="es-ES_tradnl"/>
              </w:rPr>
              <w:t>Semana</w:t>
            </w:r>
          </w:p>
        </w:tc>
        <w:tc>
          <w:tcPr>
            <w:tcW w:w="3317" w:type="dxa"/>
            <w:tcBorders>
              <w:top w:val="single" w:sz="6" w:space="0" w:color="auto"/>
              <w:left w:val="single" w:sz="6" w:space="0" w:color="auto"/>
              <w:bottom w:val="single" w:sz="6" w:space="0" w:color="auto"/>
              <w:right w:val="nil"/>
            </w:tcBorders>
            <w:shd w:val="clear" w:color="auto" w:fill="FFFFFF"/>
          </w:tcPr>
          <w:p w:rsidR="00AE13C3" w:rsidRPr="00694AEE" w:rsidRDefault="00AE13C3" w:rsidP="00C74CE0">
            <w:pPr>
              <w:shd w:val="clear" w:color="auto" w:fill="FFFFFF"/>
            </w:pPr>
          </w:p>
        </w:tc>
        <w:tc>
          <w:tcPr>
            <w:tcW w:w="4881" w:type="dxa"/>
            <w:gridSpan w:val="3"/>
            <w:tcBorders>
              <w:top w:val="single" w:sz="6" w:space="0" w:color="auto"/>
              <w:left w:val="nil"/>
              <w:bottom w:val="single" w:sz="6" w:space="0" w:color="auto"/>
              <w:right w:val="single" w:sz="6" w:space="0" w:color="auto"/>
            </w:tcBorders>
            <w:shd w:val="clear" w:color="auto" w:fill="FFFFFF"/>
          </w:tcPr>
          <w:p w:rsidR="00AE13C3" w:rsidRPr="00694AEE" w:rsidRDefault="00AE13C3" w:rsidP="00C74CE0">
            <w:pPr>
              <w:shd w:val="clear" w:color="auto" w:fill="FFFFFF"/>
              <w:ind w:left="187"/>
            </w:pPr>
            <w:r w:rsidRPr="00694AEE">
              <w:rPr>
                <w:iCs/>
                <w:sz w:val="18"/>
                <w:szCs w:val="18"/>
                <w:lang w:val="es-ES_tradnl"/>
              </w:rPr>
              <w:t>Contenidos</w:t>
            </w:r>
          </w:p>
        </w:tc>
        <w:tc>
          <w:tcPr>
            <w:tcW w:w="1502" w:type="dxa"/>
            <w:gridSpan w:val="2"/>
            <w:tcBorders>
              <w:top w:val="single" w:sz="6" w:space="0" w:color="auto"/>
              <w:left w:val="single" w:sz="6" w:space="0" w:color="auto"/>
              <w:bottom w:val="nil"/>
              <w:right w:val="single" w:sz="6" w:space="0" w:color="auto"/>
            </w:tcBorders>
            <w:shd w:val="clear" w:color="auto" w:fill="FFFFFF"/>
          </w:tcPr>
          <w:p w:rsidR="00AE13C3" w:rsidRPr="00694AEE" w:rsidRDefault="00AE13C3" w:rsidP="00141393">
            <w:pPr>
              <w:shd w:val="clear" w:color="auto" w:fill="FFFFFF"/>
              <w:spacing w:line="264" w:lineRule="exact"/>
              <w:ind w:left="197" w:right="168"/>
            </w:pPr>
            <w:r w:rsidRPr="00694AEE">
              <w:rPr>
                <w:iCs/>
                <w:lang w:val="es-ES_tradnl"/>
              </w:rPr>
              <w:t>Estrategia did</w:t>
            </w:r>
            <w:r w:rsidRPr="00694AEE">
              <w:rPr>
                <w:rFonts w:eastAsia="Times New Roman" w:cs="Times New Roman"/>
                <w:iCs/>
                <w:lang w:val="es-ES_tradnl"/>
              </w:rPr>
              <w:t>á</w:t>
            </w:r>
            <w:r w:rsidRPr="00694AEE">
              <w:rPr>
                <w:rFonts w:eastAsia="Times New Roman"/>
                <w:iCs/>
                <w:lang w:val="es-ES_tradnl"/>
              </w:rPr>
              <w:t>ctica</w:t>
            </w:r>
          </w:p>
        </w:tc>
        <w:tc>
          <w:tcPr>
            <w:tcW w:w="3360" w:type="dxa"/>
            <w:vMerge w:val="restart"/>
            <w:tcBorders>
              <w:top w:val="single" w:sz="6" w:space="0" w:color="auto"/>
              <w:left w:val="single" w:sz="6" w:space="0" w:color="auto"/>
              <w:right w:val="single" w:sz="6" w:space="0" w:color="auto"/>
            </w:tcBorders>
            <w:shd w:val="clear" w:color="auto" w:fill="FFFFFF"/>
          </w:tcPr>
          <w:p w:rsidR="00AE13C3" w:rsidRPr="00694AEE" w:rsidRDefault="00AE13C3" w:rsidP="00C74CE0">
            <w:pPr>
              <w:shd w:val="clear" w:color="auto" w:fill="FFFFFF"/>
              <w:ind w:left="442"/>
            </w:pPr>
            <w:r w:rsidRPr="00694AEE">
              <w:rPr>
                <w:iCs/>
                <w:spacing w:val="-2"/>
                <w:lang w:val="es-ES_tradnl"/>
              </w:rPr>
              <w:t xml:space="preserve">Indicadores  del logro de </w:t>
            </w:r>
            <w:r w:rsidRPr="00694AEE">
              <w:rPr>
                <w:rFonts w:eastAsia="Times New Roman" w:cs="Times New Roman"/>
                <w:iCs/>
                <w:spacing w:val="-2"/>
                <w:lang w:val="es-ES_tradnl"/>
              </w:rPr>
              <w:t>l</w:t>
            </w:r>
            <w:r w:rsidRPr="00694AEE">
              <w:rPr>
                <w:rFonts w:eastAsia="Times New Roman"/>
                <w:iCs/>
                <w:spacing w:val="-2"/>
                <w:lang w:val="es-ES_tradnl"/>
              </w:rPr>
              <w:t>a</w:t>
            </w:r>
          </w:p>
          <w:p w:rsidR="00AE13C3" w:rsidRPr="00694AEE" w:rsidRDefault="00AE13C3" w:rsidP="00141393">
            <w:pPr>
              <w:shd w:val="clear" w:color="auto" w:fill="FFFFFF"/>
              <w:ind w:left="1128"/>
            </w:pPr>
            <w:r w:rsidRPr="00694AEE">
              <w:rPr>
                <w:iCs/>
                <w:lang w:val="es-ES_tradnl"/>
              </w:rPr>
              <w:t>capacidad</w:t>
            </w:r>
          </w:p>
        </w:tc>
      </w:tr>
      <w:tr w:rsidR="00AE13C3" w:rsidTr="00ED6818">
        <w:trPr>
          <w:trHeight w:hRule="exact" w:val="539"/>
          <w:jc w:val="center"/>
        </w:trPr>
        <w:tc>
          <w:tcPr>
            <w:tcW w:w="907" w:type="dxa"/>
            <w:vMerge/>
            <w:tcBorders>
              <w:left w:val="single" w:sz="6" w:space="0" w:color="auto"/>
              <w:right w:val="single" w:sz="6" w:space="0" w:color="auto"/>
            </w:tcBorders>
            <w:shd w:val="clear" w:color="auto" w:fill="FFFFFF"/>
          </w:tcPr>
          <w:p w:rsidR="00AE13C3" w:rsidRDefault="00AE13C3" w:rsidP="00C74CE0"/>
        </w:tc>
        <w:tc>
          <w:tcPr>
            <w:tcW w:w="893" w:type="dxa"/>
            <w:tcBorders>
              <w:top w:val="nil"/>
              <w:left w:val="single" w:sz="6" w:space="0" w:color="auto"/>
              <w:bottom w:val="single" w:sz="6" w:space="0" w:color="auto"/>
              <w:right w:val="single" w:sz="6" w:space="0" w:color="auto"/>
            </w:tcBorders>
            <w:shd w:val="clear" w:color="auto" w:fill="FFFFFF"/>
          </w:tcPr>
          <w:p w:rsidR="00AE13C3" w:rsidRDefault="00AE13C3" w:rsidP="00C74CE0"/>
          <w:p w:rsidR="00AE13C3" w:rsidRDefault="00AE13C3" w:rsidP="00C74CE0"/>
        </w:tc>
        <w:tc>
          <w:tcPr>
            <w:tcW w:w="3317" w:type="dxa"/>
            <w:tcBorders>
              <w:top w:val="single" w:sz="6" w:space="0" w:color="auto"/>
              <w:left w:val="single" w:sz="6" w:space="0" w:color="auto"/>
              <w:bottom w:val="single" w:sz="6" w:space="0" w:color="auto"/>
              <w:right w:val="single" w:sz="6" w:space="0" w:color="auto"/>
            </w:tcBorders>
            <w:shd w:val="clear" w:color="auto" w:fill="FFFFFF"/>
          </w:tcPr>
          <w:p w:rsidR="00AE13C3" w:rsidRPr="00694AEE" w:rsidRDefault="00AE13C3" w:rsidP="00C74CE0">
            <w:pPr>
              <w:shd w:val="clear" w:color="auto" w:fill="FFFFFF"/>
              <w:ind w:left="1061"/>
            </w:pPr>
            <w:r w:rsidRPr="00694AEE">
              <w:rPr>
                <w:iCs/>
                <w:lang w:val="es-ES_tradnl"/>
              </w:rPr>
              <w:t>Conceptual</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AE13C3" w:rsidRPr="00694AEE" w:rsidRDefault="00AE13C3" w:rsidP="00C74CE0">
            <w:pPr>
              <w:shd w:val="clear" w:color="auto" w:fill="FFFFFF"/>
              <w:ind w:left="461"/>
            </w:pPr>
            <w:r w:rsidRPr="00694AEE">
              <w:rPr>
                <w:iCs/>
                <w:sz w:val="18"/>
                <w:szCs w:val="18"/>
                <w:lang w:val="es-ES_tradnl"/>
              </w:rPr>
              <w:t>Procedimental</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E13C3" w:rsidRPr="00694AEE" w:rsidRDefault="00AE13C3" w:rsidP="00C74CE0">
            <w:pPr>
              <w:shd w:val="clear" w:color="auto" w:fill="FFFFFF"/>
              <w:ind w:left="614"/>
            </w:pPr>
            <w:r w:rsidRPr="00694AEE">
              <w:rPr>
                <w:iCs/>
                <w:lang w:val="es-ES_tradnl"/>
              </w:rPr>
              <w:t>Actitudinal</w:t>
            </w:r>
          </w:p>
        </w:tc>
        <w:tc>
          <w:tcPr>
            <w:tcW w:w="1502" w:type="dxa"/>
            <w:gridSpan w:val="2"/>
            <w:tcBorders>
              <w:top w:val="nil"/>
              <w:left w:val="single" w:sz="6" w:space="0" w:color="auto"/>
              <w:bottom w:val="single" w:sz="6" w:space="0" w:color="auto"/>
              <w:right w:val="single" w:sz="6" w:space="0" w:color="auto"/>
            </w:tcBorders>
            <w:shd w:val="clear" w:color="auto" w:fill="FFFFFF"/>
          </w:tcPr>
          <w:p w:rsidR="00AE13C3" w:rsidRPr="00694AEE" w:rsidRDefault="00AE13C3" w:rsidP="00C74CE0">
            <w:pPr>
              <w:shd w:val="clear" w:color="auto" w:fill="FFFFFF"/>
              <w:ind w:left="614"/>
            </w:pPr>
          </w:p>
          <w:p w:rsidR="00AE13C3" w:rsidRPr="00694AEE" w:rsidRDefault="00AE13C3" w:rsidP="00C74CE0">
            <w:pPr>
              <w:shd w:val="clear" w:color="auto" w:fill="FFFFFF"/>
              <w:ind w:left="614"/>
            </w:pPr>
          </w:p>
        </w:tc>
        <w:tc>
          <w:tcPr>
            <w:tcW w:w="3360" w:type="dxa"/>
            <w:vMerge/>
            <w:tcBorders>
              <w:left w:val="single" w:sz="6" w:space="0" w:color="auto"/>
              <w:bottom w:val="single" w:sz="6" w:space="0" w:color="auto"/>
              <w:right w:val="single" w:sz="6" w:space="0" w:color="auto"/>
            </w:tcBorders>
            <w:shd w:val="clear" w:color="auto" w:fill="FFFFFF"/>
          </w:tcPr>
          <w:p w:rsidR="00AE13C3" w:rsidRPr="00694AEE" w:rsidRDefault="00AE13C3" w:rsidP="00C74CE0">
            <w:pPr>
              <w:shd w:val="clear" w:color="auto" w:fill="FFFFFF"/>
              <w:ind w:left="1128"/>
            </w:pPr>
          </w:p>
        </w:tc>
      </w:tr>
      <w:tr w:rsidR="00801498" w:rsidTr="00ED6818">
        <w:trPr>
          <w:trHeight w:hRule="exact" w:val="994"/>
          <w:jc w:val="center"/>
        </w:trPr>
        <w:tc>
          <w:tcPr>
            <w:tcW w:w="907" w:type="dxa"/>
            <w:vMerge/>
            <w:tcBorders>
              <w:left w:val="single" w:sz="6" w:space="0" w:color="auto"/>
              <w:right w:val="single" w:sz="6" w:space="0" w:color="auto"/>
            </w:tcBorders>
            <w:shd w:val="clear" w:color="auto" w:fill="FFFFFF"/>
          </w:tcPr>
          <w:p w:rsidR="00801498" w:rsidRDefault="00801498" w:rsidP="00C74CE0"/>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iCs/>
                <w:lang w:val="es-ES_tradnl"/>
              </w:rPr>
              <w:t>1</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1E26B8">
            <w:pPr>
              <w:shd w:val="clear" w:color="auto" w:fill="FFFFFF"/>
              <w:spacing w:line="245" w:lineRule="exact"/>
              <w:jc w:val="both"/>
            </w:pPr>
            <w:r>
              <w:t>Clase  inaugural.  Clases  de  procesos   según  el  Código  Procesal    Civil.</w:t>
            </w:r>
          </w:p>
          <w:p w:rsidR="00801498" w:rsidRPr="00694AEE" w:rsidRDefault="00801498" w:rsidP="001E26B8">
            <w:pPr>
              <w:shd w:val="clear" w:color="auto" w:fill="FFFFFF"/>
              <w:spacing w:line="245" w:lineRule="exact"/>
              <w:jc w:val="both"/>
            </w:pPr>
            <w:r>
              <w:t xml:space="preserve">                          Flujograma</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A01838">
            <w:pPr>
              <w:shd w:val="clear" w:color="auto" w:fill="FFFFFF"/>
              <w:spacing w:line="245" w:lineRule="exact"/>
              <w:jc w:val="both"/>
            </w:pPr>
            <w:r>
              <w:rPr>
                <w:iCs/>
                <w:spacing w:val="-1"/>
                <w:sz w:val="18"/>
                <w:szCs w:val="18"/>
                <w:lang w:val="es-ES_tradnl"/>
              </w:rPr>
              <w:t>DISTINGIR  las clases de proceso contenciosos y no contenciosos, según el CPC, mediante los flujogramas</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511681">
            <w:pPr>
              <w:shd w:val="clear" w:color="auto" w:fill="FFFFFF"/>
              <w:spacing w:line="245" w:lineRule="exact"/>
              <w:ind w:firstLine="10"/>
              <w:jc w:val="both"/>
            </w:pPr>
            <w:r>
              <w:rPr>
                <w:bCs/>
                <w:iCs/>
                <w:spacing w:val="-7"/>
                <w:sz w:val="18"/>
                <w:szCs w:val="18"/>
                <w:lang w:val="es-ES_tradnl"/>
              </w:rPr>
              <w:t>COMPILAR las clases de procesos contenciosos y no contenciosos, según el CPC, mediante los flujogramas</w:t>
            </w:r>
          </w:p>
        </w:tc>
        <w:tc>
          <w:tcPr>
            <w:tcW w:w="1502" w:type="dxa"/>
            <w:gridSpan w:val="2"/>
            <w:vMerge w:val="restart"/>
            <w:tcBorders>
              <w:top w:val="single" w:sz="6" w:space="0" w:color="auto"/>
              <w:left w:val="single" w:sz="6" w:space="0" w:color="auto"/>
              <w:right w:val="single" w:sz="6" w:space="0" w:color="auto"/>
            </w:tcBorders>
            <w:shd w:val="clear" w:color="auto" w:fill="FFFFFF"/>
          </w:tcPr>
          <w:p w:rsidR="00801498" w:rsidRPr="00694AEE" w:rsidRDefault="00801498" w:rsidP="003D43B2">
            <w:pPr>
              <w:shd w:val="clear" w:color="auto" w:fill="FFFFFF"/>
              <w:spacing w:line="240" w:lineRule="exact"/>
            </w:pPr>
            <w:r w:rsidRPr="00694AEE">
              <w:rPr>
                <w:iCs/>
                <w:sz w:val="18"/>
                <w:szCs w:val="18"/>
                <w:lang w:val="es-ES_tradnl"/>
              </w:rPr>
              <w:t>Exposici</w:t>
            </w:r>
            <w:r w:rsidRPr="00694AEE">
              <w:rPr>
                <w:rFonts w:eastAsia="Times New Roman" w:cs="Times New Roman"/>
                <w:iCs/>
                <w:sz w:val="18"/>
                <w:szCs w:val="18"/>
                <w:lang w:val="es-ES_tradnl"/>
              </w:rPr>
              <w:t>ó</w:t>
            </w:r>
            <w:r w:rsidRPr="00694AEE">
              <w:rPr>
                <w:rFonts w:eastAsia="Times New Roman"/>
                <w:iCs/>
                <w:sz w:val="18"/>
                <w:szCs w:val="18"/>
                <w:lang w:val="es-ES_tradnl"/>
              </w:rPr>
              <w:t>n magistral como introducci</w:t>
            </w:r>
            <w:r w:rsidRPr="00694AEE">
              <w:rPr>
                <w:rFonts w:eastAsia="Times New Roman" w:cs="Times New Roman"/>
                <w:iCs/>
                <w:sz w:val="18"/>
                <w:szCs w:val="18"/>
                <w:lang w:val="es-ES_tradnl"/>
              </w:rPr>
              <w:t>ó</w:t>
            </w:r>
            <w:r w:rsidRPr="00694AEE">
              <w:rPr>
                <w:rFonts w:eastAsia="Times New Roman"/>
                <w:iCs/>
                <w:sz w:val="18"/>
                <w:szCs w:val="18"/>
                <w:lang w:val="es-ES_tradnl"/>
              </w:rPr>
              <w:t>n motivacional</w:t>
            </w:r>
          </w:p>
          <w:p w:rsidR="00801498" w:rsidRDefault="00801498" w:rsidP="006047F8">
            <w:pPr>
              <w:shd w:val="clear" w:color="auto" w:fill="FFFFFF"/>
              <w:spacing w:line="245" w:lineRule="exact"/>
              <w:rPr>
                <w:iCs/>
                <w:sz w:val="18"/>
                <w:szCs w:val="18"/>
                <w:lang w:val="es-ES_tradnl"/>
              </w:rPr>
            </w:pPr>
          </w:p>
          <w:p w:rsidR="00801498" w:rsidRPr="00694AEE" w:rsidRDefault="00801498" w:rsidP="006047F8">
            <w:pPr>
              <w:shd w:val="clear" w:color="auto" w:fill="FFFFFF"/>
              <w:spacing w:line="245" w:lineRule="exact"/>
            </w:pPr>
            <w:r w:rsidRPr="00694AEE">
              <w:rPr>
                <w:iCs/>
                <w:sz w:val="18"/>
                <w:szCs w:val="18"/>
                <w:lang w:val="es-ES_tradnl"/>
              </w:rPr>
              <w:t>Taller</w:t>
            </w:r>
            <w:r>
              <w:rPr>
                <w:iCs/>
                <w:sz w:val="18"/>
                <w:szCs w:val="18"/>
                <w:lang w:val="es-ES_tradnl"/>
              </w:rPr>
              <w:t>es</w:t>
            </w:r>
            <w:r w:rsidRPr="00694AEE">
              <w:rPr>
                <w:iCs/>
                <w:sz w:val="18"/>
                <w:szCs w:val="18"/>
                <w:lang w:val="es-ES_tradnl"/>
              </w:rPr>
              <w:t xml:space="preserve"> de lectura y análisis de las separatas</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511681">
            <w:pPr>
              <w:shd w:val="clear" w:color="auto" w:fill="FFFFFF"/>
              <w:spacing w:line="245" w:lineRule="exact"/>
              <w:jc w:val="both"/>
            </w:pPr>
            <w:r>
              <w:rPr>
                <w:iCs/>
                <w:spacing w:val="-5"/>
                <w:sz w:val="18"/>
                <w:szCs w:val="18"/>
              </w:rPr>
              <w:t>COMPARA</w:t>
            </w:r>
            <w:r w:rsidRPr="00694AEE">
              <w:rPr>
                <w:iCs/>
                <w:spacing w:val="-5"/>
                <w:sz w:val="18"/>
                <w:szCs w:val="18"/>
                <w:lang w:val="es-ES_tradnl"/>
              </w:rPr>
              <w:t xml:space="preserve"> </w:t>
            </w:r>
            <w:r>
              <w:rPr>
                <w:iCs/>
                <w:spacing w:val="-5"/>
                <w:sz w:val="18"/>
                <w:szCs w:val="18"/>
                <w:lang w:val="es-ES_tradnl"/>
              </w:rPr>
              <w:t xml:space="preserve">las  clases de procesos contenciosos y no contenciosos que regula según CPC </w:t>
            </w:r>
          </w:p>
        </w:tc>
      </w:tr>
      <w:tr w:rsidR="00801498" w:rsidTr="00ED6818">
        <w:trPr>
          <w:trHeight w:hRule="exact" w:val="994"/>
          <w:jc w:val="center"/>
        </w:trPr>
        <w:tc>
          <w:tcPr>
            <w:tcW w:w="907" w:type="dxa"/>
            <w:vMerge/>
            <w:tcBorders>
              <w:left w:val="single" w:sz="6" w:space="0" w:color="auto"/>
              <w:right w:val="single" w:sz="6" w:space="0" w:color="auto"/>
            </w:tcBorders>
            <w:shd w:val="clear" w:color="auto" w:fill="FFFFFF"/>
          </w:tcPr>
          <w:p w:rsidR="00801498" w:rsidRDefault="00801498" w:rsidP="00C74CE0"/>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iCs/>
                <w:lang w:val="es-ES_tradnl"/>
              </w:rPr>
              <w:t>2</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1E26B8">
            <w:pPr>
              <w:shd w:val="clear" w:color="auto" w:fill="FFFFFF"/>
              <w:spacing w:line="245" w:lineRule="exact"/>
              <w:jc w:val="both"/>
            </w:pPr>
            <w:r w:rsidRPr="001E26B8">
              <w:t>El pro</w:t>
            </w:r>
            <w:r>
              <w:t xml:space="preserve">ceso de conocimiento. Concepto. </w:t>
            </w:r>
            <w:r w:rsidRPr="001E26B8">
              <w:t>Natural</w:t>
            </w:r>
            <w:r>
              <w:t>eza. Característica</w:t>
            </w:r>
            <w:r w:rsidRPr="001E26B8">
              <w:t>s.</w:t>
            </w:r>
            <w:r w:rsidRPr="001E26B8">
              <w:tab/>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4F4C24">
            <w:pPr>
              <w:shd w:val="clear" w:color="auto" w:fill="FFFFFF"/>
              <w:spacing w:line="245" w:lineRule="exact"/>
              <w:jc w:val="both"/>
            </w:pPr>
            <w:r>
              <w:rPr>
                <w:bCs/>
                <w:iCs/>
                <w:spacing w:val="-2"/>
                <w:sz w:val="18"/>
                <w:szCs w:val="18"/>
              </w:rPr>
              <w:t>IDENTIFICAR</w:t>
            </w:r>
            <w:r w:rsidRPr="00694AEE">
              <w:rPr>
                <w:bCs/>
                <w:iCs/>
                <w:spacing w:val="-2"/>
                <w:sz w:val="18"/>
                <w:szCs w:val="18"/>
                <w:lang w:val="es-ES_tradnl"/>
              </w:rPr>
              <w:t xml:space="preserve"> </w:t>
            </w:r>
            <w:r>
              <w:rPr>
                <w:bCs/>
                <w:iCs/>
                <w:spacing w:val="-2"/>
                <w:sz w:val="18"/>
                <w:szCs w:val="18"/>
                <w:lang w:val="es-ES_tradnl"/>
              </w:rPr>
              <w:t>el proceso de conocimiento como .modelo-patrón para los demás procesos</w:t>
            </w:r>
            <w:r w:rsidRPr="00694AEE">
              <w:rPr>
                <w:bCs/>
                <w:iCs/>
                <w:spacing w:val="-2"/>
                <w:sz w:val="18"/>
                <w:szCs w:val="18"/>
                <w:lang w:val="es-ES_tradnl"/>
              </w:rPr>
              <w:t xml:space="preserve"> </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511681">
            <w:pPr>
              <w:shd w:val="clear" w:color="auto" w:fill="FFFFFF"/>
              <w:spacing w:line="245" w:lineRule="exact"/>
              <w:jc w:val="both"/>
            </w:pPr>
            <w:r>
              <w:t>JUSTIFICAR el proceso de conocimiento como modelo-.patrón para los demás procesos</w:t>
            </w:r>
          </w:p>
        </w:tc>
        <w:tc>
          <w:tcPr>
            <w:tcW w:w="1502" w:type="dxa"/>
            <w:gridSpan w:val="2"/>
            <w:vMerge/>
            <w:tcBorders>
              <w:left w:val="single" w:sz="6" w:space="0" w:color="auto"/>
              <w:right w:val="single" w:sz="6" w:space="0" w:color="auto"/>
            </w:tcBorders>
            <w:shd w:val="clear" w:color="auto" w:fill="FFFFFF"/>
          </w:tcPr>
          <w:p w:rsidR="00801498" w:rsidRPr="00694AEE" w:rsidRDefault="00801498" w:rsidP="006047F8">
            <w:pPr>
              <w:shd w:val="clear" w:color="auto" w:fill="FFFFFF"/>
              <w:spacing w:line="245" w:lineRule="exact"/>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01498" w:rsidRPr="00694AEE" w:rsidRDefault="00801498" w:rsidP="00511681">
            <w:pPr>
              <w:shd w:val="clear" w:color="auto" w:fill="FFFFFF"/>
              <w:spacing w:line="250" w:lineRule="exact"/>
              <w:jc w:val="both"/>
            </w:pPr>
            <w:r>
              <w:rPr>
                <w:iCs/>
                <w:spacing w:val="-2"/>
                <w:sz w:val="18"/>
                <w:szCs w:val="18"/>
                <w:lang w:val="es-ES_tradnl"/>
              </w:rPr>
              <w:t>ANALIZA</w:t>
            </w:r>
            <w:r w:rsidRPr="00694AEE">
              <w:rPr>
                <w:iCs/>
                <w:spacing w:val="-2"/>
                <w:sz w:val="18"/>
                <w:szCs w:val="18"/>
                <w:lang w:val="es-ES_tradnl"/>
              </w:rPr>
              <w:t xml:space="preserve"> </w:t>
            </w:r>
            <w:r>
              <w:rPr>
                <w:iCs/>
                <w:spacing w:val="-2"/>
                <w:sz w:val="18"/>
                <w:szCs w:val="18"/>
                <w:lang w:val="es-ES_tradnl"/>
              </w:rPr>
              <w:t>el proceso de conocimiento,  como, proceso modelo-patrón, para los demás procesos</w:t>
            </w:r>
          </w:p>
        </w:tc>
      </w:tr>
      <w:tr w:rsidR="00801498" w:rsidTr="00ED6818">
        <w:trPr>
          <w:trHeight w:hRule="exact" w:val="850"/>
          <w:jc w:val="center"/>
        </w:trPr>
        <w:tc>
          <w:tcPr>
            <w:tcW w:w="907" w:type="dxa"/>
            <w:vMerge/>
            <w:tcBorders>
              <w:left w:val="single" w:sz="6" w:space="0" w:color="auto"/>
              <w:right w:val="single" w:sz="6" w:space="0" w:color="auto"/>
            </w:tcBorders>
            <w:shd w:val="clear" w:color="auto" w:fill="FFFFFF"/>
          </w:tcPr>
          <w:p w:rsidR="00801498" w:rsidRDefault="00801498" w:rsidP="00C74CE0"/>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iCs/>
                <w:lang w:val="es-ES_tradnl"/>
              </w:rPr>
              <w:t>3</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1E26B8">
            <w:pPr>
              <w:shd w:val="clear" w:color="auto" w:fill="FFFFFF"/>
              <w:spacing w:line="245" w:lineRule="exact"/>
              <w:jc w:val="both"/>
            </w:pPr>
            <w:r>
              <w:t xml:space="preserve">Plazos legales.  La  Contestación.  Reconvención. Excepciones.  Defensas Previas </w:t>
            </w:r>
          </w:p>
          <w:p w:rsidR="00801498" w:rsidRDefault="00801498" w:rsidP="001E26B8">
            <w:pPr>
              <w:shd w:val="clear" w:color="auto" w:fill="FFFFFF"/>
              <w:spacing w:line="245" w:lineRule="exact"/>
            </w:pPr>
            <w:r>
              <w:t xml:space="preserve">                         </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2474D8" w:rsidRDefault="00801498" w:rsidP="009158F7">
            <w:pPr>
              <w:shd w:val="clear" w:color="auto" w:fill="FFFFFF"/>
              <w:spacing w:line="245" w:lineRule="exact"/>
              <w:jc w:val="both"/>
            </w:pPr>
            <w:r>
              <w:t xml:space="preserve">DISCUTIR las formas y uso del contradictorio en el proceso de conocimiento  </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01498" w:rsidRPr="00EF0EF3" w:rsidRDefault="00801498" w:rsidP="00511681">
            <w:pPr>
              <w:shd w:val="clear" w:color="auto" w:fill="FFFFFF"/>
              <w:spacing w:line="240" w:lineRule="exact"/>
              <w:ind w:firstLine="5"/>
              <w:jc w:val="both"/>
            </w:pPr>
            <w:r>
              <w:rPr>
                <w:bCs/>
                <w:iCs/>
                <w:spacing w:val="-1"/>
                <w:sz w:val="18"/>
                <w:szCs w:val="18"/>
                <w:lang w:val="es-ES_tradnl"/>
              </w:rPr>
              <w:t>VALORAR las formas  y uso del contradictorio en el proceso de conocimiento</w:t>
            </w:r>
            <w:r w:rsidRPr="00EF0EF3">
              <w:rPr>
                <w:iCs/>
                <w:spacing w:val="-1"/>
                <w:sz w:val="18"/>
                <w:szCs w:val="18"/>
                <w:lang w:val="es-ES_tradnl"/>
              </w:rPr>
              <w:t xml:space="preserve"> </w:t>
            </w:r>
          </w:p>
        </w:tc>
        <w:tc>
          <w:tcPr>
            <w:tcW w:w="1502" w:type="dxa"/>
            <w:gridSpan w:val="2"/>
            <w:vMerge/>
            <w:tcBorders>
              <w:left w:val="single" w:sz="6" w:space="0" w:color="auto"/>
              <w:right w:val="single" w:sz="6" w:space="0" w:color="auto"/>
            </w:tcBorders>
            <w:shd w:val="clear" w:color="auto" w:fill="FFFFFF"/>
          </w:tcPr>
          <w:p w:rsidR="00801498" w:rsidRPr="00EF0EF3" w:rsidRDefault="00801498" w:rsidP="006047F8">
            <w:pPr>
              <w:shd w:val="clear" w:color="auto" w:fill="FFFFFF"/>
              <w:spacing w:line="240" w:lineRule="exact"/>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01498" w:rsidRPr="002474D8" w:rsidRDefault="00801498" w:rsidP="00511681">
            <w:pPr>
              <w:shd w:val="clear" w:color="auto" w:fill="FFFFFF"/>
              <w:spacing w:line="245" w:lineRule="exact"/>
              <w:jc w:val="both"/>
            </w:pPr>
            <w:r>
              <w:rPr>
                <w:iCs/>
                <w:spacing w:val="-3"/>
                <w:sz w:val="18"/>
                <w:szCs w:val="18"/>
                <w:lang w:val="es-ES_tradnl"/>
              </w:rPr>
              <w:t>DESARROLLA  las formas del  contradictorio en el proceso de conocimiento, y su frecuencia de uso</w:t>
            </w:r>
          </w:p>
        </w:tc>
      </w:tr>
      <w:tr w:rsidR="00801498" w:rsidTr="00ED6818">
        <w:trPr>
          <w:trHeight w:hRule="exact" w:val="1118"/>
          <w:jc w:val="center"/>
        </w:trPr>
        <w:tc>
          <w:tcPr>
            <w:tcW w:w="907" w:type="dxa"/>
            <w:vMerge/>
            <w:tcBorders>
              <w:left w:val="single" w:sz="6" w:space="0" w:color="auto"/>
              <w:right w:val="single" w:sz="6" w:space="0" w:color="auto"/>
            </w:tcBorders>
            <w:shd w:val="clear" w:color="auto" w:fill="FFFFFF"/>
          </w:tcPr>
          <w:p w:rsidR="00801498" w:rsidRDefault="00801498" w:rsidP="00C74CE0"/>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iCs/>
                <w:lang w:val="es-ES_tradnl"/>
              </w:rPr>
              <w:t>4</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1E26B8">
            <w:pPr>
              <w:shd w:val="clear" w:color="auto" w:fill="FFFFFF"/>
              <w:spacing w:line="235" w:lineRule="exact"/>
              <w:jc w:val="both"/>
            </w:pPr>
            <w:r>
              <w:t>El proceso abreviado. Concepto. Características. Plazos legales,</w:t>
            </w:r>
          </w:p>
          <w:p w:rsidR="00801498" w:rsidRDefault="00801498" w:rsidP="001E26B8">
            <w:pPr>
              <w:shd w:val="clear" w:color="auto" w:fill="FFFFFF"/>
              <w:spacing w:line="235" w:lineRule="exact"/>
              <w:jc w:val="both"/>
            </w:pPr>
            <w:r>
              <w:t xml:space="preserve">El proceso sumarísimo. Concepto. Características. Plazos  </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2474D8" w:rsidRDefault="00801498" w:rsidP="00511681">
            <w:pPr>
              <w:shd w:val="clear" w:color="auto" w:fill="FFFFFF"/>
              <w:spacing w:line="245" w:lineRule="exact"/>
              <w:jc w:val="both"/>
            </w:pPr>
            <w:r>
              <w:rPr>
                <w:iCs/>
                <w:sz w:val="18"/>
                <w:szCs w:val="18"/>
                <w:lang w:val="es-ES_tradnl"/>
              </w:rPr>
              <w:t>COMPARAR la importancia del proceso abreviado y, del proceso sumarísimo</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01498" w:rsidRPr="00EF0EF3" w:rsidRDefault="00801498" w:rsidP="00383746">
            <w:pPr>
              <w:shd w:val="clear" w:color="auto" w:fill="FFFFFF"/>
              <w:spacing w:line="240" w:lineRule="exact"/>
              <w:ind w:firstLine="5"/>
              <w:jc w:val="both"/>
            </w:pPr>
            <w:r>
              <w:rPr>
                <w:bCs/>
                <w:iCs/>
                <w:sz w:val="18"/>
                <w:szCs w:val="18"/>
                <w:lang w:val="es-ES_tradnl"/>
              </w:rPr>
              <w:t>JUSTIFICAR la importancia del proceso abreviado y, del proceso sumarísimo en la solución de los conflictos</w:t>
            </w:r>
          </w:p>
        </w:tc>
        <w:tc>
          <w:tcPr>
            <w:tcW w:w="1502" w:type="dxa"/>
            <w:gridSpan w:val="2"/>
            <w:vMerge/>
            <w:tcBorders>
              <w:left w:val="single" w:sz="6" w:space="0" w:color="auto"/>
              <w:bottom w:val="single" w:sz="6" w:space="0" w:color="auto"/>
              <w:right w:val="single" w:sz="6" w:space="0" w:color="auto"/>
            </w:tcBorders>
            <w:shd w:val="clear" w:color="auto" w:fill="FFFFFF"/>
          </w:tcPr>
          <w:p w:rsidR="00801498" w:rsidRPr="00EF0EF3" w:rsidRDefault="00801498" w:rsidP="006047F8">
            <w:pPr>
              <w:shd w:val="clear" w:color="auto" w:fill="FFFFFF"/>
              <w:spacing w:line="240" w:lineRule="exact"/>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01498" w:rsidRPr="002474D8" w:rsidRDefault="00801498" w:rsidP="00511681">
            <w:pPr>
              <w:shd w:val="clear" w:color="auto" w:fill="FFFFFF"/>
              <w:spacing w:line="240" w:lineRule="exact"/>
              <w:jc w:val="both"/>
            </w:pPr>
            <w:r>
              <w:rPr>
                <w:iCs/>
                <w:spacing w:val="-7"/>
                <w:sz w:val="18"/>
                <w:szCs w:val="18"/>
                <w:lang w:val="es-ES_tradnl"/>
              </w:rPr>
              <w:t>EXPLICA y CONTRASTA, la importancia de los procesos abreviado y sumarísimo, en la solución de los conflictos, determinando el grado de eficacia en el  tiempo.</w:t>
            </w:r>
          </w:p>
        </w:tc>
      </w:tr>
      <w:tr w:rsidR="00AE13C3" w:rsidTr="00ED6818">
        <w:trPr>
          <w:trHeight w:hRule="exact" w:val="322"/>
          <w:jc w:val="center"/>
        </w:trPr>
        <w:tc>
          <w:tcPr>
            <w:tcW w:w="907" w:type="dxa"/>
            <w:vMerge/>
            <w:tcBorders>
              <w:left w:val="single" w:sz="6" w:space="0" w:color="auto"/>
              <w:right w:val="single" w:sz="6" w:space="0" w:color="auto"/>
            </w:tcBorders>
            <w:shd w:val="clear" w:color="auto" w:fill="FFFFFF"/>
          </w:tcPr>
          <w:p w:rsidR="00AE13C3" w:rsidRDefault="00AE13C3" w:rsidP="00C74CE0"/>
        </w:tc>
        <w:tc>
          <w:tcPr>
            <w:tcW w:w="893" w:type="dxa"/>
            <w:tcBorders>
              <w:top w:val="single" w:sz="6" w:space="0" w:color="auto"/>
              <w:left w:val="single" w:sz="6" w:space="0" w:color="auto"/>
              <w:bottom w:val="nil"/>
              <w:right w:val="single" w:sz="6" w:space="0" w:color="auto"/>
            </w:tcBorders>
            <w:shd w:val="clear" w:color="auto" w:fill="FFFFFF"/>
          </w:tcPr>
          <w:p w:rsidR="00AE13C3" w:rsidRDefault="00AE13C3" w:rsidP="00C74CE0">
            <w:pPr>
              <w:shd w:val="clear" w:color="auto" w:fill="FFFFFF"/>
            </w:pPr>
          </w:p>
        </w:tc>
        <w:tc>
          <w:tcPr>
            <w:tcW w:w="13060" w:type="dxa"/>
            <w:gridSpan w:val="7"/>
            <w:tcBorders>
              <w:top w:val="single" w:sz="6" w:space="0" w:color="auto"/>
              <w:left w:val="single" w:sz="6" w:space="0" w:color="auto"/>
              <w:bottom w:val="single" w:sz="6" w:space="0" w:color="auto"/>
              <w:right w:val="single" w:sz="6" w:space="0" w:color="auto"/>
            </w:tcBorders>
            <w:shd w:val="clear" w:color="auto" w:fill="FFFFFF"/>
          </w:tcPr>
          <w:p w:rsidR="00AE13C3" w:rsidRPr="00194DA1" w:rsidRDefault="00AE13C3" w:rsidP="00FA5338">
            <w:pPr>
              <w:shd w:val="clear" w:color="auto" w:fill="FFFFFF"/>
              <w:ind w:firstLine="8"/>
              <w:jc w:val="center"/>
            </w:pPr>
            <w:r w:rsidRPr="00194DA1">
              <w:rPr>
                <w:rFonts w:eastAsia="Times New Roman" w:cs="Times New Roman"/>
                <w:iCs/>
                <w:lang w:val="es-ES_tradnl"/>
              </w:rPr>
              <w:t>E</w:t>
            </w:r>
            <w:r w:rsidRPr="00194DA1">
              <w:rPr>
                <w:rFonts w:eastAsia="Times New Roman"/>
                <w:iCs/>
                <w:lang w:val="es-ES_tradnl"/>
              </w:rPr>
              <w:t>VALUACI</w:t>
            </w:r>
            <w:r w:rsidRPr="00194DA1">
              <w:rPr>
                <w:rFonts w:eastAsia="Times New Roman" w:cs="Times New Roman"/>
                <w:iCs/>
                <w:lang w:val="es-ES_tradnl"/>
              </w:rPr>
              <w:t>Ó</w:t>
            </w:r>
            <w:r w:rsidRPr="00194DA1">
              <w:rPr>
                <w:rFonts w:eastAsia="Times New Roman"/>
                <w:iCs/>
                <w:lang w:val="es-ES_tradnl"/>
              </w:rPr>
              <w:t>N DE LA UNIDAD DID</w:t>
            </w:r>
            <w:r w:rsidRPr="00194DA1">
              <w:rPr>
                <w:rFonts w:eastAsia="Times New Roman" w:cs="Times New Roman"/>
                <w:iCs/>
                <w:lang w:val="es-ES_tradnl"/>
              </w:rPr>
              <w:t>Á</w:t>
            </w:r>
            <w:r w:rsidRPr="00194DA1">
              <w:rPr>
                <w:rFonts w:eastAsia="Times New Roman"/>
                <w:iCs/>
                <w:lang w:val="es-ES_tradnl"/>
              </w:rPr>
              <w:t>CTICA</w:t>
            </w:r>
          </w:p>
        </w:tc>
      </w:tr>
      <w:tr w:rsidR="00AE13C3" w:rsidTr="008E5617">
        <w:trPr>
          <w:trHeight w:hRule="exact" w:val="547"/>
          <w:jc w:val="center"/>
        </w:trPr>
        <w:tc>
          <w:tcPr>
            <w:tcW w:w="907" w:type="dxa"/>
            <w:vMerge/>
            <w:tcBorders>
              <w:left w:val="single" w:sz="6" w:space="0" w:color="auto"/>
              <w:right w:val="single" w:sz="6" w:space="0" w:color="auto"/>
            </w:tcBorders>
            <w:shd w:val="clear" w:color="auto" w:fill="FFFFFF"/>
          </w:tcPr>
          <w:p w:rsidR="00AE13C3" w:rsidRDefault="00AE13C3" w:rsidP="00C74CE0"/>
        </w:tc>
        <w:tc>
          <w:tcPr>
            <w:tcW w:w="893" w:type="dxa"/>
            <w:tcBorders>
              <w:top w:val="nil"/>
              <w:left w:val="single" w:sz="6" w:space="0" w:color="auto"/>
              <w:bottom w:val="nil"/>
              <w:right w:val="single" w:sz="6" w:space="0" w:color="auto"/>
            </w:tcBorders>
            <w:shd w:val="clear" w:color="auto" w:fill="FFFFFF"/>
          </w:tcPr>
          <w:p w:rsidR="00AE13C3" w:rsidRDefault="00AE13C3" w:rsidP="00C74CE0"/>
          <w:p w:rsidR="00AE13C3" w:rsidRDefault="00AE13C3" w:rsidP="00C74CE0"/>
        </w:tc>
        <w:tc>
          <w:tcPr>
            <w:tcW w:w="3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13C3" w:rsidRPr="008E5617" w:rsidRDefault="00AE13C3" w:rsidP="000F3E08">
            <w:pPr>
              <w:shd w:val="clear" w:color="auto" w:fill="FFFFFF"/>
              <w:ind w:left="8"/>
              <w:jc w:val="center"/>
            </w:pPr>
            <w:r w:rsidRPr="008E5617">
              <w:rPr>
                <w:bCs/>
                <w:iCs/>
                <w:sz w:val="18"/>
                <w:szCs w:val="18"/>
                <w:lang w:val="es-ES_tradnl"/>
              </w:rPr>
              <w:t>EVIDENCIA DE CONOCIMIENTO</w:t>
            </w:r>
          </w:p>
          <w:p w:rsidR="00AE13C3" w:rsidRDefault="00AE13C3" w:rsidP="000F3E08">
            <w:pPr>
              <w:shd w:val="clear" w:color="auto" w:fill="FFFFFF"/>
              <w:ind w:left="8"/>
              <w:jc w:val="center"/>
            </w:pPr>
          </w:p>
        </w:tc>
        <w:tc>
          <w:tcPr>
            <w:tcW w:w="48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E13C3" w:rsidRPr="00194DA1" w:rsidRDefault="00AE13C3" w:rsidP="000F3E08">
            <w:pPr>
              <w:shd w:val="clear" w:color="auto" w:fill="FFFFFF"/>
              <w:ind w:left="8"/>
              <w:jc w:val="center"/>
            </w:pPr>
            <w:r w:rsidRPr="00194DA1">
              <w:rPr>
                <w:iCs/>
                <w:lang w:val="es-ES_tradnl"/>
              </w:rPr>
              <w:t>EVIDENCIA DE PRODUCTO</w:t>
            </w:r>
          </w:p>
        </w:tc>
        <w:tc>
          <w:tcPr>
            <w:tcW w:w="46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13C3" w:rsidRPr="00194DA1" w:rsidRDefault="00AE13C3" w:rsidP="000F3E08">
            <w:pPr>
              <w:shd w:val="clear" w:color="auto" w:fill="FFFFFF"/>
              <w:ind w:left="8"/>
              <w:jc w:val="center"/>
            </w:pPr>
            <w:r w:rsidRPr="00194DA1">
              <w:rPr>
                <w:b/>
                <w:bCs/>
                <w:iCs/>
                <w:sz w:val="18"/>
                <w:szCs w:val="18"/>
                <w:lang w:val="es-ES_tradnl"/>
              </w:rPr>
              <w:t xml:space="preserve">EVIDENCIA DE </w:t>
            </w:r>
            <w:r w:rsidRPr="00194DA1">
              <w:rPr>
                <w:iCs/>
                <w:sz w:val="18"/>
                <w:szCs w:val="18"/>
                <w:lang w:val="es-ES_tradnl"/>
              </w:rPr>
              <w:t>DESEMPE</w:t>
            </w:r>
            <w:r w:rsidRPr="00194DA1">
              <w:rPr>
                <w:rFonts w:eastAsia="Times New Roman" w:cs="Times New Roman"/>
                <w:iCs/>
                <w:sz w:val="18"/>
                <w:szCs w:val="18"/>
                <w:lang w:val="es-ES_tradnl"/>
              </w:rPr>
              <w:t>Ñ</w:t>
            </w:r>
            <w:r w:rsidRPr="00194DA1">
              <w:rPr>
                <w:rFonts w:eastAsia="Times New Roman"/>
                <w:iCs/>
                <w:sz w:val="18"/>
                <w:szCs w:val="18"/>
                <w:lang w:val="es-ES_tradnl"/>
              </w:rPr>
              <w:t>O</w:t>
            </w:r>
          </w:p>
        </w:tc>
      </w:tr>
      <w:tr w:rsidR="00AE13C3" w:rsidTr="008E5617">
        <w:trPr>
          <w:trHeight w:hRule="exact" w:val="1111"/>
          <w:jc w:val="center"/>
        </w:trPr>
        <w:tc>
          <w:tcPr>
            <w:tcW w:w="907" w:type="dxa"/>
            <w:vMerge/>
            <w:tcBorders>
              <w:left w:val="single" w:sz="6" w:space="0" w:color="auto"/>
              <w:bottom w:val="single" w:sz="6" w:space="0" w:color="auto"/>
              <w:right w:val="single" w:sz="6" w:space="0" w:color="auto"/>
            </w:tcBorders>
            <w:shd w:val="clear" w:color="auto" w:fill="FFFFFF"/>
          </w:tcPr>
          <w:p w:rsidR="00AE13C3" w:rsidRDefault="00AE13C3" w:rsidP="00C74CE0"/>
        </w:tc>
        <w:tc>
          <w:tcPr>
            <w:tcW w:w="893" w:type="dxa"/>
            <w:tcBorders>
              <w:top w:val="nil"/>
              <w:left w:val="single" w:sz="6" w:space="0" w:color="auto"/>
              <w:bottom w:val="single" w:sz="6" w:space="0" w:color="auto"/>
              <w:right w:val="single" w:sz="6" w:space="0" w:color="auto"/>
            </w:tcBorders>
            <w:shd w:val="clear" w:color="auto" w:fill="FFFFFF"/>
          </w:tcPr>
          <w:p w:rsidR="00AE13C3" w:rsidRDefault="00AE13C3" w:rsidP="00C74CE0"/>
          <w:p w:rsidR="00AE13C3" w:rsidRDefault="00AE13C3" w:rsidP="00C74CE0"/>
        </w:tc>
        <w:tc>
          <w:tcPr>
            <w:tcW w:w="3317" w:type="dxa"/>
            <w:tcBorders>
              <w:top w:val="single" w:sz="6" w:space="0" w:color="auto"/>
              <w:left w:val="single" w:sz="6" w:space="0" w:color="auto"/>
              <w:bottom w:val="single" w:sz="4" w:space="0" w:color="auto"/>
              <w:right w:val="nil"/>
            </w:tcBorders>
            <w:shd w:val="clear" w:color="auto" w:fill="FFFFFF"/>
          </w:tcPr>
          <w:p w:rsidR="00AE13C3" w:rsidRPr="006047F8" w:rsidRDefault="00F579EA" w:rsidP="00F579EA">
            <w:pPr>
              <w:shd w:val="clear" w:color="auto" w:fill="FFFFFF"/>
              <w:spacing w:line="269" w:lineRule="exact"/>
              <w:ind w:left="8" w:firstLine="5"/>
              <w:jc w:val="both"/>
            </w:pPr>
            <w:r>
              <w:rPr>
                <w:iCs/>
                <w:sz w:val="18"/>
                <w:szCs w:val="18"/>
                <w:lang w:val="es-ES_tradnl"/>
              </w:rPr>
              <w:t xml:space="preserve">1era Evaluación escrita </w:t>
            </w:r>
            <w:r w:rsidR="00AE13C3">
              <w:rPr>
                <w:iCs/>
                <w:sz w:val="18"/>
                <w:szCs w:val="18"/>
                <w:lang w:val="es-ES_tradnl"/>
              </w:rPr>
              <w:t xml:space="preserve"> </w:t>
            </w:r>
            <w:r w:rsidR="00AE13C3">
              <w:rPr>
                <w:rFonts w:eastAsia="Times New Roman"/>
                <w:iCs/>
                <w:sz w:val="18"/>
                <w:szCs w:val="18"/>
                <w:lang w:val="es-ES_tradnl"/>
              </w:rPr>
              <w:t xml:space="preserve"> alusiv</w:t>
            </w:r>
            <w:r>
              <w:rPr>
                <w:rFonts w:eastAsia="Times New Roman"/>
                <w:iCs/>
                <w:sz w:val="18"/>
                <w:szCs w:val="18"/>
                <w:lang w:val="es-ES_tradnl"/>
              </w:rPr>
              <w:t>a</w:t>
            </w:r>
            <w:r w:rsidR="00AE13C3">
              <w:rPr>
                <w:rFonts w:eastAsia="Times New Roman"/>
                <w:iCs/>
                <w:sz w:val="18"/>
                <w:szCs w:val="18"/>
                <w:lang w:val="es-ES_tradnl"/>
              </w:rPr>
              <w:t xml:space="preserve"> a la Unidad  Didáctica I : LOS PROCESOS COGNOCITIVOS</w:t>
            </w:r>
            <w:r>
              <w:rPr>
                <w:rFonts w:eastAsia="Times New Roman"/>
                <w:iCs/>
                <w:sz w:val="18"/>
                <w:szCs w:val="18"/>
                <w:lang w:val="es-ES_tradnl"/>
              </w:rPr>
              <w:t>, incluida las lecturas</w:t>
            </w:r>
          </w:p>
        </w:tc>
        <w:tc>
          <w:tcPr>
            <w:tcW w:w="275" w:type="dxa"/>
            <w:tcBorders>
              <w:top w:val="single" w:sz="6" w:space="0" w:color="auto"/>
              <w:left w:val="nil"/>
              <w:bottom w:val="single" w:sz="4" w:space="0" w:color="auto"/>
              <w:right w:val="single" w:sz="6" w:space="0" w:color="auto"/>
            </w:tcBorders>
            <w:shd w:val="clear" w:color="auto" w:fill="FFFFFF"/>
          </w:tcPr>
          <w:p w:rsidR="00AE13C3" w:rsidRDefault="00AE13C3" w:rsidP="00AD7723">
            <w:pPr>
              <w:shd w:val="clear" w:color="auto" w:fill="FFFFFF"/>
            </w:pPr>
          </w:p>
        </w:tc>
        <w:tc>
          <w:tcPr>
            <w:tcW w:w="4606" w:type="dxa"/>
            <w:gridSpan w:val="2"/>
            <w:tcBorders>
              <w:top w:val="single" w:sz="6" w:space="0" w:color="auto"/>
              <w:left w:val="single" w:sz="6" w:space="0" w:color="auto"/>
              <w:bottom w:val="single" w:sz="4" w:space="0" w:color="auto"/>
              <w:right w:val="nil"/>
            </w:tcBorders>
            <w:shd w:val="clear" w:color="auto" w:fill="FFFFFF"/>
          </w:tcPr>
          <w:p w:rsidR="00AE13C3" w:rsidRPr="008E5617" w:rsidRDefault="00AE13C3" w:rsidP="008E5617">
            <w:pPr>
              <w:shd w:val="clear" w:color="auto" w:fill="FFFFFF"/>
              <w:spacing w:line="274" w:lineRule="exact"/>
              <w:ind w:left="8"/>
              <w:jc w:val="both"/>
              <w:rPr>
                <w:sz w:val="18"/>
                <w:szCs w:val="18"/>
              </w:rPr>
            </w:pPr>
            <w:r w:rsidRPr="008E5617">
              <w:rPr>
                <w:iCs/>
                <w:sz w:val="18"/>
                <w:szCs w:val="18"/>
              </w:rPr>
              <w:t xml:space="preserve">Entrega de </w:t>
            </w:r>
            <w:r w:rsidRPr="008E5617">
              <w:rPr>
                <w:iCs/>
                <w:sz w:val="18"/>
                <w:szCs w:val="18"/>
                <w:lang w:val="es-ES_tradnl"/>
              </w:rPr>
              <w:t xml:space="preserve">la 1era separata </w:t>
            </w:r>
            <w:r w:rsidRPr="008E5617">
              <w:rPr>
                <w:rFonts w:eastAsia="Times New Roman"/>
                <w:iCs/>
                <w:sz w:val="18"/>
                <w:szCs w:val="18"/>
                <w:lang w:val="es-ES_tradnl"/>
              </w:rPr>
              <w:t xml:space="preserve">de la lectura recomendada sobre la 1era Unidad Didáctica., para el </w:t>
            </w:r>
            <w:r w:rsidRPr="008E5617">
              <w:rPr>
                <w:sz w:val="18"/>
                <w:szCs w:val="18"/>
              </w:rPr>
              <w:t xml:space="preserve"> a</w:t>
            </w:r>
            <w:r w:rsidRPr="008E5617">
              <w:rPr>
                <w:rFonts w:eastAsia="Times New Roman"/>
                <w:iCs/>
                <w:sz w:val="18"/>
                <w:szCs w:val="18"/>
                <w:lang w:val="es-ES_tradnl"/>
              </w:rPr>
              <w:t xml:space="preserve">nálisis y debate en los Talleres de Lectura </w:t>
            </w:r>
          </w:p>
        </w:tc>
        <w:tc>
          <w:tcPr>
            <w:tcW w:w="214" w:type="dxa"/>
            <w:tcBorders>
              <w:top w:val="single" w:sz="6" w:space="0" w:color="auto"/>
              <w:left w:val="nil"/>
              <w:bottom w:val="single" w:sz="4" w:space="0" w:color="auto"/>
              <w:right w:val="single" w:sz="6" w:space="0" w:color="auto"/>
            </w:tcBorders>
            <w:shd w:val="clear" w:color="auto" w:fill="FFFFFF"/>
          </w:tcPr>
          <w:p w:rsidR="00AE13C3" w:rsidRPr="008E5617" w:rsidRDefault="00AE13C3" w:rsidP="008E5617">
            <w:pPr>
              <w:shd w:val="clear" w:color="auto" w:fill="FFFFFF"/>
              <w:ind w:left="8"/>
              <w:jc w:val="both"/>
              <w:rPr>
                <w:sz w:val="18"/>
                <w:szCs w:val="18"/>
              </w:rPr>
            </w:pPr>
          </w:p>
        </w:tc>
        <w:tc>
          <w:tcPr>
            <w:tcW w:w="4648" w:type="dxa"/>
            <w:gridSpan w:val="2"/>
            <w:tcBorders>
              <w:top w:val="single" w:sz="6" w:space="0" w:color="auto"/>
              <w:left w:val="single" w:sz="6" w:space="0" w:color="auto"/>
              <w:bottom w:val="single" w:sz="4" w:space="0" w:color="auto"/>
              <w:right w:val="single" w:sz="6" w:space="0" w:color="auto"/>
            </w:tcBorders>
            <w:shd w:val="clear" w:color="auto" w:fill="FFFFFF"/>
          </w:tcPr>
          <w:p w:rsidR="00AE13C3" w:rsidRPr="008E5617" w:rsidRDefault="00AE13C3" w:rsidP="006047F8">
            <w:pPr>
              <w:shd w:val="clear" w:color="auto" w:fill="FFFFFF"/>
              <w:spacing w:line="269" w:lineRule="exact"/>
              <w:ind w:left="8" w:right="106" w:hanging="14"/>
              <w:jc w:val="both"/>
              <w:rPr>
                <w:sz w:val="18"/>
                <w:szCs w:val="18"/>
              </w:rPr>
            </w:pPr>
            <w:r w:rsidRPr="008E5617">
              <w:rPr>
                <w:iCs/>
                <w:sz w:val="18"/>
                <w:szCs w:val="18"/>
                <w:lang w:val="es-ES_tradnl"/>
              </w:rPr>
              <w:t>Asistencia puntual, y participaci</w:t>
            </w:r>
            <w:r w:rsidRPr="008E5617">
              <w:rPr>
                <w:rFonts w:eastAsia="Times New Roman" w:cs="Times New Roman"/>
                <w:iCs/>
                <w:sz w:val="18"/>
                <w:szCs w:val="18"/>
                <w:lang w:val="es-ES_tradnl"/>
              </w:rPr>
              <w:t>ó</w:t>
            </w:r>
            <w:r w:rsidRPr="008E5617">
              <w:rPr>
                <w:rFonts w:eastAsia="Times New Roman"/>
                <w:iCs/>
                <w:sz w:val="18"/>
                <w:szCs w:val="18"/>
                <w:lang w:val="es-ES_tradnl"/>
              </w:rPr>
              <w:t xml:space="preserve">n  en los Talleres de lectura y debates a nivel </w:t>
            </w:r>
            <w:r w:rsidRPr="008E5617">
              <w:rPr>
                <w:rFonts w:eastAsia="Times New Roman" w:cs="Times New Roman"/>
                <w:iCs/>
                <w:sz w:val="18"/>
                <w:szCs w:val="18"/>
                <w:lang w:val="es-ES_tradnl"/>
              </w:rPr>
              <w:t>i</w:t>
            </w:r>
            <w:r w:rsidRPr="008E5617">
              <w:rPr>
                <w:rFonts w:eastAsia="Times New Roman"/>
                <w:iCs/>
                <w:sz w:val="18"/>
                <w:szCs w:val="18"/>
                <w:lang w:val="es-ES_tradnl"/>
              </w:rPr>
              <w:t>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tbl>
      <w:tblPr>
        <w:tblW w:w="15735" w:type="dxa"/>
        <w:jc w:val="center"/>
        <w:tblLayout w:type="fixed"/>
        <w:tblCellMar>
          <w:left w:w="40" w:type="dxa"/>
          <w:right w:w="40" w:type="dxa"/>
        </w:tblCellMar>
        <w:tblLook w:val="0000" w:firstRow="0" w:lastRow="0" w:firstColumn="0" w:lastColumn="0" w:noHBand="0" w:noVBand="0"/>
      </w:tblPr>
      <w:tblGrid>
        <w:gridCol w:w="898"/>
        <w:gridCol w:w="883"/>
        <w:gridCol w:w="3293"/>
        <w:gridCol w:w="331"/>
        <w:gridCol w:w="2098"/>
        <w:gridCol w:w="3528"/>
        <w:gridCol w:w="327"/>
        <w:gridCol w:w="1161"/>
        <w:gridCol w:w="3216"/>
      </w:tblGrid>
      <w:tr w:rsidR="00CF5472" w:rsidTr="00AE13C3">
        <w:trPr>
          <w:trHeight w:hRule="exact" w:val="1018"/>
          <w:jc w:val="center"/>
        </w:trPr>
        <w:tc>
          <w:tcPr>
            <w:tcW w:w="898" w:type="dxa"/>
            <w:vMerge w:val="restart"/>
            <w:tcBorders>
              <w:top w:val="single" w:sz="6" w:space="0" w:color="auto"/>
              <w:left w:val="single" w:sz="6" w:space="0" w:color="auto"/>
              <w:right w:val="single" w:sz="6" w:space="0" w:color="auto"/>
            </w:tcBorders>
            <w:shd w:val="clear" w:color="auto" w:fill="FFFFFF"/>
            <w:textDirection w:val="btLr"/>
            <w:vAlign w:val="center"/>
          </w:tcPr>
          <w:p w:rsidR="00CF5472" w:rsidRDefault="00CF5472" w:rsidP="00AE13C3">
            <w:pPr>
              <w:shd w:val="clear" w:color="auto" w:fill="FFFFFF"/>
              <w:spacing w:line="307" w:lineRule="exact"/>
              <w:ind w:left="106" w:right="82"/>
              <w:jc w:val="center"/>
            </w:pPr>
            <w:r>
              <w:rPr>
                <w:b/>
                <w:bCs/>
                <w:i/>
                <w:iCs/>
                <w:sz w:val="22"/>
                <w:szCs w:val="22"/>
                <w:lang w:val="es-ES_tradnl"/>
              </w:rPr>
              <w:lastRenderedPageBreak/>
              <w:t>Unidad Did</w:t>
            </w:r>
            <w:r>
              <w:rPr>
                <w:rFonts w:eastAsia="Times New Roman" w:cs="Times New Roman"/>
                <w:b/>
                <w:bCs/>
                <w:i/>
                <w:iCs/>
                <w:sz w:val="22"/>
                <w:szCs w:val="22"/>
                <w:lang w:val="es-ES_tradnl"/>
              </w:rPr>
              <w:t>á</w:t>
            </w:r>
            <w:r>
              <w:rPr>
                <w:rFonts w:eastAsia="Times New Roman"/>
                <w:b/>
                <w:bCs/>
                <w:i/>
                <w:iCs/>
                <w:sz w:val="22"/>
                <w:szCs w:val="22"/>
                <w:lang w:val="es-ES_tradnl"/>
              </w:rPr>
              <w:t xml:space="preserve">ctica </w:t>
            </w:r>
            <w:r w:rsidR="007970F1">
              <w:rPr>
                <w:rFonts w:eastAsia="Times New Roman"/>
                <w:b/>
                <w:bCs/>
                <w:i/>
                <w:iCs/>
                <w:sz w:val="22"/>
                <w:szCs w:val="22"/>
                <w:lang w:val="es-ES_tradnl"/>
              </w:rPr>
              <w:t xml:space="preserve">II  : </w:t>
            </w:r>
            <w:r w:rsidR="00B56626" w:rsidRPr="00180631">
              <w:rPr>
                <w:rFonts w:eastAsia="Times New Roman"/>
                <w:b/>
                <w:bCs/>
                <w:i/>
                <w:iCs/>
                <w:lang w:val="es-ES_tradnl"/>
              </w:rPr>
              <w:t xml:space="preserve">LOS </w:t>
            </w:r>
            <w:r w:rsidR="00180631">
              <w:rPr>
                <w:rFonts w:eastAsia="Times New Roman"/>
                <w:b/>
                <w:bCs/>
                <w:i/>
                <w:iCs/>
                <w:lang w:val="es-ES_tradnl"/>
              </w:rPr>
              <w:t xml:space="preserve"> </w:t>
            </w:r>
            <w:r w:rsidR="00B56626" w:rsidRPr="00180631">
              <w:rPr>
                <w:rFonts w:eastAsia="Times New Roman"/>
                <w:b/>
                <w:bCs/>
                <w:i/>
                <w:iCs/>
                <w:lang w:val="es-ES_tradnl"/>
              </w:rPr>
              <w:t>PROCESOS</w:t>
            </w:r>
            <w:r w:rsidR="00180631">
              <w:rPr>
                <w:rFonts w:eastAsia="Times New Roman"/>
                <w:b/>
                <w:bCs/>
                <w:i/>
                <w:iCs/>
                <w:lang w:val="es-ES_tradnl"/>
              </w:rPr>
              <w:t xml:space="preserve"> </w:t>
            </w:r>
            <w:r w:rsidR="00AE13C3">
              <w:rPr>
                <w:rFonts w:eastAsia="Times New Roman"/>
                <w:b/>
                <w:bCs/>
                <w:i/>
                <w:iCs/>
                <w:lang w:val="es-ES_tradnl"/>
              </w:rPr>
              <w:t xml:space="preserve"> ESPECIALES</w:t>
            </w:r>
          </w:p>
          <w:p w:rsidR="00CF5472" w:rsidRDefault="00CF5472" w:rsidP="00AE13C3">
            <w:pPr>
              <w:jc w:val="center"/>
            </w:pPr>
          </w:p>
        </w:tc>
        <w:tc>
          <w:tcPr>
            <w:tcW w:w="14837" w:type="dxa"/>
            <w:gridSpan w:val="8"/>
            <w:tcBorders>
              <w:top w:val="single" w:sz="6" w:space="0" w:color="auto"/>
              <w:left w:val="single" w:sz="6" w:space="0" w:color="auto"/>
              <w:bottom w:val="single" w:sz="6" w:space="0" w:color="auto"/>
              <w:right w:val="single" w:sz="6" w:space="0" w:color="auto"/>
            </w:tcBorders>
            <w:shd w:val="clear" w:color="auto" w:fill="FFFFFF"/>
          </w:tcPr>
          <w:p w:rsidR="00CF5472" w:rsidRDefault="00CF5472" w:rsidP="007273A9">
            <w:pPr>
              <w:shd w:val="clear" w:color="auto" w:fill="FFFFFF"/>
              <w:spacing w:line="360" w:lineRule="auto"/>
            </w:pPr>
            <w:r w:rsidRPr="007273A9">
              <w:rPr>
                <w:b/>
                <w:bCs/>
                <w:iCs/>
                <w:lang w:val="es-ES_tradnl"/>
              </w:rPr>
              <w:t>CAPACIDAD DE LA UNIDAD DID</w:t>
            </w:r>
            <w:r w:rsidRPr="007273A9">
              <w:rPr>
                <w:rFonts w:eastAsia="Times New Roman" w:cs="Times New Roman"/>
                <w:b/>
                <w:bCs/>
                <w:iCs/>
                <w:lang w:val="es-ES_tradnl"/>
              </w:rPr>
              <w:t>Á</w:t>
            </w:r>
            <w:r w:rsidRPr="007273A9">
              <w:rPr>
                <w:rFonts w:eastAsia="Times New Roman"/>
                <w:b/>
                <w:bCs/>
                <w:iCs/>
                <w:lang w:val="es-ES_tradnl"/>
              </w:rPr>
              <w:t xml:space="preserve">CTICA </w:t>
            </w:r>
            <w:r w:rsidRPr="007273A9">
              <w:rPr>
                <w:rFonts w:eastAsia="Times New Roman"/>
                <w:b/>
                <w:bCs/>
                <w:iCs/>
              </w:rPr>
              <w:t>II</w:t>
            </w:r>
            <w:r>
              <w:rPr>
                <w:rFonts w:eastAsia="Times New Roman"/>
                <w:b/>
                <w:bCs/>
                <w:i/>
                <w:iCs/>
                <w:lang w:val="es-ES_tradnl"/>
              </w:rPr>
              <w:t>:</w:t>
            </w:r>
            <w:r w:rsidR="0070587B">
              <w:t xml:space="preserve"> </w:t>
            </w:r>
            <w:r w:rsidR="007273A9" w:rsidRPr="007273A9">
              <w:t>Ante el crecimiento de los conflictos de intereses relacionados al derecho de obligaciones, los títulos  de ejecución, y de garantías, IDENTIFICAR que la potestad jurisdiccion</w:t>
            </w:r>
            <w:r w:rsidR="00CD54D2">
              <w:t>al del Estado ha determinado a</w:t>
            </w:r>
            <w:r w:rsidR="007273A9" w:rsidRPr="007273A9">
              <w:t xml:space="preserve"> la vía del Proceso Único de Ejecución , como la más idónea para el tratamiento de estos asuntos</w:t>
            </w:r>
          </w:p>
        </w:tc>
      </w:tr>
      <w:tr w:rsidR="000F3E08" w:rsidTr="00141393">
        <w:trPr>
          <w:trHeight w:hRule="exact" w:val="509"/>
          <w:jc w:val="center"/>
        </w:trPr>
        <w:tc>
          <w:tcPr>
            <w:tcW w:w="898" w:type="dxa"/>
            <w:vMerge/>
            <w:tcBorders>
              <w:left w:val="single" w:sz="6" w:space="0" w:color="auto"/>
              <w:right w:val="single" w:sz="6" w:space="0" w:color="auto"/>
            </w:tcBorders>
            <w:shd w:val="clear" w:color="auto" w:fill="FFFFFF"/>
            <w:textDirection w:val="btLr"/>
          </w:tcPr>
          <w:p w:rsidR="000F3E08" w:rsidRDefault="000F3E08" w:rsidP="00C74CE0"/>
        </w:tc>
        <w:tc>
          <w:tcPr>
            <w:tcW w:w="883" w:type="dxa"/>
            <w:tcBorders>
              <w:top w:val="single" w:sz="6" w:space="0" w:color="auto"/>
              <w:left w:val="single" w:sz="6" w:space="0" w:color="auto"/>
              <w:bottom w:val="nil"/>
              <w:right w:val="single" w:sz="6" w:space="0" w:color="auto"/>
            </w:tcBorders>
            <w:shd w:val="clear" w:color="auto" w:fill="FFFFFF"/>
          </w:tcPr>
          <w:p w:rsidR="000F3E08" w:rsidRPr="002D21E1" w:rsidRDefault="000F3E08" w:rsidP="000F3E08">
            <w:pPr>
              <w:shd w:val="clear" w:color="auto" w:fill="FFFFFF"/>
            </w:pPr>
            <w:r w:rsidRPr="002D21E1">
              <w:rPr>
                <w:bCs/>
                <w:iCs/>
                <w:spacing w:val="-11"/>
                <w:lang w:val="es-ES_tradnl"/>
              </w:rPr>
              <w:t>Semana</w:t>
            </w:r>
          </w:p>
        </w:tc>
        <w:tc>
          <w:tcPr>
            <w:tcW w:w="3293" w:type="dxa"/>
            <w:tcBorders>
              <w:top w:val="single" w:sz="6" w:space="0" w:color="auto"/>
              <w:left w:val="single" w:sz="6" w:space="0" w:color="auto"/>
              <w:bottom w:val="single" w:sz="6" w:space="0" w:color="auto"/>
              <w:right w:val="nil"/>
            </w:tcBorders>
            <w:shd w:val="clear" w:color="auto" w:fill="FFFFFF"/>
          </w:tcPr>
          <w:p w:rsidR="000F3E08" w:rsidRDefault="000F3E08" w:rsidP="000F3E08">
            <w:pPr>
              <w:shd w:val="clear" w:color="auto" w:fill="FFFFFF"/>
            </w:pPr>
          </w:p>
        </w:tc>
        <w:tc>
          <w:tcPr>
            <w:tcW w:w="2429" w:type="dxa"/>
            <w:gridSpan w:val="2"/>
            <w:tcBorders>
              <w:top w:val="single" w:sz="6" w:space="0" w:color="auto"/>
              <w:left w:val="nil"/>
              <w:bottom w:val="single" w:sz="6" w:space="0" w:color="auto"/>
              <w:right w:val="nil"/>
            </w:tcBorders>
            <w:shd w:val="clear" w:color="auto" w:fill="FFFFFF"/>
          </w:tcPr>
          <w:p w:rsidR="000F3E08" w:rsidRPr="002D21E1" w:rsidRDefault="000F3E08" w:rsidP="000F3E08">
            <w:pPr>
              <w:shd w:val="clear" w:color="auto" w:fill="FFFFFF"/>
            </w:pPr>
            <w:r w:rsidRPr="002D21E1">
              <w:rPr>
                <w:iCs/>
                <w:sz w:val="18"/>
                <w:szCs w:val="18"/>
                <w:lang w:val="es-ES_tradnl"/>
              </w:rPr>
              <w:t>Conferidos</w:t>
            </w:r>
          </w:p>
        </w:tc>
        <w:tc>
          <w:tcPr>
            <w:tcW w:w="3528" w:type="dxa"/>
            <w:tcBorders>
              <w:top w:val="single" w:sz="6" w:space="0" w:color="auto"/>
              <w:left w:val="nil"/>
              <w:bottom w:val="single" w:sz="6" w:space="0" w:color="auto"/>
              <w:right w:val="single" w:sz="6" w:space="0" w:color="auto"/>
            </w:tcBorders>
            <w:shd w:val="clear" w:color="auto" w:fill="FFFFFF"/>
          </w:tcPr>
          <w:p w:rsidR="000F3E08" w:rsidRPr="002D21E1" w:rsidRDefault="000F3E08" w:rsidP="000F3E08">
            <w:pPr>
              <w:shd w:val="clear" w:color="auto" w:fill="FFFFFF"/>
            </w:pPr>
          </w:p>
        </w:tc>
        <w:tc>
          <w:tcPr>
            <w:tcW w:w="1488" w:type="dxa"/>
            <w:gridSpan w:val="2"/>
            <w:vMerge w:val="restart"/>
            <w:tcBorders>
              <w:top w:val="single" w:sz="6" w:space="0" w:color="auto"/>
              <w:left w:val="single" w:sz="6" w:space="0" w:color="auto"/>
              <w:right w:val="single" w:sz="6" w:space="0" w:color="auto"/>
            </w:tcBorders>
            <w:shd w:val="clear" w:color="auto" w:fill="FFFFFF"/>
          </w:tcPr>
          <w:p w:rsidR="000F3E08" w:rsidRPr="002D21E1" w:rsidRDefault="000F3E08" w:rsidP="000F3E08">
            <w:pPr>
              <w:shd w:val="clear" w:color="auto" w:fill="FFFFFF"/>
              <w:spacing w:line="269" w:lineRule="exact"/>
            </w:pPr>
            <w:r w:rsidRPr="002D21E1">
              <w:rPr>
                <w:iCs/>
                <w:sz w:val="18"/>
                <w:szCs w:val="18"/>
                <w:lang w:val="es-ES_tradnl"/>
              </w:rPr>
              <w:t>Estrategia did</w:t>
            </w:r>
            <w:r w:rsidRPr="002D21E1">
              <w:rPr>
                <w:rFonts w:eastAsia="Times New Roman" w:cs="Times New Roman"/>
                <w:iCs/>
                <w:sz w:val="18"/>
                <w:szCs w:val="18"/>
                <w:lang w:val="es-ES_tradnl"/>
              </w:rPr>
              <w:t>á</w:t>
            </w:r>
            <w:r w:rsidRPr="002D21E1">
              <w:rPr>
                <w:rFonts w:eastAsia="Times New Roman"/>
                <w:iCs/>
                <w:sz w:val="18"/>
                <w:szCs w:val="18"/>
                <w:lang w:val="es-ES_tradnl"/>
              </w:rPr>
              <w:t>ct</w:t>
            </w:r>
            <w:r w:rsidR="00315272" w:rsidRPr="002D21E1">
              <w:rPr>
                <w:rFonts w:eastAsia="Times New Roman"/>
                <w:iCs/>
                <w:sz w:val="18"/>
                <w:szCs w:val="18"/>
                <w:lang w:val="es-ES_tradnl"/>
              </w:rPr>
              <w:t>i</w:t>
            </w:r>
            <w:r w:rsidRPr="002D21E1">
              <w:rPr>
                <w:rFonts w:eastAsia="Times New Roman"/>
                <w:iCs/>
                <w:sz w:val="18"/>
                <w:szCs w:val="18"/>
                <w:lang w:val="es-ES_tradnl"/>
              </w:rPr>
              <w:t>ca</w:t>
            </w:r>
          </w:p>
          <w:p w:rsidR="000F3E08" w:rsidRPr="002D21E1" w:rsidRDefault="000F3E08" w:rsidP="000F3E08">
            <w:pPr>
              <w:shd w:val="clear" w:color="auto" w:fill="FFFFFF"/>
            </w:pPr>
          </w:p>
          <w:p w:rsidR="000F3E08" w:rsidRPr="002D21E1" w:rsidRDefault="000F3E08" w:rsidP="000F3E08">
            <w:pPr>
              <w:shd w:val="clear" w:color="auto" w:fill="FFFFFF"/>
            </w:pPr>
          </w:p>
        </w:tc>
        <w:tc>
          <w:tcPr>
            <w:tcW w:w="3216" w:type="dxa"/>
            <w:vMerge w:val="restart"/>
            <w:tcBorders>
              <w:top w:val="single" w:sz="6" w:space="0" w:color="auto"/>
              <w:left w:val="single" w:sz="6" w:space="0" w:color="auto"/>
              <w:right w:val="single" w:sz="6" w:space="0" w:color="auto"/>
            </w:tcBorders>
            <w:shd w:val="clear" w:color="auto" w:fill="FFFFFF"/>
          </w:tcPr>
          <w:p w:rsidR="000F3E08" w:rsidRPr="002D21E1" w:rsidRDefault="000F3E08" w:rsidP="000F3E08">
            <w:pPr>
              <w:shd w:val="clear" w:color="auto" w:fill="FFFFFF"/>
            </w:pPr>
            <w:r w:rsidRPr="002D21E1">
              <w:rPr>
                <w:iCs/>
                <w:sz w:val="18"/>
                <w:szCs w:val="18"/>
                <w:lang w:val="es-ES_tradnl"/>
              </w:rPr>
              <w:t>Indicadores de logro de .a</w:t>
            </w:r>
          </w:p>
          <w:p w:rsidR="000F3E08" w:rsidRPr="002D21E1" w:rsidRDefault="00315272" w:rsidP="000F3E08">
            <w:pPr>
              <w:shd w:val="clear" w:color="auto" w:fill="FFFFFF"/>
            </w:pPr>
            <w:r w:rsidRPr="002D21E1">
              <w:rPr>
                <w:iCs/>
                <w:sz w:val="18"/>
                <w:szCs w:val="18"/>
                <w:lang w:val="es-ES_tradnl"/>
              </w:rPr>
              <w:t>capa</w:t>
            </w:r>
            <w:r w:rsidR="000F3E08" w:rsidRPr="002D21E1">
              <w:rPr>
                <w:iCs/>
                <w:sz w:val="18"/>
                <w:szCs w:val="18"/>
                <w:lang w:val="es-ES_tradnl"/>
              </w:rPr>
              <w:t>cidad</w:t>
            </w:r>
          </w:p>
        </w:tc>
      </w:tr>
      <w:tr w:rsidR="000F3E08" w:rsidTr="00141393">
        <w:trPr>
          <w:trHeight w:hRule="exact" w:val="331"/>
          <w:jc w:val="center"/>
        </w:trPr>
        <w:tc>
          <w:tcPr>
            <w:tcW w:w="898" w:type="dxa"/>
            <w:vMerge/>
            <w:tcBorders>
              <w:left w:val="single" w:sz="6" w:space="0" w:color="auto"/>
              <w:right w:val="single" w:sz="6" w:space="0" w:color="auto"/>
            </w:tcBorders>
            <w:shd w:val="clear" w:color="auto" w:fill="FFFFFF"/>
            <w:textDirection w:val="btLr"/>
          </w:tcPr>
          <w:p w:rsidR="000F3E08" w:rsidRDefault="000F3E08" w:rsidP="00C74CE0"/>
        </w:tc>
        <w:tc>
          <w:tcPr>
            <w:tcW w:w="883" w:type="dxa"/>
            <w:tcBorders>
              <w:top w:val="nil"/>
              <w:left w:val="single" w:sz="6" w:space="0" w:color="auto"/>
              <w:bottom w:val="single" w:sz="6" w:space="0" w:color="auto"/>
              <w:right w:val="single" w:sz="6" w:space="0" w:color="auto"/>
            </w:tcBorders>
            <w:shd w:val="clear" w:color="auto" w:fill="FFFFFF"/>
          </w:tcPr>
          <w:p w:rsidR="000F3E08" w:rsidRDefault="000F3E08" w:rsidP="000F3E08"/>
          <w:p w:rsidR="000F3E08" w:rsidRDefault="000F3E08" w:rsidP="000F3E08"/>
        </w:tc>
        <w:tc>
          <w:tcPr>
            <w:tcW w:w="3293" w:type="dxa"/>
            <w:tcBorders>
              <w:top w:val="single" w:sz="6" w:space="0" w:color="auto"/>
              <w:left w:val="single" w:sz="6" w:space="0" w:color="auto"/>
              <w:bottom w:val="single" w:sz="6" w:space="0" w:color="auto"/>
              <w:right w:val="single" w:sz="6" w:space="0" w:color="auto"/>
            </w:tcBorders>
            <w:shd w:val="clear" w:color="auto" w:fill="FFFFFF"/>
          </w:tcPr>
          <w:p w:rsidR="000F3E08" w:rsidRPr="002D21E1" w:rsidRDefault="00141393" w:rsidP="000F3E08">
            <w:pPr>
              <w:shd w:val="clear" w:color="auto" w:fill="FFFFFF"/>
            </w:pPr>
            <w:r w:rsidRPr="002D21E1">
              <w:rPr>
                <w:iCs/>
                <w:sz w:val="18"/>
                <w:szCs w:val="18"/>
                <w:lang w:val="es-ES_tradnl"/>
              </w:rPr>
              <w:t>Con</w:t>
            </w:r>
            <w:r w:rsidR="000F3E08" w:rsidRPr="002D21E1">
              <w:rPr>
                <w:iCs/>
                <w:sz w:val="18"/>
                <w:szCs w:val="18"/>
                <w:lang w:val="es-ES_tradnl"/>
              </w:rPr>
              <w:t>ceptual</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2D21E1" w:rsidRDefault="00141393" w:rsidP="000F3E08">
            <w:pPr>
              <w:shd w:val="clear" w:color="auto" w:fill="FFFFFF"/>
            </w:pPr>
            <w:r w:rsidRPr="002D21E1">
              <w:rPr>
                <w:iCs/>
                <w:sz w:val="18"/>
                <w:szCs w:val="18"/>
                <w:lang w:val="es-ES_tradnl"/>
              </w:rPr>
              <w:t>Procedime</w:t>
            </w:r>
            <w:r w:rsidR="000F3E08" w:rsidRPr="002D21E1">
              <w:rPr>
                <w:iCs/>
                <w:sz w:val="18"/>
                <w:szCs w:val="18"/>
                <w:lang w:val="es-ES_tradnl"/>
              </w:rPr>
              <w:t>ntal</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0F3E08" w:rsidRPr="002D21E1" w:rsidRDefault="000F3E08" w:rsidP="000F3E08">
            <w:pPr>
              <w:shd w:val="clear" w:color="auto" w:fill="FFFFFF"/>
            </w:pPr>
            <w:r w:rsidRPr="002D21E1">
              <w:rPr>
                <w:iCs/>
                <w:sz w:val="18"/>
                <w:szCs w:val="18"/>
                <w:lang w:val="es-ES_tradnl"/>
              </w:rPr>
              <w:t>Actitudlnal</w:t>
            </w:r>
          </w:p>
        </w:tc>
        <w:tc>
          <w:tcPr>
            <w:tcW w:w="1488" w:type="dxa"/>
            <w:gridSpan w:val="2"/>
            <w:vMerge/>
            <w:tcBorders>
              <w:left w:val="single" w:sz="6" w:space="0" w:color="auto"/>
              <w:bottom w:val="single" w:sz="6" w:space="0" w:color="auto"/>
              <w:right w:val="single" w:sz="6" w:space="0" w:color="auto"/>
            </w:tcBorders>
            <w:shd w:val="clear" w:color="auto" w:fill="FFFFFF"/>
          </w:tcPr>
          <w:p w:rsidR="000F3E08" w:rsidRDefault="000F3E08" w:rsidP="000F3E08">
            <w:pPr>
              <w:shd w:val="clear" w:color="auto" w:fill="FFFFFF"/>
            </w:pPr>
          </w:p>
        </w:tc>
        <w:tc>
          <w:tcPr>
            <w:tcW w:w="3216" w:type="dxa"/>
            <w:vMerge/>
            <w:tcBorders>
              <w:left w:val="single" w:sz="6" w:space="0" w:color="auto"/>
              <w:bottom w:val="single" w:sz="6" w:space="0" w:color="auto"/>
              <w:right w:val="single" w:sz="6" w:space="0" w:color="auto"/>
            </w:tcBorders>
            <w:shd w:val="clear" w:color="auto" w:fill="FFFFFF"/>
          </w:tcPr>
          <w:p w:rsidR="000F3E08" w:rsidRDefault="000F3E08" w:rsidP="000F3E08">
            <w:pPr>
              <w:shd w:val="clear" w:color="auto" w:fill="FFFFFF"/>
            </w:pPr>
          </w:p>
        </w:tc>
      </w:tr>
      <w:tr w:rsidR="00801498" w:rsidRPr="003E1B20" w:rsidTr="00ED6818">
        <w:trPr>
          <w:trHeight w:hRule="exact" w:val="974"/>
          <w:jc w:val="center"/>
        </w:trPr>
        <w:tc>
          <w:tcPr>
            <w:tcW w:w="898" w:type="dxa"/>
            <w:vMerge/>
            <w:tcBorders>
              <w:left w:val="single" w:sz="6" w:space="0" w:color="auto"/>
              <w:right w:val="single" w:sz="6" w:space="0" w:color="auto"/>
            </w:tcBorders>
            <w:shd w:val="clear" w:color="auto" w:fill="FFFFFF"/>
            <w:textDirection w:val="btLr"/>
          </w:tcPr>
          <w:p w:rsidR="00801498" w:rsidRDefault="00801498"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bCs/>
                <w:iCs/>
                <w:lang w:val="es-ES_tradnl"/>
              </w:rPr>
              <w:t>5</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80492">
            <w:pPr>
              <w:shd w:val="clear" w:color="auto" w:fill="FFFFFF"/>
              <w:spacing w:line="245" w:lineRule="exact"/>
              <w:jc w:val="both"/>
            </w:pPr>
            <w:r w:rsidRPr="001E26B8">
              <w:t>El proceso único de ejecución. Títulos Ejecutivos promovibles en vía de ejecución.</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580492" w:rsidRDefault="00801498" w:rsidP="00AD7723">
            <w:pPr>
              <w:shd w:val="clear" w:color="auto" w:fill="FFFFFF"/>
              <w:spacing w:line="240" w:lineRule="exact"/>
              <w:jc w:val="both"/>
            </w:pPr>
            <w:r>
              <w:rPr>
                <w:iCs/>
                <w:sz w:val="18"/>
                <w:szCs w:val="18"/>
                <w:lang w:val="es-ES_tradnl"/>
              </w:rPr>
              <w:t>DISCUTIR la importancia del proceso único de ejecución, en la solución de los conflictos ejecutables</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801498" w:rsidRPr="00550721" w:rsidRDefault="00801498" w:rsidP="004F4C24">
            <w:pPr>
              <w:shd w:val="clear" w:color="auto" w:fill="FFFFFF"/>
              <w:spacing w:line="240" w:lineRule="exact"/>
              <w:jc w:val="both"/>
            </w:pPr>
            <w:r>
              <w:rPr>
                <w:iCs/>
                <w:spacing w:val="-1"/>
                <w:sz w:val="18"/>
                <w:szCs w:val="18"/>
                <w:lang w:val="es-ES_tradnl"/>
              </w:rPr>
              <w:t>JUSTIFICAR la importancia del proceso único de ejecución en la solución de los conflictos ejecutables</w:t>
            </w:r>
          </w:p>
        </w:tc>
        <w:tc>
          <w:tcPr>
            <w:tcW w:w="1488" w:type="dxa"/>
            <w:gridSpan w:val="2"/>
            <w:vMerge w:val="restart"/>
            <w:tcBorders>
              <w:top w:val="single" w:sz="6" w:space="0" w:color="auto"/>
              <w:left w:val="single" w:sz="6" w:space="0" w:color="auto"/>
              <w:right w:val="single" w:sz="6" w:space="0" w:color="auto"/>
            </w:tcBorders>
            <w:shd w:val="clear" w:color="auto" w:fill="FFFFFF"/>
          </w:tcPr>
          <w:p w:rsidR="00801498" w:rsidRPr="003E1B20" w:rsidRDefault="00801498" w:rsidP="003E1B20">
            <w:pPr>
              <w:shd w:val="clear" w:color="auto" w:fill="FFFFFF"/>
              <w:spacing w:line="240" w:lineRule="exact"/>
              <w:jc w:val="both"/>
            </w:pPr>
            <w:r w:rsidRPr="003E1B20">
              <w:rPr>
                <w:iCs/>
                <w:sz w:val="18"/>
                <w:szCs w:val="18"/>
                <w:lang w:val="es-ES_tradnl"/>
              </w:rPr>
              <w:t>Exposici</w:t>
            </w:r>
            <w:r w:rsidRPr="003E1B20">
              <w:rPr>
                <w:rFonts w:eastAsia="Times New Roman" w:cs="Times New Roman"/>
                <w:iCs/>
                <w:sz w:val="18"/>
                <w:szCs w:val="18"/>
                <w:lang w:val="es-ES_tradnl"/>
              </w:rPr>
              <w:t>ó</w:t>
            </w:r>
            <w:r w:rsidRPr="003E1B20">
              <w:rPr>
                <w:rFonts w:eastAsia="Times New Roman"/>
                <w:iCs/>
                <w:sz w:val="18"/>
                <w:szCs w:val="18"/>
                <w:lang w:val="es-ES_tradnl"/>
              </w:rPr>
              <w:t>n magistral como introducci</w:t>
            </w:r>
            <w:r w:rsidRPr="003E1B20">
              <w:rPr>
                <w:rFonts w:eastAsia="Times New Roman" w:cs="Times New Roman"/>
                <w:iCs/>
                <w:sz w:val="18"/>
                <w:szCs w:val="18"/>
                <w:lang w:val="es-ES_tradnl"/>
              </w:rPr>
              <w:t>ó</w:t>
            </w:r>
            <w:r w:rsidRPr="003E1B20">
              <w:rPr>
                <w:rFonts w:eastAsia="Times New Roman"/>
                <w:iCs/>
                <w:sz w:val="18"/>
                <w:szCs w:val="18"/>
                <w:lang w:val="es-ES_tradnl"/>
              </w:rPr>
              <w:t>n motivacional</w:t>
            </w:r>
          </w:p>
          <w:p w:rsidR="00801498" w:rsidRDefault="00801498" w:rsidP="00F81B68">
            <w:pPr>
              <w:shd w:val="clear" w:color="auto" w:fill="FFFFFF"/>
              <w:spacing w:line="245" w:lineRule="exact"/>
              <w:rPr>
                <w:sz w:val="18"/>
                <w:szCs w:val="18"/>
              </w:rPr>
            </w:pPr>
          </w:p>
          <w:p w:rsidR="00801498" w:rsidRDefault="00801498" w:rsidP="00662B7C">
            <w:pPr>
              <w:shd w:val="clear" w:color="auto" w:fill="FFFFFF"/>
              <w:spacing w:line="245" w:lineRule="exact"/>
              <w:jc w:val="both"/>
              <w:rPr>
                <w:sz w:val="18"/>
                <w:szCs w:val="18"/>
              </w:rPr>
            </w:pPr>
            <w:r w:rsidRPr="00C15FB7">
              <w:rPr>
                <w:sz w:val="18"/>
                <w:szCs w:val="18"/>
              </w:rPr>
              <w:t>Talle</w:t>
            </w:r>
            <w:r>
              <w:rPr>
                <w:sz w:val="18"/>
                <w:szCs w:val="18"/>
              </w:rPr>
              <w:t>res</w:t>
            </w:r>
          </w:p>
          <w:p w:rsidR="00801498" w:rsidRPr="003E1B20" w:rsidRDefault="00801498" w:rsidP="00662B7C">
            <w:pPr>
              <w:shd w:val="clear" w:color="auto" w:fill="FFFFFF"/>
              <w:spacing w:line="245" w:lineRule="exact"/>
              <w:jc w:val="both"/>
            </w:pPr>
            <w:r w:rsidRPr="00C15FB7">
              <w:rPr>
                <w:sz w:val="18"/>
                <w:szCs w:val="18"/>
              </w:rPr>
              <w:t>de lectura y análisis de las separatas</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801498" w:rsidRPr="003E1B20" w:rsidRDefault="00801498" w:rsidP="00040FC0">
            <w:pPr>
              <w:shd w:val="clear" w:color="auto" w:fill="FFFFFF"/>
              <w:spacing w:line="240" w:lineRule="exact"/>
              <w:jc w:val="both"/>
            </w:pPr>
            <w:r>
              <w:rPr>
                <w:iCs/>
                <w:sz w:val="18"/>
                <w:szCs w:val="18"/>
                <w:lang w:val="es-ES_tradnl"/>
              </w:rPr>
              <w:t>FUNDAMENTA la importancia del proceso único de ejecución en la solución de los conflictos ejecutables</w:t>
            </w:r>
          </w:p>
        </w:tc>
      </w:tr>
      <w:tr w:rsidR="00801498" w:rsidTr="00ED6818">
        <w:trPr>
          <w:trHeight w:hRule="exact" w:val="840"/>
          <w:jc w:val="center"/>
        </w:trPr>
        <w:tc>
          <w:tcPr>
            <w:tcW w:w="898" w:type="dxa"/>
            <w:vMerge/>
            <w:tcBorders>
              <w:left w:val="single" w:sz="6" w:space="0" w:color="auto"/>
              <w:right w:val="single" w:sz="6" w:space="0" w:color="auto"/>
            </w:tcBorders>
            <w:shd w:val="clear" w:color="auto" w:fill="FFFFFF"/>
            <w:textDirection w:val="btLr"/>
          </w:tcPr>
          <w:p w:rsidR="00801498" w:rsidRDefault="00801498"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bCs/>
                <w:iCs/>
                <w:lang w:val="es-ES_tradnl"/>
              </w:rPr>
              <w:t>6</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260F0">
            <w:pPr>
              <w:shd w:val="clear" w:color="auto" w:fill="FFFFFF"/>
              <w:spacing w:line="245" w:lineRule="exact"/>
              <w:jc w:val="both"/>
            </w:pPr>
            <w:r>
              <w:t xml:space="preserve">Ejecución  de  Obligaciones  de:   Dar,  hacer,  No  Hacer   y  Dar  bien  mueble </w:t>
            </w:r>
          </w:p>
          <w:p w:rsidR="00801498" w:rsidRDefault="00801498" w:rsidP="005260F0">
            <w:pPr>
              <w:shd w:val="clear" w:color="auto" w:fill="FFFFFF"/>
              <w:spacing w:line="245" w:lineRule="exact"/>
            </w:pPr>
            <w:r>
              <w:t xml:space="preserve">                         Determinado</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3E1B20" w:rsidRDefault="00801498" w:rsidP="00AD7723">
            <w:pPr>
              <w:shd w:val="clear" w:color="auto" w:fill="FFFFFF"/>
              <w:spacing w:line="245" w:lineRule="exact"/>
              <w:jc w:val="both"/>
            </w:pPr>
            <w:r>
              <w:rPr>
                <w:iCs/>
                <w:sz w:val="18"/>
                <w:szCs w:val="18"/>
                <w:lang w:val="es-ES_tradnl"/>
              </w:rPr>
              <w:t>IDENTIFICAR los diversos tipos de obligaciones tramitados en este proceso</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801498" w:rsidRPr="003E1B20" w:rsidRDefault="00801498" w:rsidP="00D75492">
            <w:pPr>
              <w:shd w:val="clear" w:color="auto" w:fill="FFFFFF"/>
              <w:spacing w:line="250" w:lineRule="exact"/>
              <w:jc w:val="both"/>
            </w:pPr>
            <w:r>
              <w:rPr>
                <w:iCs/>
                <w:sz w:val="18"/>
                <w:szCs w:val="18"/>
              </w:rPr>
              <w:t>EVALUAR</w:t>
            </w:r>
            <w:r>
              <w:rPr>
                <w:iCs/>
                <w:sz w:val="18"/>
                <w:szCs w:val="18"/>
                <w:lang w:val="es-ES_tradnl"/>
              </w:rPr>
              <w:t xml:space="preserve"> los diversos tipos de obligaciones que se tramitan en el proceso único de ejecución </w:t>
            </w:r>
          </w:p>
        </w:tc>
        <w:tc>
          <w:tcPr>
            <w:tcW w:w="1488" w:type="dxa"/>
            <w:gridSpan w:val="2"/>
            <w:vMerge/>
            <w:tcBorders>
              <w:left w:val="single" w:sz="6" w:space="0" w:color="auto"/>
              <w:right w:val="single" w:sz="6" w:space="0" w:color="auto"/>
            </w:tcBorders>
            <w:shd w:val="clear" w:color="auto" w:fill="FFFFFF"/>
          </w:tcPr>
          <w:p w:rsidR="00801498" w:rsidRPr="00C15FB7" w:rsidRDefault="00801498" w:rsidP="00F81B68">
            <w:pPr>
              <w:shd w:val="clear" w:color="auto" w:fill="FFFFFF"/>
              <w:spacing w:line="245" w:lineRule="exact"/>
              <w:rPr>
                <w:sz w:val="18"/>
                <w:szCs w:val="1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C15FB7">
            <w:pPr>
              <w:shd w:val="clear" w:color="auto" w:fill="FFFFFF"/>
              <w:spacing w:line="245" w:lineRule="exact"/>
              <w:jc w:val="both"/>
              <w:rPr>
                <w:iCs/>
                <w:spacing w:val="-9"/>
                <w:sz w:val="18"/>
                <w:szCs w:val="18"/>
              </w:rPr>
            </w:pPr>
            <w:r>
              <w:rPr>
                <w:iCs/>
                <w:spacing w:val="-9"/>
                <w:sz w:val="18"/>
                <w:szCs w:val="18"/>
              </w:rPr>
              <w:t>FUNDAMENTA los diversos tipos de las obligaciones que se tramitan en el proceso único de ejecución, y verifica su uso</w:t>
            </w:r>
          </w:p>
          <w:p w:rsidR="00801498" w:rsidRDefault="00801498" w:rsidP="00C15FB7">
            <w:pPr>
              <w:shd w:val="clear" w:color="auto" w:fill="FFFFFF"/>
              <w:spacing w:line="245" w:lineRule="exact"/>
              <w:jc w:val="both"/>
              <w:rPr>
                <w:iCs/>
                <w:spacing w:val="-9"/>
                <w:sz w:val="18"/>
                <w:szCs w:val="18"/>
              </w:rPr>
            </w:pPr>
          </w:p>
          <w:p w:rsidR="00801498" w:rsidRPr="003E1B20" w:rsidRDefault="00801498" w:rsidP="00C15FB7">
            <w:pPr>
              <w:shd w:val="clear" w:color="auto" w:fill="FFFFFF"/>
              <w:spacing w:line="245" w:lineRule="exact"/>
              <w:jc w:val="both"/>
            </w:pPr>
            <w:r>
              <w:rPr>
                <w:iCs/>
                <w:spacing w:val="-9"/>
                <w:sz w:val="18"/>
                <w:szCs w:val="18"/>
              </w:rPr>
              <w:t>aciones tramitadas</w:t>
            </w:r>
            <w:r w:rsidRPr="003E1B20">
              <w:rPr>
                <w:iCs/>
                <w:spacing w:val="-9"/>
                <w:sz w:val="18"/>
                <w:szCs w:val="18"/>
                <w:lang w:val="es-ES_tradnl"/>
              </w:rPr>
              <w:t xml:space="preserve"> </w:t>
            </w:r>
            <w:r>
              <w:rPr>
                <w:iCs/>
                <w:spacing w:val="-9"/>
                <w:sz w:val="18"/>
                <w:szCs w:val="18"/>
                <w:lang w:val="es-ES_tradnl"/>
              </w:rPr>
              <w:t>en el proceso único de ejecución</w:t>
            </w:r>
          </w:p>
        </w:tc>
      </w:tr>
      <w:tr w:rsidR="00801498" w:rsidTr="00ED6818">
        <w:trPr>
          <w:trHeight w:hRule="exact" w:val="989"/>
          <w:jc w:val="center"/>
        </w:trPr>
        <w:tc>
          <w:tcPr>
            <w:tcW w:w="898" w:type="dxa"/>
            <w:vMerge/>
            <w:tcBorders>
              <w:left w:val="single" w:sz="6" w:space="0" w:color="auto"/>
              <w:right w:val="single" w:sz="6" w:space="0" w:color="auto"/>
            </w:tcBorders>
            <w:shd w:val="clear" w:color="auto" w:fill="FFFFFF"/>
            <w:textDirection w:val="btLr"/>
          </w:tcPr>
          <w:p w:rsidR="00801498" w:rsidRDefault="00801498"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bCs/>
                <w:iCs/>
                <w:lang w:val="es-ES_tradnl"/>
              </w:rPr>
              <w:t>7</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01498" w:rsidRPr="005260F0" w:rsidRDefault="00801498" w:rsidP="005260F0">
            <w:pPr>
              <w:shd w:val="clear" w:color="auto" w:fill="FFFFFF"/>
              <w:spacing w:line="240" w:lineRule="exact"/>
              <w:jc w:val="both"/>
            </w:pPr>
            <w:r w:rsidRPr="005260F0">
              <w:rPr>
                <w:iCs/>
                <w:sz w:val="18"/>
                <w:szCs w:val="18"/>
                <w:lang w:val="es-ES_tradnl"/>
              </w:rPr>
              <w:t>.Ejecución  de  Resoluciones Judiciales.  Los  procesos de  ejecución  de garantías</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040FC0">
            <w:pPr>
              <w:shd w:val="clear" w:color="auto" w:fill="FFFFFF"/>
              <w:spacing w:line="264" w:lineRule="exact"/>
              <w:jc w:val="both"/>
            </w:pPr>
            <w:r>
              <w:rPr>
                <w:iCs/>
                <w:spacing w:val="-2"/>
                <w:sz w:val="18"/>
                <w:szCs w:val="18"/>
                <w:lang w:val="es-ES_tradnl"/>
              </w:rPr>
              <w:t>DISCUTIR las implicancias jurídicas y procesales de estos procesos</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801498" w:rsidRPr="003E1B20" w:rsidRDefault="00801498" w:rsidP="00040FC0">
            <w:pPr>
              <w:shd w:val="clear" w:color="auto" w:fill="FFFFFF"/>
              <w:spacing w:line="264" w:lineRule="exact"/>
              <w:jc w:val="both"/>
            </w:pPr>
            <w:r>
              <w:rPr>
                <w:iCs/>
                <w:spacing w:val="-5"/>
                <w:sz w:val="18"/>
                <w:szCs w:val="18"/>
              </w:rPr>
              <w:t>JUZGAR</w:t>
            </w:r>
            <w:r>
              <w:rPr>
                <w:iCs/>
                <w:spacing w:val="-5"/>
                <w:sz w:val="18"/>
                <w:szCs w:val="18"/>
                <w:lang w:val="es-ES_tradnl"/>
              </w:rPr>
              <w:t xml:space="preserve"> las implicancias jurídicas y procesales de los procesos de ejecución de resoluciones y de ejecución de garantías</w:t>
            </w:r>
          </w:p>
        </w:tc>
        <w:tc>
          <w:tcPr>
            <w:tcW w:w="1488" w:type="dxa"/>
            <w:gridSpan w:val="2"/>
            <w:vMerge/>
            <w:tcBorders>
              <w:left w:val="single" w:sz="6" w:space="0" w:color="auto"/>
              <w:right w:val="single" w:sz="6" w:space="0" w:color="auto"/>
            </w:tcBorders>
            <w:shd w:val="clear" w:color="auto" w:fill="FFFFFF"/>
          </w:tcPr>
          <w:p w:rsidR="00801498" w:rsidRPr="00C15FB7" w:rsidRDefault="00801498" w:rsidP="00040FC0">
            <w:pPr>
              <w:shd w:val="clear" w:color="auto" w:fill="FFFFFF"/>
              <w:spacing w:line="245" w:lineRule="exact"/>
              <w:jc w:val="both"/>
              <w:rPr>
                <w:sz w:val="18"/>
                <w:szCs w:val="1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040FC0">
            <w:pPr>
              <w:shd w:val="clear" w:color="auto" w:fill="FFFFFF"/>
              <w:spacing w:line="216" w:lineRule="exact"/>
              <w:jc w:val="both"/>
            </w:pPr>
            <w:r>
              <w:rPr>
                <w:iCs/>
                <w:spacing w:val="-7"/>
                <w:sz w:val="18"/>
                <w:szCs w:val="18"/>
                <w:lang w:val="es-ES_tradnl"/>
              </w:rPr>
              <w:t>EXPLICA y CONTRASTA</w:t>
            </w:r>
            <w:r w:rsidRPr="00A151DF">
              <w:rPr>
                <w:iCs/>
                <w:spacing w:val="-7"/>
                <w:sz w:val="18"/>
                <w:szCs w:val="18"/>
                <w:lang w:val="es-ES_tradnl"/>
              </w:rPr>
              <w:t xml:space="preserve">  </w:t>
            </w:r>
            <w:r>
              <w:rPr>
                <w:iCs/>
                <w:spacing w:val="-7"/>
                <w:sz w:val="18"/>
                <w:szCs w:val="18"/>
                <w:lang w:val="es-ES_tradnl"/>
              </w:rPr>
              <w:t>las implicancias jurídicas en los  ejecución de resoluciones, de los procesos de ejecución de garantías</w:t>
            </w:r>
          </w:p>
        </w:tc>
      </w:tr>
      <w:tr w:rsidR="00801498" w:rsidTr="00ED6818">
        <w:trPr>
          <w:trHeight w:hRule="exact" w:val="1099"/>
          <w:jc w:val="center"/>
        </w:trPr>
        <w:tc>
          <w:tcPr>
            <w:tcW w:w="898" w:type="dxa"/>
            <w:vMerge/>
            <w:tcBorders>
              <w:left w:val="single" w:sz="6" w:space="0" w:color="auto"/>
              <w:right w:val="single" w:sz="6" w:space="0" w:color="auto"/>
            </w:tcBorders>
            <w:shd w:val="clear" w:color="auto" w:fill="FFFFFF"/>
            <w:textDirection w:val="btLr"/>
          </w:tcPr>
          <w:p w:rsidR="00801498" w:rsidRDefault="00801498"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pPr>
            <w:r w:rsidRPr="00B927EC">
              <w:rPr>
                <w:bCs/>
                <w:iCs/>
                <w:lang w:val="es-ES_tradnl"/>
              </w:rPr>
              <w:t>8</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260F0">
            <w:pPr>
              <w:shd w:val="clear" w:color="auto" w:fill="FFFFFF"/>
              <w:spacing w:line="240" w:lineRule="exact"/>
              <w:jc w:val="both"/>
            </w:pPr>
            <w:r w:rsidRPr="005260F0">
              <w:t>Ejecución Forzada. Remate. Adjudicación y Pago.</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AD7723">
            <w:pPr>
              <w:shd w:val="clear" w:color="auto" w:fill="FFFFFF"/>
              <w:spacing w:line="269" w:lineRule="exact"/>
              <w:jc w:val="both"/>
            </w:pPr>
            <w:r>
              <w:rPr>
                <w:iCs/>
                <w:sz w:val="18"/>
                <w:szCs w:val="18"/>
                <w:lang w:val="es-ES_tradnl"/>
              </w:rPr>
              <w:t xml:space="preserve">DISCUTIR los efectos procesales de la ejecución forzada en sus diferentes formas </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2F1981">
            <w:pPr>
              <w:shd w:val="clear" w:color="auto" w:fill="FFFFFF"/>
              <w:spacing w:line="240" w:lineRule="exact"/>
              <w:jc w:val="both"/>
            </w:pPr>
            <w:r w:rsidRPr="00A151DF">
              <w:rPr>
                <w:rFonts w:eastAsia="Times New Roman"/>
                <w:iCs/>
                <w:sz w:val="18"/>
                <w:szCs w:val="18"/>
                <w:lang w:val="es-ES_tradnl"/>
              </w:rPr>
              <w:t>.</w:t>
            </w:r>
            <w:r>
              <w:rPr>
                <w:rFonts w:eastAsia="Times New Roman"/>
                <w:iCs/>
                <w:sz w:val="18"/>
                <w:szCs w:val="18"/>
                <w:lang w:val="es-ES_tradnl"/>
              </w:rPr>
              <w:t>JUSTIFICAR  los efectos procesales de la ejecución forzada en sus diferentes  formas en el proceso único de ejecución</w:t>
            </w:r>
          </w:p>
        </w:tc>
        <w:tc>
          <w:tcPr>
            <w:tcW w:w="1488" w:type="dxa"/>
            <w:gridSpan w:val="2"/>
            <w:vMerge/>
            <w:tcBorders>
              <w:left w:val="single" w:sz="6" w:space="0" w:color="auto"/>
              <w:bottom w:val="single" w:sz="6" w:space="0" w:color="auto"/>
              <w:right w:val="single" w:sz="6" w:space="0" w:color="auto"/>
            </w:tcBorders>
            <w:shd w:val="clear" w:color="auto" w:fill="FFFFFF"/>
          </w:tcPr>
          <w:p w:rsidR="00801498" w:rsidRPr="00C15FB7" w:rsidRDefault="00801498" w:rsidP="00A151DF">
            <w:pPr>
              <w:shd w:val="clear" w:color="auto" w:fill="FFFFFF"/>
              <w:spacing w:line="245" w:lineRule="exact"/>
              <w:jc w:val="both"/>
              <w:rPr>
                <w:sz w:val="18"/>
                <w:szCs w:val="18"/>
              </w:rPr>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801498" w:rsidRPr="00EF5706" w:rsidRDefault="00801498" w:rsidP="002F1981">
            <w:pPr>
              <w:shd w:val="clear" w:color="auto" w:fill="FFFFFF"/>
              <w:spacing w:line="221" w:lineRule="exact"/>
              <w:jc w:val="both"/>
            </w:pPr>
            <w:r>
              <w:rPr>
                <w:iCs/>
                <w:spacing w:val="-10"/>
                <w:sz w:val="18"/>
                <w:szCs w:val="18"/>
              </w:rPr>
              <w:t>ANALIZA</w:t>
            </w:r>
            <w:r w:rsidRPr="00EF5706">
              <w:rPr>
                <w:iCs/>
                <w:spacing w:val="-10"/>
                <w:sz w:val="18"/>
                <w:szCs w:val="18"/>
                <w:lang w:val="es-ES_tradnl"/>
              </w:rPr>
              <w:t xml:space="preserve"> </w:t>
            </w:r>
            <w:r>
              <w:rPr>
                <w:iCs/>
                <w:spacing w:val="-10"/>
                <w:sz w:val="18"/>
                <w:szCs w:val="18"/>
                <w:lang w:val="es-ES_tradnl"/>
              </w:rPr>
              <w:t>los efectos procesales  de la ejecución forzada en sus diferentes  formas: Remate, Adjudicación y Pago en el proceso único de ejecución</w:t>
            </w:r>
          </w:p>
        </w:tc>
      </w:tr>
      <w:tr w:rsidR="00CF5472" w:rsidTr="00141393">
        <w:trPr>
          <w:trHeight w:hRule="exact" w:val="307"/>
          <w:jc w:val="center"/>
        </w:trPr>
        <w:tc>
          <w:tcPr>
            <w:tcW w:w="898" w:type="dxa"/>
            <w:vMerge/>
            <w:tcBorders>
              <w:left w:val="single" w:sz="6" w:space="0" w:color="auto"/>
              <w:right w:val="single" w:sz="6" w:space="0" w:color="auto"/>
            </w:tcBorders>
            <w:shd w:val="clear" w:color="auto" w:fill="FFFFFF"/>
            <w:textDirection w:val="btLr"/>
          </w:tcPr>
          <w:p w:rsidR="00CF5472" w:rsidRDefault="00CF5472" w:rsidP="00C74CE0"/>
        </w:tc>
        <w:tc>
          <w:tcPr>
            <w:tcW w:w="883" w:type="dxa"/>
            <w:tcBorders>
              <w:top w:val="single" w:sz="6" w:space="0" w:color="auto"/>
              <w:left w:val="single" w:sz="6" w:space="0" w:color="auto"/>
              <w:bottom w:val="nil"/>
              <w:right w:val="single" w:sz="6" w:space="0" w:color="auto"/>
            </w:tcBorders>
            <w:shd w:val="clear" w:color="auto" w:fill="FFFFFF"/>
          </w:tcPr>
          <w:p w:rsidR="00CF5472" w:rsidRDefault="00CF5472" w:rsidP="000F3E08">
            <w:pPr>
              <w:shd w:val="clear" w:color="auto" w:fill="FFFFFF"/>
            </w:pPr>
          </w:p>
        </w:tc>
        <w:tc>
          <w:tcPr>
            <w:tcW w:w="13954" w:type="dxa"/>
            <w:gridSpan w:val="7"/>
            <w:tcBorders>
              <w:top w:val="single" w:sz="6" w:space="0" w:color="auto"/>
              <w:left w:val="single" w:sz="6" w:space="0" w:color="auto"/>
              <w:bottom w:val="single" w:sz="6" w:space="0" w:color="auto"/>
              <w:right w:val="single" w:sz="6" w:space="0" w:color="auto"/>
            </w:tcBorders>
            <w:shd w:val="clear" w:color="auto" w:fill="FFFFFF"/>
          </w:tcPr>
          <w:p w:rsidR="00CF5472" w:rsidRPr="0018793B" w:rsidRDefault="0018793B" w:rsidP="000F3E08">
            <w:pPr>
              <w:shd w:val="clear" w:color="auto" w:fill="FFFFFF"/>
              <w:jc w:val="center"/>
            </w:pPr>
            <w:r w:rsidRPr="0018793B">
              <w:rPr>
                <w:iCs/>
                <w:sz w:val="18"/>
                <w:szCs w:val="18"/>
                <w:lang w:val="es-ES_tradnl"/>
              </w:rPr>
              <w:t>EVALUACI</w:t>
            </w:r>
            <w:r w:rsidRPr="0018793B">
              <w:rPr>
                <w:rFonts w:eastAsia="Times New Roman" w:cs="Times New Roman"/>
                <w:iCs/>
                <w:sz w:val="18"/>
                <w:szCs w:val="18"/>
                <w:lang w:val="es-ES_tradnl"/>
              </w:rPr>
              <w:t>Ó</w:t>
            </w:r>
            <w:r w:rsidRPr="0018793B">
              <w:rPr>
                <w:rFonts w:eastAsia="Times New Roman"/>
                <w:iCs/>
                <w:sz w:val="18"/>
                <w:szCs w:val="18"/>
                <w:lang w:val="es-ES_tradnl"/>
              </w:rPr>
              <w:t>N DE LA UNIDAD DID</w:t>
            </w:r>
            <w:r w:rsidRPr="0018793B">
              <w:rPr>
                <w:rFonts w:eastAsia="Times New Roman" w:cs="Times New Roman"/>
                <w:iCs/>
                <w:sz w:val="18"/>
                <w:szCs w:val="18"/>
                <w:lang w:val="es-ES_tradnl"/>
              </w:rPr>
              <w:t>Á</w:t>
            </w:r>
            <w:r w:rsidRPr="0018793B">
              <w:rPr>
                <w:rFonts w:eastAsia="Times New Roman"/>
                <w:iCs/>
                <w:sz w:val="18"/>
                <w:szCs w:val="18"/>
                <w:lang w:val="es-ES_tradnl"/>
              </w:rPr>
              <w:t>CTICA</w:t>
            </w:r>
          </w:p>
        </w:tc>
      </w:tr>
      <w:tr w:rsidR="00CF5472" w:rsidTr="00557720">
        <w:trPr>
          <w:trHeight w:hRule="exact" w:val="293"/>
          <w:jc w:val="center"/>
        </w:trPr>
        <w:tc>
          <w:tcPr>
            <w:tcW w:w="898" w:type="dxa"/>
            <w:vMerge/>
            <w:tcBorders>
              <w:left w:val="single" w:sz="6" w:space="0" w:color="auto"/>
              <w:right w:val="single" w:sz="6" w:space="0" w:color="auto"/>
            </w:tcBorders>
            <w:shd w:val="clear" w:color="auto" w:fill="FFFFFF"/>
            <w:textDirection w:val="btLr"/>
          </w:tcPr>
          <w:p w:rsidR="00CF5472" w:rsidRDefault="00CF5472" w:rsidP="00C74CE0"/>
        </w:tc>
        <w:tc>
          <w:tcPr>
            <w:tcW w:w="883" w:type="dxa"/>
            <w:tcBorders>
              <w:top w:val="nil"/>
              <w:left w:val="single" w:sz="6" w:space="0" w:color="auto"/>
              <w:bottom w:val="nil"/>
              <w:right w:val="single" w:sz="6" w:space="0" w:color="auto"/>
            </w:tcBorders>
            <w:shd w:val="clear" w:color="auto" w:fill="FFFFFF"/>
          </w:tcPr>
          <w:p w:rsidR="00CF5472" w:rsidRDefault="00CF5472" w:rsidP="000F3E08"/>
          <w:p w:rsidR="00CF5472" w:rsidRDefault="00CF5472" w:rsidP="000F3E08"/>
        </w:tc>
        <w:tc>
          <w:tcPr>
            <w:tcW w:w="3293" w:type="dxa"/>
            <w:tcBorders>
              <w:top w:val="single" w:sz="6" w:space="0" w:color="auto"/>
              <w:left w:val="single" w:sz="6" w:space="0" w:color="auto"/>
              <w:bottom w:val="single" w:sz="6" w:space="0" w:color="auto"/>
              <w:right w:val="nil"/>
            </w:tcBorders>
            <w:shd w:val="clear" w:color="auto" w:fill="FFFFFF"/>
          </w:tcPr>
          <w:p w:rsidR="00CF5472" w:rsidRPr="00EF5706" w:rsidRDefault="00EF5706" w:rsidP="000F3E08">
            <w:pPr>
              <w:shd w:val="clear" w:color="auto" w:fill="FFFFFF"/>
            </w:pPr>
            <w:r>
              <w:rPr>
                <w:iCs/>
                <w:sz w:val="18"/>
                <w:szCs w:val="18"/>
                <w:lang w:val="es-ES_tradnl"/>
              </w:rPr>
              <w:t xml:space="preserve">    </w:t>
            </w:r>
            <w:r w:rsidR="00CF5472" w:rsidRPr="00EF5706">
              <w:rPr>
                <w:iCs/>
                <w:sz w:val="18"/>
                <w:szCs w:val="18"/>
                <w:lang w:val="es-ES_tradnl"/>
              </w:rPr>
              <w:t>EVIDENCIA DE CONOCIMIENTO</w:t>
            </w:r>
            <w:r w:rsidR="00676723" w:rsidRPr="00EF5706">
              <w:rPr>
                <w:iCs/>
                <w:sz w:val="18"/>
                <w:szCs w:val="18"/>
                <w:lang w:val="es-ES_tradnl"/>
              </w:rPr>
              <w:t>S</w:t>
            </w:r>
          </w:p>
        </w:tc>
        <w:tc>
          <w:tcPr>
            <w:tcW w:w="331" w:type="dxa"/>
            <w:tcBorders>
              <w:top w:val="single" w:sz="6" w:space="0" w:color="auto"/>
              <w:left w:val="nil"/>
              <w:bottom w:val="single" w:sz="6" w:space="0" w:color="auto"/>
              <w:right w:val="single" w:sz="6" w:space="0" w:color="auto"/>
            </w:tcBorders>
            <w:shd w:val="clear" w:color="auto" w:fill="FFFFFF"/>
          </w:tcPr>
          <w:p w:rsidR="00CF5472" w:rsidRPr="00EF5706" w:rsidRDefault="00CF5472" w:rsidP="000F3E08">
            <w:pPr>
              <w:shd w:val="clear" w:color="auto" w:fill="FFFFFF"/>
            </w:pPr>
          </w:p>
        </w:tc>
        <w:tc>
          <w:tcPr>
            <w:tcW w:w="5626" w:type="dxa"/>
            <w:gridSpan w:val="2"/>
            <w:tcBorders>
              <w:top w:val="single" w:sz="6" w:space="0" w:color="auto"/>
              <w:left w:val="single" w:sz="6" w:space="0" w:color="auto"/>
              <w:bottom w:val="single" w:sz="6" w:space="0" w:color="auto"/>
              <w:right w:val="nil"/>
            </w:tcBorders>
            <w:shd w:val="clear" w:color="auto" w:fill="FFFFFF"/>
          </w:tcPr>
          <w:p w:rsidR="00CF5472" w:rsidRPr="00EF5706" w:rsidRDefault="00EF5706" w:rsidP="00EF5706">
            <w:pPr>
              <w:shd w:val="clear" w:color="auto" w:fill="FFFFFF"/>
            </w:pPr>
            <w:r>
              <w:rPr>
                <w:iCs/>
                <w:sz w:val="18"/>
                <w:szCs w:val="18"/>
                <w:lang w:val="es-ES_tradnl"/>
              </w:rPr>
              <w:t xml:space="preserve">                    </w:t>
            </w:r>
            <w:r w:rsidR="00CF5472" w:rsidRPr="00EF5706">
              <w:rPr>
                <w:iCs/>
                <w:sz w:val="18"/>
                <w:szCs w:val="18"/>
                <w:lang w:val="es-ES_tradnl"/>
              </w:rPr>
              <w:t>EVIDENCIA D</w:t>
            </w:r>
            <w:r>
              <w:rPr>
                <w:iCs/>
                <w:sz w:val="18"/>
                <w:szCs w:val="18"/>
                <w:lang w:val="es-ES_tradnl"/>
              </w:rPr>
              <w:t>E</w:t>
            </w:r>
            <w:r w:rsidR="00CF5472" w:rsidRPr="00EF5706">
              <w:rPr>
                <w:iCs/>
                <w:sz w:val="18"/>
                <w:szCs w:val="18"/>
                <w:lang w:val="es-ES_tradnl"/>
              </w:rPr>
              <w:t>: PRODUCTO</w:t>
            </w:r>
          </w:p>
        </w:tc>
        <w:tc>
          <w:tcPr>
            <w:tcW w:w="327" w:type="dxa"/>
            <w:tcBorders>
              <w:top w:val="single" w:sz="6" w:space="0" w:color="auto"/>
              <w:left w:val="nil"/>
              <w:bottom w:val="single" w:sz="6" w:space="0" w:color="auto"/>
              <w:right w:val="single" w:sz="6" w:space="0" w:color="auto"/>
            </w:tcBorders>
            <w:shd w:val="clear" w:color="auto" w:fill="FFFFFF"/>
          </w:tcPr>
          <w:p w:rsidR="00CF5472" w:rsidRPr="00EF5706" w:rsidRDefault="00CF5472" w:rsidP="000F3E08">
            <w:pPr>
              <w:shd w:val="clear" w:color="auto" w:fill="FFFFFF"/>
            </w:pPr>
          </w:p>
        </w:tc>
        <w:tc>
          <w:tcPr>
            <w:tcW w:w="4377" w:type="dxa"/>
            <w:gridSpan w:val="2"/>
            <w:tcBorders>
              <w:top w:val="single" w:sz="6" w:space="0" w:color="auto"/>
              <w:left w:val="single" w:sz="6" w:space="0" w:color="auto"/>
              <w:bottom w:val="single" w:sz="6" w:space="0" w:color="auto"/>
              <w:right w:val="single" w:sz="6" w:space="0" w:color="auto"/>
            </w:tcBorders>
            <w:shd w:val="clear" w:color="auto" w:fill="FFFFFF"/>
          </w:tcPr>
          <w:p w:rsidR="00CF5472" w:rsidRPr="00EF5706" w:rsidRDefault="00EF5706" w:rsidP="000F3E08">
            <w:pPr>
              <w:shd w:val="clear" w:color="auto" w:fill="FFFFFF"/>
            </w:pPr>
            <w:r>
              <w:rPr>
                <w:iCs/>
                <w:sz w:val="18"/>
                <w:szCs w:val="18"/>
                <w:lang w:val="es-ES_tradnl"/>
              </w:rPr>
              <w:t xml:space="preserve">          </w:t>
            </w:r>
            <w:r w:rsidR="00CF5472" w:rsidRPr="00EF5706">
              <w:rPr>
                <w:iCs/>
                <w:sz w:val="18"/>
                <w:szCs w:val="18"/>
                <w:lang w:val="es-ES_tradnl"/>
              </w:rPr>
              <w:t>EVIDENCIA DE DESEMPE</w:t>
            </w:r>
            <w:r w:rsidR="00CF5472" w:rsidRPr="00EF5706">
              <w:rPr>
                <w:rFonts w:eastAsia="Times New Roman" w:cs="Times New Roman"/>
                <w:iCs/>
                <w:sz w:val="18"/>
                <w:szCs w:val="18"/>
                <w:lang w:val="es-ES_tradnl"/>
              </w:rPr>
              <w:t>Ñ</w:t>
            </w:r>
            <w:r w:rsidR="00CF5472" w:rsidRPr="00EF5706">
              <w:rPr>
                <w:rFonts w:eastAsia="Times New Roman"/>
                <w:iCs/>
                <w:sz w:val="18"/>
                <w:szCs w:val="18"/>
                <w:lang w:val="es-ES_tradnl"/>
              </w:rPr>
              <w:t>O</w:t>
            </w:r>
          </w:p>
        </w:tc>
      </w:tr>
      <w:tr w:rsidR="000F3E08" w:rsidTr="00557720">
        <w:trPr>
          <w:trHeight w:hRule="exact" w:val="1109"/>
          <w:jc w:val="center"/>
        </w:trPr>
        <w:tc>
          <w:tcPr>
            <w:tcW w:w="898" w:type="dxa"/>
            <w:vMerge/>
            <w:tcBorders>
              <w:left w:val="single" w:sz="6" w:space="0" w:color="auto"/>
              <w:bottom w:val="single" w:sz="6" w:space="0" w:color="auto"/>
              <w:right w:val="single" w:sz="6" w:space="0" w:color="auto"/>
            </w:tcBorders>
            <w:shd w:val="clear" w:color="auto" w:fill="FFFFFF"/>
            <w:textDirection w:val="btLr"/>
          </w:tcPr>
          <w:p w:rsidR="000F3E08" w:rsidRDefault="000F3E08" w:rsidP="00C74CE0"/>
        </w:tc>
        <w:tc>
          <w:tcPr>
            <w:tcW w:w="883" w:type="dxa"/>
            <w:tcBorders>
              <w:top w:val="nil"/>
              <w:left w:val="single" w:sz="6" w:space="0" w:color="auto"/>
              <w:bottom w:val="single" w:sz="6" w:space="0" w:color="auto"/>
              <w:right w:val="single" w:sz="6" w:space="0" w:color="auto"/>
            </w:tcBorders>
            <w:shd w:val="clear" w:color="auto" w:fill="FFFFFF"/>
          </w:tcPr>
          <w:p w:rsidR="000F3E08" w:rsidRDefault="000F3E08" w:rsidP="000F3E08"/>
          <w:p w:rsidR="000F3E08" w:rsidRDefault="000F3E08" w:rsidP="000F3E08"/>
        </w:tc>
        <w:tc>
          <w:tcPr>
            <w:tcW w:w="3624"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F579EA" w:rsidP="00F579EA">
            <w:pPr>
              <w:shd w:val="clear" w:color="auto" w:fill="FFFFFF"/>
              <w:spacing w:line="264" w:lineRule="exact"/>
              <w:jc w:val="both"/>
            </w:pPr>
            <w:r>
              <w:rPr>
                <w:rFonts w:eastAsia="Times New Roman"/>
                <w:iCs/>
                <w:sz w:val="18"/>
                <w:szCs w:val="18"/>
              </w:rPr>
              <w:t xml:space="preserve">2da </w:t>
            </w:r>
            <w:r w:rsidR="00676723" w:rsidRPr="00A151DF">
              <w:rPr>
                <w:rFonts w:eastAsia="Times New Roman"/>
                <w:iCs/>
                <w:sz w:val="18"/>
                <w:szCs w:val="18"/>
              </w:rPr>
              <w:t>E</w:t>
            </w:r>
            <w:r w:rsidR="00676723" w:rsidRPr="00A151DF">
              <w:rPr>
                <w:rFonts w:eastAsia="Times New Roman"/>
                <w:iCs/>
                <w:sz w:val="18"/>
                <w:szCs w:val="18"/>
                <w:lang w:val="es-ES_tradnl"/>
              </w:rPr>
              <w:t>valuación es</w:t>
            </w:r>
            <w:r w:rsidR="000F3E08" w:rsidRPr="00A151DF">
              <w:rPr>
                <w:rFonts w:eastAsia="Times New Roman"/>
                <w:iCs/>
                <w:sz w:val="18"/>
                <w:szCs w:val="18"/>
                <w:lang w:val="es-ES_tradnl"/>
              </w:rPr>
              <w:t>crita de la</w:t>
            </w:r>
            <w:r w:rsidR="00676723" w:rsidRPr="00A151DF">
              <w:rPr>
                <w:rFonts w:eastAsia="Times New Roman"/>
                <w:iCs/>
                <w:sz w:val="18"/>
                <w:szCs w:val="18"/>
                <w:lang w:val="es-ES_tradnl"/>
              </w:rPr>
              <w:t xml:space="preserve">s </w:t>
            </w:r>
            <w:r>
              <w:rPr>
                <w:rFonts w:eastAsia="Times New Roman"/>
                <w:iCs/>
                <w:sz w:val="18"/>
                <w:szCs w:val="18"/>
                <w:lang w:val="es-ES_tradnl"/>
              </w:rPr>
              <w:t xml:space="preserve">2da </w:t>
            </w:r>
            <w:r w:rsidR="000F3E08" w:rsidRPr="00A151DF">
              <w:rPr>
                <w:rFonts w:eastAsia="Times New Roman"/>
                <w:iCs/>
                <w:sz w:val="18"/>
                <w:szCs w:val="18"/>
                <w:lang w:val="es-ES_tradnl"/>
              </w:rPr>
              <w:t>uni</w:t>
            </w:r>
            <w:r w:rsidR="00315272" w:rsidRPr="00A151DF">
              <w:rPr>
                <w:rFonts w:eastAsia="Times New Roman"/>
                <w:iCs/>
                <w:sz w:val="18"/>
                <w:szCs w:val="18"/>
                <w:lang w:val="es-ES_tradnl"/>
              </w:rPr>
              <w:t>dad did</w:t>
            </w:r>
            <w:r w:rsidR="00315272" w:rsidRPr="00A151DF">
              <w:rPr>
                <w:rFonts w:eastAsia="Times New Roman" w:cs="Times New Roman"/>
                <w:iCs/>
                <w:sz w:val="18"/>
                <w:szCs w:val="18"/>
                <w:lang w:val="es-ES_tradnl"/>
              </w:rPr>
              <w:t>á</w:t>
            </w:r>
            <w:r w:rsidR="000F3E08" w:rsidRPr="00A151DF">
              <w:rPr>
                <w:rFonts w:eastAsia="Times New Roman"/>
                <w:iCs/>
                <w:sz w:val="18"/>
                <w:szCs w:val="18"/>
                <w:lang w:val="es-ES_tradnl"/>
              </w:rPr>
              <w:t>ctica</w:t>
            </w:r>
            <w:r w:rsidR="007970F1" w:rsidRPr="00A151DF">
              <w:rPr>
                <w:rFonts w:eastAsia="Times New Roman"/>
                <w:iCs/>
                <w:sz w:val="18"/>
                <w:szCs w:val="18"/>
                <w:lang w:val="es-ES_tradnl"/>
              </w:rPr>
              <w:t xml:space="preserve">: </w:t>
            </w:r>
            <w:r w:rsidR="00AD7723" w:rsidRPr="00AD7723">
              <w:rPr>
                <w:rFonts w:eastAsia="Times New Roman"/>
                <w:iCs/>
                <w:sz w:val="18"/>
                <w:szCs w:val="18"/>
                <w:lang w:val="es-ES_tradnl"/>
              </w:rPr>
              <w:t xml:space="preserve">LOS </w:t>
            </w:r>
            <w:r>
              <w:rPr>
                <w:rFonts w:eastAsia="Times New Roman"/>
                <w:iCs/>
                <w:sz w:val="18"/>
                <w:szCs w:val="18"/>
                <w:lang w:val="es-ES_tradnl"/>
              </w:rPr>
              <w:t>P</w:t>
            </w:r>
            <w:r w:rsidR="00AD7723" w:rsidRPr="00AD7723">
              <w:rPr>
                <w:rFonts w:eastAsia="Times New Roman"/>
                <w:iCs/>
                <w:sz w:val="18"/>
                <w:szCs w:val="18"/>
                <w:lang w:val="es-ES_tradnl"/>
              </w:rPr>
              <w:t>ROCESOS ESPECIALES</w:t>
            </w:r>
            <w:r w:rsidR="004A1774">
              <w:rPr>
                <w:rFonts w:eastAsia="Times New Roman"/>
                <w:iCs/>
                <w:sz w:val="18"/>
                <w:szCs w:val="18"/>
                <w:lang w:val="es-ES_tradnl"/>
              </w:rPr>
              <w:t>, incluidas las lecturas</w:t>
            </w:r>
          </w:p>
        </w:tc>
        <w:tc>
          <w:tcPr>
            <w:tcW w:w="5953" w:type="dxa"/>
            <w:gridSpan w:val="3"/>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0F3E08" w:rsidP="00557720">
            <w:pPr>
              <w:shd w:val="clear" w:color="auto" w:fill="FFFFFF"/>
              <w:spacing w:line="259" w:lineRule="exact"/>
              <w:jc w:val="both"/>
            </w:pPr>
            <w:r w:rsidRPr="00A151DF">
              <w:rPr>
                <w:iCs/>
                <w:sz w:val="18"/>
                <w:szCs w:val="18"/>
                <w:lang w:val="es-ES_tradnl"/>
              </w:rPr>
              <w:t xml:space="preserve">Entrega de </w:t>
            </w:r>
            <w:r w:rsidR="00676723" w:rsidRPr="00A151DF">
              <w:rPr>
                <w:iCs/>
                <w:sz w:val="18"/>
                <w:szCs w:val="18"/>
                <w:lang w:val="es-ES_tradnl"/>
              </w:rPr>
              <w:t>la 2da Lectura recomendada sobre la  I</w:t>
            </w:r>
            <w:r w:rsidR="007970F1" w:rsidRPr="00A151DF">
              <w:rPr>
                <w:iCs/>
                <w:sz w:val="18"/>
                <w:szCs w:val="18"/>
                <w:lang w:val="es-ES_tradnl"/>
              </w:rPr>
              <w:t xml:space="preserve">I </w:t>
            </w:r>
            <w:r w:rsidR="00676723" w:rsidRPr="00A151DF">
              <w:rPr>
                <w:iCs/>
                <w:sz w:val="18"/>
                <w:szCs w:val="18"/>
                <w:lang w:val="es-ES_tradnl"/>
              </w:rPr>
              <w:t>Unidad Didáctica</w:t>
            </w:r>
            <w:r w:rsidR="007970F1" w:rsidRPr="00A151DF">
              <w:rPr>
                <w:iCs/>
                <w:sz w:val="18"/>
                <w:szCs w:val="18"/>
                <w:lang w:val="es-ES_tradnl"/>
              </w:rPr>
              <w:t>, Análisis y debate en los Talleres de Lectura</w:t>
            </w:r>
          </w:p>
        </w:tc>
        <w:tc>
          <w:tcPr>
            <w:tcW w:w="4377"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0F3E08" w:rsidP="00557720">
            <w:pPr>
              <w:shd w:val="clear" w:color="auto" w:fill="FFFFFF"/>
              <w:spacing w:line="269" w:lineRule="exact"/>
              <w:jc w:val="both"/>
            </w:pPr>
            <w:r w:rsidRPr="00A151DF">
              <w:rPr>
                <w:iCs/>
                <w:sz w:val="18"/>
                <w:szCs w:val="18"/>
                <w:lang w:val="es-ES_tradnl"/>
              </w:rPr>
              <w:t>Asistencia pun</w:t>
            </w:r>
            <w:r w:rsidR="00EF5F59" w:rsidRPr="00A151DF">
              <w:rPr>
                <w:iCs/>
                <w:sz w:val="18"/>
                <w:szCs w:val="18"/>
                <w:lang w:val="es-ES_tradnl"/>
              </w:rPr>
              <w:t>t</w:t>
            </w:r>
            <w:r w:rsidRPr="00A151DF">
              <w:rPr>
                <w:iCs/>
                <w:sz w:val="18"/>
                <w:szCs w:val="18"/>
                <w:lang w:val="es-ES_tradnl"/>
              </w:rPr>
              <w:t>ual, y participaci</w:t>
            </w:r>
            <w:r w:rsidRPr="00A151DF">
              <w:rPr>
                <w:rFonts w:eastAsia="Times New Roman" w:cs="Times New Roman"/>
                <w:iCs/>
                <w:sz w:val="18"/>
                <w:szCs w:val="18"/>
                <w:lang w:val="es-ES_tradnl"/>
              </w:rPr>
              <w:t>ó</w:t>
            </w:r>
            <w:r w:rsidRPr="00A151DF">
              <w:rPr>
                <w:rFonts w:eastAsia="Times New Roman"/>
                <w:iCs/>
                <w:sz w:val="18"/>
                <w:szCs w:val="18"/>
                <w:lang w:val="es-ES_tradnl"/>
              </w:rPr>
              <w:t xml:space="preserve">n activa en los </w:t>
            </w:r>
            <w:r w:rsidR="00676723" w:rsidRPr="00A151DF">
              <w:rPr>
                <w:rFonts w:eastAsia="Times New Roman"/>
                <w:iCs/>
                <w:sz w:val="18"/>
                <w:szCs w:val="18"/>
                <w:lang w:val="es-ES_tradnl"/>
              </w:rPr>
              <w:t xml:space="preserve">Talleres de Lectura y </w:t>
            </w:r>
            <w:r w:rsidRPr="00A151DF">
              <w:rPr>
                <w:rFonts w:eastAsia="Times New Roman"/>
                <w:iCs/>
                <w:sz w:val="18"/>
                <w:szCs w:val="18"/>
                <w:lang w:val="es-ES_tradnl"/>
              </w:rPr>
              <w:t>debates a nivel interpretativo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tbl>
      <w:tblPr>
        <w:tblW w:w="14923" w:type="dxa"/>
        <w:jc w:val="center"/>
        <w:tblLayout w:type="fixed"/>
        <w:tblCellMar>
          <w:left w:w="40" w:type="dxa"/>
          <w:right w:w="40" w:type="dxa"/>
        </w:tblCellMar>
        <w:tblLook w:val="0000" w:firstRow="0" w:lastRow="0" w:firstColumn="0" w:lastColumn="0" w:noHBand="0" w:noVBand="0"/>
      </w:tblPr>
      <w:tblGrid>
        <w:gridCol w:w="893"/>
        <w:gridCol w:w="48"/>
        <w:gridCol w:w="840"/>
        <w:gridCol w:w="48"/>
        <w:gridCol w:w="3245"/>
        <w:gridCol w:w="77"/>
        <w:gridCol w:w="83"/>
        <w:gridCol w:w="284"/>
        <w:gridCol w:w="180"/>
        <w:gridCol w:w="1805"/>
        <w:gridCol w:w="189"/>
        <w:gridCol w:w="2240"/>
        <w:gridCol w:w="170"/>
        <w:gridCol w:w="283"/>
        <w:gridCol w:w="237"/>
        <w:gridCol w:w="798"/>
        <w:gridCol w:w="109"/>
        <w:gridCol w:w="3299"/>
        <w:gridCol w:w="95"/>
      </w:tblGrid>
      <w:tr w:rsidR="007E0078" w:rsidRPr="0070587B" w:rsidTr="00801498">
        <w:trPr>
          <w:trHeight w:hRule="exact" w:val="888"/>
          <w:jc w:val="center"/>
        </w:trPr>
        <w:tc>
          <w:tcPr>
            <w:tcW w:w="941" w:type="dxa"/>
            <w:gridSpan w:val="2"/>
            <w:tcBorders>
              <w:top w:val="single" w:sz="6" w:space="0" w:color="auto"/>
              <w:left w:val="single" w:sz="6" w:space="0" w:color="auto"/>
              <w:bottom w:val="nil"/>
              <w:right w:val="single" w:sz="6" w:space="0" w:color="auto"/>
            </w:tcBorders>
            <w:shd w:val="clear" w:color="auto" w:fill="FFFFFF"/>
          </w:tcPr>
          <w:p w:rsidR="007E0078" w:rsidRDefault="007E0078"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p w:rsidR="007970F1" w:rsidRDefault="007970F1" w:rsidP="00CF5472">
            <w:pPr>
              <w:shd w:val="clear" w:color="auto" w:fill="FFFFFF"/>
            </w:pPr>
          </w:p>
        </w:tc>
        <w:tc>
          <w:tcPr>
            <w:tcW w:w="13982" w:type="dxa"/>
            <w:gridSpan w:val="17"/>
            <w:tcBorders>
              <w:top w:val="single" w:sz="6" w:space="0" w:color="auto"/>
              <w:left w:val="single" w:sz="6" w:space="0" w:color="auto"/>
              <w:bottom w:val="single" w:sz="6" w:space="0" w:color="auto"/>
              <w:right w:val="single" w:sz="6" w:space="0" w:color="auto"/>
            </w:tcBorders>
            <w:shd w:val="clear" w:color="auto" w:fill="FFFFFF"/>
          </w:tcPr>
          <w:p w:rsidR="007E0078" w:rsidRPr="0070587B" w:rsidRDefault="000914D4" w:rsidP="00B56626">
            <w:pPr>
              <w:shd w:val="clear" w:color="auto" w:fill="FFFFFF"/>
              <w:spacing w:line="293" w:lineRule="exact"/>
              <w:ind w:right="50" w:firstLine="5"/>
            </w:pPr>
            <w:r w:rsidRPr="0070587B">
              <w:rPr>
                <w:b/>
                <w:bCs/>
                <w:iCs/>
                <w:spacing w:val="-7"/>
                <w:lang w:val="es-ES_tradnl"/>
              </w:rPr>
              <w:t>CAPACIDAD DE LA UN</w:t>
            </w:r>
            <w:r w:rsidRPr="0070587B">
              <w:rPr>
                <w:rFonts w:eastAsia="Times New Roman" w:cs="Times New Roman"/>
                <w:b/>
                <w:bCs/>
                <w:iCs/>
                <w:spacing w:val="-7"/>
                <w:lang w:val="es-ES_tradnl"/>
              </w:rPr>
              <w:t>Í</w:t>
            </w:r>
            <w:r w:rsidRPr="0070587B">
              <w:rPr>
                <w:rFonts w:eastAsia="Times New Roman"/>
                <w:b/>
                <w:bCs/>
                <w:iCs/>
                <w:spacing w:val="-7"/>
                <w:lang w:val="es-ES_tradnl"/>
              </w:rPr>
              <w:t>DAD DID</w:t>
            </w:r>
            <w:r w:rsidRPr="0070587B">
              <w:rPr>
                <w:rFonts w:eastAsia="Times New Roman" w:cs="Times New Roman"/>
                <w:b/>
                <w:bCs/>
                <w:iCs/>
                <w:spacing w:val="-7"/>
                <w:lang w:val="es-ES_tradnl"/>
              </w:rPr>
              <w:t>Á</w:t>
            </w:r>
            <w:r w:rsidRPr="0070587B">
              <w:rPr>
                <w:rFonts w:eastAsia="Times New Roman"/>
                <w:b/>
                <w:bCs/>
                <w:iCs/>
                <w:spacing w:val="-7"/>
                <w:lang w:val="es-ES_tradnl"/>
              </w:rPr>
              <w:t xml:space="preserve">CTICA </w:t>
            </w:r>
            <w:r w:rsidRPr="0070587B">
              <w:rPr>
                <w:rFonts w:eastAsia="Times New Roman"/>
                <w:b/>
                <w:bCs/>
                <w:iCs/>
                <w:spacing w:val="-7"/>
              </w:rPr>
              <w:t>III</w:t>
            </w:r>
            <w:r w:rsidRPr="0070587B">
              <w:rPr>
                <w:rFonts w:eastAsia="Times New Roman"/>
                <w:bCs/>
                <w:iCs/>
                <w:spacing w:val="-7"/>
                <w:sz w:val="22"/>
                <w:szCs w:val="22"/>
              </w:rPr>
              <w:t xml:space="preserve"> </w:t>
            </w:r>
            <w:r w:rsidR="00EF5F59" w:rsidRPr="0070587B">
              <w:rPr>
                <w:rFonts w:eastAsia="Times New Roman"/>
                <w:bCs/>
                <w:iCs/>
                <w:spacing w:val="-7"/>
                <w:sz w:val="22"/>
                <w:szCs w:val="22"/>
              </w:rPr>
              <w:t xml:space="preserve">: </w:t>
            </w:r>
            <w:r w:rsidR="007273A9" w:rsidRPr="007273A9">
              <w:rPr>
                <w:rFonts w:eastAsia="Times New Roman"/>
                <w:bCs/>
                <w:iCs/>
                <w:spacing w:val="-7"/>
              </w:rPr>
              <w:t>Ante la urgencia que tiene el justiciable de que su derecho acreditado  en un título valor o título de ejecución, se encuentre debidamente garantizado RECONOCER que las medidas cautelares se convierten en el instrumento procesal que tiene por objeto asegurar el derecho del justiciable, fuera de proceso, dentro del proceso, como también en ejecución de sentencia</w:t>
            </w:r>
          </w:p>
        </w:tc>
      </w:tr>
      <w:tr w:rsidR="00AE13C3" w:rsidTr="00801498">
        <w:trPr>
          <w:trHeight w:hRule="exact" w:val="523"/>
          <w:jc w:val="center"/>
        </w:trPr>
        <w:tc>
          <w:tcPr>
            <w:tcW w:w="941" w:type="dxa"/>
            <w:gridSpan w:val="2"/>
            <w:vMerge w:val="restart"/>
            <w:tcBorders>
              <w:top w:val="nil"/>
              <w:left w:val="single" w:sz="6" w:space="0" w:color="auto"/>
              <w:right w:val="single" w:sz="6" w:space="0" w:color="auto"/>
            </w:tcBorders>
            <w:shd w:val="clear" w:color="auto" w:fill="FFFFFF"/>
            <w:textDirection w:val="btLr"/>
            <w:vAlign w:val="center"/>
          </w:tcPr>
          <w:p w:rsidR="00AE13C3" w:rsidRPr="00AE13C3" w:rsidRDefault="00AE13C3" w:rsidP="00AE13C3">
            <w:pPr>
              <w:ind w:left="113" w:right="113"/>
              <w:jc w:val="center"/>
              <w:rPr>
                <w:b/>
              </w:rPr>
            </w:pPr>
            <w:r w:rsidRPr="00AE13C3">
              <w:rPr>
                <w:b/>
                <w:iCs/>
                <w:color w:val="000000"/>
                <w:sz w:val="22"/>
                <w:szCs w:val="22"/>
                <w:lang w:val="es-ES_tradnl"/>
              </w:rPr>
              <w:t>UNIDAD  DIDACTICA III: EL PROCESO CAUTELAR</w:t>
            </w:r>
          </w:p>
        </w:tc>
        <w:tc>
          <w:tcPr>
            <w:tcW w:w="888" w:type="dxa"/>
            <w:gridSpan w:val="2"/>
            <w:tcBorders>
              <w:top w:val="single" w:sz="6" w:space="0" w:color="auto"/>
              <w:left w:val="single" w:sz="6" w:space="0" w:color="auto"/>
              <w:bottom w:val="nil"/>
              <w:right w:val="single" w:sz="6" w:space="0" w:color="auto"/>
            </w:tcBorders>
            <w:shd w:val="clear" w:color="auto" w:fill="FFFFFF"/>
          </w:tcPr>
          <w:p w:rsidR="00AE13C3" w:rsidRPr="00D75492" w:rsidRDefault="00AE13C3" w:rsidP="000F3E08">
            <w:pPr>
              <w:shd w:val="clear" w:color="auto" w:fill="FFFFFF"/>
              <w:ind w:right="50" w:firstLine="5"/>
            </w:pPr>
            <w:r w:rsidRPr="00D75492">
              <w:rPr>
                <w:iCs/>
                <w:sz w:val="18"/>
                <w:szCs w:val="18"/>
                <w:lang w:val="es-ES_tradnl"/>
              </w:rPr>
              <w:t>Semana</w:t>
            </w:r>
          </w:p>
        </w:tc>
        <w:tc>
          <w:tcPr>
            <w:tcW w:w="3322" w:type="dxa"/>
            <w:gridSpan w:val="2"/>
            <w:tcBorders>
              <w:top w:val="single" w:sz="6" w:space="0" w:color="auto"/>
              <w:left w:val="single" w:sz="6" w:space="0" w:color="auto"/>
              <w:bottom w:val="single" w:sz="6" w:space="0" w:color="auto"/>
              <w:right w:val="nil"/>
            </w:tcBorders>
            <w:shd w:val="clear" w:color="auto" w:fill="FFFFFF"/>
          </w:tcPr>
          <w:p w:rsidR="00AE13C3" w:rsidRPr="00D75492" w:rsidRDefault="00AE13C3" w:rsidP="000F3E08">
            <w:pPr>
              <w:shd w:val="clear" w:color="auto" w:fill="FFFFFF"/>
              <w:ind w:right="50" w:firstLine="5"/>
            </w:pPr>
          </w:p>
        </w:tc>
        <w:tc>
          <w:tcPr>
            <w:tcW w:w="4951" w:type="dxa"/>
            <w:gridSpan w:val="7"/>
            <w:tcBorders>
              <w:top w:val="single" w:sz="6" w:space="0" w:color="auto"/>
              <w:left w:val="nil"/>
              <w:bottom w:val="single" w:sz="6" w:space="0" w:color="auto"/>
              <w:right w:val="single" w:sz="6" w:space="0" w:color="auto"/>
            </w:tcBorders>
            <w:shd w:val="clear" w:color="auto" w:fill="FFFFFF"/>
          </w:tcPr>
          <w:p w:rsidR="00AE13C3" w:rsidRPr="00D75492" w:rsidRDefault="00AE13C3" w:rsidP="000F3E08">
            <w:pPr>
              <w:shd w:val="clear" w:color="auto" w:fill="FFFFFF"/>
              <w:ind w:right="50" w:firstLine="5"/>
            </w:pPr>
            <w:r w:rsidRPr="00D75492">
              <w:rPr>
                <w:iCs/>
                <w:sz w:val="18"/>
                <w:szCs w:val="18"/>
                <w:lang w:val="es-ES_tradnl"/>
              </w:rPr>
              <w:t>Contenidos</w:t>
            </w:r>
          </w:p>
        </w:tc>
        <w:tc>
          <w:tcPr>
            <w:tcW w:w="1427" w:type="dxa"/>
            <w:gridSpan w:val="4"/>
            <w:tcBorders>
              <w:top w:val="single" w:sz="6" w:space="0" w:color="auto"/>
              <w:left w:val="single" w:sz="6" w:space="0" w:color="auto"/>
              <w:bottom w:val="nil"/>
              <w:right w:val="single" w:sz="6" w:space="0" w:color="auto"/>
            </w:tcBorders>
            <w:shd w:val="clear" w:color="auto" w:fill="FFFFFF"/>
          </w:tcPr>
          <w:p w:rsidR="00AE13C3" w:rsidRPr="00D75492" w:rsidRDefault="00AE13C3" w:rsidP="000F3E08">
            <w:pPr>
              <w:shd w:val="clear" w:color="auto" w:fill="FFFFFF"/>
              <w:spacing w:line="269" w:lineRule="exact"/>
              <w:ind w:right="50" w:firstLine="5"/>
            </w:pPr>
            <w:r w:rsidRPr="00D75492">
              <w:rPr>
                <w:iCs/>
                <w:sz w:val="18"/>
                <w:szCs w:val="18"/>
                <w:lang w:val="es-ES_tradnl"/>
              </w:rPr>
              <w:t>Estrategia did</w:t>
            </w:r>
            <w:r w:rsidRPr="00D75492">
              <w:rPr>
                <w:rFonts w:eastAsia="Times New Roman" w:cs="Times New Roman"/>
                <w:iCs/>
                <w:sz w:val="18"/>
                <w:szCs w:val="18"/>
                <w:lang w:val="es-ES_tradnl"/>
              </w:rPr>
              <w:t>á</w:t>
            </w:r>
            <w:r w:rsidRPr="00D75492">
              <w:rPr>
                <w:rFonts w:eastAsia="Times New Roman"/>
                <w:iCs/>
                <w:sz w:val="18"/>
                <w:szCs w:val="18"/>
                <w:lang w:val="es-ES_tradnl"/>
              </w:rPr>
              <w:t>ctica</w:t>
            </w:r>
          </w:p>
        </w:tc>
        <w:tc>
          <w:tcPr>
            <w:tcW w:w="3394" w:type="dxa"/>
            <w:gridSpan w:val="2"/>
            <w:tcBorders>
              <w:top w:val="single" w:sz="6" w:space="0" w:color="auto"/>
              <w:left w:val="single" w:sz="6" w:space="0" w:color="auto"/>
              <w:bottom w:val="nil"/>
              <w:right w:val="single" w:sz="6" w:space="0" w:color="auto"/>
            </w:tcBorders>
            <w:shd w:val="clear" w:color="auto" w:fill="FFFFFF"/>
          </w:tcPr>
          <w:p w:rsidR="00AE13C3" w:rsidRPr="00D75492" w:rsidRDefault="00AE13C3" w:rsidP="00FA5338">
            <w:pPr>
              <w:shd w:val="clear" w:color="auto" w:fill="FFFFFF"/>
              <w:spacing w:line="269" w:lineRule="exact"/>
              <w:ind w:right="50" w:firstLine="5"/>
            </w:pPr>
            <w:r w:rsidRPr="00D75492">
              <w:rPr>
                <w:iCs/>
                <w:spacing w:val="-12"/>
                <w:sz w:val="22"/>
                <w:szCs w:val="22"/>
                <w:lang w:val="es-ES_tradnl"/>
              </w:rPr>
              <w:t xml:space="preserve">Indicadores de logro de la </w:t>
            </w:r>
            <w:r w:rsidRPr="00D75492">
              <w:rPr>
                <w:iCs/>
                <w:sz w:val="22"/>
                <w:szCs w:val="22"/>
                <w:lang w:val="es-ES_tradnl"/>
              </w:rPr>
              <w:t>capacidad</w:t>
            </w:r>
          </w:p>
        </w:tc>
      </w:tr>
      <w:tr w:rsidR="00AE13C3" w:rsidTr="00801498">
        <w:trPr>
          <w:trHeight w:hRule="exact" w:val="331"/>
          <w:jc w:val="center"/>
        </w:trPr>
        <w:tc>
          <w:tcPr>
            <w:tcW w:w="941" w:type="dxa"/>
            <w:gridSpan w:val="2"/>
            <w:vMerge/>
            <w:tcBorders>
              <w:left w:val="single" w:sz="6" w:space="0" w:color="auto"/>
              <w:right w:val="single" w:sz="6" w:space="0" w:color="auto"/>
            </w:tcBorders>
            <w:shd w:val="clear" w:color="auto" w:fill="FFFFFF"/>
          </w:tcPr>
          <w:p w:rsidR="00AE13C3" w:rsidRDefault="00AE13C3" w:rsidP="00C74CE0"/>
        </w:tc>
        <w:tc>
          <w:tcPr>
            <w:tcW w:w="888" w:type="dxa"/>
            <w:gridSpan w:val="2"/>
            <w:tcBorders>
              <w:top w:val="nil"/>
              <w:left w:val="single" w:sz="6" w:space="0" w:color="auto"/>
              <w:bottom w:val="single" w:sz="6" w:space="0" w:color="auto"/>
              <w:right w:val="single" w:sz="6" w:space="0" w:color="auto"/>
            </w:tcBorders>
            <w:shd w:val="clear" w:color="auto" w:fill="FFFFFF"/>
          </w:tcPr>
          <w:p w:rsidR="00AE13C3" w:rsidRPr="00D75492" w:rsidRDefault="00AE13C3" w:rsidP="000F3E08">
            <w:pPr>
              <w:ind w:right="50" w:firstLine="5"/>
            </w:pPr>
          </w:p>
          <w:p w:rsidR="00AE13C3" w:rsidRPr="00D75492" w:rsidRDefault="00AE13C3" w:rsidP="000F3E08">
            <w:pPr>
              <w:ind w:right="50" w:firstLine="5"/>
            </w:pP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AE13C3" w:rsidRPr="00D75492" w:rsidRDefault="00AE13C3" w:rsidP="000F3E08">
            <w:pPr>
              <w:shd w:val="clear" w:color="auto" w:fill="FFFFFF"/>
              <w:ind w:right="50" w:firstLine="5"/>
            </w:pPr>
            <w:r w:rsidRPr="00D75492">
              <w:rPr>
                <w:iCs/>
                <w:sz w:val="22"/>
                <w:szCs w:val="22"/>
                <w:lang w:val="es-ES_tradnl"/>
              </w:rPr>
              <w:t>Conceptual</w:t>
            </w:r>
          </w:p>
        </w:tc>
        <w:tc>
          <w:tcPr>
            <w:tcW w:w="2541" w:type="dxa"/>
            <w:gridSpan w:val="5"/>
            <w:tcBorders>
              <w:top w:val="single" w:sz="6" w:space="0" w:color="auto"/>
              <w:left w:val="single" w:sz="6" w:space="0" w:color="auto"/>
              <w:bottom w:val="single" w:sz="6" w:space="0" w:color="auto"/>
              <w:right w:val="single" w:sz="6" w:space="0" w:color="auto"/>
            </w:tcBorders>
            <w:shd w:val="clear" w:color="auto" w:fill="FFFFFF"/>
          </w:tcPr>
          <w:p w:rsidR="00AE13C3" w:rsidRPr="00D75492" w:rsidRDefault="00AE13C3" w:rsidP="000F3E08">
            <w:pPr>
              <w:shd w:val="clear" w:color="auto" w:fill="FFFFFF"/>
              <w:ind w:right="50" w:firstLine="5"/>
            </w:pPr>
            <w:r w:rsidRPr="00D75492">
              <w:rPr>
                <w:iCs/>
                <w:sz w:val="18"/>
                <w:szCs w:val="18"/>
                <w:lang w:val="es-ES_tradnl"/>
              </w:rPr>
              <w:t>Procedimental</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AE13C3" w:rsidRPr="00D75492" w:rsidRDefault="00AE13C3" w:rsidP="00EF5F59">
            <w:pPr>
              <w:shd w:val="clear" w:color="auto" w:fill="FFFFFF"/>
              <w:ind w:right="50" w:firstLine="5"/>
            </w:pPr>
            <w:r w:rsidRPr="00D75492">
              <w:rPr>
                <w:iCs/>
                <w:sz w:val="18"/>
                <w:szCs w:val="18"/>
                <w:lang w:val="es-ES_tradnl"/>
              </w:rPr>
              <w:t>Actitudinal</w:t>
            </w:r>
          </w:p>
        </w:tc>
        <w:tc>
          <w:tcPr>
            <w:tcW w:w="1427" w:type="dxa"/>
            <w:gridSpan w:val="4"/>
            <w:tcBorders>
              <w:top w:val="nil"/>
              <w:left w:val="single" w:sz="6" w:space="0" w:color="auto"/>
              <w:bottom w:val="single" w:sz="6" w:space="0" w:color="auto"/>
              <w:right w:val="single" w:sz="6" w:space="0" w:color="auto"/>
            </w:tcBorders>
            <w:shd w:val="clear" w:color="auto" w:fill="FFFFFF"/>
          </w:tcPr>
          <w:p w:rsidR="00AE13C3" w:rsidRDefault="00AE13C3" w:rsidP="000F3E08">
            <w:pPr>
              <w:shd w:val="clear" w:color="auto" w:fill="FFFFFF"/>
              <w:ind w:right="50" w:firstLine="5"/>
            </w:pPr>
          </w:p>
          <w:p w:rsidR="00AE13C3" w:rsidRDefault="00AE13C3" w:rsidP="000F3E08">
            <w:pPr>
              <w:shd w:val="clear" w:color="auto" w:fill="FFFFFF"/>
              <w:ind w:right="50" w:firstLine="5"/>
            </w:pPr>
          </w:p>
        </w:tc>
        <w:tc>
          <w:tcPr>
            <w:tcW w:w="3394" w:type="dxa"/>
            <w:gridSpan w:val="2"/>
            <w:tcBorders>
              <w:top w:val="nil"/>
              <w:left w:val="single" w:sz="6" w:space="0" w:color="auto"/>
              <w:bottom w:val="single" w:sz="6" w:space="0" w:color="auto"/>
              <w:right w:val="single" w:sz="6" w:space="0" w:color="auto"/>
            </w:tcBorders>
            <w:shd w:val="clear" w:color="auto" w:fill="FFFFFF"/>
          </w:tcPr>
          <w:p w:rsidR="00AE13C3" w:rsidRDefault="00AE13C3" w:rsidP="000F3E08">
            <w:pPr>
              <w:shd w:val="clear" w:color="auto" w:fill="FFFFFF"/>
              <w:ind w:right="50" w:firstLine="5"/>
            </w:pPr>
          </w:p>
          <w:p w:rsidR="00AE13C3" w:rsidRDefault="00AE13C3" w:rsidP="000F3E08">
            <w:pPr>
              <w:shd w:val="clear" w:color="auto" w:fill="FFFFFF"/>
              <w:ind w:right="50" w:firstLine="5"/>
            </w:pPr>
          </w:p>
        </w:tc>
      </w:tr>
      <w:tr w:rsidR="00801498" w:rsidTr="00ED6818">
        <w:trPr>
          <w:trHeight w:hRule="exact" w:val="1080"/>
          <w:jc w:val="center"/>
        </w:trPr>
        <w:tc>
          <w:tcPr>
            <w:tcW w:w="941" w:type="dxa"/>
            <w:gridSpan w:val="2"/>
            <w:vMerge/>
            <w:tcBorders>
              <w:left w:val="single" w:sz="6" w:space="0" w:color="auto"/>
              <w:right w:val="single" w:sz="6" w:space="0" w:color="auto"/>
            </w:tcBorders>
            <w:shd w:val="clear" w:color="auto" w:fill="FFFFFF"/>
          </w:tcPr>
          <w:p w:rsidR="00801498" w:rsidRDefault="00801498" w:rsidP="00C74CE0"/>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right="50" w:firstLine="5"/>
            </w:pPr>
            <w:r w:rsidRPr="00B927EC">
              <w:rPr>
                <w:iCs/>
                <w:sz w:val="18"/>
                <w:szCs w:val="18"/>
                <w:lang w:val="es-ES_tradnl"/>
              </w:rPr>
              <w:t>9</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260F0">
            <w:pPr>
              <w:shd w:val="clear" w:color="auto" w:fill="FFFFFF"/>
              <w:spacing w:line="250" w:lineRule="exact"/>
              <w:ind w:right="50" w:firstLine="5"/>
            </w:pPr>
            <w:r>
              <w:t>Las m</w:t>
            </w:r>
            <w:r w:rsidRPr="005260F0">
              <w:t xml:space="preserve">edidas </w:t>
            </w:r>
            <w:r>
              <w:t>c</w:t>
            </w:r>
            <w:r w:rsidRPr="005260F0">
              <w:t>autelares. Concepto. Características</w:t>
            </w:r>
          </w:p>
        </w:tc>
        <w:tc>
          <w:tcPr>
            <w:tcW w:w="2541"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BF2F3D">
            <w:pPr>
              <w:shd w:val="clear" w:color="auto" w:fill="FFFFFF"/>
              <w:spacing w:line="245" w:lineRule="exact"/>
              <w:ind w:right="50" w:firstLine="5"/>
              <w:jc w:val="both"/>
            </w:pPr>
            <w:r w:rsidRPr="00912EEB">
              <w:rPr>
                <w:iCs/>
                <w:sz w:val="18"/>
                <w:szCs w:val="18"/>
                <w:lang w:val="es-ES_tradnl"/>
              </w:rPr>
              <w:t>ANALIZA</w:t>
            </w:r>
            <w:r>
              <w:rPr>
                <w:iCs/>
                <w:sz w:val="18"/>
                <w:szCs w:val="18"/>
                <w:lang w:val="es-ES_tradnl"/>
              </w:rPr>
              <w:t>R</w:t>
            </w:r>
            <w:r w:rsidRPr="00912EEB">
              <w:rPr>
                <w:iCs/>
                <w:sz w:val="18"/>
                <w:szCs w:val="18"/>
                <w:lang w:val="es-ES_tradnl"/>
              </w:rPr>
              <w:t xml:space="preserve">, </w:t>
            </w:r>
            <w:r>
              <w:rPr>
                <w:iCs/>
                <w:sz w:val="18"/>
                <w:szCs w:val="18"/>
                <w:lang w:val="es-ES_tradnl"/>
              </w:rPr>
              <w:t>las medidas cautelares como mecanismo de aseguramiento del derecho del justiciable</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BF2F3D">
            <w:pPr>
              <w:shd w:val="clear" w:color="auto" w:fill="FFFFFF"/>
              <w:spacing w:line="245" w:lineRule="exact"/>
              <w:ind w:right="50" w:firstLine="5"/>
              <w:jc w:val="both"/>
            </w:pPr>
            <w:r>
              <w:rPr>
                <w:iCs/>
                <w:sz w:val="18"/>
                <w:szCs w:val="18"/>
                <w:lang w:val="es-ES_tradnl"/>
              </w:rPr>
              <w:t xml:space="preserve">JUSTIFICAR </w:t>
            </w:r>
            <w:r w:rsidRPr="00BF2F3D">
              <w:rPr>
                <w:iCs/>
                <w:sz w:val="18"/>
                <w:szCs w:val="18"/>
                <w:lang w:val="es-ES_tradnl"/>
              </w:rPr>
              <w:t>las medidas cautelares como mecanismo de aseguramiento del derecho del justiciable</w:t>
            </w:r>
          </w:p>
        </w:tc>
        <w:tc>
          <w:tcPr>
            <w:tcW w:w="1427" w:type="dxa"/>
            <w:gridSpan w:val="4"/>
            <w:vMerge w:val="restart"/>
            <w:tcBorders>
              <w:top w:val="single" w:sz="6" w:space="0" w:color="auto"/>
              <w:left w:val="single" w:sz="6" w:space="0" w:color="auto"/>
              <w:right w:val="single" w:sz="6" w:space="0" w:color="auto"/>
            </w:tcBorders>
            <w:shd w:val="clear" w:color="auto" w:fill="FFFFFF"/>
          </w:tcPr>
          <w:p w:rsidR="00801498" w:rsidRPr="008E5617" w:rsidRDefault="00801498" w:rsidP="000020D4">
            <w:pPr>
              <w:jc w:val="both"/>
              <w:rPr>
                <w:sz w:val="18"/>
                <w:szCs w:val="18"/>
              </w:rPr>
            </w:pPr>
            <w:r w:rsidRPr="008E5617">
              <w:rPr>
                <w:sz w:val="18"/>
                <w:szCs w:val="18"/>
              </w:rPr>
              <w:t>Exposición magistral como introducción motivacional</w:t>
            </w:r>
          </w:p>
          <w:p w:rsidR="00801498" w:rsidRPr="008E5617" w:rsidRDefault="00801498" w:rsidP="000020D4">
            <w:pPr>
              <w:jc w:val="both"/>
              <w:rPr>
                <w:sz w:val="18"/>
                <w:szCs w:val="18"/>
              </w:rPr>
            </w:pPr>
          </w:p>
          <w:p w:rsidR="00801498" w:rsidRPr="00D75492" w:rsidRDefault="00801498" w:rsidP="000F3E08">
            <w:pPr>
              <w:shd w:val="clear" w:color="auto" w:fill="FFFFFF"/>
              <w:ind w:right="50" w:firstLine="5"/>
            </w:pPr>
            <w:r w:rsidRPr="008E5617">
              <w:rPr>
                <w:sz w:val="18"/>
                <w:szCs w:val="18"/>
              </w:rPr>
              <w:t>Talleres de lectura y análisis de las separatas</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BF2F3D">
            <w:pPr>
              <w:shd w:val="clear" w:color="auto" w:fill="FFFFFF"/>
              <w:spacing w:line="216" w:lineRule="exact"/>
              <w:ind w:right="50" w:firstLine="5"/>
              <w:jc w:val="both"/>
            </w:pPr>
            <w:r>
              <w:rPr>
                <w:iCs/>
                <w:spacing w:val="-4"/>
                <w:sz w:val="18"/>
                <w:szCs w:val="18"/>
                <w:lang w:val="es-ES_tradnl"/>
              </w:rPr>
              <w:t>EXAMINA exhaustivamente</w:t>
            </w:r>
            <w:r>
              <w:t xml:space="preserve"> </w:t>
            </w:r>
            <w:r w:rsidRPr="00BF2F3D">
              <w:rPr>
                <w:iCs/>
                <w:spacing w:val="-4"/>
                <w:sz w:val="18"/>
                <w:szCs w:val="18"/>
                <w:lang w:val="es-ES_tradnl"/>
              </w:rPr>
              <w:t>las medidas cautelares como mecanismo de aseguramiento del derecho del justiciable</w:t>
            </w:r>
            <w:r>
              <w:rPr>
                <w:iCs/>
                <w:spacing w:val="-4"/>
                <w:sz w:val="18"/>
                <w:szCs w:val="18"/>
                <w:lang w:val="es-ES_tradnl"/>
              </w:rPr>
              <w:t xml:space="preserve"> en el contexto de la actividad procesal </w:t>
            </w:r>
          </w:p>
        </w:tc>
      </w:tr>
      <w:tr w:rsidR="00801498" w:rsidTr="00ED6818">
        <w:trPr>
          <w:trHeight w:hRule="exact" w:val="1094"/>
          <w:jc w:val="center"/>
        </w:trPr>
        <w:tc>
          <w:tcPr>
            <w:tcW w:w="941" w:type="dxa"/>
            <w:gridSpan w:val="2"/>
            <w:vMerge/>
            <w:tcBorders>
              <w:left w:val="single" w:sz="6" w:space="0" w:color="auto"/>
              <w:right w:val="single" w:sz="6" w:space="0" w:color="auto"/>
            </w:tcBorders>
            <w:shd w:val="clear" w:color="auto" w:fill="FFFFFF"/>
          </w:tcPr>
          <w:p w:rsidR="00801498" w:rsidRDefault="00801498" w:rsidP="00C74CE0"/>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right="50" w:firstLine="5"/>
            </w:pPr>
            <w:r w:rsidRPr="00B927EC">
              <w:rPr>
                <w:iCs/>
                <w:sz w:val="18"/>
                <w:szCs w:val="18"/>
                <w:lang w:val="es-ES_tradnl"/>
              </w:rPr>
              <w:t>10</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260F0">
            <w:pPr>
              <w:shd w:val="clear" w:color="auto" w:fill="FFFFFF"/>
              <w:spacing w:line="245" w:lineRule="exact"/>
              <w:ind w:right="50" w:firstLine="5"/>
              <w:jc w:val="both"/>
            </w:pPr>
            <w:r w:rsidRPr="005260F0">
              <w:t>El procedimiento cautelar</w:t>
            </w:r>
            <w:r>
              <w:t>. Su naturaleza</w:t>
            </w:r>
          </w:p>
        </w:tc>
        <w:tc>
          <w:tcPr>
            <w:tcW w:w="2541"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931E3D">
            <w:pPr>
              <w:shd w:val="clear" w:color="auto" w:fill="FFFFFF"/>
              <w:spacing w:line="245" w:lineRule="exact"/>
              <w:ind w:right="50" w:firstLine="5"/>
              <w:jc w:val="both"/>
            </w:pPr>
            <w:r>
              <w:rPr>
                <w:iCs/>
                <w:spacing w:val="-2"/>
                <w:sz w:val="18"/>
                <w:szCs w:val="18"/>
                <w:lang w:val="es-ES_tradnl"/>
              </w:rPr>
              <w:t>REVISAR el procedimiento cautelar y su naturaleza jurídica</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931E3D" w:rsidRDefault="00801498" w:rsidP="00931E3D">
            <w:pPr>
              <w:shd w:val="clear" w:color="auto" w:fill="FFFFFF"/>
              <w:spacing w:line="269" w:lineRule="exact"/>
              <w:ind w:right="50"/>
              <w:jc w:val="both"/>
              <w:rPr>
                <w:sz w:val="18"/>
                <w:szCs w:val="18"/>
              </w:rPr>
            </w:pPr>
            <w:r>
              <w:rPr>
                <w:sz w:val="18"/>
                <w:szCs w:val="18"/>
              </w:rPr>
              <w:t xml:space="preserve">APRECIAR </w:t>
            </w:r>
            <w:r w:rsidRPr="00931E3D">
              <w:rPr>
                <w:sz w:val="18"/>
                <w:szCs w:val="18"/>
              </w:rPr>
              <w:t>el procedimiento cautelar y su naturaleza jurídica</w:t>
            </w:r>
          </w:p>
        </w:tc>
        <w:tc>
          <w:tcPr>
            <w:tcW w:w="1427" w:type="dxa"/>
            <w:gridSpan w:val="4"/>
            <w:vMerge/>
            <w:tcBorders>
              <w:left w:val="single" w:sz="6" w:space="0" w:color="auto"/>
              <w:right w:val="single" w:sz="6" w:space="0" w:color="auto"/>
            </w:tcBorders>
            <w:shd w:val="clear" w:color="auto" w:fill="FFFFFF"/>
          </w:tcPr>
          <w:p w:rsidR="00801498" w:rsidRDefault="00801498" w:rsidP="000F3E08">
            <w:pPr>
              <w:shd w:val="clear" w:color="auto" w:fill="FFFFFF"/>
              <w:ind w:right="50" w:firstLine="5"/>
            </w:pP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CA4EF1">
            <w:pPr>
              <w:shd w:val="clear" w:color="auto" w:fill="FFFFFF"/>
              <w:spacing w:line="216" w:lineRule="exact"/>
              <w:ind w:right="50" w:firstLine="5"/>
              <w:jc w:val="both"/>
            </w:pPr>
            <w:r w:rsidRPr="00A151DF">
              <w:rPr>
                <w:iCs/>
                <w:spacing w:val="-7"/>
                <w:sz w:val="18"/>
                <w:szCs w:val="18"/>
                <w:lang w:val="es-ES_tradnl"/>
              </w:rPr>
              <w:t xml:space="preserve">FUNDAMENTA </w:t>
            </w:r>
            <w:r>
              <w:rPr>
                <w:iCs/>
                <w:spacing w:val="-7"/>
                <w:sz w:val="18"/>
                <w:szCs w:val="18"/>
                <w:lang w:val="es-ES_tradnl"/>
              </w:rPr>
              <w:t>el procedimiento cautelar y su naturaleza jurídica</w:t>
            </w:r>
            <w:r w:rsidRPr="00A151DF">
              <w:rPr>
                <w:iCs/>
                <w:spacing w:val="-7"/>
                <w:sz w:val="18"/>
                <w:szCs w:val="18"/>
                <w:lang w:val="es-ES_tradnl"/>
              </w:rPr>
              <w:t xml:space="preserve"> </w:t>
            </w:r>
            <w:r>
              <w:rPr>
                <w:iCs/>
                <w:spacing w:val="-7"/>
                <w:sz w:val="18"/>
                <w:szCs w:val="18"/>
                <w:lang w:val="es-ES_tradnl"/>
              </w:rPr>
              <w:t>, estableciendo sus ventajas y desventajas</w:t>
            </w:r>
          </w:p>
        </w:tc>
      </w:tr>
      <w:tr w:rsidR="00801498" w:rsidTr="00ED6818">
        <w:trPr>
          <w:trHeight w:hRule="exact" w:val="998"/>
          <w:jc w:val="center"/>
        </w:trPr>
        <w:tc>
          <w:tcPr>
            <w:tcW w:w="941" w:type="dxa"/>
            <w:gridSpan w:val="2"/>
            <w:vMerge/>
            <w:tcBorders>
              <w:left w:val="single" w:sz="6" w:space="0" w:color="auto"/>
              <w:right w:val="single" w:sz="6" w:space="0" w:color="auto"/>
            </w:tcBorders>
            <w:shd w:val="clear" w:color="auto" w:fill="FFFFFF"/>
          </w:tcPr>
          <w:p w:rsidR="00801498" w:rsidRDefault="00801498" w:rsidP="00C74CE0"/>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right="50" w:firstLine="5"/>
            </w:pPr>
            <w:r w:rsidRPr="00B927EC">
              <w:rPr>
                <w:iCs/>
                <w:sz w:val="18"/>
                <w:szCs w:val="18"/>
                <w:lang w:val="es-ES_tradnl"/>
              </w:rPr>
              <w:t>11</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0F3E08">
            <w:pPr>
              <w:shd w:val="clear" w:color="auto" w:fill="FFFFFF"/>
              <w:spacing w:line="245" w:lineRule="exact"/>
              <w:ind w:right="50" w:firstLine="5"/>
            </w:pPr>
            <w:r>
              <w:t>Las medidas cautelares específicas</w:t>
            </w:r>
          </w:p>
        </w:tc>
        <w:tc>
          <w:tcPr>
            <w:tcW w:w="2541"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931E3D">
            <w:pPr>
              <w:shd w:val="clear" w:color="auto" w:fill="FFFFFF"/>
              <w:spacing w:line="245" w:lineRule="exact"/>
              <w:ind w:right="50" w:firstLine="5"/>
              <w:jc w:val="both"/>
            </w:pPr>
            <w:r>
              <w:rPr>
                <w:iCs/>
                <w:spacing w:val="-4"/>
                <w:sz w:val="18"/>
                <w:szCs w:val="18"/>
                <w:lang w:val="es-ES_tradnl"/>
              </w:rPr>
              <w:t>IDENTIFICAR</w:t>
            </w:r>
            <w:r w:rsidRPr="00912EEB">
              <w:rPr>
                <w:iCs/>
                <w:spacing w:val="-4"/>
                <w:sz w:val="18"/>
                <w:szCs w:val="18"/>
                <w:lang w:val="es-ES_tradnl"/>
              </w:rPr>
              <w:t xml:space="preserve"> </w:t>
            </w:r>
            <w:r>
              <w:rPr>
                <w:iCs/>
                <w:spacing w:val="-4"/>
                <w:sz w:val="18"/>
                <w:szCs w:val="18"/>
                <w:lang w:val="es-ES_tradnl"/>
              </w:rPr>
              <w:t>los efectos las medidas cautelares específicas que establece el CPC</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931E3D">
            <w:pPr>
              <w:shd w:val="clear" w:color="auto" w:fill="FFFFFF"/>
              <w:spacing w:line="245" w:lineRule="exact"/>
              <w:ind w:right="50" w:firstLine="5"/>
              <w:jc w:val="both"/>
            </w:pPr>
            <w:r w:rsidRPr="00912EEB">
              <w:rPr>
                <w:iCs/>
                <w:sz w:val="18"/>
                <w:szCs w:val="18"/>
                <w:lang w:val="es-ES_tradnl"/>
              </w:rPr>
              <w:t>VALORA</w:t>
            </w:r>
            <w:r>
              <w:rPr>
                <w:iCs/>
                <w:sz w:val="18"/>
                <w:szCs w:val="18"/>
                <w:lang w:val="es-ES_tradnl"/>
              </w:rPr>
              <w:t xml:space="preserve">R los efectos </w:t>
            </w:r>
            <w:r w:rsidRPr="00912EEB">
              <w:rPr>
                <w:iCs/>
                <w:sz w:val="18"/>
                <w:szCs w:val="18"/>
                <w:lang w:val="es-ES_tradnl"/>
              </w:rPr>
              <w:t xml:space="preserve"> </w:t>
            </w:r>
            <w:r w:rsidRPr="00931E3D">
              <w:rPr>
                <w:iCs/>
                <w:sz w:val="18"/>
                <w:szCs w:val="18"/>
                <w:lang w:val="es-ES_tradnl"/>
              </w:rPr>
              <w:t>las medidas cautelares específicas que establece el CPC</w:t>
            </w:r>
          </w:p>
        </w:tc>
        <w:tc>
          <w:tcPr>
            <w:tcW w:w="1427" w:type="dxa"/>
            <w:gridSpan w:val="4"/>
            <w:vMerge/>
            <w:tcBorders>
              <w:left w:val="single" w:sz="6" w:space="0" w:color="auto"/>
              <w:right w:val="single" w:sz="6" w:space="0" w:color="auto"/>
            </w:tcBorders>
            <w:shd w:val="clear" w:color="auto" w:fill="FFFFFF"/>
          </w:tcPr>
          <w:p w:rsidR="00801498" w:rsidRPr="00FA5338" w:rsidRDefault="00801498" w:rsidP="000F3E08">
            <w:pPr>
              <w:shd w:val="clear" w:color="auto" w:fill="FFFFFF"/>
              <w:ind w:right="50" w:firstLine="5"/>
              <w:rPr>
                <w:i/>
                <w:sz w:val="18"/>
                <w:szCs w:val="18"/>
              </w:rPr>
            </w:pP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CA4EF1">
            <w:pPr>
              <w:shd w:val="clear" w:color="auto" w:fill="FFFFFF"/>
              <w:spacing w:line="221" w:lineRule="exact"/>
              <w:ind w:right="50" w:firstLine="5"/>
              <w:jc w:val="both"/>
            </w:pPr>
            <w:r>
              <w:rPr>
                <w:iCs/>
                <w:spacing w:val="-1"/>
                <w:sz w:val="18"/>
                <w:szCs w:val="18"/>
                <w:lang w:val="es-ES_tradnl"/>
              </w:rPr>
              <w:t xml:space="preserve">DISTINGUE los efectos </w:t>
            </w:r>
            <w:r w:rsidRPr="00931E3D">
              <w:rPr>
                <w:iCs/>
                <w:spacing w:val="-1"/>
                <w:sz w:val="18"/>
                <w:szCs w:val="18"/>
                <w:lang w:val="es-ES_tradnl"/>
              </w:rPr>
              <w:t>las medidas cautelares específicas que establece el CPC</w:t>
            </w:r>
            <w:r>
              <w:rPr>
                <w:iCs/>
                <w:spacing w:val="-1"/>
                <w:sz w:val="18"/>
                <w:szCs w:val="18"/>
                <w:lang w:val="es-ES_tradnl"/>
              </w:rPr>
              <w:t xml:space="preserve"> y, su uso en la actividad procesal </w:t>
            </w:r>
          </w:p>
        </w:tc>
      </w:tr>
      <w:tr w:rsidR="00801498" w:rsidTr="00ED6818">
        <w:trPr>
          <w:trHeight w:hRule="exact" w:val="1309"/>
          <w:jc w:val="center"/>
        </w:trPr>
        <w:tc>
          <w:tcPr>
            <w:tcW w:w="941" w:type="dxa"/>
            <w:gridSpan w:val="2"/>
            <w:vMerge/>
            <w:tcBorders>
              <w:left w:val="single" w:sz="6" w:space="0" w:color="auto"/>
              <w:right w:val="single" w:sz="6" w:space="0" w:color="auto"/>
            </w:tcBorders>
            <w:shd w:val="clear" w:color="auto" w:fill="FFFFFF"/>
          </w:tcPr>
          <w:p w:rsidR="00801498" w:rsidRDefault="00801498" w:rsidP="00C74CE0"/>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right="50" w:firstLine="5"/>
            </w:pPr>
            <w:r w:rsidRPr="00B927EC">
              <w:rPr>
                <w:iCs/>
                <w:sz w:val="18"/>
                <w:szCs w:val="18"/>
                <w:lang w:val="es-ES_tradnl"/>
              </w:rPr>
              <w:t>12</w:t>
            </w:r>
          </w:p>
        </w:tc>
        <w:tc>
          <w:tcPr>
            <w:tcW w:w="3322"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5260F0">
            <w:pPr>
              <w:shd w:val="clear" w:color="auto" w:fill="FFFFFF"/>
              <w:spacing w:line="250" w:lineRule="exact"/>
              <w:ind w:right="50" w:firstLine="5"/>
              <w:jc w:val="both"/>
            </w:pPr>
            <w:r w:rsidRPr="005260F0">
              <w:t>Medidas temporales  sobre el fondo. Medidas Innovativas y de No Innovar</w:t>
            </w:r>
          </w:p>
        </w:tc>
        <w:tc>
          <w:tcPr>
            <w:tcW w:w="2541"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Default="00662B7C" w:rsidP="00662B7C">
            <w:pPr>
              <w:shd w:val="clear" w:color="auto" w:fill="FFFFFF"/>
              <w:spacing w:line="250" w:lineRule="exact"/>
              <w:ind w:right="50"/>
              <w:jc w:val="both"/>
            </w:pPr>
            <w:r>
              <w:rPr>
                <w:iCs/>
                <w:spacing w:val="-1"/>
                <w:sz w:val="18"/>
                <w:szCs w:val="18"/>
                <w:lang w:val="es-ES_tradnl"/>
              </w:rPr>
              <w:t>I</w:t>
            </w:r>
            <w:r w:rsidR="00801498">
              <w:rPr>
                <w:iCs/>
                <w:spacing w:val="-1"/>
                <w:sz w:val="18"/>
                <w:szCs w:val="18"/>
                <w:lang w:val="es-ES_tradnl"/>
              </w:rPr>
              <w:t>DENTIFICAR los efectos de las medidas temporales sobre el fondo, de las medidas innovativas y  de No Innovar</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912EEB" w:rsidRDefault="00801498" w:rsidP="00931E3D">
            <w:pPr>
              <w:shd w:val="clear" w:color="auto" w:fill="FFFFFF"/>
              <w:spacing w:line="250" w:lineRule="exact"/>
              <w:ind w:right="50" w:firstLine="5"/>
              <w:jc w:val="both"/>
            </w:pPr>
            <w:r w:rsidRPr="00912EEB">
              <w:rPr>
                <w:iCs/>
                <w:sz w:val="18"/>
                <w:szCs w:val="18"/>
                <w:lang w:val="es-ES_tradnl"/>
              </w:rPr>
              <w:t>VALORA</w:t>
            </w:r>
            <w:r>
              <w:rPr>
                <w:iCs/>
                <w:sz w:val="18"/>
                <w:szCs w:val="18"/>
                <w:lang w:val="es-ES_tradnl"/>
              </w:rPr>
              <w:t>R los efectos de</w:t>
            </w:r>
            <w:r w:rsidRPr="00912EEB">
              <w:rPr>
                <w:iCs/>
                <w:sz w:val="18"/>
                <w:szCs w:val="18"/>
                <w:lang w:val="es-ES_tradnl"/>
              </w:rPr>
              <w:t xml:space="preserve"> </w:t>
            </w:r>
            <w:r>
              <w:rPr>
                <w:iCs/>
                <w:sz w:val="18"/>
                <w:szCs w:val="18"/>
                <w:lang w:val="es-ES_tradnl"/>
              </w:rPr>
              <w:t xml:space="preserve">las medidas </w:t>
            </w:r>
            <w:r w:rsidRPr="00931E3D">
              <w:rPr>
                <w:iCs/>
                <w:sz w:val="18"/>
                <w:szCs w:val="18"/>
                <w:lang w:val="es-ES_tradnl"/>
              </w:rPr>
              <w:t>temporales sobre el fondo, de las medidas innovativas y  de No Innovar</w:t>
            </w:r>
          </w:p>
        </w:tc>
        <w:tc>
          <w:tcPr>
            <w:tcW w:w="1427" w:type="dxa"/>
            <w:gridSpan w:val="4"/>
            <w:vMerge/>
            <w:tcBorders>
              <w:left w:val="single" w:sz="6" w:space="0" w:color="auto"/>
              <w:bottom w:val="single" w:sz="6" w:space="0" w:color="auto"/>
              <w:right w:val="single" w:sz="6" w:space="0" w:color="auto"/>
            </w:tcBorders>
            <w:shd w:val="clear" w:color="auto" w:fill="FFFFFF"/>
          </w:tcPr>
          <w:p w:rsidR="00801498" w:rsidRPr="00FA5338" w:rsidRDefault="00801498" w:rsidP="000F3E08">
            <w:pPr>
              <w:shd w:val="clear" w:color="auto" w:fill="FFFFFF"/>
              <w:ind w:right="50" w:firstLine="5"/>
              <w:rPr>
                <w:i/>
                <w:sz w:val="18"/>
                <w:szCs w:val="18"/>
              </w:rPr>
            </w:pP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A151DF" w:rsidRDefault="00801498" w:rsidP="002D21E1">
            <w:pPr>
              <w:shd w:val="clear" w:color="auto" w:fill="FFFFFF"/>
              <w:spacing w:line="221" w:lineRule="exact"/>
              <w:ind w:right="50" w:firstLine="5"/>
              <w:jc w:val="both"/>
            </w:pPr>
            <w:r>
              <w:rPr>
                <w:iCs/>
                <w:sz w:val="18"/>
                <w:szCs w:val="18"/>
                <w:lang w:val="es-ES_tradnl"/>
              </w:rPr>
              <w:t xml:space="preserve">COMPARA los efectos de las medidas </w:t>
            </w:r>
            <w:r w:rsidRPr="000020D4">
              <w:rPr>
                <w:iCs/>
                <w:sz w:val="18"/>
                <w:szCs w:val="18"/>
                <w:lang w:val="es-ES_tradnl"/>
              </w:rPr>
              <w:t>temporales sobre el fondo, de las medidas innovativas y  de No Inn</w:t>
            </w:r>
            <w:r>
              <w:rPr>
                <w:iCs/>
                <w:sz w:val="18"/>
                <w:szCs w:val="18"/>
                <w:lang w:val="es-ES_tradnl"/>
              </w:rPr>
              <w:t>ovar, determinando su eficacia en los procesos</w:t>
            </w:r>
          </w:p>
        </w:tc>
      </w:tr>
      <w:tr w:rsidR="00AE13C3" w:rsidTr="00801498">
        <w:trPr>
          <w:trHeight w:hRule="exact" w:val="312"/>
          <w:jc w:val="center"/>
        </w:trPr>
        <w:tc>
          <w:tcPr>
            <w:tcW w:w="941" w:type="dxa"/>
            <w:gridSpan w:val="2"/>
            <w:vMerge/>
            <w:tcBorders>
              <w:left w:val="single" w:sz="6" w:space="0" w:color="auto"/>
              <w:right w:val="single" w:sz="6" w:space="0" w:color="auto"/>
            </w:tcBorders>
            <w:shd w:val="clear" w:color="auto" w:fill="FFFFFF"/>
          </w:tcPr>
          <w:p w:rsidR="00AE13C3" w:rsidRDefault="00AE13C3" w:rsidP="00C74CE0"/>
        </w:tc>
        <w:tc>
          <w:tcPr>
            <w:tcW w:w="888" w:type="dxa"/>
            <w:gridSpan w:val="2"/>
            <w:tcBorders>
              <w:top w:val="single" w:sz="6" w:space="0" w:color="auto"/>
              <w:left w:val="single" w:sz="6" w:space="0" w:color="auto"/>
              <w:bottom w:val="nil"/>
              <w:right w:val="single" w:sz="6" w:space="0" w:color="auto"/>
            </w:tcBorders>
            <w:shd w:val="clear" w:color="auto" w:fill="FFFFFF"/>
          </w:tcPr>
          <w:p w:rsidR="00AE13C3" w:rsidRDefault="00AE13C3" w:rsidP="000F3E08">
            <w:pPr>
              <w:shd w:val="clear" w:color="auto" w:fill="FFFFFF"/>
              <w:ind w:right="50" w:firstLine="5"/>
            </w:pPr>
          </w:p>
        </w:tc>
        <w:tc>
          <w:tcPr>
            <w:tcW w:w="13094" w:type="dxa"/>
            <w:gridSpan w:val="15"/>
            <w:tcBorders>
              <w:top w:val="single" w:sz="6" w:space="0" w:color="auto"/>
              <w:left w:val="single" w:sz="6" w:space="0" w:color="auto"/>
              <w:bottom w:val="single" w:sz="6" w:space="0" w:color="auto"/>
              <w:right w:val="single" w:sz="6" w:space="0" w:color="auto"/>
            </w:tcBorders>
            <w:shd w:val="clear" w:color="auto" w:fill="FFFFFF"/>
          </w:tcPr>
          <w:p w:rsidR="00AE13C3" w:rsidRDefault="00AE13C3" w:rsidP="000F3E08">
            <w:pPr>
              <w:shd w:val="clear" w:color="auto" w:fill="FFFFFF"/>
              <w:ind w:right="50" w:firstLine="5"/>
              <w:jc w:val="center"/>
            </w:pPr>
            <w:r>
              <w:rPr>
                <w:i/>
                <w:iCs/>
                <w:sz w:val="18"/>
                <w:szCs w:val="18"/>
                <w:lang w:val="es-ES_tradnl"/>
              </w:rPr>
              <w:t>EVALUACI</w:t>
            </w:r>
            <w:r>
              <w:rPr>
                <w:rFonts w:eastAsia="Times New Roman" w:cs="Times New Roman"/>
                <w:i/>
                <w:iCs/>
                <w:sz w:val="18"/>
                <w:szCs w:val="18"/>
                <w:lang w:val="es-ES_tradnl"/>
              </w:rPr>
              <w:t>Ó</w:t>
            </w:r>
            <w:r>
              <w:rPr>
                <w:rFonts w:eastAsia="Times New Roman"/>
                <w:i/>
                <w:iCs/>
                <w:sz w:val="18"/>
                <w:szCs w:val="18"/>
                <w:lang w:val="es-ES_tradnl"/>
              </w:rPr>
              <w:t>IN DE  LA UNIDAD  DID</w:t>
            </w:r>
            <w:r>
              <w:rPr>
                <w:rFonts w:eastAsia="Times New Roman" w:cs="Times New Roman"/>
                <w:i/>
                <w:iCs/>
                <w:sz w:val="18"/>
                <w:szCs w:val="18"/>
                <w:lang w:val="es-ES_tradnl"/>
              </w:rPr>
              <w:t>Á</w:t>
            </w:r>
            <w:r>
              <w:rPr>
                <w:rFonts w:eastAsia="Times New Roman"/>
                <w:i/>
                <w:iCs/>
                <w:sz w:val="18"/>
                <w:szCs w:val="18"/>
                <w:lang w:val="es-ES_tradnl"/>
              </w:rPr>
              <w:t>CTICA</w:t>
            </w:r>
          </w:p>
        </w:tc>
      </w:tr>
      <w:tr w:rsidR="00AE13C3" w:rsidTr="00801498">
        <w:trPr>
          <w:trHeight w:hRule="exact" w:val="278"/>
          <w:jc w:val="center"/>
        </w:trPr>
        <w:tc>
          <w:tcPr>
            <w:tcW w:w="941" w:type="dxa"/>
            <w:gridSpan w:val="2"/>
            <w:vMerge/>
            <w:tcBorders>
              <w:left w:val="single" w:sz="6" w:space="0" w:color="auto"/>
              <w:right w:val="single" w:sz="6" w:space="0" w:color="auto"/>
            </w:tcBorders>
            <w:shd w:val="clear" w:color="auto" w:fill="FFFFFF"/>
          </w:tcPr>
          <w:p w:rsidR="00AE13C3" w:rsidRDefault="00AE13C3" w:rsidP="00C74CE0"/>
        </w:tc>
        <w:tc>
          <w:tcPr>
            <w:tcW w:w="888" w:type="dxa"/>
            <w:gridSpan w:val="2"/>
            <w:tcBorders>
              <w:top w:val="nil"/>
              <w:left w:val="single" w:sz="6" w:space="0" w:color="auto"/>
              <w:bottom w:val="nil"/>
              <w:right w:val="single" w:sz="6" w:space="0" w:color="auto"/>
            </w:tcBorders>
            <w:shd w:val="clear" w:color="auto" w:fill="FFFFFF"/>
          </w:tcPr>
          <w:p w:rsidR="00AE13C3" w:rsidRDefault="00AE13C3" w:rsidP="000F3E08">
            <w:pPr>
              <w:ind w:right="50" w:firstLine="5"/>
            </w:pPr>
          </w:p>
          <w:p w:rsidR="00AE13C3" w:rsidRDefault="00AE13C3" w:rsidP="000F3E08">
            <w:pPr>
              <w:ind w:right="50" w:firstLine="5"/>
            </w:pPr>
          </w:p>
        </w:tc>
        <w:tc>
          <w:tcPr>
            <w:tcW w:w="3322" w:type="dxa"/>
            <w:gridSpan w:val="2"/>
            <w:tcBorders>
              <w:top w:val="single" w:sz="6" w:space="0" w:color="auto"/>
              <w:left w:val="single" w:sz="6" w:space="0" w:color="auto"/>
              <w:bottom w:val="single" w:sz="6" w:space="0" w:color="auto"/>
              <w:right w:val="nil"/>
            </w:tcBorders>
            <w:shd w:val="clear" w:color="auto" w:fill="FFFFFF"/>
          </w:tcPr>
          <w:p w:rsidR="00AE13C3" w:rsidRPr="00EF5706" w:rsidRDefault="00AE13C3" w:rsidP="00EF5706">
            <w:pPr>
              <w:shd w:val="clear" w:color="auto" w:fill="FFFFFF"/>
              <w:ind w:right="50" w:firstLine="5"/>
              <w:jc w:val="center"/>
            </w:pPr>
            <w:r w:rsidRPr="00EF5706">
              <w:rPr>
                <w:iCs/>
                <w:sz w:val="18"/>
                <w:szCs w:val="18"/>
                <w:lang w:val="es-ES_tradnl"/>
              </w:rPr>
              <w:t>EVIDENCIA DE CONOCIMIENTOS</w:t>
            </w:r>
          </w:p>
        </w:tc>
        <w:tc>
          <w:tcPr>
            <w:tcW w:w="547" w:type="dxa"/>
            <w:gridSpan w:val="3"/>
            <w:tcBorders>
              <w:top w:val="single" w:sz="6" w:space="0" w:color="auto"/>
              <w:left w:val="nil"/>
              <w:bottom w:val="single" w:sz="6" w:space="0" w:color="auto"/>
              <w:right w:val="single" w:sz="6" w:space="0" w:color="auto"/>
            </w:tcBorders>
            <w:shd w:val="clear" w:color="auto" w:fill="FFFFFF"/>
          </w:tcPr>
          <w:p w:rsidR="00AE13C3" w:rsidRDefault="00AE13C3" w:rsidP="00EF5706">
            <w:pPr>
              <w:shd w:val="clear" w:color="auto" w:fill="FFFFFF"/>
              <w:ind w:right="50"/>
            </w:pPr>
          </w:p>
        </w:tc>
        <w:tc>
          <w:tcPr>
            <w:tcW w:w="4924" w:type="dxa"/>
            <w:gridSpan w:val="6"/>
            <w:tcBorders>
              <w:top w:val="single" w:sz="6" w:space="0" w:color="auto"/>
              <w:left w:val="single" w:sz="6" w:space="0" w:color="auto"/>
              <w:bottom w:val="single" w:sz="6" w:space="0" w:color="auto"/>
              <w:right w:val="single" w:sz="6" w:space="0" w:color="auto"/>
            </w:tcBorders>
            <w:shd w:val="clear" w:color="auto" w:fill="FFFFFF"/>
          </w:tcPr>
          <w:p w:rsidR="00AE13C3" w:rsidRPr="00EF5706" w:rsidRDefault="00AE13C3" w:rsidP="00EF5706">
            <w:pPr>
              <w:shd w:val="clear" w:color="auto" w:fill="FFFFFF"/>
              <w:ind w:right="50" w:firstLine="5"/>
              <w:jc w:val="center"/>
            </w:pPr>
            <w:r w:rsidRPr="00EF5706">
              <w:rPr>
                <w:iCs/>
                <w:sz w:val="18"/>
                <w:szCs w:val="18"/>
                <w:lang w:val="es-ES_tradnl"/>
              </w:rPr>
              <w:t>EVIDENCIA DE PRODUCTO</w:t>
            </w:r>
          </w:p>
        </w:tc>
        <w:tc>
          <w:tcPr>
            <w:tcW w:w="907" w:type="dxa"/>
            <w:gridSpan w:val="2"/>
            <w:tcBorders>
              <w:top w:val="single" w:sz="6" w:space="0" w:color="auto"/>
              <w:left w:val="single" w:sz="6" w:space="0" w:color="auto"/>
              <w:bottom w:val="single" w:sz="6" w:space="0" w:color="auto"/>
              <w:right w:val="nil"/>
            </w:tcBorders>
            <w:shd w:val="clear" w:color="auto" w:fill="FFFFFF"/>
          </w:tcPr>
          <w:p w:rsidR="00AE13C3" w:rsidRDefault="00AE13C3" w:rsidP="000F3E08">
            <w:pPr>
              <w:shd w:val="clear" w:color="auto" w:fill="FFFFFF"/>
              <w:ind w:right="50" w:firstLine="5"/>
            </w:pPr>
          </w:p>
        </w:tc>
        <w:tc>
          <w:tcPr>
            <w:tcW w:w="3394" w:type="dxa"/>
            <w:gridSpan w:val="2"/>
            <w:tcBorders>
              <w:top w:val="single" w:sz="6" w:space="0" w:color="auto"/>
              <w:left w:val="nil"/>
              <w:bottom w:val="single" w:sz="6" w:space="0" w:color="auto"/>
              <w:right w:val="single" w:sz="6" w:space="0" w:color="auto"/>
            </w:tcBorders>
            <w:shd w:val="clear" w:color="auto" w:fill="FFFFFF"/>
          </w:tcPr>
          <w:p w:rsidR="00AE13C3" w:rsidRPr="00EF5706" w:rsidRDefault="00AE13C3" w:rsidP="00EF5706">
            <w:pPr>
              <w:shd w:val="clear" w:color="auto" w:fill="FFFFFF"/>
              <w:ind w:right="50" w:firstLine="5"/>
              <w:jc w:val="center"/>
            </w:pPr>
            <w:r w:rsidRPr="00EF5706">
              <w:rPr>
                <w:iCs/>
                <w:sz w:val="18"/>
                <w:szCs w:val="18"/>
                <w:lang w:val="es-ES_tradnl"/>
              </w:rPr>
              <w:t>EVIDENCIA DE DESEMPE</w:t>
            </w:r>
            <w:r w:rsidRPr="00EF5706">
              <w:rPr>
                <w:rFonts w:eastAsia="Times New Roman" w:cs="Times New Roman"/>
                <w:iCs/>
                <w:sz w:val="18"/>
                <w:szCs w:val="18"/>
                <w:lang w:val="es-ES_tradnl"/>
              </w:rPr>
              <w:t>Ñ</w:t>
            </w:r>
            <w:r w:rsidRPr="00EF5706">
              <w:rPr>
                <w:rFonts w:eastAsia="Times New Roman"/>
                <w:iCs/>
                <w:sz w:val="18"/>
                <w:szCs w:val="18"/>
                <w:lang w:val="es-ES_tradnl"/>
              </w:rPr>
              <w:t>O</w:t>
            </w:r>
          </w:p>
        </w:tc>
      </w:tr>
      <w:tr w:rsidR="00AE13C3" w:rsidTr="00801498">
        <w:trPr>
          <w:trHeight w:hRule="exact" w:val="1291"/>
          <w:jc w:val="center"/>
        </w:trPr>
        <w:tc>
          <w:tcPr>
            <w:tcW w:w="941" w:type="dxa"/>
            <w:gridSpan w:val="2"/>
            <w:vMerge/>
            <w:tcBorders>
              <w:left w:val="single" w:sz="6" w:space="0" w:color="auto"/>
              <w:bottom w:val="single" w:sz="6" w:space="0" w:color="auto"/>
              <w:right w:val="single" w:sz="6" w:space="0" w:color="auto"/>
            </w:tcBorders>
            <w:shd w:val="clear" w:color="auto" w:fill="FFFFFF"/>
          </w:tcPr>
          <w:p w:rsidR="00AE13C3" w:rsidRDefault="00AE13C3" w:rsidP="00C74CE0"/>
        </w:tc>
        <w:tc>
          <w:tcPr>
            <w:tcW w:w="888" w:type="dxa"/>
            <w:gridSpan w:val="2"/>
            <w:tcBorders>
              <w:top w:val="nil"/>
              <w:left w:val="single" w:sz="6" w:space="0" w:color="auto"/>
              <w:bottom w:val="single" w:sz="6" w:space="0" w:color="auto"/>
              <w:right w:val="single" w:sz="6" w:space="0" w:color="auto"/>
            </w:tcBorders>
            <w:shd w:val="clear" w:color="auto" w:fill="FFFFFF"/>
          </w:tcPr>
          <w:p w:rsidR="00AE13C3" w:rsidRDefault="00AE13C3" w:rsidP="000F3E08">
            <w:pPr>
              <w:ind w:right="50" w:firstLine="5"/>
            </w:pPr>
          </w:p>
          <w:p w:rsidR="00AE13C3" w:rsidRDefault="00AE13C3" w:rsidP="000F3E08">
            <w:pPr>
              <w:ind w:right="50" w:firstLine="5"/>
            </w:pPr>
          </w:p>
        </w:tc>
        <w:tc>
          <w:tcPr>
            <w:tcW w:w="3869" w:type="dxa"/>
            <w:gridSpan w:val="5"/>
            <w:tcBorders>
              <w:top w:val="single" w:sz="6" w:space="0" w:color="auto"/>
              <w:left w:val="single" w:sz="6" w:space="0" w:color="auto"/>
              <w:bottom w:val="single" w:sz="6" w:space="0" w:color="auto"/>
              <w:right w:val="single" w:sz="6" w:space="0" w:color="auto"/>
            </w:tcBorders>
            <w:shd w:val="clear" w:color="auto" w:fill="FFFFFF"/>
          </w:tcPr>
          <w:p w:rsidR="00AE13C3" w:rsidRPr="00A151DF" w:rsidRDefault="00F579EA" w:rsidP="00F579EA">
            <w:pPr>
              <w:shd w:val="clear" w:color="auto" w:fill="FFFFFF"/>
              <w:spacing w:line="274" w:lineRule="exact"/>
              <w:ind w:right="50" w:firstLine="5"/>
              <w:jc w:val="both"/>
            </w:pPr>
            <w:r>
              <w:rPr>
                <w:rFonts w:eastAsia="Times New Roman"/>
                <w:iCs/>
                <w:sz w:val="18"/>
                <w:szCs w:val="18"/>
                <w:lang w:val="es-ES_tradnl"/>
              </w:rPr>
              <w:t>3era evaluación escrita de la I</w:t>
            </w:r>
            <w:r w:rsidR="00AE13C3">
              <w:rPr>
                <w:rFonts w:eastAsia="Times New Roman"/>
                <w:iCs/>
                <w:sz w:val="18"/>
                <w:szCs w:val="18"/>
                <w:lang w:val="es-ES_tradnl"/>
              </w:rPr>
              <w:t>II</w:t>
            </w:r>
            <w:r w:rsidR="00AE13C3" w:rsidRPr="00A151DF">
              <w:rPr>
                <w:rFonts w:eastAsia="Times New Roman"/>
                <w:iCs/>
                <w:sz w:val="18"/>
                <w:szCs w:val="18"/>
                <w:lang w:val="es-ES_tradnl"/>
              </w:rPr>
              <w:t xml:space="preserve"> Unidad did</w:t>
            </w:r>
            <w:r w:rsidR="00AE13C3" w:rsidRPr="00A151DF">
              <w:rPr>
                <w:rFonts w:eastAsia="Times New Roman" w:cs="Times New Roman"/>
                <w:iCs/>
                <w:sz w:val="18"/>
                <w:szCs w:val="18"/>
                <w:lang w:val="es-ES_tradnl"/>
              </w:rPr>
              <w:t>á</w:t>
            </w:r>
            <w:r w:rsidR="00AE13C3" w:rsidRPr="00A151DF">
              <w:rPr>
                <w:rFonts w:eastAsia="Times New Roman"/>
                <w:iCs/>
                <w:sz w:val="18"/>
                <w:szCs w:val="18"/>
                <w:lang w:val="es-ES_tradnl"/>
              </w:rPr>
              <w:t>ctica</w:t>
            </w:r>
            <w:r w:rsidR="00AE13C3">
              <w:rPr>
                <w:rFonts w:eastAsia="Times New Roman"/>
                <w:iCs/>
                <w:sz w:val="18"/>
                <w:szCs w:val="18"/>
                <w:lang w:val="es-ES_tradnl"/>
              </w:rPr>
              <w:t xml:space="preserve"> : </w:t>
            </w:r>
            <w:r w:rsidR="00AE13C3" w:rsidRPr="00947E67">
              <w:rPr>
                <w:rFonts w:eastAsia="Times New Roman"/>
                <w:iCs/>
                <w:sz w:val="18"/>
                <w:szCs w:val="18"/>
                <w:lang w:val="es-ES_tradnl"/>
              </w:rPr>
              <w:t>EL PROCESO CAUTELAR</w:t>
            </w:r>
            <w:r>
              <w:rPr>
                <w:rFonts w:eastAsia="Times New Roman"/>
                <w:iCs/>
                <w:sz w:val="18"/>
                <w:szCs w:val="18"/>
                <w:lang w:val="es-ES_tradnl"/>
              </w:rPr>
              <w:t>, incluida las lecturas</w:t>
            </w:r>
          </w:p>
        </w:tc>
        <w:tc>
          <w:tcPr>
            <w:tcW w:w="4924" w:type="dxa"/>
            <w:gridSpan w:val="6"/>
            <w:tcBorders>
              <w:top w:val="single" w:sz="6" w:space="0" w:color="auto"/>
              <w:left w:val="single" w:sz="6" w:space="0" w:color="auto"/>
              <w:bottom w:val="single" w:sz="6" w:space="0" w:color="auto"/>
              <w:right w:val="single" w:sz="6" w:space="0" w:color="auto"/>
            </w:tcBorders>
            <w:shd w:val="clear" w:color="auto" w:fill="FFFFFF"/>
          </w:tcPr>
          <w:p w:rsidR="00AE13C3" w:rsidRPr="00A151DF" w:rsidRDefault="00AE13C3" w:rsidP="00B927EC">
            <w:pPr>
              <w:shd w:val="clear" w:color="auto" w:fill="FFFFFF"/>
              <w:spacing w:line="269" w:lineRule="exact"/>
              <w:ind w:right="50" w:firstLine="5"/>
              <w:jc w:val="both"/>
            </w:pPr>
            <w:r w:rsidRPr="00A151DF">
              <w:rPr>
                <w:iCs/>
                <w:sz w:val="18"/>
                <w:szCs w:val="18"/>
                <w:lang w:val="es-ES_tradnl"/>
              </w:rPr>
              <w:t>Entrega de la 3era Lectura recomendada sobre la III Unidad Didáctica que deberá ser analizada y debatida en los Talleres de Lectura</w:t>
            </w:r>
          </w:p>
        </w:tc>
        <w:tc>
          <w:tcPr>
            <w:tcW w:w="4301" w:type="dxa"/>
            <w:gridSpan w:val="4"/>
            <w:tcBorders>
              <w:top w:val="single" w:sz="6" w:space="0" w:color="auto"/>
              <w:left w:val="single" w:sz="6" w:space="0" w:color="auto"/>
              <w:bottom w:val="single" w:sz="6" w:space="0" w:color="auto"/>
              <w:right w:val="single" w:sz="6" w:space="0" w:color="auto"/>
            </w:tcBorders>
            <w:shd w:val="clear" w:color="auto" w:fill="FFFFFF"/>
          </w:tcPr>
          <w:p w:rsidR="00AE13C3" w:rsidRPr="00A151DF" w:rsidRDefault="00AE13C3" w:rsidP="00B927EC">
            <w:pPr>
              <w:shd w:val="clear" w:color="auto" w:fill="FFFFFF"/>
              <w:spacing w:line="269" w:lineRule="exact"/>
              <w:ind w:right="50" w:firstLine="5"/>
              <w:rPr>
                <w:sz w:val="18"/>
                <w:szCs w:val="18"/>
              </w:rPr>
            </w:pPr>
            <w:r w:rsidRPr="00A151DF">
              <w:rPr>
                <w:iCs/>
                <w:spacing w:val="-6"/>
                <w:sz w:val="18"/>
                <w:szCs w:val="18"/>
                <w:lang w:val="es-ES_tradnl"/>
              </w:rPr>
              <w:t>Asistencia puntual, y participaci</w:t>
            </w:r>
            <w:r w:rsidRPr="00A151DF">
              <w:rPr>
                <w:rFonts w:eastAsia="Times New Roman" w:cs="Times New Roman"/>
                <w:iCs/>
                <w:spacing w:val="-6"/>
                <w:sz w:val="18"/>
                <w:szCs w:val="18"/>
                <w:lang w:val="es-ES_tradnl"/>
              </w:rPr>
              <w:t>ó</w:t>
            </w:r>
            <w:r w:rsidRPr="00A151DF">
              <w:rPr>
                <w:rFonts w:eastAsia="Times New Roman"/>
                <w:iCs/>
                <w:spacing w:val="-6"/>
                <w:sz w:val="18"/>
                <w:szCs w:val="18"/>
                <w:lang w:val="es-ES_tradnl"/>
              </w:rPr>
              <w:t xml:space="preserve">n activa en </w:t>
            </w:r>
            <w:r w:rsidRPr="00A151DF">
              <w:rPr>
                <w:rFonts w:eastAsia="Times New Roman"/>
                <w:iCs/>
                <w:sz w:val="18"/>
                <w:szCs w:val="18"/>
                <w:lang w:val="es-ES_tradnl"/>
              </w:rPr>
              <w:t>los debates a nivel interpretativo argumentativo y expositiva</w:t>
            </w:r>
          </w:p>
        </w:tc>
      </w:tr>
      <w:tr w:rsidR="00801498" w:rsidTr="00801498">
        <w:trPr>
          <w:gridAfter w:val="1"/>
          <w:wAfter w:w="95" w:type="dxa"/>
          <w:trHeight w:hRule="exact" w:val="854"/>
          <w:jc w:val="center"/>
        </w:trPr>
        <w:tc>
          <w:tcPr>
            <w:tcW w:w="893" w:type="dxa"/>
            <w:vMerge w:val="restart"/>
            <w:tcBorders>
              <w:top w:val="single" w:sz="6" w:space="0" w:color="auto"/>
              <w:left w:val="single" w:sz="6" w:space="0" w:color="auto"/>
              <w:right w:val="single" w:sz="6" w:space="0" w:color="auto"/>
            </w:tcBorders>
            <w:shd w:val="clear" w:color="auto" w:fill="FFFFFF"/>
            <w:textDirection w:val="btLr"/>
            <w:vAlign w:val="center"/>
          </w:tcPr>
          <w:p w:rsidR="00801498" w:rsidRDefault="00801498" w:rsidP="00801498">
            <w:pPr>
              <w:ind w:left="113" w:right="38"/>
              <w:jc w:val="center"/>
            </w:pPr>
            <w:r>
              <w:rPr>
                <w:b/>
                <w:iCs/>
                <w:color w:val="000000"/>
                <w:sz w:val="22"/>
                <w:szCs w:val="22"/>
                <w:lang w:val="es-ES_tradnl"/>
              </w:rPr>
              <w:lastRenderedPageBreak/>
              <w:t xml:space="preserve">UNIDAD </w:t>
            </w:r>
            <w:r w:rsidRPr="00801498">
              <w:rPr>
                <w:b/>
                <w:iCs/>
                <w:color w:val="000000"/>
                <w:sz w:val="22"/>
                <w:szCs w:val="22"/>
                <w:lang w:val="es-ES_tradnl"/>
              </w:rPr>
              <w:t xml:space="preserve">DIDACTICA IV: EL PROCESO NO CONTENCIOSO Y EL </w:t>
            </w:r>
            <w:r>
              <w:rPr>
                <w:b/>
                <w:iCs/>
                <w:color w:val="000000"/>
                <w:sz w:val="22"/>
                <w:szCs w:val="22"/>
                <w:lang w:val="es-ES_tradnl"/>
              </w:rPr>
              <w:t xml:space="preserve">                      </w:t>
            </w:r>
            <w:r w:rsidRPr="00801498">
              <w:rPr>
                <w:b/>
                <w:iCs/>
                <w:color w:val="000000"/>
                <w:sz w:val="22"/>
                <w:szCs w:val="22"/>
                <w:lang w:val="es-ES_tradnl"/>
              </w:rPr>
              <w:t>ARBITRAJE</w:t>
            </w:r>
          </w:p>
        </w:tc>
        <w:tc>
          <w:tcPr>
            <w:tcW w:w="13935" w:type="dxa"/>
            <w:gridSpan w:val="17"/>
            <w:tcBorders>
              <w:top w:val="single" w:sz="6" w:space="0" w:color="auto"/>
              <w:left w:val="single" w:sz="6" w:space="0" w:color="auto"/>
              <w:bottom w:val="single" w:sz="6" w:space="0" w:color="auto"/>
              <w:right w:val="single" w:sz="6" w:space="0" w:color="auto"/>
            </w:tcBorders>
            <w:shd w:val="clear" w:color="auto" w:fill="FFFFFF"/>
          </w:tcPr>
          <w:p w:rsidR="00801498" w:rsidRPr="0070587B" w:rsidRDefault="00801498" w:rsidP="00B56626">
            <w:pPr>
              <w:shd w:val="clear" w:color="auto" w:fill="FFFFFF"/>
              <w:spacing w:line="274" w:lineRule="exact"/>
              <w:ind w:left="115" w:right="38"/>
            </w:pPr>
            <w:r w:rsidRPr="0070587B">
              <w:rPr>
                <w:b/>
                <w:iCs/>
                <w:sz w:val="18"/>
                <w:szCs w:val="18"/>
                <w:lang w:val="es-ES_tradnl"/>
              </w:rPr>
              <w:t>CAPACIDAD D</w:t>
            </w:r>
            <w:r>
              <w:rPr>
                <w:rFonts w:eastAsia="Times New Roman" w:cs="Times New Roman"/>
                <w:b/>
                <w:iCs/>
                <w:sz w:val="18"/>
                <w:szCs w:val="18"/>
                <w:lang w:val="es-ES_tradnl"/>
              </w:rPr>
              <w:t xml:space="preserve">E </w:t>
            </w:r>
            <w:r w:rsidRPr="0070587B">
              <w:rPr>
                <w:rFonts w:eastAsia="Times New Roman"/>
                <w:b/>
                <w:iCs/>
                <w:sz w:val="18"/>
                <w:szCs w:val="18"/>
                <w:lang w:val="es-ES_tradnl"/>
              </w:rPr>
              <w:t>LA UNIDAD DID</w:t>
            </w:r>
            <w:r w:rsidRPr="0070587B">
              <w:rPr>
                <w:rFonts w:eastAsia="Times New Roman" w:cs="Times New Roman"/>
                <w:b/>
                <w:iCs/>
                <w:sz w:val="18"/>
                <w:szCs w:val="18"/>
                <w:lang w:val="es-ES_tradnl"/>
              </w:rPr>
              <w:t>Á</w:t>
            </w:r>
            <w:r w:rsidRPr="0070587B">
              <w:rPr>
                <w:rFonts w:eastAsia="Times New Roman"/>
                <w:b/>
                <w:iCs/>
                <w:sz w:val="18"/>
                <w:szCs w:val="18"/>
                <w:lang w:val="es-ES_tradnl"/>
              </w:rPr>
              <w:t xml:space="preserve">CTICA </w:t>
            </w:r>
            <w:r w:rsidRPr="0070587B">
              <w:rPr>
                <w:rFonts w:eastAsia="Times New Roman"/>
                <w:b/>
                <w:iCs/>
                <w:sz w:val="18"/>
                <w:szCs w:val="18"/>
              </w:rPr>
              <w:t>IV</w:t>
            </w:r>
            <w:r w:rsidRPr="0070587B">
              <w:rPr>
                <w:rFonts w:eastAsia="Times New Roman"/>
                <w:iCs/>
                <w:sz w:val="18"/>
                <w:szCs w:val="18"/>
              </w:rPr>
              <w:t xml:space="preserve">: </w:t>
            </w:r>
            <w:r w:rsidRPr="007273A9">
              <w:rPr>
                <w:rFonts w:eastAsia="Times New Roman"/>
                <w:iCs/>
                <w:sz w:val="18"/>
                <w:szCs w:val="18"/>
              </w:rPr>
              <w:t>Ante la realidad de que el Proceso debe ser entendido también como el mecanismo para resolver una incertidumbre jurídica y la declaración de un derecho personal, DISTINGUIR que el PROCESO NO CONTENCIOSO es el señalado por ley para esos efectos, además</w:t>
            </w:r>
            <w:r>
              <w:rPr>
                <w:rFonts w:eastAsia="Times New Roman"/>
                <w:iCs/>
                <w:sz w:val="18"/>
                <w:szCs w:val="18"/>
              </w:rPr>
              <w:t xml:space="preserve">  </w:t>
            </w:r>
            <w:r w:rsidRPr="007273A9">
              <w:rPr>
                <w:rFonts w:eastAsia="Times New Roman"/>
                <w:iCs/>
                <w:sz w:val="18"/>
                <w:szCs w:val="18"/>
              </w:rPr>
              <w:t>que, EL ARBITRAJE es otro mecanismo alternativo para la solución de ciertos asuntos</w:t>
            </w:r>
          </w:p>
        </w:tc>
      </w:tr>
      <w:tr w:rsidR="00801498" w:rsidTr="00801498">
        <w:trPr>
          <w:gridAfter w:val="1"/>
          <w:wAfter w:w="95" w:type="dxa"/>
          <w:trHeight w:hRule="exact" w:val="518"/>
          <w:jc w:val="center"/>
        </w:trPr>
        <w:tc>
          <w:tcPr>
            <w:tcW w:w="893" w:type="dxa"/>
            <w:vMerge/>
            <w:tcBorders>
              <w:left w:val="single" w:sz="6" w:space="0" w:color="auto"/>
              <w:right w:val="single" w:sz="6" w:space="0" w:color="auto"/>
            </w:tcBorders>
            <w:shd w:val="clear" w:color="auto" w:fill="FFFFFF"/>
            <w:textDirection w:val="btLr"/>
            <w:vAlign w:val="center"/>
          </w:tcPr>
          <w:p w:rsidR="00801498" w:rsidRPr="00801498" w:rsidRDefault="00801498" w:rsidP="00801498">
            <w:pPr>
              <w:ind w:left="113" w:right="38"/>
              <w:jc w:val="center"/>
              <w:rPr>
                <w:b/>
              </w:rPr>
            </w:pPr>
          </w:p>
        </w:tc>
        <w:tc>
          <w:tcPr>
            <w:tcW w:w="888" w:type="dxa"/>
            <w:gridSpan w:val="2"/>
            <w:tcBorders>
              <w:top w:val="single" w:sz="6" w:space="0" w:color="auto"/>
              <w:left w:val="single" w:sz="6" w:space="0" w:color="auto"/>
              <w:bottom w:val="nil"/>
              <w:right w:val="single" w:sz="6" w:space="0" w:color="auto"/>
            </w:tcBorders>
            <w:shd w:val="clear" w:color="auto" w:fill="FFFFFF"/>
          </w:tcPr>
          <w:p w:rsidR="00801498" w:rsidRPr="002A5101" w:rsidRDefault="00801498" w:rsidP="00B2610C">
            <w:pPr>
              <w:shd w:val="clear" w:color="auto" w:fill="FFFFFF"/>
              <w:ind w:right="38"/>
            </w:pPr>
            <w:r w:rsidRPr="002A5101">
              <w:rPr>
                <w:iCs/>
                <w:sz w:val="18"/>
                <w:szCs w:val="18"/>
                <w:lang w:val="es-ES_tradnl"/>
              </w:rPr>
              <w:t>Semana</w:t>
            </w:r>
          </w:p>
        </w:tc>
        <w:tc>
          <w:tcPr>
            <w:tcW w:w="3293" w:type="dxa"/>
            <w:gridSpan w:val="2"/>
            <w:tcBorders>
              <w:top w:val="single" w:sz="6" w:space="0" w:color="auto"/>
              <w:left w:val="single" w:sz="6" w:space="0" w:color="auto"/>
              <w:bottom w:val="single" w:sz="6" w:space="0" w:color="auto"/>
              <w:right w:val="nil"/>
            </w:tcBorders>
            <w:shd w:val="clear" w:color="auto" w:fill="FFFFFF"/>
          </w:tcPr>
          <w:p w:rsidR="00801498" w:rsidRPr="002A5101" w:rsidRDefault="00801498" w:rsidP="000F3E08">
            <w:pPr>
              <w:shd w:val="clear" w:color="auto" w:fill="FFFFFF"/>
              <w:ind w:left="115" w:right="38"/>
            </w:pPr>
          </w:p>
        </w:tc>
        <w:tc>
          <w:tcPr>
            <w:tcW w:w="4858" w:type="dxa"/>
            <w:gridSpan w:val="7"/>
            <w:tcBorders>
              <w:top w:val="single" w:sz="6" w:space="0" w:color="auto"/>
              <w:left w:val="nil"/>
              <w:bottom w:val="single" w:sz="6" w:space="0" w:color="auto"/>
              <w:right w:val="single" w:sz="6" w:space="0" w:color="auto"/>
            </w:tcBorders>
            <w:shd w:val="clear" w:color="auto" w:fill="FFFFFF"/>
          </w:tcPr>
          <w:p w:rsidR="00801498" w:rsidRPr="002A5101" w:rsidRDefault="00801498" w:rsidP="000F3E08">
            <w:pPr>
              <w:shd w:val="clear" w:color="auto" w:fill="FFFFFF"/>
              <w:ind w:left="115" w:right="38"/>
            </w:pPr>
            <w:r w:rsidRPr="002A5101">
              <w:rPr>
                <w:iCs/>
                <w:sz w:val="18"/>
                <w:szCs w:val="18"/>
                <w:lang w:val="es-ES_tradnl"/>
              </w:rPr>
              <w:t>Contenidos</w:t>
            </w:r>
          </w:p>
        </w:tc>
        <w:tc>
          <w:tcPr>
            <w:tcW w:w="1488" w:type="dxa"/>
            <w:gridSpan w:val="4"/>
            <w:tcBorders>
              <w:top w:val="single" w:sz="6" w:space="0" w:color="auto"/>
              <w:left w:val="single" w:sz="6" w:space="0" w:color="auto"/>
              <w:bottom w:val="nil"/>
              <w:right w:val="single" w:sz="6" w:space="0" w:color="auto"/>
            </w:tcBorders>
            <w:shd w:val="clear" w:color="auto" w:fill="FFFFFF"/>
          </w:tcPr>
          <w:p w:rsidR="00801498" w:rsidRPr="002A5101" w:rsidRDefault="00801498" w:rsidP="000F3E08">
            <w:pPr>
              <w:shd w:val="clear" w:color="auto" w:fill="FFFFFF"/>
              <w:spacing w:line="269" w:lineRule="exact"/>
              <w:ind w:left="115" w:right="38"/>
            </w:pPr>
            <w:r w:rsidRPr="002A5101">
              <w:rPr>
                <w:iCs/>
                <w:sz w:val="18"/>
                <w:szCs w:val="18"/>
                <w:lang w:val="es-ES_tradnl"/>
              </w:rPr>
              <w:t>Estrategia did</w:t>
            </w:r>
            <w:r w:rsidRPr="002A5101">
              <w:rPr>
                <w:rFonts w:eastAsia="Times New Roman" w:cs="Times New Roman"/>
                <w:iCs/>
                <w:sz w:val="18"/>
                <w:szCs w:val="18"/>
                <w:lang w:val="es-ES_tradnl"/>
              </w:rPr>
              <w:t>á</w:t>
            </w:r>
            <w:r w:rsidRPr="002A5101">
              <w:rPr>
                <w:rFonts w:eastAsia="Times New Roman"/>
                <w:iCs/>
                <w:sz w:val="18"/>
                <w:szCs w:val="18"/>
                <w:lang w:val="es-ES_tradnl"/>
              </w:rPr>
              <w:t>ctica</w:t>
            </w:r>
          </w:p>
        </w:tc>
        <w:tc>
          <w:tcPr>
            <w:tcW w:w="3408" w:type="dxa"/>
            <w:gridSpan w:val="2"/>
            <w:tcBorders>
              <w:top w:val="single" w:sz="6" w:space="0" w:color="auto"/>
              <w:left w:val="single" w:sz="6" w:space="0" w:color="auto"/>
              <w:bottom w:val="nil"/>
              <w:right w:val="single" w:sz="6" w:space="0" w:color="auto"/>
            </w:tcBorders>
            <w:shd w:val="clear" w:color="auto" w:fill="FFFFFF"/>
          </w:tcPr>
          <w:p w:rsidR="00801498" w:rsidRPr="002A5101" w:rsidRDefault="00801498" w:rsidP="00CA556A">
            <w:pPr>
              <w:shd w:val="clear" w:color="auto" w:fill="FFFFFF"/>
              <w:spacing w:line="259" w:lineRule="exact"/>
              <w:ind w:left="115" w:right="38"/>
            </w:pPr>
            <w:r w:rsidRPr="002A5101">
              <w:rPr>
                <w:iCs/>
                <w:spacing w:val="-2"/>
                <w:lang w:val="es-ES_tradnl"/>
              </w:rPr>
              <w:t xml:space="preserve">Indicadores de logro de </w:t>
            </w:r>
            <w:r w:rsidRPr="002A5101">
              <w:rPr>
                <w:rFonts w:eastAsia="Times New Roman" w:cs="Times New Roman"/>
                <w:iCs/>
                <w:spacing w:val="-2"/>
                <w:lang w:val="es-ES_tradnl"/>
              </w:rPr>
              <w:t>¡</w:t>
            </w:r>
            <w:r w:rsidRPr="002A5101">
              <w:rPr>
                <w:rFonts w:eastAsia="Times New Roman"/>
                <w:iCs/>
                <w:spacing w:val="-2"/>
                <w:lang w:val="es-ES_tradnl"/>
              </w:rPr>
              <w:t xml:space="preserve">a </w:t>
            </w:r>
            <w:r w:rsidRPr="002A5101">
              <w:rPr>
                <w:rFonts w:eastAsia="Times New Roman"/>
                <w:iCs/>
                <w:lang w:val="es-ES_tradnl"/>
              </w:rPr>
              <w:t>capacidad</w:t>
            </w:r>
          </w:p>
        </w:tc>
      </w:tr>
      <w:tr w:rsidR="00801498" w:rsidTr="00801498">
        <w:trPr>
          <w:gridAfter w:val="1"/>
          <w:wAfter w:w="95" w:type="dxa"/>
          <w:trHeight w:hRule="exact" w:val="326"/>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nil"/>
              <w:left w:val="single" w:sz="6" w:space="0" w:color="auto"/>
              <w:bottom w:val="single" w:sz="6" w:space="0" w:color="auto"/>
              <w:right w:val="single" w:sz="6" w:space="0" w:color="auto"/>
            </w:tcBorders>
            <w:shd w:val="clear" w:color="auto" w:fill="FFFFFF"/>
          </w:tcPr>
          <w:p w:rsidR="00801498" w:rsidRPr="002A5101" w:rsidRDefault="00801498" w:rsidP="000F3E08">
            <w:pPr>
              <w:ind w:left="115" w:right="38"/>
            </w:pPr>
          </w:p>
          <w:p w:rsidR="00801498" w:rsidRPr="002A5101" w:rsidRDefault="00801498" w:rsidP="000F3E08">
            <w:pPr>
              <w:ind w:left="115" w:right="38"/>
            </w:pP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2A5101" w:rsidRDefault="00801498" w:rsidP="000F3E08">
            <w:pPr>
              <w:shd w:val="clear" w:color="auto" w:fill="FFFFFF"/>
              <w:ind w:left="115" w:right="38"/>
            </w:pPr>
            <w:r w:rsidRPr="002A5101">
              <w:rPr>
                <w:iCs/>
                <w:sz w:val="18"/>
                <w:szCs w:val="18"/>
                <w:lang w:val="es-ES_tradnl"/>
              </w:rPr>
              <w:t>Conceptual</w:t>
            </w:r>
          </w:p>
        </w:tc>
        <w:tc>
          <w:tcPr>
            <w:tcW w:w="2429"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2A5101" w:rsidRDefault="00801498" w:rsidP="00CA556A">
            <w:pPr>
              <w:shd w:val="clear" w:color="auto" w:fill="FFFFFF"/>
              <w:ind w:left="115" w:right="38"/>
            </w:pPr>
            <w:r w:rsidRPr="002A5101">
              <w:rPr>
                <w:iCs/>
                <w:sz w:val="18"/>
                <w:szCs w:val="18"/>
                <w:lang w:val="es-ES_tradnl"/>
              </w:rPr>
              <w:t>Procedimental</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2A5101" w:rsidRDefault="00801498" w:rsidP="00CA556A">
            <w:pPr>
              <w:shd w:val="clear" w:color="auto" w:fill="FFFFFF"/>
              <w:ind w:left="115" w:right="38"/>
            </w:pPr>
            <w:r w:rsidRPr="002A5101">
              <w:rPr>
                <w:iCs/>
                <w:sz w:val="18"/>
                <w:szCs w:val="18"/>
                <w:lang w:val="es-ES_tradnl"/>
              </w:rPr>
              <w:t>Actitudinal</w:t>
            </w:r>
          </w:p>
        </w:tc>
        <w:tc>
          <w:tcPr>
            <w:tcW w:w="1488" w:type="dxa"/>
            <w:gridSpan w:val="4"/>
            <w:tcBorders>
              <w:top w:val="nil"/>
              <w:left w:val="single" w:sz="6" w:space="0" w:color="auto"/>
              <w:bottom w:val="single" w:sz="6" w:space="0" w:color="auto"/>
              <w:right w:val="single" w:sz="6" w:space="0" w:color="auto"/>
            </w:tcBorders>
            <w:shd w:val="clear" w:color="auto" w:fill="FFFFFF"/>
          </w:tcPr>
          <w:p w:rsidR="00801498" w:rsidRDefault="00801498" w:rsidP="000F3E08">
            <w:pPr>
              <w:shd w:val="clear" w:color="auto" w:fill="FFFFFF"/>
              <w:ind w:left="115" w:right="38"/>
            </w:pPr>
          </w:p>
          <w:p w:rsidR="00801498" w:rsidRDefault="00801498" w:rsidP="000F3E08">
            <w:pPr>
              <w:shd w:val="clear" w:color="auto" w:fill="FFFFFF"/>
              <w:ind w:left="115" w:right="38"/>
            </w:pPr>
          </w:p>
        </w:tc>
        <w:tc>
          <w:tcPr>
            <w:tcW w:w="3408" w:type="dxa"/>
            <w:gridSpan w:val="2"/>
            <w:tcBorders>
              <w:top w:val="nil"/>
              <w:left w:val="single" w:sz="6" w:space="0" w:color="auto"/>
              <w:bottom w:val="single" w:sz="6" w:space="0" w:color="auto"/>
              <w:right w:val="single" w:sz="6" w:space="0" w:color="auto"/>
            </w:tcBorders>
            <w:shd w:val="clear" w:color="auto" w:fill="FFFFFF"/>
          </w:tcPr>
          <w:p w:rsidR="00801498" w:rsidRDefault="00801498" w:rsidP="000F3E08">
            <w:pPr>
              <w:shd w:val="clear" w:color="auto" w:fill="FFFFFF"/>
              <w:ind w:left="115" w:right="38"/>
            </w:pPr>
          </w:p>
          <w:p w:rsidR="00801498" w:rsidRDefault="00801498" w:rsidP="000F3E08">
            <w:pPr>
              <w:shd w:val="clear" w:color="auto" w:fill="FFFFFF"/>
              <w:ind w:left="115" w:right="38"/>
            </w:pPr>
          </w:p>
        </w:tc>
      </w:tr>
      <w:tr w:rsidR="00801498" w:rsidTr="00ED6818">
        <w:trPr>
          <w:gridAfter w:val="1"/>
          <w:wAfter w:w="95" w:type="dxa"/>
          <w:trHeight w:hRule="exact" w:val="984"/>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left="115" w:right="38"/>
            </w:pPr>
            <w:r w:rsidRPr="00B927EC">
              <w:rPr>
                <w:iCs/>
                <w:sz w:val="18"/>
                <w:szCs w:val="18"/>
                <w:lang w:val="es-ES_tradnl"/>
              </w:rPr>
              <w:t>13</w:t>
            </w: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DE0EB0">
            <w:pPr>
              <w:shd w:val="clear" w:color="auto" w:fill="FFFFFF"/>
              <w:spacing w:line="245" w:lineRule="exact"/>
              <w:ind w:left="115" w:right="38"/>
              <w:jc w:val="both"/>
            </w:pPr>
            <w:r w:rsidRPr="002A5101">
              <w:t>El proceso no contencioso. Su importancia. Extensión</w:t>
            </w:r>
          </w:p>
        </w:tc>
        <w:tc>
          <w:tcPr>
            <w:tcW w:w="2429"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EF5706" w:rsidRDefault="00801498" w:rsidP="00CA4EF1">
            <w:pPr>
              <w:shd w:val="clear" w:color="auto" w:fill="FFFFFF"/>
              <w:spacing w:line="240" w:lineRule="exact"/>
              <w:ind w:left="115" w:right="38"/>
              <w:jc w:val="both"/>
            </w:pPr>
            <w:r>
              <w:rPr>
                <w:iCs/>
                <w:sz w:val="18"/>
                <w:szCs w:val="18"/>
                <w:lang w:val="es-ES_tradnl"/>
              </w:rPr>
              <w:t>EXPLICAR la naturaleza, importancia y extensión del proceso no contencioso</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A06AF4">
            <w:pPr>
              <w:shd w:val="clear" w:color="auto" w:fill="FFFFFF"/>
              <w:spacing w:line="245" w:lineRule="exact"/>
              <w:ind w:left="115" w:right="38"/>
              <w:jc w:val="both"/>
            </w:pPr>
            <w:r>
              <w:rPr>
                <w:iCs/>
                <w:sz w:val="18"/>
                <w:szCs w:val="18"/>
                <w:lang w:val="es-ES_tradnl"/>
              </w:rPr>
              <w:t xml:space="preserve">APRECIAR la naturaleza, </w:t>
            </w:r>
            <w:r>
              <w:t xml:space="preserve"> </w:t>
            </w:r>
            <w:r w:rsidRPr="00DF5FD8">
              <w:rPr>
                <w:iCs/>
                <w:sz w:val="18"/>
                <w:szCs w:val="18"/>
                <w:lang w:val="es-ES_tradnl"/>
              </w:rPr>
              <w:t>importancia y extensión del proceso no contencioso</w:t>
            </w:r>
            <w:r w:rsidRPr="00B927EC">
              <w:rPr>
                <w:iCs/>
                <w:sz w:val="18"/>
                <w:szCs w:val="18"/>
                <w:lang w:val="es-ES_tradnl"/>
              </w:rPr>
              <w:t xml:space="preserve"> </w:t>
            </w:r>
          </w:p>
        </w:tc>
        <w:tc>
          <w:tcPr>
            <w:tcW w:w="1488" w:type="dxa"/>
            <w:gridSpan w:val="4"/>
            <w:vMerge w:val="restart"/>
            <w:tcBorders>
              <w:top w:val="single" w:sz="6" w:space="0" w:color="auto"/>
              <w:left w:val="single" w:sz="6" w:space="0" w:color="auto"/>
              <w:right w:val="single" w:sz="6" w:space="0" w:color="auto"/>
            </w:tcBorders>
            <w:shd w:val="clear" w:color="auto" w:fill="FFFFFF"/>
          </w:tcPr>
          <w:p w:rsidR="00801498" w:rsidRPr="008E5617" w:rsidRDefault="00801498" w:rsidP="000F3E08">
            <w:pPr>
              <w:shd w:val="clear" w:color="auto" w:fill="FFFFFF"/>
              <w:ind w:left="115" w:right="38"/>
              <w:rPr>
                <w:sz w:val="18"/>
                <w:szCs w:val="18"/>
              </w:rPr>
            </w:pPr>
            <w:r w:rsidRPr="008E5617">
              <w:rPr>
                <w:sz w:val="18"/>
                <w:szCs w:val="18"/>
              </w:rPr>
              <w:t>Exposición magistral como introducción motivacional</w:t>
            </w:r>
          </w:p>
          <w:p w:rsidR="00801498" w:rsidRPr="008E5617" w:rsidRDefault="00801498" w:rsidP="000F3E08">
            <w:pPr>
              <w:shd w:val="clear" w:color="auto" w:fill="FFFFFF"/>
              <w:ind w:left="115" w:right="38"/>
              <w:rPr>
                <w:sz w:val="18"/>
                <w:szCs w:val="18"/>
              </w:rPr>
            </w:pPr>
          </w:p>
          <w:p w:rsidR="00801498" w:rsidRPr="002A5101" w:rsidRDefault="00801498" w:rsidP="000F3E08">
            <w:pPr>
              <w:shd w:val="clear" w:color="auto" w:fill="FFFFFF"/>
              <w:ind w:left="115" w:right="38"/>
            </w:pPr>
            <w:r w:rsidRPr="008E5617">
              <w:rPr>
                <w:sz w:val="18"/>
                <w:szCs w:val="18"/>
              </w:rPr>
              <w:t>Talleres de lectura y análisis de las separatas</w:t>
            </w:r>
          </w:p>
        </w:tc>
        <w:tc>
          <w:tcPr>
            <w:tcW w:w="340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DF5FD8">
            <w:pPr>
              <w:shd w:val="clear" w:color="auto" w:fill="FFFFFF"/>
              <w:spacing w:line="250" w:lineRule="exact"/>
              <w:ind w:left="115" w:right="38"/>
              <w:jc w:val="both"/>
            </w:pPr>
            <w:r>
              <w:rPr>
                <w:sz w:val="18"/>
                <w:szCs w:val="18"/>
                <w:lang w:val="es-ES_tradnl"/>
              </w:rPr>
              <w:t xml:space="preserve">FUNDAMENTA </w:t>
            </w:r>
            <w:r w:rsidRPr="00DF5FD8">
              <w:rPr>
                <w:sz w:val="18"/>
                <w:szCs w:val="18"/>
                <w:lang w:val="es-ES_tradnl"/>
              </w:rPr>
              <w:t>la naturaleza,  importancia y extensión del proceso no contencioso</w:t>
            </w:r>
            <w:r>
              <w:rPr>
                <w:sz w:val="18"/>
                <w:szCs w:val="18"/>
                <w:lang w:val="es-ES_tradnl"/>
              </w:rPr>
              <w:t xml:space="preserve"> según el CPC , y en la actividad  procesal</w:t>
            </w:r>
          </w:p>
        </w:tc>
      </w:tr>
      <w:tr w:rsidR="00801498" w:rsidTr="00ED6818">
        <w:trPr>
          <w:gridAfter w:val="1"/>
          <w:wAfter w:w="95" w:type="dxa"/>
          <w:trHeight w:hRule="exact" w:val="979"/>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left="115" w:right="38"/>
            </w:pPr>
            <w:r w:rsidRPr="00B927EC">
              <w:rPr>
                <w:iCs/>
                <w:sz w:val="18"/>
                <w:szCs w:val="18"/>
                <w:lang w:val="es-ES_tradnl"/>
              </w:rPr>
              <w:t>14</w:t>
            </w: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DE0EB0">
            <w:pPr>
              <w:shd w:val="clear" w:color="auto" w:fill="FFFFFF"/>
              <w:spacing w:line="240" w:lineRule="exact"/>
              <w:ind w:left="115" w:right="38"/>
              <w:jc w:val="both"/>
            </w:pPr>
            <w:r w:rsidRPr="00CF5A2B">
              <w:t>Clasificación.</w:t>
            </w:r>
            <w:r>
              <w:t xml:space="preserve"> de los procesos no contenciosos</w:t>
            </w:r>
            <w:r w:rsidRPr="00CF5A2B">
              <w:t xml:space="preserve"> Principios de unilateralidad y libertad según la doctrina</w:t>
            </w:r>
          </w:p>
        </w:tc>
        <w:tc>
          <w:tcPr>
            <w:tcW w:w="2429"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A06AF4">
            <w:pPr>
              <w:shd w:val="clear" w:color="auto" w:fill="FFFFFF"/>
              <w:spacing w:line="240" w:lineRule="exact"/>
              <w:ind w:left="115" w:right="38"/>
              <w:jc w:val="both"/>
            </w:pPr>
            <w:r>
              <w:rPr>
                <w:iCs/>
                <w:sz w:val="18"/>
                <w:szCs w:val="18"/>
                <w:lang w:val="es-ES_tradnl"/>
              </w:rPr>
              <w:t xml:space="preserve">JUZGAR la clasificación de los procesos no contenciosos y sus principios </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DF5FD8">
            <w:pPr>
              <w:shd w:val="clear" w:color="auto" w:fill="FFFFFF"/>
              <w:spacing w:line="240" w:lineRule="exact"/>
              <w:ind w:left="115" w:right="38"/>
              <w:jc w:val="both"/>
            </w:pPr>
            <w:r>
              <w:rPr>
                <w:iCs/>
                <w:sz w:val="18"/>
                <w:szCs w:val="18"/>
                <w:lang w:val="es-ES_tradnl"/>
              </w:rPr>
              <w:t>EVALUAR</w:t>
            </w:r>
            <w:r>
              <w:t xml:space="preserve"> </w:t>
            </w:r>
            <w:r w:rsidRPr="00DF5FD8">
              <w:rPr>
                <w:iCs/>
                <w:sz w:val="18"/>
                <w:szCs w:val="18"/>
                <w:lang w:val="es-ES_tradnl"/>
              </w:rPr>
              <w:t>la clasificación de los procesos no contenciosos y sus principios</w:t>
            </w:r>
          </w:p>
        </w:tc>
        <w:tc>
          <w:tcPr>
            <w:tcW w:w="1488" w:type="dxa"/>
            <w:gridSpan w:val="4"/>
            <w:vMerge/>
            <w:tcBorders>
              <w:left w:val="single" w:sz="6" w:space="0" w:color="auto"/>
              <w:right w:val="single" w:sz="6" w:space="0" w:color="auto"/>
            </w:tcBorders>
            <w:shd w:val="clear" w:color="auto" w:fill="FFFFFF"/>
          </w:tcPr>
          <w:p w:rsidR="00801498" w:rsidRPr="002A5101" w:rsidRDefault="00801498" w:rsidP="000F3E08">
            <w:pPr>
              <w:shd w:val="clear" w:color="auto" w:fill="FFFFFF"/>
              <w:ind w:left="115" w:right="38"/>
            </w:pPr>
          </w:p>
        </w:tc>
        <w:tc>
          <w:tcPr>
            <w:tcW w:w="340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DF5FD8">
            <w:pPr>
              <w:shd w:val="clear" w:color="auto" w:fill="FFFFFF"/>
              <w:spacing w:line="240" w:lineRule="exact"/>
              <w:ind w:left="115" w:right="38"/>
              <w:jc w:val="both"/>
            </w:pPr>
            <w:r>
              <w:rPr>
                <w:iCs/>
                <w:sz w:val="18"/>
                <w:szCs w:val="18"/>
                <w:lang w:val="es-ES_tradnl"/>
              </w:rPr>
              <w:t>DESARROLLA</w:t>
            </w:r>
            <w:r w:rsidRPr="00B927EC">
              <w:rPr>
                <w:iCs/>
                <w:sz w:val="18"/>
                <w:szCs w:val="18"/>
                <w:lang w:val="es-ES_tradnl"/>
              </w:rPr>
              <w:t xml:space="preserve"> </w:t>
            </w:r>
            <w:r w:rsidRPr="00DF5FD8">
              <w:rPr>
                <w:iCs/>
                <w:sz w:val="18"/>
                <w:szCs w:val="18"/>
                <w:lang w:val="es-ES_tradnl"/>
              </w:rPr>
              <w:t>la clasificación de los procesos no contenciosos y sus principios</w:t>
            </w:r>
            <w:r>
              <w:rPr>
                <w:iCs/>
                <w:sz w:val="18"/>
                <w:szCs w:val="18"/>
                <w:lang w:val="es-ES_tradnl"/>
              </w:rPr>
              <w:t xml:space="preserve">, tomando como base lo señalado en la doctrina </w:t>
            </w:r>
          </w:p>
        </w:tc>
      </w:tr>
      <w:tr w:rsidR="00801498" w:rsidTr="00ED6818">
        <w:trPr>
          <w:gridAfter w:val="1"/>
          <w:wAfter w:w="95" w:type="dxa"/>
          <w:trHeight w:hRule="exact" w:val="845"/>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left="115" w:right="38"/>
            </w:pPr>
            <w:r w:rsidRPr="00B927EC">
              <w:rPr>
                <w:iCs/>
                <w:sz w:val="18"/>
                <w:szCs w:val="18"/>
                <w:lang w:val="es-ES_tradnl"/>
              </w:rPr>
              <w:t>15</w:t>
            </w: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spacing w:line="240" w:lineRule="exact"/>
              <w:ind w:left="115" w:right="38"/>
            </w:pPr>
            <w:r w:rsidRPr="00CF5A2B">
              <w:t>El contradictorio en el proceso no contencioso</w:t>
            </w:r>
          </w:p>
        </w:tc>
        <w:tc>
          <w:tcPr>
            <w:tcW w:w="2429"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383746">
            <w:pPr>
              <w:shd w:val="clear" w:color="auto" w:fill="FFFFFF"/>
              <w:spacing w:line="240" w:lineRule="exact"/>
              <w:ind w:left="115" w:right="38"/>
              <w:jc w:val="both"/>
            </w:pPr>
            <w:r w:rsidRPr="00B927EC">
              <w:rPr>
                <w:iCs/>
                <w:sz w:val="18"/>
                <w:szCs w:val="18"/>
                <w:lang w:val="es-ES_tradnl"/>
              </w:rPr>
              <w:t xml:space="preserve">ANALIZA </w:t>
            </w:r>
            <w:r>
              <w:rPr>
                <w:iCs/>
                <w:sz w:val="18"/>
                <w:szCs w:val="18"/>
                <w:lang w:val="es-ES_tradnl"/>
              </w:rPr>
              <w:t>el contradictorio en el proceso no contencioso</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A06AF4">
            <w:pPr>
              <w:shd w:val="clear" w:color="auto" w:fill="FFFFFF"/>
              <w:spacing w:line="240" w:lineRule="exact"/>
              <w:ind w:left="115" w:right="38"/>
              <w:jc w:val="both"/>
            </w:pPr>
            <w:r>
              <w:rPr>
                <w:iCs/>
                <w:sz w:val="18"/>
                <w:szCs w:val="18"/>
                <w:lang w:val="es-ES_tradnl"/>
              </w:rPr>
              <w:t>JUZGAR el contradictorio en el proceso no contencioso</w:t>
            </w:r>
          </w:p>
        </w:tc>
        <w:tc>
          <w:tcPr>
            <w:tcW w:w="1488" w:type="dxa"/>
            <w:gridSpan w:val="4"/>
            <w:vMerge/>
            <w:tcBorders>
              <w:left w:val="single" w:sz="6" w:space="0" w:color="auto"/>
              <w:right w:val="single" w:sz="6" w:space="0" w:color="auto"/>
            </w:tcBorders>
            <w:shd w:val="clear" w:color="auto" w:fill="FFFFFF"/>
          </w:tcPr>
          <w:p w:rsidR="00801498" w:rsidRPr="002A5101" w:rsidRDefault="00801498" w:rsidP="000F3E08">
            <w:pPr>
              <w:shd w:val="clear" w:color="auto" w:fill="FFFFFF"/>
              <w:ind w:left="115" w:right="38"/>
            </w:pPr>
          </w:p>
        </w:tc>
        <w:tc>
          <w:tcPr>
            <w:tcW w:w="340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8D1985">
            <w:pPr>
              <w:shd w:val="clear" w:color="auto" w:fill="FFFFFF"/>
              <w:spacing w:line="235" w:lineRule="exact"/>
              <w:ind w:left="115" w:right="38"/>
              <w:jc w:val="both"/>
            </w:pPr>
            <w:r>
              <w:rPr>
                <w:iCs/>
                <w:sz w:val="18"/>
                <w:szCs w:val="18"/>
                <w:lang w:val="es-ES_tradnl"/>
              </w:rPr>
              <w:t>FUNDAMENTA</w:t>
            </w:r>
            <w:r>
              <w:t xml:space="preserve"> </w:t>
            </w:r>
            <w:r w:rsidRPr="008D1985">
              <w:rPr>
                <w:iCs/>
                <w:sz w:val="18"/>
                <w:szCs w:val="18"/>
                <w:lang w:val="es-ES_tradnl"/>
              </w:rPr>
              <w:t>el contradictorio en el proceso no contencioso</w:t>
            </w:r>
            <w:r>
              <w:rPr>
                <w:iCs/>
                <w:sz w:val="18"/>
                <w:szCs w:val="18"/>
                <w:lang w:val="es-ES_tradnl"/>
              </w:rPr>
              <w:t xml:space="preserve"> y, cuando se plantea</w:t>
            </w:r>
          </w:p>
        </w:tc>
      </w:tr>
      <w:tr w:rsidR="00801498" w:rsidTr="00ED6818">
        <w:trPr>
          <w:gridAfter w:val="1"/>
          <w:wAfter w:w="95" w:type="dxa"/>
          <w:trHeight w:hRule="exact" w:val="1114"/>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B927EC" w:rsidRDefault="00801498" w:rsidP="000F3E08">
            <w:pPr>
              <w:shd w:val="clear" w:color="auto" w:fill="FFFFFF"/>
              <w:ind w:left="115" w:right="38"/>
            </w:pPr>
            <w:r w:rsidRPr="00B927EC">
              <w:rPr>
                <w:iCs/>
                <w:sz w:val="18"/>
                <w:szCs w:val="18"/>
                <w:lang w:val="es-ES_tradnl"/>
              </w:rPr>
              <w:t>16</w:t>
            </w: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Default="00801498" w:rsidP="00DE0EB0">
            <w:pPr>
              <w:shd w:val="clear" w:color="auto" w:fill="FFFFFF"/>
              <w:spacing w:line="245" w:lineRule="exact"/>
              <w:ind w:left="115" w:right="38"/>
              <w:jc w:val="both"/>
            </w:pPr>
            <w:r w:rsidRPr="00CF5A2B">
              <w:t>El arbitraje. Concepto. Clases de arbitraje. La jurisdicción</w:t>
            </w:r>
            <w:r>
              <w:t xml:space="preserve"> y/o función</w:t>
            </w:r>
            <w:r w:rsidRPr="00CF5A2B">
              <w:t xml:space="preserve"> que ejercen los árbitros</w:t>
            </w:r>
          </w:p>
        </w:tc>
        <w:tc>
          <w:tcPr>
            <w:tcW w:w="2429" w:type="dxa"/>
            <w:gridSpan w:val="5"/>
            <w:tcBorders>
              <w:top w:val="single" w:sz="6" w:space="0" w:color="auto"/>
              <w:left w:val="single" w:sz="6" w:space="0" w:color="auto"/>
              <w:bottom w:val="single" w:sz="6" w:space="0" w:color="auto"/>
              <w:right w:val="single" w:sz="6" w:space="0" w:color="auto"/>
            </w:tcBorders>
            <w:shd w:val="clear" w:color="auto" w:fill="FFFFFF"/>
          </w:tcPr>
          <w:p w:rsidR="00801498" w:rsidRPr="0070111D" w:rsidRDefault="00801498" w:rsidP="005F2D0F">
            <w:pPr>
              <w:shd w:val="clear" w:color="auto" w:fill="FFFFFF"/>
              <w:spacing w:line="245" w:lineRule="exact"/>
              <w:ind w:left="115" w:right="38"/>
              <w:jc w:val="both"/>
            </w:pPr>
            <w:r w:rsidRPr="0070111D">
              <w:rPr>
                <w:iCs/>
                <w:spacing w:val="-1"/>
                <w:sz w:val="18"/>
                <w:szCs w:val="18"/>
                <w:lang w:val="es-ES_tradnl"/>
              </w:rPr>
              <w:t>DEBATE</w:t>
            </w:r>
            <w:r>
              <w:rPr>
                <w:iCs/>
                <w:spacing w:val="-1"/>
                <w:sz w:val="18"/>
                <w:szCs w:val="18"/>
                <w:lang w:val="es-ES_tradnl"/>
              </w:rPr>
              <w:t xml:space="preserve"> sobre  el arbitraje y, si los árbitros ejercen jurisdicción o sólo  función arbitral</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70111D" w:rsidRDefault="00801498" w:rsidP="00A06AF4">
            <w:pPr>
              <w:shd w:val="clear" w:color="auto" w:fill="FFFFFF"/>
              <w:spacing w:line="245" w:lineRule="exact"/>
              <w:ind w:left="115" w:right="38"/>
              <w:jc w:val="both"/>
            </w:pPr>
            <w:r>
              <w:rPr>
                <w:iCs/>
                <w:spacing w:val="-2"/>
                <w:sz w:val="18"/>
                <w:szCs w:val="18"/>
                <w:lang w:val="es-ES_tradnl"/>
              </w:rPr>
              <w:t>VALORAR el arbitraje como mecanismo alternativo en la solución de determinados conflictos</w:t>
            </w:r>
          </w:p>
        </w:tc>
        <w:tc>
          <w:tcPr>
            <w:tcW w:w="1488" w:type="dxa"/>
            <w:gridSpan w:val="4"/>
            <w:vMerge/>
            <w:tcBorders>
              <w:left w:val="single" w:sz="6" w:space="0" w:color="auto"/>
              <w:bottom w:val="single" w:sz="6" w:space="0" w:color="auto"/>
              <w:right w:val="single" w:sz="6" w:space="0" w:color="auto"/>
            </w:tcBorders>
            <w:shd w:val="clear" w:color="auto" w:fill="FFFFFF"/>
          </w:tcPr>
          <w:p w:rsidR="00801498" w:rsidRPr="002A5101" w:rsidRDefault="00801498" w:rsidP="000F3E08">
            <w:pPr>
              <w:shd w:val="clear" w:color="auto" w:fill="FFFFFF"/>
              <w:ind w:left="115" w:right="38"/>
            </w:pPr>
          </w:p>
        </w:tc>
        <w:tc>
          <w:tcPr>
            <w:tcW w:w="3408" w:type="dxa"/>
            <w:gridSpan w:val="2"/>
            <w:tcBorders>
              <w:top w:val="single" w:sz="6" w:space="0" w:color="auto"/>
              <w:left w:val="single" w:sz="6" w:space="0" w:color="auto"/>
              <w:bottom w:val="single" w:sz="6" w:space="0" w:color="auto"/>
              <w:right w:val="single" w:sz="6" w:space="0" w:color="auto"/>
            </w:tcBorders>
            <w:shd w:val="clear" w:color="auto" w:fill="FFFFFF"/>
          </w:tcPr>
          <w:p w:rsidR="00801498" w:rsidRPr="0070111D" w:rsidRDefault="00801498" w:rsidP="005F2D0F">
            <w:pPr>
              <w:shd w:val="clear" w:color="auto" w:fill="FFFFFF"/>
              <w:spacing w:line="240" w:lineRule="exact"/>
              <w:ind w:left="115" w:right="38"/>
              <w:jc w:val="both"/>
            </w:pPr>
            <w:r>
              <w:rPr>
                <w:iCs/>
                <w:sz w:val="18"/>
                <w:szCs w:val="18"/>
                <w:lang w:val="es-ES_tradnl"/>
              </w:rPr>
              <w:t>EXPLICAR el arbitraje</w:t>
            </w:r>
            <w:r w:rsidRPr="005F2D0F">
              <w:rPr>
                <w:iCs/>
                <w:sz w:val="18"/>
                <w:szCs w:val="18"/>
                <w:lang w:val="es-ES_tradnl"/>
              </w:rPr>
              <w:t xml:space="preserve"> como mecanismo alternativo en la </w:t>
            </w:r>
            <w:r>
              <w:rPr>
                <w:iCs/>
                <w:sz w:val="18"/>
                <w:szCs w:val="18"/>
                <w:lang w:val="es-ES_tradnl"/>
              </w:rPr>
              <w:t>solución de determinados conflictos y, si el árbitro, ejerce jurisdicción o sólo función arbitral</w:t>
            </w:r>
          </w:p>
        </w:tc>
      </w:tr>
      <w:tr w:rsidR="00801498" w:rsidTr="00801498">
        <w:trPr>
          <w:gridAfter w:val="1"/>
          <w:wAfter w:w="95" w:type="dxa"/>
          <w:trHeight w:hRule="exact" w:val="322"/>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single" w:sz="6" w:space="0" w:color="auto"/>
              <w:left w:val="single" w:sz="6" w:space="0" w:color="auto"/>
              <w:bottom w:val="nil"/>
              <w:right w:val="single" w:sz="6" w:space="0" w:color="auto"/>
            </w:tcBorders>
            <w:shd w:val="clear" w:color="auto" w:fill="FFFFFF"/>
          </w:tcPr>
          <w:p w:rsidR="00801498" w:rsidRDefault="00801498" w:rsidP="000F3E08">
            <w:pPr>
              <w:shd w:val="clear" w:color="auto" w:fill="FFFFFF"/>
              <w:ind w:left="115" w:right="38"/>
            </w:pPr>
          </w:p>
        </w:tc>
        <w:tc>
          <w:tcPr>
            <w:tcW w:w="13047" w:type="dxa"/>
            <w:gridSpan w:val="15"/>
            <w:tcBorders>
              <w:top w:val="single" w:sz="6" w:space="0" w:color="auto"/>
              <w:left w:val="single" w:sz="6" w:space="0" w:color="auto"/>
              <w:bottom w:val="single" w:sz="6" w:space="0" w:color="auto"/>
              <w:right w:val="single" w:sz="6" w:space="0" w:color="auto"/>
            </w:tcBorders>
            <w:shd w:val="clear" w:color="auto" w:fill="FFFFFF"/>
          </w:tcPr>
          <w:p w:rsidR="00801498" w:rsidRPr="00C75397" w:rsidRDefault="00801498" w:rsidP="000F3E08">
            <w:pPr>
              <w:shd w:val="clear" w:color="auto" w:fill="FFFFFF"/>
              <w:ind w:left="115" w:right="38"/>
              <w:jc w:val="center"/>
            </w:pPr>
            <w:r w:rsidRPr="00C75397">
              <w:rPr>
                <w:iCs/>
                <w:sz w:val="18"/>
                <w:szCs w:val="18"/>
                <w:lang w:val="es-ES_tradnl"/>
              </w:rPr>
              <w:t>EVALUACI</w:t>
            </w:r>
            <w:r w:rsidRPr="00C75397">
              <w:rPr>
                <w:rFonts w:eastAsia="Times New Roman" w:cs="Times New Roman"/>
                <w:iCs/>
                <w:sz w:val="18"/>
                <w:szCs w:val="18"/>
                <w:lang w:val="es-ES_tradnl"/>
              </w:rPr>
              <w:t>Ó</w:t>
            </w:r>
            <w:r w:rsidR="00662B7C">
              <w:rPr>
                <w:rFonts w:eastAsia="Times New Roman"/>
                <w:iCs/>
                <w:sz w:val="18"/>
                <w:szCs w:val="18"/>
                <w:lang w:val="es-ES_tradnl"/>
              </w:rPr>
              <w:t>IIDE LA UNID</w:t>
            </w:r>
            <w:r w:rsidRPr="00C75397">
              <w:rPr>
                <w:rFonts w:eastAsia="Times New Roman"/>
                <w:iCs/>
                <w:sz w:val="18"/>
                <w:szCs w:val="18"/>
                <w:lang w:val="es-ES_tradnl"/>
              </w:rPr>
              <w:t>AD DID</w:t>
            </w:r>
            <w:r w:rsidRPr="00C75397">
              <w:rPr>
                <w:rFonts w:eastAsia="Times New Roman" w:cs="Times New Roman"/>
                <w:iCs/>
                <w:sz w:val="18"/>
                <w:szCs w:val="18"/>
                <w:lang w:val="es-ES_tradnl"/>
              </w:rPr>
              <w:t>Á</w:t>
            </w:r>
            <w:r w:rsidRPr="00C75397">
              <w:rPr>
                <w:rFonts w:eastAsia="Times New Roman"/>
                <w:iCs/>
                <w:sz w:val="18"/>
                <w:szCs w:val="18"/>
                <w:lang w:val="es-ES_tradnl"/>
              </w:rPr>
              <w:t>CTICA</w:t>
            </w:r>
          </w:p>
        </w:tc>
      </w:tr>
      <w:tr w:rsidR="00801498" w:rsidTr="008E5617">
        <w:trPr>
          <w:gridAfter w:val="1"/>
          <w:wAfter w:w="95" w:type="dxa"/>
          <w:trHeight w:hRule="exact" w:val="278"/>
          <w:jc w:val="center"/>
        </w:trPr>
        <w:tc>
          <w:tcPr>
            <w:tcW w:w="893" w:type="dxa"/>
            <w:vMerge/>
            <w:tcBorders>
              <w:left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nil"/>
              <w:left w:val="single" w:sz="6" w:space="0" w:color="auto"/>
              <w:bottom w:val="nil"/>
              <w:right w:val="single" w:sz="6" w:space="0" w:color="auto"/>
            </w:tcBorders>
            <w:shd w:val="clear" w:color="auto" w:fill="FFFFFF"/>
          </w:tcPr>
          <w:p w:rsidR="00801498" w:rsidRDefault="00801498" w:rsidP="000F3E08">
            <w:pPr>
              <w:ind w:left="115" w:right="38"/>
            </w:pPr>
          </w:p>
          <w:p w:rsidR="00801498" w:rsidRDefault="00801498" w:rsidP="000F3E08">
            <w:pPr>
              <w:ind w:left="115" w:right="38"/>
            </w:pPr>
          </w:p>
        </w:tc>
        <w:tc>
          <w:tcPr>
            <w:tcW w:w="3293" w:type="dxa"/>
            <w:gridSpan w:val="2"/>
            <w:tcBorders>
              <w:top w:val="single" w:sz="6" w:space="0" w:color="auto"/>
              <w:left w:val="single" w:sz="6" w:space="0" w:color="auto"/>
              <w:bottom w:val="single" w:sz="6" w:space="0" w:color="auto"/>
              <w:right w:val="nil"/>
            </w:tcBorders>
            <w:shd w:val="clear" w:color="auto" w:fill="FFFFFF"/>
          </w:tcPr>
          <w:p w:rsidR="00801498" w:rsidRPr="00C75397" w:rsidRDefault="00801498" w:rsidP="000F3E08">
            <w:pPr>
              <w:shd w:val="clear" w:color="auto" w:fill="FFFFFF"/>
              <w:ind w:left="115" w:right="38"/>
            </w:pPr>
            <w:r w:rsidRPr="00C75397">
              <w:rPr>
                <w:iCs/>
                <w:sz w:val="18"/>
                <w:szCs w:val="18"/>
                <w:lang w:val="es-ES_tradnl"/>
              </w:rPr>
              <w:t>EVIDENCIA DE CONOCIMIENTOS</w:t>
            </w:r>
          </w:p>
        </w:tc>
        <w:tc>
          <w:tcPr>
            <w:tcW w:w="444" w:type="dxa"/>
            <w:gridSpan w:val="3"/>
            <w:tcBorders>
              <w:top w:val="single" w:sz="6" w:space="0" w:color="auto"/>
              <w:left w:val="nil"/>
              <w:bottom w:val="single" w:sz="6" w:space="0" w:color="auto"/>
              <w:right w:val="single" w:sz="6" w:space="0" w:color="auto"/>
            </w:tcBorders>
            <w:shd w:val="clear" w:color="auto" w:fill="FFFFFF"/>
          </w:tcPr>
          <w:p w:rsidR="00801498" w:rsidRDefault="00801498" w:rsidP="00B2610C">
            <w:pPr>
              <w:shd w:val="clear" w:color="auto" w:fill="FFFFFF"/>
              <w:ind w:right="38"/>
            </w:pPr>
          </w:p>
        </w:tc>
        <w:tc>
          <w:tcPr>
            <w:tcW w:w="4414" w:type="dxa"/>
            <w:gridSpan w:val="4"/>
            <w:tcBorders>
              <w:top w:val="single" w:sz="6" w:space="0" w:color="auto"/>
              <w:left w:val="single" w:sz="6" w:space="0" w:color="auto"/>
              <w:bottom w:val="single" w:sz="6" w:space="0" w:color="auto"/>
              <w:right w:val="nil"/>
            </w:tcBorders>
            <w:shd w:val="clear" w:color="auto" w:fill="FFFFFF"/>
          </w:tcPr>
          <w:p w:rsidR="00801498" w:rsidRPr="00C75397" w:rsidRDefault="00801498" w:rsidP="00B2610C">
            <w:pPr>
              <w:shd w:val="clear" w:color="auto" w:fill="FFFFFF"/>
              <w:ind w:left="115" w:right="38"/>
            </w:pPr>
            <w:r w:rsidRPr="00C75397">
              <w:rPr>
                <w:iCs/>
                <w:sz w:val="18"/>
                <w:szCs w:val="18"/>
                <w:lang w:val="es-ES_tradnl"/>
              </w:rPr>
              <w:t>EVIDENCI</w:t>
            </w:r>
            <w:r w:rsidRPr="00C75397">
              <w:rPr>
                <w:rFonts w:eastAsia="Times New Roman"/>
                <w:iCs/>
                <w:sz w:val="18"/>
                <w:szCs w:val="18"/>
                <w:lang w:val="es-ES_tradnl"/>
              </w:rPr>
              <w:t>A DE PRODUCTO</w:t>
            </w:r>
          </w:p>
        </w:tc>
        <w:tc>
          <w:tcPr>
            <w:tcW w:w="453" w:type="dxa"/>
            <w:gridSpan w:val="2"/>
            <w:tcBorders>
              <w:top w:val="single" w:sz="6" w:space="0" w:color="auto"/>
              <w:left w:val="nil"/>
              <w:bottom w:val="single" w:sz="6" w:space="0" w:color="auto"/>
              <w:right w:val="single" w:sz="6" w:space="0" w:color="auto"/>
            </w:tcBorders>
            <w:shd w:val="clear" w:color="auto" w:fill="FFFFFF"/>
          </w:tcPr>
          <w:p w:rsidR="00801498" w:rsidRPr="00C75397" w:rsidRDefault="00801498" w:rsidP="000F3E08">
            <w:pPr>
              <w:shd w:val="clear" w:color="auto" w:fill="FFFFFF"/>
              <w:ind w:left="115" w:right="38"/>
            </w:pPr>
          </w:p>
        </w:tc>
        <w:tc>
          <w:tcPr>
            <w:tcW w:w="1035" w:type="dxa"/>
            <w:gridSpan w:val="2"/>
            <w:tcBorders>
              <w:top w:val="single" w:sz="6" w:space="0" w:color="auto"/>
              <w:left w:val="single" w:sz="6" w:space="0" w:color="auto"/>
              <w:bottom w:val="single" w:sz="6" w:space="0" w:color="auto"/>
              <w:right w:val="nil"/>
            </w:tcBorders>
            <w:shd w:val="clear" w:color="auto" w:fill="FFFFFF"/>
          </w:tcPr>
          <w:p w:rsidR="00801498" w:rsidRPr="00C75397" w:rsidRDefault="00801498" w:rsidP="000F3E08">
            <w:pPr>
              <w:shd w:val="clear" w:color="auto" w:fill="FFFFFF"/>
              <w:ind w:left="115" w:right="38"/>
            </w:pPr>
          </w:p>
        </w:tc>
        <w:tc>
          <w:tcPr>
            <w:tcW w:w="3408" w:type="dxa"/>
            <w:gridSpan w:val="2"/>
            <w:tcBorders>
              <w:top w:val="single" w:sz="6" w:space="0" w:color="auto"/>
              <w:left w:val="nil"/>
              <w:bottom w:val="single" w:sz="6" w:space="0" w:color="auto"/>
              <w:right w:val="single" w:sz="6" w:space="0" w:color="auto"/>
            </w:tcBorders>
            <w:shd w:val="clear" w:color="auto" w:fill="FFFFFF"/>
          </w:tcPr>
          <w:p w:rsidR="00801498" w:rsidRPr="00C75397" w:rsidRDefault="00801498" w:rsidP="000F3E08">
            <w:pPr>
              <w:shd w:val="clear" w:color="auto" w:fill="FFFFFF"/>
              <w:ind w:left="115" w:right="38"/>
            </w:pPr>
            <w:r w:rsidRPr="00C75397">
              <w:rPr>
                <w:iCs/>
                <w:lang w:val="es-ES_tradnl"/>
              </w:rPr>
              <w:t>EVIDENCIA DE DESEMPE</w:t>
            </w:r>
            <w:r w:rsidRPr="00C75397">
              <w:rPr>
                <w:rFonts w:eastAsia="Times New Roman" w:cs="Times New Roman"/>
                <w:iCs/>
                <w:lang w:val="es-ES_tradnl"/>
              </w:rPr>
              <w:t>Ñ</w:t>
            </w:r>
            <w:r w:rsidRPr="00C75397">
              <w:rPr>
                <w:rFonts w:eastAsia="Times New Roman"/>
                <w:iCs/>
                <w:lang w:val="es-ES_tradnl"/>
              </w:rPr>
              <w:t>O</w:t>
            </w:r>
          </w:p>
        </w:tc>
      </w:tr>
      <w:tr w:rsidR="00801498" w:rsidTr="008E5617">
        <w:trPr>
          <w:gridAfter w:val="1"/>
          <w:wAfter w:w="95" w:type="dxa"/>
          <w:trHeight w:hRule="exact" w:val="1427"/>
          <w:jc w:val="center"/>
        </w:trPr>
        <w:tc>
          <w:tcPr>
            <w:tcW w:w="893" w:type="dxa"/>
            <w:vMerge/>
            <w:tcBorders>
              <w:left w:val="single" w:sz="6" w:space="0" w:color="auto"/>
              <w:bottom w:val="single" w:sz="6" w:space="0" w:color="auto"/>
              <w:right w:val="single" w:sz="6" w:space="0" w:color="auto"/>
            </w:tcBorders>
            <w:shd w:val="clear" w:color="auto" w:fill="FFFFFF"/>
            <w:textDirection w:val="btLr"/>
            <w:vAlign w:val="center"/>
          </w:tcPr>
          <w:p w:rsidR="00801498" w:rsidRDefault="00801498" w:rsidP="00801498">
            <w:pPr>
              <w:ind w:left="115" w:right="38"/>
              <w:jc w:val="center"/>
            </w:pPr>
          </w:p>
        </w:tc>
        <w:tc>
          <w:tcPr>
            <w:tcW w:w="888" w:type="dxa"/>
            <w:gridSpan w:val="2"/>
            <w:tcBorders>
              <w:top w:val="nil"/>
              <w:left w:val="single" w:sz="6" w:space="0" w:color="auto"/>
              <w:bottom w:val="single" w:sz="6" w:space="0" w:color="auto"/>
              <w:right w:val="single" w:sz="6" w:space="0" w:color="auto"/>
            </w:tcBorders>
            <w:shd w:val="clear" w:color="auto" w:fill="FFFFFF"/>
          </w:tcPr>
          <w:p w:rsidR="00801498" w:rsidRDefault="00801498" w:rsidP="000F3E08">
            <w:pPr>
              <w:ind w:left="115" w:right="38"/>
            </w:pPr>
          </w:p>
          <w:p w:rsidR="00801498" w:rsidRDefault="00801498" w:rsidP="000F3E08">
            <w:pPr>
              <w:ind w:left="115" w:right="38"/>
            </w:pPr>
          </w:p>
        </w:tc>
        <w:tc>
          <w:tcPr>
            <w:tcW w:w="3293" w:type="dxa"/>
            <w:gridSpan w:val="2"/>
            <w:tcBorders>
              <w:top w:val="single" w:sz="6" w:space="0" w:color="auto"/>
              <w:left w:val="single" w:sz="6" w:space="0" w:color="auto"/>
              <w:bottom w:val="single" w:sz="6" w:space="0" w:color="auto"/>
              <w:right w:val="nil"/>
            </w:tcBorders>
            <w:shd w:val="clear" w:color="auto" w:fill="FFFFFF"/>
          </w:tcPr>
          <w:p w:rsidR="00801498" w:rsidRPr="00C75397" w:rsidRDefault="00F579EA" w:rsidP="00F579EA">
            <w:pPr>
              <w:shd w:val="clear" w:color="auto" w:fill="FFFFFF"/>
              <w:spacing w:line="269" w:lineRule="exact"/>
              <w:ind w:left="115" w:right="38"/>
              <w:jc w:val="both"/>
            </w:pPr>
            <w:r>
              <w:rPr>
                <w:iCs/>
                <w:sz w:val="18"/>
                <w:szCs w:val="18"/>
                <w:lang w:val="es-ES_tradnl"/>
              </w:rPr>
              <w:t>4ta</w:t>
            </w:r>
            <w:r w:rsidR="00801498" w:rsidRPr="00C75397">
              <w:rPr>
                <w:iCs/>
                <w:sz w:val="18"/>
                <w:szCs w:val="18"/>
                <w:lang w:val="es-ES_tradnl"/>
              </w:rPr>
              <w:t xml:space="preserve"> Evaluaci</w:t>
            </w:r>
            <w:r w:rsidR="00801498" w:rsidRPr="00C75397">
              <w:rPr>
                <w:rFonts w:eastAsia="Times New Roman" w:cs="Times New Roman"/>
                <w:iCs/>
                <w:sz w:val="18"/>
                <w:szCs w:val="18"/>
                <w:lang w:val="es-ES_tradnl"/>
              </w:rPr>
              <w:t>ó</w:t>
            </w:r>
            <w:r w:rsidR="00801498" w:rsidRPr="00C75397">
              <w:rPr>
                <w:rFonts w:eastAsia="Times New Roman"/>
                <w:iCs/>
                <w:sz w:val="18"/>
                <w:szCs w:val="18"/>
                <w:lang w:val="es-ES_tradnl"/>
              </w:rPr>
              <w:t xml:space="preserve">n Escrita de la </w:t>
            </w:r>
            <w:r w:rsidR="00801498">
              <w:rPr>
                <w:rFonts w:eastAsia="Times New Roman"/>
                <w:iCs/>
                <w:sz w:val="18"/>
                <w:szCs w:val="18"/>
                <w:lang w:val="es-ES_tradnl"/>
              </w:rPr>
              <w:t>IV Unidad Didáctica:</w:t>
            </w:r>
            <w:r w:rsidR="00801498">
              <w:t xml:space="preserve"> </w:t>
            </w:r>
            <w:r w:rsidR="00801498" w:rsidRPr="003D166F">
              <w:rPr>
                <w:rFonts w:eastAsia="Times New Roman"/>
                <w:iCs/>
                <w:sz w:val="18"/>
                <w:szCs w:val="18"/>
                <w:lang w:val="es-ES_tradnl"/>
              </w:rPr>
              <w:t>EL PROCESO NO CONTENCIOSO Y EL ARBITRAJE</w:t>
            </w:r>
            <w:r w:rsidR="004A1774">
              <w:rPr>
                <w:rFonts w:eastAsia="Times New Roman"/>
                <w:iCs/>
                <w:sz w:val="18"/>
                <w:szCs w:val="18"/>
                <w:lang w:val="es-ES_tradnl"/>
              </w:rPr>
              <w:t xml:space="preserve"> , incluida las lecturas</w:t>
            </w:r>
          </w:p>
        </w:tc>
        <w:tc>
          <w:tcPr>
            <w:tcW w:w="160" w:type="dxa"/>
            <w:gridSpan w:val="2"/>
            <w:tcBorders>
              <w:top w:val="single" w:sz="6" w:space="0" w:color="auto"/>
              <w:left w:val="nil"/>
              <w:bottom w:val="single" w:sz="6" w:space="0" w:color="auto"/>
              <w:right w:val="single" w:sz="6" w:space="0" w:color="auto"/>
            </w:tcBorders>
            <w:shd w:val="clear" w:color="auto" w:fill="FFFFFF"/>
          </w:tcPr>
          <w:p w:rsidR="00801498" w:rsidRDefault="00801498" w:rsidP="000F3E08">
            <w:pPr>
              <w:shd w:val="clear" w:color="auto" w:fill="FFFFFF"/>
              <w:ind w:left="115" w:right="38"/>
            </w:pPr>
          </w:p>
        </w:tc>
        <w:tc>
          <w:tcPr>
            <w:tcW w:w="5151" w:type="dxa"/>
            <w:gridSpan w:val="7"/>
            <w:tcBorders>
              <w:top w:val="single" w:sz="6" w:space="0" w:color="auto"/>
              <w:left w:val="single" w:sz="6" w:space="0" w:color="auto"/>
              <w:bottom w:val="single" w:sz="6" w:space="0" w:color="auto"/>
              <w:right w:val="single" w:sz="6" w:space="0" w:color="auto"/>
            </w:tcBorders>
            <w:shd w:val="clear" w:color="auto" w:fill="FFFFFF"/>
          </w:tcPr>
          <w:p w:rsidR="00801498" w:rsidRPr="00C75397" w:rsidRDefault="00801498" w:rsidP="00C75397">
            <w:pPr>
              <w:shd w:val="clear" w:color="auto" w:fill="FFFFFF"/>
              <w:spacing w:line="269" w:lineRule="exact"/>
              <w:ind w:left="115" w:right="38"/>
            </w:pPr>
            <w:r w:rsidRPr="00C75397">
              <w:rPr>
                <w:iCs/>
                <w:sz w:val="18"/>
                <w:szCs w:val="18"/>
                <w:lang w:val="es-ES_tradnl"/>
              </w:rPr>
              <w:t xml:space="preserve">Entrega de </w:t>
            </w:r>
            <w:r>
              <w:rPr>
                <w:iCs/>
                <w:sz w:val="18"/>
                <w:szCs w:val="18"/>
                <w:lang w:val="es-ES_tradnl"/>
              </w:rPr>
              <w:t>la 4ta. Lectura recomendada sobre  la IV Unidad Didáctica</w:t>
            </w:r>
            <w:r>
              <w:t xml:space="preserve"> </w:t>
            </w:r>
            <w:r w:rsidRPr="00C75397">
              <w:rPr>
                <w:iCs/>
                <w:sz w:val="18"/>
                <w:szCs w:val="18"/>
                <w:lang w:val="es-ES_tradnl"/>
              </w:rPr>
              <w:t>que deberá ser analizada y debatida en los Talleres de Lectura</w:t>
            </w:r>
          </w:p>
        </w:tc>
        <w:tc>
          <w:tcPr>
            <w:tcW w:w="4443" w:type="dxa"/>
            <w:gridSpan w:val="4"/>
            <w:tcBorders>
              <w:top w:val="single" w:sz="6" w:space="0" w:color="auto"/>
              <w:left w:val="single" w:sz="6" w:space="0" w:color="auto"/>
              <w:bottom w:val="single" w:sz="6" w:space="0" w:color="auto"/>
              <w:right w:val="single" w:sz="6" w:space="0" w:color="auto"/>
            </w:tcBorders>
            <w:shd w:val="clear" w:color="auto" w:fill="FFFFFF"/>
          </w:tcPr>
          <w:p w:rsidR="00801498" w:rsidRPr="008E5617" w:rsidRDefault="00801498" w:rsidP="008E5617">
            <w:pPr>
              <w:shd w:val="clear" w:color="auto" w:fill="FFFFFF"/>
              <w:spacing w:line="269" w:lineRule="exact"/>
              <w:ind w:left="115" w:right="38"/>
              <w:jc w:val="both"/>
              <w:rPr>
                <w:sz w:val="18"/>
                <w:szCs w:val="18"/>
              </w:rPr>
            </w:pPr>
            <w:r w:rsidRPr="008E5617">
              <w:rPr>
                <w:iCs/>
                <w:sz w:val="18"/>
                <w:szCs w:val="18"/>
                <w:lang w:val="es-ES_tradnl"/>
              </w:rPr>
              <w:t>Asistencia puntual, y participaci</w:t>
            </w:r>
            <w:r w:rsidRPr="008E5617">
              <w:rPr>
                <w:rFonts w:eastAsia="Times New Roman" w:cs="Times New Roman"/>
                <w:iCs/>
                <w:sz w:val="18"/>
                <w:szCs w:val="18"/>
                <w:lang w:val="es-ES_tradnl"/>
              </w:rPr>
              <w:t>ó</w:t>
            </w:r>
            <w:r w:rsidRPr="008E5617">
              <w:rPr>
                <w:rFonts w:eastAsia="Times New Roman"/>
                <w:iCs/>
                <w:sz w:val="18"/>
                <w:szCs w:val="18"/>
                <w:lang w:val="es-ES_tradnl"/>
              </w:rPr>
              <w:t>n activa en los debates a nivel interpretativo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p w:rsidR="007E0078" w:rsidRPr="00DE0EB0" w:rsidRDefault="000914D4" w:rsidP="00C74CE0">
      <w:pPr>
        <w:shd w:val="clear" w:color="auto" w:fill="FFFFFF"/>
        <w:ind w:left="192"/>
      </w:pPr>
      <w:r w:rsidRPr="00DE0EB0">
        <w:rPr>
          <w:spacing w:val="-12"/>
          <w:lang w:val="es-ES_tradnl"/>
        </w:rPr>
        <w:lastRenderedPageBreak/>
        <w:t xml:space="preserve">  </w:t>
      </w:r>
      <w:r w:rsidRPr="00DE0EB0">
        <w:rPr>
          <w:b/>
          <w:bCs/>
          <w:iCs/>
          <w:spacing w:val="-12"/>
        </w:rPr>
        <w:t xml:space="preserve">VI. </w:t>
      </w:r>
      <w:r w:rsidRPr="00DE0EB0">
        <w:rPr>
          <w:b/>
          <w:bCs/>
          <w:iCs/>
          <w:spacing w:val="-12"/>
          <w:lang w:val="es-ES_tradnl"/>
        </w:rPr>
        <w:t>MATERIALES EDUCATIVOS Y OTROS RECURSOS DID</w:t>
      </w:r>
      <w:r w:rsidRPr="00DE0EB0">
        <w:rPr>
          <w:rFonts w:eastAsia="Times New Roman" w:cs="Times New Roman"/>
          <w:b/>
          <w:bCs/>
          <w:iCs/>
          <w:spacing w:val="-12"/>
          <w:lang w:val="es-ES_tradnl"/>
        </w:rPr>
        <w:t>Á</w:t>
      </w:r>
      <w:r w:rsidRPr="00DE0EB0">
        <w:rPr>
          <w:rFonts w:eastAsia="Times New Roman"/>
          <w:b/>
          <w:bCs/>
          <w:iCs/>
          <w:spacing w:val="-12"/>
          <w:lang w:val="es-ES_tradnl"/>
        </w:rPr>
        <w:t>CTICOS</w:t>
      </w:r>
      <w:r w:rsidRPr="00DE0EB0">
        <w:rPr>
          <w:rFonts w:eastAsia="Times New Roman"/>
          <w:b/>
          <w:bCs/>
          <w:iCs/>
          <w:lang w:val="es-ES_tradnl"/>
        </w:rPr>
        <w:tab/>
      </w:r>
    </w:p>
    <w:p w:rsidR="007E0078" w:rsidRPr="00DE0EB0" w:rsidRDefault="000914D4" w:rsidP="00C74CE0">
      <w:pPr>
        <w:numPr>
          <w:ilvl w:val="0"/>
          <w:numId w:val="3"/>
        </w:numPr>
        <w:shd w:val="clear" w:color="auto" w:fill="FFFFFF"/>
        <w:spacing w:before="206" w:line="312" w:lineRule="exact"/>
      </w:pPr>
      <w:r w:rsidRPr="00DE0EB0">
        <w:rPr>
          <w:rFonts w:eastAsia="Times New Roman"/>
          <w:iCs/>
          <w:spacing w:val="-3"/>
          <w:lang w:val="es-ES_tradnl"/>
        </w:rPr>
        <w:t>Separatas</w:t>
      </w:r>
      <w:r w:rsidRPr="00DE0EB0">
        <w:rPr>
          <w:rFonts w:eastAsia="Times New Roman"/>
          <w:iCs/>
          <w:lang w:val="es-ES_tradnl"/>
        </w:rPr>
        <w:tab/>
      </w:r>
    </w:p>
    <w:p w:rsidR="007E0078" w:rsidRPr="00DE0EB0" w:rsidRDefault="000914D4" w:rsidP="00C74CE0">
      <w:pPr>
        <w:numPr>
          <w:ilvl w:val="2"/>
          <w:numId w:val="3"/>
        </w:numPr>
        <w:shd w:val="clear" w:color="auto" w:fill="FFFFFF"/>
        <w:spacing w:line="312" w:lineRule="exact"/>
        <w:ind w:left="720"/>
      </w:pPr>
      <w:r w:rsidRPr="00DE0EB0">
        <w:rPr>
          <w:rFonts w:eastAsia="Times New Roman"/>
          <w:iCs/>
          <w:spacing w:val="-5"/>
          <w:lang w:val="es-ES_tradnl"/>
        </w:rPr>
        <w:t>Libros</w:t>
      </w:r>
      <w:r w:rsidRPr="00DE0EB0">
        <w:rPr>
          <w:rFonts w:eastAsia="Times New Roman"/>
          <w:iCs/>
          <w:lang w:val="es-ES_tradnl"/>
        </w:rPr>
        <w:tab/>
      </w:r>
    </w:p>
    <w:p w:rsidR="007E0078" w:rsidRPr="00DE0EB0" w:rsidRDefault="000914D4" w:rsidP="00C74CE0">
      <w:pPr>
        <w:numPr>
          <w:ilvl w:val="2"/>
          <w:numId w:val="3"/>
        </w:numPr>
        <w:shd w:val="clear" w:color="auto" w:fill="FFFFFF"/>
        <w:spacing w:line="312" w:lineRule="exact"/>
        <w:ind w:left="720"/>
      </w:pPr>
      <w:r w:rsidRPr="00DE0EB0">
        <w:rPr>
          <w:rFonts w:eastAsia="Times New Roman"/>
          <w:iCs/>
          <w:lang w:val="es-ES_tradnl"/>
        </w:rPr>
        <w:t>Equipo de computo</w:t>
      </w:r>
    </w:p>
    <w:p w:rsidR="007E0078" w:rsidRPr="00DE0EB0" w:rsidRDefault="00DE0EB0" w:rsidP="00C74CE0">
      <w:pPr>
        <w:numPr>
          <w:ilvl w:val="2"/>
          <w:numId w:val="3"/>
        </w:numPr>
        <w:shd w:val="clear" w:color="auto" w:fill="FFFFFF"/>
        <w:spacing w:line="312" w:lineRule="exact"/>
        <w:ind w:left="720"/>
      </w:pPr>
      <w:r w:rsidRPr="00DE0EB0">
        <w:rPr>
          <w:rFonts w:eastAsia="Times New Roman"/>
          <w:iCs/>
          <w:lang w:val="es-ES_tradnl"/>
        </w:rPr>
        <w:t xml:space="preserve">Proyector </w:t>
      </w:r>
      <w:r w:rsidR="000914D4" w:rsidRPr="00DE0EB0">
        <w:rPr>
          <w:rFonts w:eastAsia="Times New Roman"/>
          <w:iCs/>
          <w:lang w:val="es-ES_tradnl"/>
        </w:rPr>
        <w:t xml:space="preserve"> multimedia</w:t>
      </w:r>
    </w:p>
    <w:p w:rsidR="007E0078" w:rsidRPr="00DE0EB0" w:rsidRDefault="000914D4" w:rsidP="00C74CE0">
      <w:pPr>
        <w:numPr>
          <w:ilvl w:val="2"/>
          <w:numId w:val="3"/>
        </w:numPr>
        <w:shd w:val="clear" w:color="auto" w:fill="FFFFFF"/>
        <w:spacing w:line="312" w:lineRule="exact"/>
        <w:ind w:left="720"/>
      </w:pPr>
      <w:r w:rsidRPr="00DE0EB0">
        <w:rPr>
          <w:rFonts w:eastAsia="Times New Roman"/>
          <w:iCs/>
          <w:spacing w:val="-7"/>
          <w:lang w:val="es-ES_tradnl"/>
        </w:rPr>
        <w:t>Videos</w:t>
      </w:r>
    </w:p>
    <w:p w:rsidR="00327BFA" w:rsidRPr="00DE0EB0" w:rsidRDefault="00327BFA" w:rsidP="00327BFA">
      <w:pPr>
        <w:shd w:val="clear" w:color="auto" w:fill="FFFFFF"/>
        <w:spacing w:line="312" w:lineRule="exact"/>
        <w:ind w:left="720"/>
      </w:pPr>
    </w:p>
    <w:p w:rsidR="007E0078" w:rsidRDefault="00C37860" w:rsidP="00C74CE0">
      <w:pPr>
        <w:shd w:val="clear" w:color="auto" w:fill="FFFFFF"/>
        <w:ind w:left="192"/>
        <w:rPr>
          <w:b/>
          <w:bCs/>
          <w:iCs/>
          <w:spacing w:val="-12"/>
          <w:lang w:val="es-ES_tradnl"/>
        </w:rPr>
      </w:pPr>
      <w:r>
        <w:rPr>
          <w:b/>
          <w:bCs/>
          <w:iCs/>
          <w:spacing w:val="-12"/>
          <w:lang w:val="es-ES_tradnl"/>
        </w:rPr>
        <w:t xml:space="preserve">  </w:t>
      </w:r>
      <w:r w:rsidR="000914D4" w:rsidRPr="00DE0EB0">
        <w:rPr>
          <w:b/>
          <w:bCs/>
          <w:iCs/>
          <w:spacing w:val="-12"/>
          <w:lang w:val="es-ES_tradnl"/>
        </w:rPr>
        <w:t>VIII. EVALUACIÓN</w:t>
      </w:r>
    </w:p>
    <w:p w:rsidR="006C56A6" w:rsidRPr="00DE0EB0" w:rsidRDefault="006C56A6" w:rsidP="00C74CE0">
      <w:pPr>
        <w:shd w:val="clear" w:color="auto" w:fill="FFFFFF"/>
        <w:ind w:left="192"/>
        <w:rPr>
          <w:b/>
          <w:bCs/>
          <w:iCs/>
          <w:spacing w:val="-12"/>
          <w:lang w:val="es-ES_tradnl"/>
        </w:rPr>
      </w:pPr>
    </w:p>
    <w:p w:rsidR="006C56A6" w:rsidRDefault="006C56A6" w:rsidP="006C56A6">
      <w:pPr>
        <w:shd w:val="clear" w:color="auto" w:fill="FFFFFF"/>
        <w:spacing w:line="283" w:lineRule="exact"/>
      </w:pPr>
      <w:r>
        <w:rPr>
          <w:iCs/>
          <w:sz w:val="18"/>
          <w:szCs w:val="18"/>
          <w:lang w:val="es-ES_tradnl"/>
        </w:rPr>
        <w:t xml:space="preserve">     </w:t>
      </w:r>
      <w:r w:rsidR="00DE0EB0" w:rsidRPr="00DE0EB0">
        <w:rPr>
          <w:iCs/>
          <w:sz w:val="18"/>
          <w:szCs w:val="18"/>
          <w:lang w:val="es-ES_tradnl"/>
        </w:rPr>
        <w:t>P</w:t>
      </w:r>
      <w:r w:rsidR="000914D4" w:rsidRPr="00DE0EB0">
        <w:rPr>
          <w:iCs/>
          <w:sz w:val="18"/>
          <w:szCs w:val="18"/>
          <w:lang w:val="es-ES_tradnl"/>
        </w:rPr>
        <w:t>roducto y desempe</w:t>
      </w:r>
      <w:r w:rsidR="000914D4" w:rsidRPr="00DE0EB0">
        <w:rPr>
          <w:rFonts w:eastAsia="Times New Roman" w:cs="Times New Roman"/>
          <w:iCs/>
          <w:sz w:val="18"/>
          <w:szCs w:val="18"/>
          <w:lang w:val="es-ES_tradnl"/>
        </w:rPr>
        <w:t>ñ</w:t>
      </w:r>
      <w:r w:rsidR="000914D4" w:rsidRPr="00DE0EB0">
        <w:rPr>
          <w:rFonts w:eastAsia="Times New Roman"/>
          <w:iCs/>
          <w:sz w:val="18"/>
          <w:szCs w:val="18"/>
          <w:lang w:val="es-ES_tradnl"/>
        </w:rPr>
        <w:t>o.</w:t>
      </w:r>
      <w:r>
        <w:t xml:space="preserve"> </w:t>
      </w:r>
    </w:p>
    <w:p w:rsidR="007E0078" w:rsidRDefault="006C56A6" w:rsidP="006C56A6">
      <w:pPr>
        <w:shd w:val="clear" w:color="auto" w:fill="FFFFFF"/>
        <w:spacing w:line="283" w:lineRule="exact"/>
        <w:rPr>
          <w:rFonts w:eastAsia="Times New Roman"/>
          <w:iCs/>
          <w:sz w:val="18"/>
          <w:szCs w:val="18"/>
          <w:lang w:val="es-ES_tradnl"/>
        </w:rPr>
      </w:pPr>
      <w:r>
        <w:t xml:space="preserve">    </w:t>
      </w:r>
      <w:r w:rsidR="000914D4" w:rsidRPr="00DE0EB0">
        <w:rPr>
          <w:iCs/>
          <w:sz w:val="18"/>
          <w:szCs w:val="18"/>
          <w:lang w:val="es-ES_tradnl"/>
        </w:rPr>
        <w:t>Los promedios de las unidades did</w:t>
      </w:r>
      <w:r w:rsidR="000914D4" w:rsidRPr="00DE0EB0">
        <w:rPr>
          <w:rFonts w:eastAsia="Times New Roman" w:cs="Times New Roman"/>
          <w:iCs/>
          <w:sz w:val="18"/>
          <w:szCs w:val="18"/>
          <w:lang w:val="es-ES_tradnl"/>
        </w:rPr>
        <w:t>á</w:t>
      </w:r>
      <w:r w:rsidR="000914D4" w:rsidRPr="00DE0EB0">
        <w:rPr>
          <w:rFonts w:eastAsia="Times New Roman"/>
          <w:iCs/>
          <w:sz w:val="18"/>
          <w:szCs w:val="18"/>
          <w:lang w:val="es-ES_tradnl"/>
        </w:rPr>
        <w:t>cticas se determinar</w:t>
      </w:r>
      <w:r w:rsidR="000914D4" w:rsidRPr="00DE0EB0">
        <w:rPr>
          <w:rFonts w:eastAsia="Times New Roman" w:cs="Times New Roman"/>
          <w:iCs/>
          <w:sz w:val="18"/>
          <w:szCs w:val="18"/>
          <w:lang w:val="es-ES_tradnl"/>
        </w:rPr>
        <w:t>á</w:t>
      </w:r>
      <w:r w:rsidR="000914D4" w:rsidRPr="00DE0EB0">
        <w:rPr>
          <w:rFonts w:eastAsia="Times New Roman"/>
          <w:iCs/>
          <w:sz w:val="18"/>
          <w:szCs w:val="18"/>
          <w:lang w:val="es-ES_tradnl"/>
        </w:rPr>
        <w:t>n con base al siguiente cuadro:</w:t>
      </w:r>
    </w:p>
    <w:p w:rsidR="006C56A6" w:rsidRDefault="006C56A6" w:rsidP="006C56A6">
      <w:pPr>
        <w:shd w:val="clear" w:color="auto" w:fill="FFFFFF"/>
        <w:spacing w:line="283" w:lineRule="exact"/>
        <w:rPr>
          <w:rFonts w:eastAsia="Times New Roman"/>
          <w:iCs/>
          <w:sz w:val="18"/>
          <w:szCs w:val="18"/>
          <w:lang w:val="es-ES_tradnl"/>
        </w:rPr>
      </w:pPr>
    </w:p>
    <w:p w:rsidR="006C56A6" w:rsidRPr="00DE0EB0" w:rsidRDefault="006C56A6" w:rsidP="006C56A6">
      <w:pPr>
        <w:shd w:val="clear" w:color="auto" w:fill="FFFFFF"/>
        <w:spacing w:line="283" w:lineRule="exact"/>
      </w:pPr>
    </w:p>
    <w:p w:rsidR="007E0078" w:rsidRPr="00DE0EB0" w:rsidRDefault="007E0078" w:rsidP="00C74CE0">
      <w:pPr>
        <w:spacing w:after="274" w:line="1" w:lineRule="exact"/>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2046"/>
        <w:gridCol w:w="1968"/>
        <w:gridCol w:w="1906"/>
      </w:tblGrid>
      <w:tr w:rsidR="00C52A38" w:rsidTr="00C52A38">
        <w:trPr>
          <w:trHeight w:hRule="exact" w:val="943"/>
          <w:jc w:val="center"/>
        </w:trPr>
        <w:tc>
          <w:tcPr>
            <w:tcW w:w="2046" w:type="dxa"/>
            <w:vMerge w:val="restart"/>
            <w:tcBorders>
              <w:top w:val="single" w:sz="6" w:space="0" w:color="auto"/>
              <w:left w:val="single" w:sz="6" w:space="0" w:color="auto"/>
              <w:right w:val="single" w:sz="6" w:space="0" w:color="auto"/>
            </w:tcBorders>
            <w:shd w:val="clear" w:color="auto" w:fill="FFFFFF"/>
            <w:vAlign w:val="center"/>
          </w:tcPr>
          <w:p w:rsidR="00C52A38" w:rsidRPr="003127D3" w:rsidRDefault="00C52A38" w:rsidP="00C52A38">
            <w:pPr>
              <w:shd w:val="clear" w:color="auto" w:fill="FFFFFF"/>
              <w:jc w:val="center"/>
            </w:pPr>
            <w:r w:rsidRPr="003127D3">
              <w:rPr>
                <w:b/>
                <w:bCs/>
                <w:iCs/>
                <w:spacing w:val="-21"/>
                <w:lang w:val="es-ES_tradnl"/>
              </w:rPr>
              <w:t>VARIABLE</w:t>
            </w:r>
          </w:p>
          <w:p w:rsidR="00C52A38" w:rsidRPr="00DE0EB0" w:rsidRDefault="00C52A38" w:rsidP="00C52A38">
            <w:pPr>
              <w:jc w:val="center"/>
            </w:pPr>
          </w:p>
          <w:p w:rsidR="00C52A38" w:rsidRPr="00DE0EB0" w:rsidRDefault="00C52A38" w:rsidP="00C52A38">
            <w:pPr>
              <w:jc w:val="center"/>
            </w:pPr>
          </w:p>
          <w:p w:rsidR="00C52A38" w:rsidRPr="003127D3" w:rsidRDefault="00C52A38" w:rsidP="00C52A38">
            <w:pPr>
              <w:jc w:val="center"/>
            </w:pP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C52A38" w:rsidRPr="003127D3" w:rsidRDefault="00C52A38" w:rsidP="00C52A38">
            <w:pPr>
              <w:shd w:val="clear" w:color="auto" w:fill="FFFFFF"/>
              <w:jc w:val="center"/>
              <w:rPr>
                <w:b/>
                <w:bCs/>
                <w:iCs/>
                <w:spacing w:val="-21"/>
                <w:lang w:val="es-ES_tradnl"/>
              </w:rPr>
            </w:pPr>
            <w:r w:rsidRPr="003127D3">
              <w:rPr>
                <w:b/>
                <w:bCs/>
                <w:iCs/>
                <w:spacing w:val="-21"/>
                <w:lang w:val="es-ES_tradnl"/>
              </w:rPr>
              <w:t>PONDERACIONES</w:t>
            </w:r>
          </w:p>
          <w:p w:rsidR="00C52A38" w:rsidRPr="003127D3" w:rsidRDefault="00C52A38" w:rsidP="00C52A38">
            <w:pPr>
              <w:shd w:val="clear" w:color="auto" w:fill="FFFFFF"/>
              <w:jc w:val="center"/>
              <w:rPr>
                <w:b/>
                <w:bCs/>
                <w:iCs/>
                <w:spacing w:val="-21"/>
                <w:lang w:val="es-ES_tradnl"/>
              </w:rPr>
            </w:pPr>
          </w:p>
        </w:tc>
        <w:tc>
          <w:tcPr>
            <w:tcW w:w="1906" w:type="dxa"/>
            <w:vMerge w:val="restart"/>
            <w:tcBorders>
              <w:top w:val="single" w:sz="6" w:space="0" w:color="auto"/>
              <w:left w:val="single" w:sz="6" w:space="0" w:color="auto"/>
              <w:right w:val="single" w:sz="6" w:space="0" w:color="auto"/>
            </w:tcBorders>
            <w:shd w:val="clear" w:color="auto" w:fill="FFFFFF"/>
            <w:vAlign w:val="center"/>
          </w:tcPr>
          <w:p w:rsidR="00C52A38" w:rsidRPr="003127D3" w:rsidRDefault="00C52A38" w:rsidP="00C52A38">
            <w:pPr>
              <w:shd w:val="clear" w:color="auto" w:fill="FFFFFF"/>
              <w:spacing w:line="298" w:lineRule="exact"/>
              <w:jc w:val="center"/>
              <w:rPr>
                <w:b/>
                <w:bCs/>
                <w:iCs/>
                <w:spacing w:val="-21"/>
                <w:lang w:val="es-ES_tradnl"/>
              </w:rPr>
            </w:pPr>
            <w:r w:rsidRPr="003127D3">
              <w:rPr>
                <w:b/>
                <w:bCs/>
                <w:iCs/>
                <w:spacing w:val="-21"/>
                <w:lang w:val="es-ES_tradnl"/>
              </w:rPr>
              <w:t>UNIDADDES DIDACTICAS</w:t>
            </w:r>
          </w:p>
          <w:p w:rsidR="00C52A38" w:rsidRPr="00C52A38" w:rsidRDefault="00C52A38" w:rsidP="00C52A38">
            <w:pPr>
              <w:shd w:val="clear" w:color="auto" w:fill="FFFFFF"/>
              <w:spacing w:line="293" w:lineRule="exact"/>
              <w:jc w:val="center"/>
            </w:pPr>
            <w:r w:rsidRPr="003127D3">
              <w:rPr>
                <w:b/>
                <w:bCs/>
                <w:iCs/>
                <w:spacing w:val="-9"/>
                <w:lang w:val="es-ES_tradnl"/>
              </w:rPr>
              <w:t xml:space="preserve">DENOMINADAS </w:t>
            </w:r>
            <w:r w:rsidRPr="003127D3">
              <w:rPr>
                <w:b/>
                <w:bCs/>
                <w:iCs/>
                <w:lang w:val="es-ES_tradnl"/>
              </w:rPr>
              <w:t>M</w:t>
            </w:r>
            <w:r w:rsidRPr="003127D3">
              <w:rPr>
                <w:rFonts w:eastAsia="Times New Roman" w:cs="Times New Roman"/>
                <w:b/>
                <w:bCs/>
                <w:iCs/>
                <w:lang w:val="es-ES_tradnl"/>
              </w:rPr>
              <w:t>Ó</w:t>
            </w:r>
            <w:r w:rsidRPr="003127D3">
              <w:rPr>
                <w:rFonts w:eastAsia="Times New Roman"/>
                <w:b/>
                <w:bCs/>
                <w:iCs/>
                <w:lang w:val="es-ES_tradnl"/>
              </w:rPr>
              <w:t>DULOS</w:t>
            </w:r>
          </w:p>
        </w:tc>
      </w:tr>
      <w:tr w:rsidR="00C52A38" w:rsidTr="00C52A38">
        <w:trPr>
          <w:trHeight w:val="399"/>
          <w:jc w:val="center"/>
        </w:trPr>
        <w:tc>
          <w:tcPr>
            <w:tcW w:w="2046" w:type="dxa"/>
            <w:vMerge/>
            <w:tcBorders>
              <w:left w:val="single" w:sz="6" w:space="0" w:color="auto"/>
              <w:right w:val="single" w:sz="6" w:space="0" w:color="auto"/>
            </w:tcBorders>
            <w:shd w:val="clear" w:color="auto" w:fill="FFFFFF"/>
          </w:tcPr>
          <w:p w:rsidR="00C52A38" w:rsidRPr="00DE0EB0" w:rsidRDefault="00C52A38" w:rsidP="00C74CE0"/>
        </w:tc>
        <w:tc>
          <w:tcPr>
            <w:tcW w:w="1968" w:type="dxa"/>
            <w:tcBorders>
              <w:top w:val="single" w:sz="6" w:space="0" w:color="auto"/>
              <w:left w:val="single" w:sz="6" w:space="0" w:color="auto"/>
              <w:right w:val="single" w:sz="6" w:space="0" w:color="auto"/>
            </w:tcBorders>
            <w:shd w:val="clear" w:color="auto" w:fill="FFFFFF"/>
          </w:tcPr>
          <w:p w:rsidR="00C52A38" w:rsidRPr="00DE0EB0" w:rsidRDefault="00C52A38" w:rsidP="00C74CE0">
            <w:pPr>
              <w:shd w:val="clear" w:color="auto" w:fill="FFFFFF"/>
              <w:ind w:left="749"/>
            </w:pPr>
            <w:r w:rsidRPr="00DE0EB0">
              <w:rPr>
                <w:b/>
                <w:bCs/>
                <w:iCs/>
                <w:sz w:val="22"/>
                <w:szCs w:val="22"/>
                <w:lang w:val="es-ES_tradnl"/>
              </w:rPr>
              <w:t>P l</w:t>
            </w:r>
          </w:p>
        </w:tc>
        <w:tc>
          <w:tcPr>
            <w:tcW w:w="1906" w:type="dxa"/>
            <w:vMerge/>
            <w:tcBorders>
              <w:left w:val="single" w:sz="6" w:space="0" w:color="auto"/>
              <w:bottom w:val="single" w:sz="4" w:space="0" w:color="auto"/>
              <w:right w:val="single" w:sz="6" w:space="0" w:color="auto"/>
            </w:tcBorders>
            <w:shd w:val="clear" w:color="auto" w:fill="FFFFFF"/>
          </w:tcPr>
          <w:p w:rsidR="00C52A38" w:rsidRPr="00DE0EB0" w:rsidRDefault="00C52A38" w:rsidP="00C74CE0">
            <w:pPr>
              <w:shd w:val="clear" w:color="auto" w:fill="FFFFFF"/>
              <w:ind w:left="658"/>
            </w:pPr>
          </w:p>
        </w:tc>
      </w:tr>
      <w:tr w:rsidR="00C52A38" w:rsidTr="00ED6818">
        <w:trPr>
          <w:trHeight w:val="829"/>
          <w:jc w:val="center"/>
        </w:trPr>
        <w:tc>
          <w:tcPr>
            <w:tcW w:w="2046" w:type="dxa"/>
            <w:tcBorders>
              <w:top w:val="single" w:sz="6" w:space="0" w:color="auto"/>
              <w:left w:val="single" w:sz="6" w:space="0" w:color="auto"/>
              <w:bottom w:val="single" w:sz="6" w:space="0" w:color="auto"/>
              <w:right w:val="single" w:sz="6" w:space="0" w:color="auto"/>
            </w:tcBorders>
            <w:shd w:val="clear" w:color="auto" w:fill="FFFFFF"/>
          </w:tcPr>
          <w:p w:rsidR="00C52A38" w:rsidRPr="00DE0EB0" w:rsidRDefault="00C52A38" w:rsidP="00C74CE0">
            <w:pPr>
              <w:shd w:val="clear" w:color="auto" w:fill="FFFFFF"/>
              <w:ind w:left="14"/>
            </w:pPr>
            <w:r w:rsidRPr="00DE0EB0">
              <w:rPr>
                <w:iCs/>
                <w:sz w:val="22"/>
                <w:szCs w:val="22"/>
                <w:lang w:val="es-ES_tradnl"/>
              </w:rPr>
              <w:t>Evaluaci</w:t>
            </w:r>
            <w:r w:rsidRPr="00DE0EB0">
              <w:rPr>
                <w:rFonts w:eastAsia="Times New Roman" w:cs="Times New Roman"/>
                <w:iCs/>
                <w:sz w:val="22"/>
                <w:szCs w:val="22"/>
                <w:lang w:val="es-ES_tradnl"/>
              </w:rPr>
              <w:t>ó</w:t>
            </w:r>
            <w:r w:rsidRPr="00DE0EB0">
              <w:rPr>
                <w:rFonts w:eastAsia="Times New Roman"/>
                <w:iCs/>
                <w:sz w:val="22"/>
                <w:szCs w:val="22"/>
                <w:lang w:val="es-ES_tradnl"/>
              </w:rPr>
              <w:t>n</w:t>
            </w:r>
          </w:p>
          <w:p w:rsidR="00C52A38" w:rsidRPr="00DE0EB0" w:rsidRDefault="00C52A38" w:rsidP="00C74CE0">
            <w:pPr>
              <w:shd w:val="clear" w:color="auto" w:fill="FFFFFF"/>
            </w:pPr>
            <w:r w:rsidRPr="00DE0EB0">
              <w:rPr>
                <w:iCs/>
                <w:sz w:val="22"/>
                <w:szCs w:val="22"/>
                <w:lang w:val="es-ES_tradnl"/>
              </w:rPr>
              <w:t>de</w:t>
            </w:r>
            <w:r w:rsidRPr="00DE0EB0">
              <w:t xml:space="preserve"> </w:t>
            </w:r>
            <w:r w:rsidRPr="00DE0EB0">
              <w:rPr>
                <w:iCs/>
                <w:spacing w:val="-4"/>
                <w:sz w:val="22"/>
                <w:szCs w:val="22"/>
                <w:lang w:val="es-ES_tradnl"/>
              </w:rPr>
              <w:t>Conocimiento</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C52A38" w:rsidRPr="00DE0EB0" w:rsidRDefault="00C52A38" w:rsidP="00C74CE0">
            <w:pPr>
              <w:shd w:val="clear" w:color="auto" w:fill="FFFFFF"/>
              <w:ind w:left="658"/>
            </w:pPr>
            <w:r w:rsidRPr="00DE0EB0">
              <w:rPr>
                <w:b/>
                <w:bCs/>
                <w:iCs/>
                <w:sz w:val="22"/>
                <w:szCs w:val="22"/>
                <w:lang w:val="es-ES_tradnl"/>
              </w:rPr>
              <w:t>30%</w:t>
            </w:r>
          </w:p>
        </w:tc>
        <w:tc>
          <w:tcPr>
            <w:tcW w:w="1906" w:type="dxa"/>
            <w:vMerge w:val="restart"/>
            <w:tcBorders>
              <w:top w:val="single" w:sz="4" w:space="0" w:color="auto"/>
              <w:left w:val="single" w:sz="6" w:space="0" w:color="auto"/>
              <w:right w:val="single" w:sz="6" w:space="0" w:color="auto"/>
            </w:tcBorders>
            <w:shd w:val="clear" w:color="auto" w:fill="FFFFFF"/>
          </w:tcPr>
          <w:p w:rsidR="00C755B8" w:rsidRDefault="00C755B8" w:rsidP="00C74CE0">
            <w:pPr>
              <w:shd w:val="clear" w:color="auto" w:fill="FFFFFF"/>
              <w:jc w:val="center"/>
              <w:rPr>
                <w:iCs/>
                <w:sz w:val="22"/>
                <w:szCs w:val="22"/>
                <w:lang w:val="es-ES_tradnl"/>
              </w:rPr>
            </w:pPr>
          </w:p>
          <w:p w:rsidR="00C52A38" w:rsidRPr="00DE0EB0" w:rsidRDefault="00C52A38" w:rsidP="00C74CE0">
            <w:pPr>
              <w:shd w:val="clear" w:color="auto" w:fill="FFFFFF"/>
              <w:jc w:val="center"/>
            </w:pPr>
            <w:r w:rsidRPr="00DE0EB0">
              <w:rPr>
                <w:iCs/>
                <w:sz w:val="22"/>
                <w:szCs w:val="22"/>
                <w:lang w:val="es-ES_tradnl"/>
              </w:rPr>
              <w:t>El ciclo</w:t>
            </w:r>
          </w:p>
          <w:p w:rsidR="00C52A38" w:rsidRPr="00DE0EB0" w:rsidRDefault="00C52A38" w:rsidP="00327BFA">
            <w:pPr>
              <w:shd w:val="clear" w:color="auto" w:fill="FFFFFF"/>
              <w:jc w:val="center"/>
            </w:pPr>
            <w:r w:rsidRPr="00DE0EB0">
              <w:rPr>
                <w:iCs/>
                <w:sz w:val="22"/>
                <w:szCs w:val="22"/>
                <w:lang w:val="es-ES_tradnl"/>
              </w:rPr>
              <w:t>Acad</w:t>
            </w:r>
            <w:r w:rsidRPr="00DE0EB0">
              <w:rPr>
                <w:rFonts w:eastAsia="Times New Roman" w:cs="Times New Roman"/>
                <w:iCs/>
                <w:sz w:val="22"/>
                <w:szCs w:val="22"/>
                <w:lang w:val="es-ES_tradnl"/>
              </w:rPr>
              <w:t>é</w:t>
            </w:r>
            <w:r w:rsidRPr="00DE0EB0">
              <w:rPr>
                <w:rFonts w:eastAsia="Times New Roman"/>
                <w:iCs/>
                <w:sz w:val="22"/>
                <w:szCs w:val="22"/>
                <w:lang w:val="es-ES_tradnl"/>
              </w:rPr>
              <w:t>mico</w:t>
            </w:r>
            <w:r>
              <w:rPr>
                <w:rFonts w:eastAsia="Times New Roman"/>
                <w:iCs/>
                <w:sz w:val="22"/>
                <w:szCs w:val="22"/>
                <w:lang w:val="es-ES_tradnl"/>
              </w:rPr>
              <w:t xml:space="preserve"> comprende</w:t>
            </w:r>
          </w:p>
          <w:p w:rsidR="00C52A38" w:rsidRPr="00DE0EB0" w:rsidRDefault="00C52A38" w:rsidP="00C74CE0">
            <w:pPr>
              <w:shd w:val="clear" w:color="auto" w:fill="FFFFFF"/>
              <w:jc w:val="center"/>
            </w:pPr>
            <w:r w:rsidRPr="00DE0EB0">
              <w:rPr>
                <w:iCs/>
                <w:sz w:val="22"/>
                <w:szCs w:val="22"/>
                <w:lang w:val="es-ES_tradnl"/>
              </w:rPr>
              <w:t>m</w:t>
            </w:r>
            <w:r w:rsidRPr="00DE0EB0">
              <w:rPr>
                <w:rFonts w:eastAsia="Times New Roman" w:cs="Times New Roman"/>
                <w:iCs/>
                <w:sz w:val="22"/>
                <w:szCs w:val="22"/>
                <w:lang w:val="es-ES_tradnl"/>
              </w:rPr>
              <w:t>ó</w:t>
            </w:r>
            <w:r w:rsidRPr="00DE0EB0">
              <w:rPr>
                <w:rFonts w:eastAsia="Times New Roman"/>
                <w:iCs/>
                <w:sz w:val="22"/>
                <w:szCs w:val="22"/>
                <w:lang w:val="es-ES_tradnl"/>
              </w:rPr>
              <w:t>dulos.</w:t>
            </w:r>
          </w:p>
        </w:tc>
      </w:tr>
      <w:tr w:rsidR="00C52A38" w:rsidTr="00ED6818">
        <w:trPr>
          <w:trHeight w:val="605"/>
          <w:jc w:val="center"/>
        </w:trPr>
        <w:tc>
          <w:tcPr>
            <w:tcW w:w="2046" w:type="dxa"/>
            <w:tcBorders>
              <w:top w:val="single" w:sz="6" w:space="0" w:color="auto"/>
              <w:left w:val="single" w:sz="6" w:space="0" w:color="auto"/>
              <w:right w:val="single" w:sz="6" w:space="0" w:color="auto"/>
            </w:tcBorders>
            <w:shd w:val="clear" w:color="auto" w:fill="FFFFFF"/>
          </w:tcPr>
          <w:p w:rsidR="00C52A38" w:rsidRPr="00DE0EB0" w:rsidRDefault="00C52A38" w:rsidP="00C74CE0">
            <w:pPr>
              <w:shd w:val="clear" w:color="auto" w:fill="FFFFFF"/>
              <w:ind w:left="19"/>
            </w:pPr>
            <w:r w:rsidRPr="00DE0EB0">
              <w:rPr>
                <w:iCs/>
                <w:sz w:val="22"/>
                <w:szCs w:val="22"/>
                <w:lang w:val="es-ES_tradnl"/>
              </w:rPr>
              <w:t>Evaluaci</w:t>
            </w:r>
            <w:r w:rsidRPr="00DE0EB0">
              <w:rPr>
                <w:rFonts w:eastAsia="Times New Roman" w:cs="Times New Roman"/>
                <w:iCs/>
                <w:sz w:val="22"/>
                <w:szCs w:val="22"/>
                <w:lang w:val="es-ES_tradnl"/>
              </w:rPr>
              <w:t>ó</w:t>
            </w:r>
            <w:r w:rsidRPr="00DE0EB0">
              <w:rPr>
                <w:rFonts w:eastAsia="Times New Roman"/>
                <w:iCs/>
                <w:sz w:val="22"/>
                <w:szCs w:val="22"/>
                <w:lang w:val="es-ES_tradnl"/>
              </w:rPr>
              <w:t>n</w:t>
            </w:r>
          </w:p>
          <w:p w:rsidR="00C52A38" w:rsidRPr="00DE0EB0" w:rsidRDefault="00C52A38" w:rsidP="00C74CE0">
            <w:pPr>
              <w:shd w:val="clear" w:color="auto" w:fill="FFFFFF"/>
            </w:pPr>
            <w:r w:rsidRPr="00DE0EB0">
              <w:rPr>
                <w:iCs/>
                <w:sz w:val="22"/>
                <w:szCs w:val="22"/>
                <w:lang w:val="es-ES_tradnl"/>
              </w:rPr>
              <w:t>de</w:t>
            </w:r>
            <w:r w:rsidRPr="00DE0EB0">
              <w:t xml:space="preserve"> </w:t>
            </w:r>
            <w:r w:rsidRPr="00DE0EB0">
              <w:rPr>
                <w:iCs/>
                <w:sz w:val="22"/>
                <w:szCs w:val="22"/>
                <w:lang w:val="es-ES_tradnl"/>
              </w:rPr>
              <w:t>Producto</w:t>
            </w:r>
          </w:p>
        </w:tc>
        <w:tc>
          <w:tcPr>
            <w:tcW w:w="1968" w:type="dxa"/>
            <w:tcBorders>
              <w:top w:val="single" w:sz="6" w:space="0" w:color="auto"/>
              <w:left w:val="single" w:sz="6" w:space="0" w:color="auto"/>
              <w:right w:val="single" w:sz="6" w:space="0" w:color="auto"/>
            </w:tcBorders>
            <w:shd w:val="clear" w:color="auto" w:fill="FFFFFF"/>
          </w:tcPr>
          <w:p w:rsidR="00C52A38" w:rsidRPr="00DE0EB0" w:rsidRDefault="00C52A38" w:rsidP="00C74CE0">
            <w:pPr>
              <w:shd w:val="clear" w:color="auto" w:fill="FFFFFF"/>
              <w:ind w:left="667"/>
            </w:pPr>
            <w:r w:rsidRPr="00DE0EB0">
              <w:rPr>
                <w:b/>
                <w:bCs/>
                <w:iCs/>
                <w:sz w:val="22"/>
                <w:szCs w:val="22"/>
                <w:lang w:val="es-ES_tradnl"/>
              </w:rPr>
              <w:t>35%</w:t>
            </w:r>
          </w:p>
        </w:tc>
        <w:tc>
          <w:tcPr>
            <w:tcW w:w="1906" w:type="dxa"/>
            <w:vMerge/>
            <w:tcBorders>
              <w:left w:val="single" w:sz="6" w:space="0" w:color="auto"/>
              <w:right w:val="single" w:sz="6" w:space="0" w:color="auto"/>
            </w:tcBorders>
            <w:shd w:val="clear" w:color="auto" w:fill="FFFFFF"/>
          </w:tcPr>
          <w:p w:rsidR="00C52A38" w:rsidRPr="00DE0EB0" w:rsidRDefault="00C52A38" w:rsidP="00C74CE0">
            <w:pPr>
              <w:shd w:val="clear" w:color="auto" w:fill="FFFFFF"/>
              <w:jc w:val="center"/>
            </w:pPr>
          </w:p>
        </w:tc>
      </w:tr>
      <w:tr w:rsidR="00C52A38" w:rsidTr="00C52A38">
        <w:trPr>
          <w:trHeight w:val="500"/>
          <w:jc w:val="center"/>
        </w:trPr>
        <w:tc>
          <w:tcPr>
            <w:tcW w:w="2046" w:type="dxa"/>
            <w:tcBorders>
              <w:top w:val="single" w:sz="6" w:space="0" w:color="auto"/>
              <w:left w:val="single" w:sz="6" w:space="0" w:color="auto"/>
              <w:bottom w:val="single" w:sz="4" w:space="0" w:color="auto"/>
              <w:right w:val="single" w:sz="6" w:space="0" w:color="auto"/>
            </w:tcBorders>
            <w:shd w:val="clear" w:color="auto" w:fill="FFFFFF"/>
          </w:tcPr>
          <w:p w:rsidR="00C52A38" w:rsidRPr="00C52A38" w:rsidRDefault="00C52A38" w:rsidP="00C52A38">
            <w:pPr>
              <w:shd w:val="clear" w:color="auto" w:fill="FFFFFF"/>
            </w:pPr>
            <w:r w:rsidRPr="00DE0EB0">
              <w:rPr>
                <w:iCs/>
                <w:spacing w:val="-8"/>
                <w:sz w:val="22"/>
                <w:szCs w:val="22"/>
                <w:lang w:val="es-ES_tradnl"/>
              </w:rPr>
              <w:t>Desempe</w:t>
            </w:r>
            <w:r w:rsidRPr="00DE0EB0">
              <w:rPr>
                <w:rFonts w:eastAsia="Times New Roman" w:cs="Times New Roman"/>
                <w:iCs/>
                <w:spacing w:val="-8"/>
                <w:sz w:val="22"/>
                <w:szCs w:val="22"/>
                <w:lang w:val="es-ES_tradnl"/>
              </w:rPr>
              <w:t>ñ</w:t>
            </w:r>
            <w:r w:rsidRPr="00DE0EB0">
              <w:rPr>
                <w:rFonts w:eastAsia="Times New Roman"/>
                <w:iCs/>
                <w:spacing w:val="-8"/>
                <w:sz w:val="22"/>
                <w:szCs w:val="22"/>
                <w:lang w:val="es-ES_tradnl"/>
              </w:rPr>
              <w:t>o</w:t>
            </w:r>
          </w:p>
        </w:tc>
        <w:tc>
          <w:tcPr>
            <w:tcW w:w="1968" w:type="dxa"/>
            <w:tcBorders>
              <w:top w:val="single" w:sz="6" w:space="0" w:color="auto"/>
              <w:left w:val="single" w:sz="6" w:space="0" w:color="auto"/>
              <w:bottom w:val="single" w:sz="4" w:space="0" w:color="auto"/>
              <w:right w:val="single" w:sz="6" w:space="0" w:color="auto"/>
            </w:tcBorders>
            <w:shd w:val="clear" w:color="auto" w:fill="FFFFFF"/>
          </w:tcPr>
          <w:p w:rsidR="00C52A38" w:rsidRPr="00C52A38" w:rsidRDefault="00C52A38" w:rsidP="00C52A38">
            <w:pPr>
              <w:shd w:val="clear" w:color="auto" w:fill="FFFFFF"/>
              <w:ind w:left="686"/>
              <w:rPr>
                <w:b/>
                <w:sz w:val="22"/>
                <w:szCs w:val="22"/>
              </w:rPr>
            </w:pPr>
            <w:r w:rsidRPr="00DE0EB0">
              <w:rPr>
                <w:b/>
                <w:iCs/>
                <w:sz w:val="22"/>
                <w:szCs w:val="22"/>
                <w:lang w:val="es-ES_tradnl"/>
              </w:rPr>
              <w:t>35%</w:t>
            </w:r>
          </w:p>
        </w:tc>
        <w:tc>
          <w:tcPr>
            <w:tcW w:w="1906" w:type="dxa"/>
            <w:vMerge/>
            <w:tcBorders>
              <w:left w:val="single" w:sz="6" w:space="0" w:color="auto"/>
              <w:bottom w:val="single" w:sz="4" w:space="0" w:color="auto"/>
              <w:right w:val="single" w:sz="6" w:space="0" w:color="auto"/>
            </w:tcBorders>
            <w:shd w:val="clear" w:color="auto" w:fill="FFFFFF"/>
          </w:tcPr>
          <w:p w:rsidR="00C52A38" w:rsidRDefault="00C52A38" w:rsidP="00C74CE0">
            <w:pPr>
              <w:shd w:val="clear" w:color="auto" w:fill="FFFFFF"/>
              <w:jc w:val="center"/>
            </w:pPr>
          </w:p>
        </w:tc>
      </w:tr>
    </w:tbl>
    <w:p w:rsidR="007E0078" w:rsidRPr="00DE0EB0" w:rsidRDefault="000914D4" w:rsidP="00CF5472">
      <w:pPr>
        <w:shd w:val="clear" w:color="auto" w:fill="FFFFFF"/>
        <w:spacing w:before="283" w:line="250" w:lineRule="exact"/>
        <w:ind w:left="1843" w:right="96" w:hanging="850"/>
      </w:pPr>
      <w:r w:rsidRPr="00DE0EB0">
        <w:rPr>
          <w:iCs/>
          <w:sz w:val="18"/>
          <w:szCs w:val="18"/>
          <w:lang w:val="es-ES_tradnl"/>
        </w:rPr>
        <w:t>Siendo el promedio final (PF), el promedio simp</w:t>
      </w:r>
      <w:r w:rsidR="00DE0EB0" w:rsidRPr="00DE0EB0">
        <w:rPr>
          <w:iCs/>
          <w:sz w:val="18"/>
          <w:szCs w:val="18"/>
          <w:lang w:val="es-ES_tradnl"/>
        </w:rPr>
        <w:t>l</w:t>
      </w:r>
      <w:r w:rsidRPr="00DE0EB0">
        <w:rPr>
          <w:iCs/>
          <w:sz w:val="18"/>
          <w:szCs w:val="18"/>
          <w:lang w:val="es-ES_tradnl"/>
        </w:rPr>
        <w:t>e de los promedios ponderados de cada m</w:t>
      </w:r>
      <w:r w:rsidRPr="00DE0EB0">
        <w:rPr>
          <w:rFonts w:eastAsia="Times New Roman" w:cs="Times New Roman"/>
          <w:iCs/>
          <w:sz w:val="18"/>
          <w:szCs w:val="18"/>
          <w:lang w:val="es-ES_tradnl"/>
        </w:rPr>
        <w:t>ó</w:t>
      </w:r>
      <w:r w:rsidRPr="00DE0EB0">
        <w:rPr>
          <w:rFonts w:eastAsia="Times New Roman"/>
          <w:iCs/>
          <w:sz w:val="18"/>
          <w:szCs w:val="18"/>
          <w:lang w:val="es-ES_tradnl"/>
        </w:rPr>
        <w:t>dulo (PM1, PM2, PM3, PM4); ca</w:t>
      </w:r>
      <w:r w:rsidR="00327BFA" w:rsidRPr="00DE0EB0">
        <w:rPr>
          <w:rFonts w:eastAsia="Times New Roman"/>
          <w:iCs/>
          <w:sz w:val="18"/>
          <w:szCs w:val="18"/>
          <w:lang w:val="es-ES_tradnl"/>
        </w:rPr>
        <w:t>l</w:t>
      </w:r>
      <w:r w:rsidRPr="00DE0EB0">
        <w:rPr>
          <w:rFonts w:eastAsia="Times New Roman"/>
          <w:iCs/>
          <w:sz w:val="18"/>
          <w:szCs w:val="18"/>
          <w:lang w:val="es-ES_tradnl"/>
        </w:rPr>
        <w:t>cu</w:t>
      </w:r>
      <w:r w:rsidR="00327BFA" w:rsidRPr="00DE0EB0">
        <w:rPr>
          <w:rFonts w:eastAsia="Times New Roman"/>
          <w:iCs/>
          <w:sz w:val="18"/>
          <w:szCs w:val="18"/>
          <w:lang w:val="es-ES_tradnl"/>
        </w:rPr>
        <w:t>lando de l</w:t>
      </w:r>
      <w:r w:rsidRPr="00DE0EB0">
        <w:rPr>
          <w:rFonts w:eastAsia="Times New Roman"/>
          <w:iCs/>
          <w:sz w:val="18"/>
          <w:szCs w:val="18"/>
          <w:lang w:val="es-ES_tradnl"/>
        </w:rPr>
        <w:t>a siguiente manera:</w:t>
      </w:r>
    </w:p>
    <w:p w:rsidR="00327BFA" w:rsidRDefault="00B2610C" w:rsidP="00327BFA">
      <w:pPr>
        <w:shd w:val="clear" w:color="auto" w:fill="FFFFFF"/>
        <w:spacing w:before="326" w:line="317" w:lineRule="exact"/>
        <w:ind w:left="1843" w:right="96" w:hanging="850"/>
        <w:rPr>
          <w:spacing w:val="-6"/>
          <w:u w:val="single"/>
          <w:lang w:val="en-US"/>
        </w:rPr>
      </w:pPr>
      <w:r w:rsidRPr="00BC5932">
        <w:rPr>
          <w:spacing w:val="-6"/>
        </w:rPr>
        <w:t xml:space="preserve">                        </w:t>
      </w:r>
      <w:r w:rsidR="000914D4" w:rsidRPr="00156014">
        <w:rPr>
          <w:spacing w:val="-6"/>
          <w:lang w:val="en-US"/>
        </w:rPr>
        <w:t xml:space="preserve">PF= </w:t>
      </w:r>
      <w:r w:rsidR="000914D4" w:rsidRPr="00156014">
        <w:rPr>
          <w:spacing w:val="-6"/>
          <w:u w:val="single"/>
          <w:lang w:val="en-US"/>
        </w:rPr>
        <w:t>PM1 + PM2 + PM3 + PM4</w:t>
      </w:r>
    </w:p>
    <w:p w:rsidR="00327BFA" w:rsidRPr="00327BFA" w:rsidRDefault="00327BFA" w:rsidP="00327BFA">
      <w:pPr>
        <w:shd w:val="clear" w:color="auto" w:fill="FFFFFF"/>
        <w:spacing w:before="326" w:line="317" w:lineRule="exact"/>
        <w:ind w:left="1843" w:right="96" w:hanging="850"/>
        <w:rPr>
          <w:spacing w:val="-6"/>
          <w:lang w:val="en-US"/>
        </w:rPr>
      </w:pPr>
      <w:r>
        <w:rPr>
          <w:spacing w:val="-6"/>
          <w:lang w:val="en-US"/>
        </w:rPr>
        <w:tab/>
        <w:t xml:space="preserve">  </w:t>
      </w:r>
      <w:r w:rsidR="00B2610C">
        <w:rPr>
          <w:spacing w:val="-6"/>
          <w:lang w:val="en-US"/>
        </w:rPr>
        <w:t xml:space="preserve">                              </w:t>
      </w:r>
      <w:r>
        <w:rPr>
          <w:spacing w:val="-6"/>
          <w:lang w:val="en-US"/>
        </w:rPr>
        <w:t xml:space="preserve"> 4</w:t>
      </w:r>
    </w:p>
    <w:p w:rsidR="00CF5472" w:rsidRPr="00327BFA" w:rsidRDefault="00CF5472" w:rsidP="00327BFA">
      <w:pPr>
        <w:shd w:val="clear" w:color="auto" w:fill="FFFFFF"/>
        <w:spacing w:before="326" w:line="317" w:lineRule="exact"/>
        <w:ind w:left="1843" w:right="96" w:firstLine="317"/>
        <w:rPr>
          <w:spacing w:val="-6"/>
          <w:u w:val="single"/>
          <w:lang w:val="en-US"/>
        </w:rPr>
      </w:pPr>
    </w:p>
    <w:p w:rsidR="007E0078" w:rsidRDefault="007E0078" w:rsidP="00FD5925">
      <w:pPr>
        <w:shd w:val="clear" w:color="auto" w:fill="FFFFFF"/>
        <w:spacing w:before="326" w:line="317" w:lineRule="exact"/>
        <w:ind w:right="96"/>
        <w:rPr>
          <w:lang w:val="en-US"/>
        </w:rPr>
      </w:pPr>
    </w:p>
    <w:p w:rsidR="00FD5925" w:rsidRDefault="00FD5925" w:rsidP="00FD5925">
      <w:pPr>
        <w:shd w:val="clear" w:color="auto" w:fill="FFFFFF"/>
        <w:spacing w:before="326" w:line="317" w:lineRule="exact"/>
        <w:ind w:right="96"/>
        <w:rPr>
          <w:lang w:val="en-US"/>
        </w:rPr>
      </w:pPr>
    </w:p>
    <w:p w:rsidR="00327BFA" w:rsidRDefault="00327BFA" w:rsidP="00FD5925">
      <w:pPr>
        <w:shd w:val="clear" w:color="auto" w:fill="FFFFFF"/>
        <w:spacing w:before="326" w:line="317" w:lineRule="exact"/>
        <w:ind w:right="96"/>
        <w:rPr>
          <w:lang w:val="en-US"/>
        </w:rPr>
      </w:pPr>
    </w:p>
    <w:p w:rsidR="00662B7C" w:rsidRDefault="00662B7C" w:rsidP="00FD5925">
      <w:pPr>
        <w:shd w:val="clear" w:color="auto" w:fill="FFFFFF"/>
        <w:spacing w:before="326" w:line="317" w:lineRule="exact"/>
        <w:ind w:right="96"/>
        <w:rPr>
          <w:lang w:val="en-US"/>
        </w:rPr>
      </w:pPr>
    </w:p>
    <w:p w:rsidR="0003797F" w:rsidRDefault="0003797F" w:rsidP="00CF5472">
      <w:pPr>
        <w:shd w:val="clear" w:color="auto" w:fill="FFFFFF"/>
        <w:spacing w:line="518" w:lineRule="exact"/>
        <w:ind w:left="451" w:right="96"/>
        <w:rPr>
          <w:lang w:val="en-US"/>
        </w:rPr>
      </w:pPr>
    </w:p>
    <w:p w:rsidR="00F07688" w:rsidRDefault="00C37860" w:rsidP="00CF5472">
      <w:pPr>
        <w:shd w:val="clear" w:color="auto" w:fill="FFFFFF"/>
        <w:spacing w:line="518" w:lineRule="exact"/>
        <w:ind w:left="451" w:right="96"/>
        <w:rPr>
          <w:rFonts w:eastAsia="Times New Roman"/>
          <w:b/>
          <w:bCs/>
          <w:iCs/>
          <w:spacing w:val="-12"/>
          <w:lang w:val="es-ES_tradnl"/>
        </w:rPr>
      </w:pPr>
      <w:r>
        <w:rPr>
          <w:b/>
          <w:bCs/>
          <w:iCs/>
          <w:spacing w:val="-12"/>
          <w:lang w:val="es-ES_tradnl"/>
        </w:rPr>
        <w:lastRenderedPageBreak/>
        <w:t xml:space="preserve">VIII.- </w:t>
      </w:r>
      <w:r w:rsidR="000914D4" w:rsidRPr="00DE0EB0">
        <w:rPr>
          <w:b/>
          <w:bCs/>
          <w:iCs/>
          <w:spacing w:val="-12"/>
          <w:lang w:val="es-ES_tradnl"/>
        </w:rPr>
        <w:t>REFERENCIA DE BIBLIOGR</w:t>
      </w:r>
      <w:r w:rsidR="000914D4" w:rsidRPr="00DE0EB0">
        <w:rPr>
          <w:rFonts w:eastAsia="Times New Roman" w:cs="Times New Roman"/>
          <w:b/>
          <w:bCs/>
          <w:iCs/>
          <w:spacing w:val="-12"/>
          <w:lang w:val="es-ES_tradnl"/>
        </w:rPr>
        <w:t>Á</w:t>
      </w:r>
      <w:r w:rsidR="000914D4" w:rsidRPr="00DE0EB0">
        <w:rPr>
          <w:rFonts w:eastAsia="Times New Roman"/>
          <w:b/>
          <w:bCs/>
          <w:iCs/>
          <w:spacing w:val="-12"/>
          <w:lang w:val="es-ES_tradnl"/>
        </w:rPr>
        <w:t xml:space="preserve">FICA </w:t>
      </w:r>
    </w:p>
    <w:p w:rsidR="00CF5472" w:rsidRDefault="00D12C34" w:rsidP="00CF5472">
      <w:pPr>
        <w:shd w:val="clear" w:color="auto" w:fill="FFFFFF"/>
        <w:spacing w:line="518" w:lineRule="exact"/>
        <w:ind w:left="451" w:right="96"/>
        <w:rPr>
          <w:rFonts w:eastAsia="Times New Roman"/>
          <w:b/>
          <w:bCs/>
          <w:iCs/>
          <w:spacing w:val="-12"/>
          <w:lang w:val="es-ES_tradnl"/>
        </w:rPr>
      </w:pPr>
      <w:r>
        <w:rPr>
          <w:rFonts w:eastAsia="Times New Roman"/>
          <w:b/>
          <w:bCs/>
          <w:iCs/>
          <w:spacing w:val="-12"/>
          <w:lang w:val="es-ES_tradnl"/>
        </w:rPr>
        <w:t xml:space="preserve">8.1.- </w:t>
      </w:r>
      <w:r w:rsidR="00F579EA">
        <w:rPr>
          <w:rFonts w:eastAsia="Times New Roman"/>
          <w:b/>
          <w:bCs/>
          <w:iCs/>
          <w:spacing w:val="-12"/>
          <w:lang w:val="es-ES_tradnl"/>
        </w:rPr>
        <w:t>OBLIGATORIA</w:t>
      </w:r>
      <w:r>
        <w:rPr>
          <w:rFonts w:eastAsia="Times New Roman"/>
          <w:b/>
          <w:bCs/>
          <w:iCs/>
          <w:spacing w:val="-12"/>
          <w:lang w:val="es-ES_tradnl"/>
        </w:rPr>
        <w:t>:</w:t>
      </w:r>
    </w:p>
    <w:p w:rsidR="00D12C34" w:rsidRPr="00B35711" w:rsidRDefault="005E1AA0" w:rsidP="00CF5472">
      <w:pPr>
        <w:shd w:val="clear" w:color="auto" w:fill="FFFFFF"/>
        <w:spacing w:line="518" w:lineRule="exact"/>
        <w:ind w:left="451" w:right="96"/>
        <w:rPr>
          <w:rFonts w:eastAsia="Times New Roman"/>
          <w:bCs/>
          <w:iCs/>
          <w:spacing w:val="-12"/>
          <w:lang w:val="es-ES_tradnl"/>
        </w:rPr>
      </w:pPr>
      <w:r>
        <w:rPr>
          <w:rFonts w:eastAsia="Times New Roman"/>
          <w:b/>
          <w:bCs/>
          <w:iCs/>
          <w:spacing w:val="-12"/>
          <w:lang w:val="es-ES_tradnl"/>
        </w:rPr>
        <w:t xml:space="preserve">     </w:t>
      </w:r>
      <w:r w:rsidRPr="00B35711">
        <w:rPr>
          <w:rFonts w:eastAsia="Times New Roman"/>
          <w:bCs/>
          <w:iCs/>
          <w:spacing w:val="-12"/>
          <w:lang w:val="es-ES_tradnl"/>
        </w:rPr>
        <w:t>Código Civil</w:t>
      </w:r>
      <w:r w:rsidR="001E26B8" w:rsidRPr="00B35711">
        <w:rPr>
          <w:rFonts w:eastAsia="Times New Roman"/>
          <w:bCs/>
          <w:iCs/>
          <w:spacing w:val="-12"/>
          <w:lang w:val="es-ES_tradnl"/>
        </w:rPr>
        <w:t xml:space="preserve">: </w:t>
      </w:r>
      <w:r w:rsidRPr="00B35711">
        <w:rPr>
          <w:rFonts w:eastAsia="Times New Roman"/>
          <w:bCs/>
          <w:iCs/>
          <w:spacing w:val="-12"/>
          <w:lang w:val="es-ES_tradnl"/>
        </w:rPr>
        <w:t xml:space="preserve"> </w:t>
      </w:r>
      <w:r w:rsidR="008C5905" w:rsidRPr="00B35711">
        <w:rPr>
          <w:rFonts w:eastAsia="Times New Roman"/>
          <w:bCs/>
          <w:iCs/>
          <w:spacing w:val="-12"/>
          <w:lang w:val="es-ES_tradnl"/>
        </w:rPr>
        <w:t>(</w:t>
      </w:r>
      <w:r w:rsidRPr="00B35711">
        <w:rPr>
          <w:rFonts w:eastAsia="Times New Roman"/>
          <w:bCs/>
          <w:iCs/>
          <w:spacing w:val="-12"/>
          <w:lang w:val="es-ES_tradnl"/>
        </w:rPr>
        <w:t>Comentado</w:t>
      </w:r>
      <w:r w:rsidR="001E26B8" w:rsidRPr="00B35711">
        <w:rPr>
          <w:rFonts w:eastAsia="Times New Roman"/>
          <w:bCs/>
          <w:iCs/>
          <w:spacing w:val="-12"/>
          <w:lang w:val="es-ES_tradnl"/>
        </w:rPr>
        <w:t xml:space="preserve"> , Concordado ,</w:t>
      </w:r>
      <w:r w:rsidRPr="00B35711">
        <w:rPr>
          <w:rFonts w:eastAsia="Times New Roman"/>
          <w:bCs/>
          <w:iCs/>
          <w:spacing w:val="-12"/>
          <w:lang w:val="es-ES_tradnl"/>
        </w:rPr>
        <w:t xml:space="preserve"> Sumillado</w:t>
      </w:r>
      <w:r w:rsidR="001E26B8" w:rsidRPr="00B35711">
        <w:rPr>
          <w:rFonts w:eastAsia="Times New Roman"/>
          <w:bCs/>
          <w:iCs/>
          <w:spacing w:val="-12"/>
          <w:lang w:val="es-ES_tradnl"/>
        </w:rPr>
        <w:t xml:space="preserve"> y actualizado</w:t>
      </w:r>
      <w:r w:rsidR="008C5905" w:rsidRPr="00B35711">
        <w:rPr>
          <w:rFonts w:eastAsia="Times New Roman"/>
          <w:bCs/>
          <w:iCs/>
          <w:spacing w:val="-12"/>
          <w:lang w:val="es-ES_tradnl"/>
        </w:rPr>
        <w:t>)</w:t>
      </w:r>
    </w:p>
    <w:p w:rsidR="00D12C34" w:rsidRPr="00B35711" w:rsidRDefault="005E1AA0" w:rsidP="00CF5472">
      <w:pPr>
        <w:shd w:val="clear" w:color="auto" w:fill="FFFFFF"/>
        <w:spacing w:line="518" w:lineRule="exact"/>
        <w:ind w:left="451" w:right="96"/>
        <w:rPr>
          <w:rFonts w:eastAsia="Times New Roman"/>
          <w:bCs/>
          <w:iCs/>
          <w:spacing w:val="-12"/>
          <w:lang w:val="es-ES_tradnl"/>
        </w:rPr>
      </w:pPr>
      <w:r w:rsidRPr="00B35711">
        <w:rPr>
          <w:rFonts w:eastAsia="Times New Roman"/>
          <w:bCs/>
          <w:iCs/>
          <w:spacing w:val="-12"/>
          <w:lang w:val="es-ES_tradnl"/>
        </w:rPr>
        <w:tab/>
        <w:t xml:space="preserve">  Código Procesal Civil</w:t>
      </w:r>
      <w:r w:rsidR="001E26B8" w:rsidRPr="00B35711">
        <w:rPr>
          <w:rFonts w:eastAsia="Times New Roman"/>
          <w:bCs/>
          <w:iCs/>
          <w:spacing w:val="-12"/>
          <w:lang w:val="es-ES_tradnl"/>
        </w:rPr>
        <w:t xml:space="preserve">, </w:t>
      </w:r>
      <w:r w:rsidR="008C5905" w:rsidRPr="00B35711">
        <w:rPr>
          <w:rFonts w:eastAsia="Times New Roman"/>
          <w:bCs/>
          <w:iCs/>
          <w:spacing w:val="-12"/>
          <w:lang w:val="es-ES_tradnl"/>
        </w:rPr>
        <w:t>(</w:t>
      </w:r>
      <w:r w:rsidR="001E26B8" w:rsidRPr="00B35711">
        <w:rPr>
          <w:rFonts w:eastAsia="Times New Roman"/>
          <w:bCs/>
          <w:iCs/>
          <w:spacing w:val="-12"/>
          <w:lang w:val="es-ES_tradnl"/>
        </w:rPr>
        <w:t>Comentado, Concordado ,</w:t>
      </w:r>
      <w:r w:rsidRPr="00B35711">
        <w:rPr>
          <w:rFonts w:eastAsia="Times New Roman"/>
          <w:bCs/>
          <w:iCs/>
          <w:spacing w:val="-12"/>
          <w:lang w:val="es-ES_tradnl"/>
        </w:rPr>
        <w:t xml:space="preserve"> Sumillado</w:t>
      </w:r>
      <w:r w:rsidR="001E26B8" w:rsidRPr="00B35711">
        <w:rPr>
          <w:rFonts w:eastAsia="Times New Roman"/>
          <w:bCs/>
          <w:iCs/>
          <w:spacing w:val="-12"/>
          <w:lang w:val="es-ES_tradnl"/>
        </w:rPr>
        <w:t xml:space="preserve"> y Actualizado</w:t>
      </w:r>
      <w:r w:rsidR="008C5905" w:rsidRPr="00B35711">
        <w:rPr>
          <w:rFonts w:eastAsia="Times New Roman"/>
          <w:bCs/>
          <w:iCs/>
          <w:spacing w:val="-12"/>
          <w:lang w:val="es-ES_tradnl"/>
        </w:rPr>
        <w:t>)</w:t>
      </w:r>
    </w:p>
    <w:p w:rsidR="00C37860" w:rsidRDefault="00D12C34" w:rsidP="00C37860">
      <w:pPr>
        <w:shd w:val="clear" w:color="auto" w:fill="FFFFFF"/>
        <w:spacing w:line="518" w:lineRule="exact"/>
        <w:ind w:left="451" w:right="96"/>
        <w:rPr>
          <w:rFonts w:eastAsia="Times New Roman"/>
          <w:b/>
          <w:bCs/>
          <w:iCs/>
          <w:u w:val="single"/>
          <w:lang w:val="es-ES_tradnl"/>
        </w:rPr>
      </w:pPr>
      <w:r>
        <w:rPr>
          <w:rFonts w:eastAsia="Times New Roman"/>
          <w:b/>
          <w:bCs/>
          <w:iCs/>
          <w:lang w:val="es-ES_tradnl"/>
        </w:rPr>
        <w:t>8.2.-</w:t>
      </w:r>
      <w:r w:rsidR="00C37860">
        <w:rPr>
          <w:rFonts w:eastAsia="Times New Roman"/>
          <w:b/>
          <w:bCs/>
          <w:iCs/>
          <w:u w:val="single"/>
          <w:lang w:val="es-ES_tradnl"/>
        </w:rPr>
        <w:t>ESPECIALIZADA:</w:t>
      </w:r>
    </w:p>
    <w:p w:rsidR="005E1AA0" w:rsidRPr="005E1AA0" w:rsidRDefault="00C37860" w:rsidP="00A06AF4">
      <w:pPr>
        <w:shd w:val="clear" w:color="auto" w:fill="FFFFFF"/>
        <w:spacing w:line="518" w:lineRule="exact"/>
        <w:ind w:left="4678" w:right="96" w:hanging="4227"/>
        <w:rPr>
          <w:rFonts w:eastAsia="Times New Roman"/>
          <w:bCs/>
          <w:iCs/>
          <w:lang w:val="es-ES_tradnl"/>
        </w:rPr>
      </w:pPr>
      <w:r w:rsidRPr="00C37860">
        <w:rPr>
          <w:rFonts w:eastAsia="Times New Roman"/>
          <w:bCs/>
          <w:iCs/>
          <w:lang w:val="es-ES_tradnl"/>
        </w:rPr>
        <w:t xml:space="preserve">    </w:t>
      </w:r>
      <w:r w:rsidR="005E1AA0" w:rsidRPr="005E1AA0">
        <w:rPr>
          <w:rFonts w:eastAsia="Times New Roman"/>
          <w:bCs/>
          <w:iCs/>
          <w:lang w:val="es-ES_tradnl"/>
        </w:rPr>
        <w:t>1.- A</w:t>
      </w:r>
      <w:r w:rsidR="005E1AA0">
        <w:rPr>
          <w:rFonts w:eastAsia="Times New Roman"/>
          <w:bCs/>
          <w:iCs/>
          <w:lang w:val="es-ES_tradnl"/>
        </w:rPr>
        <w:t xml:space="preserve">lzamora Valdez Mario………………… </w:t>
      </w:r>
      <w:r w:rsidR="005E1AA0" w:rsidRPr="005E1AA0">
        <w:rPr>
          <w:rFonts w:eastAsia="Times New Roman"/>
          <w:bCs/>
          <w:iCs/>
          <w:lang w:val="es-ES_tradnl"/>
        </w:rPr>
        <w:t xml:space="preserve">Introducción a la Ciencia del Derecho” Ed. </w:t>
      </w:r>
      <w:r w:rsidR="00CA4EF1">
        <w:rPr>
          <w:rFonts w:eastAsia="Times New Roman"/>
          <w:bCs/>
          <w:iCs/>
          <w:lang w:val="es-ES_tradnl"/>
        </w:rPr>
        <w:t xml:space="preserve"> </w:t>
      </w:r>
      <w:r w:rsidR="00A06AF4">
        <w:rPr>
          <w:rFonts w:eastAsia="Times New Roman"/>
          <w:bCs/>
          <w:iCs/>
          <w:lang w:val="es-ES_tradnl"/>
        </w:rPr>
        <w:t xml:space="preserve"> </w:t>
      </w:r>
      <w:r w:rsidR="005E1AA0" w:rsidRPr="005E1AA0">
        <w:rPr>
          <w:rFonts w:eastAsia="Times New Roman"/>
          <w:bCs/>
          <w:iCs/>
          <w:lang w:val="es-ES_tradnl"/>
        </w:rPr>
        <w:t>Liborio Estrada S.A., 5ta. Edición,</w:t>
      </w:r>
      <w:r w:rsidR="00A06AF4">
        <w:rPr>
          <w:rFonts w:eastAsia="Times New Roman"/>
          <w:bCs/>
          <w:iCs/>
          <w:lang w:val="es-ES_tradnl"/>
        </w:rPr>
        <w:t xml:space="preserve"> </w:t>
      </w:r>
      <w:r w:rsidR="005E1AA0" w:rsidRPr="005E1AA0">
        <w:rPr>
          <w:rFonts w:eastAsia="Times New Roman"/>
          <w:bCs/>
          <w:iCs/>
          <w:lang w:val="es-ES_tradnl"/>
        </w:rPr>
        <w:t>Edición, Lima 1972.</w:t>
      </w:r>
    </w:p>
    <w:p w:rsidR="005E1AA0" w:rsidRPr="005E1AA0" w:rsidRDefault="00A06AF4" w:rsidP="00A06AF4">
      <w:pPr>
        <w:shd w:val="clear" w:color="auto" w:fill="FFFFFF"/>
        <w:spacing w:line="518" w:lineRule="exact"/>
        <w:ind w:left="4678" w:right="96" w:hanging="4085"/>
        <w:rPr>
          <w:rFonts w:eastAsia="Times New Roman"/>
          <w:bCs/>
          <w:iCs/>
          <w:lang w:val="es-ES_tradnl"/>
        </w:rPr>
      </w:pPr>
      <w:r>
        <w:rPr>
          <w:rFonts w:eastAsia="Times New Roman"/>
          <w:bCs/>
          <w:iCs/>
          <w:lang w:val="es-ES_tradnl"/>
        </w:rPr>
        <w:t xml:space="preserve">   </w:t>
      </w:r>
      <w:r w:rsidR="005E1AA0" w:rsidRPr="005E1AA0">
        <w:rPr>
          <w:rFonts w:eastAsia="Times New Roman"/>
          <w:bCs/>
          <w:iCs/>
          <w:lang w:val="es-ES_tradnl"/>
        </w:rPr>
        <w:t xml:space="preserve">2.- </w:t>
      </w:r>
      <w:r>
        <w:rPr>
          <w:rFonts w:eastAsia="Times New Roman"/>
          <w:bCs/>
          <w:iCs/>
          <w:lang w:val="es-ES_tradnl"/>
        </w:rPr>
        <w:t>Alzamora Valdez Mario…………………</w:t>
      </w:r>
      <w:r w:rsidR="00EC5E98">
        <w:rPr>
          <w:rFonts w:eastAsia="Times New Roman"/>
          <w:bCs/>
          <w:iCs/>
          <w:lang w:val="es-ES_tradnl"/>
        </w:rPr>
        <w:t xml:space="preserve"> </w:t>
      </w:r>
      <w:r w:rsidR="005E1AA0" w:rsidRPr="005E1AA0">
        <w:rPr>
          <w:rFonts w:eastAsia="Times New Roman"/>
          <w:bCs/>
          <w:iCs/>
          <w:lang w:val="es-ES_tradnl"/>
        </w:rPr>
        <w:t>Derecho Procesal Civil, Teoría General del Proceso”, Lima 1983.</w:t>
      </w:r>
    </w:p>
    <w:p w:rsidR="00181253" w:rsidRDefault="00EC5E98" w:rsidP="00181253">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w:t>
      </w:r>
      <w:r w:rsidR="005E1AA0" w:rsidRPr="005E1AA0">
        <w:rPr>
          <w:rFonts w:eastAsia="Times New Roman"/>
          <w:bCs/>
          <w:iCs/>
          <w:lang w:val="es-ES_tradnl"/>
        </w:rPr>
        <w:t>3.- Carrión  Lugo, Jor</w:t>
      </w:r>
      <w:r>
        <w:rPr>
          <w:rFonts w:eastAsia="Times New Roman"/>
          <w:bCs/>
          <w:iCs/>
          <w:lang w:val="es-ES_tradnl"/>
        </w:rPr>
        <w:t xml:space="preserve">ge…………………… </w:t>
      </w:r>
      <w:r w:rsidR="005E1AA0" w:rsidRPr="005E1AA0">
        <w:rPr>
          <w:rFonts w:eastAsia="Times New Roman"/>
          <w:bCs/>
          <w:iCs/>
          <w:lang w:val="es-ES_tradnl"/>
        </w:rPr>
        <w:t xml:space="preserve">Tratado de Derecho Procesal Civil, Vol. I </w:t>
      </w:r>
      <w:r w:rsidR="00181253">
        <w:rPr>
          <w:rFonts w:eastAsia="Times New Roman"/>
          <w:bCs/>
          <w:iCs/>
          <w:lang w:val="es-ES_tradnl"/>
        </w:rPr>
        <w:t xml:space="preserve"> y II, Ed. Grijley, Lima – 2000</w:t>
      </w:r>
    </w:p>
    <w:p w:rsidR="00ED6818" w:rsidRDefault="00ED6818" w:rsidP="00181253">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4.-Donato, Jorge D…………………………. Juicio  Ejecutivo, Editorial Universidad,</w:t>
      </w:r>
    </w:p>
    <w:p w:rsidR="00ED6818" w:rsidRPr="005E1AA0" w:rsidRDefault="00ED6818" w:rsidP="00181253">
      <w:pPr>
        <w:shd w:val="clear" w:color="auto" w:fill="FFFFFF"/>
        <w:spacing w:line="518" w:lineRule="exact"/>
        <w:ind w:left="4678" w:right="96" w:hanging="4227"/>
        <w:rPr>
          <w:rFonts w:eastAsia="Times New Roman"/>
          <w:bCs/>
          <w:iCs/>
          <w:lang w:val="es-ES_tradnl"/>
        </w:rPr>
      </w:pPr>
      <w:r>
        <w:rPr>
          <w:rFonts w:eastAsia="Times New Roman"/>
          <w:bCs/>
          <w:iCs/>
          <w:lang w:val="es-ES_tradnl"/>
        </w:rPr>
        <w:tab/>
        <w:t>Buenos Aires, 1997</w:t>
      </w:r>
    </w:p>
    <w:p w:rsidR="005E1AA0" w:rsidRDefault="00EC5E9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w:t>
      </w:r>
      <w:r w:rsidR="00ED6818">
        <w:rPr>
          <w:rFonts w:eastAsia="Times New Roman"/>
          <w:bCs/>
          <w:iCs/>
          <w:lang w:val="es-ES_tradnl"/>
        </w:rPr>
        <w:t>5</w:t>
      </w:r>
      <w:r w:rsidR="005E1AA0" w:rsidRPr="005E1AA0">
        <w:rPr>
          <w:rFonts w:eastAsia="Times New Roman"/>
          <w:bCs/>
          <w:iCs/>
          <w:lang w:val="es-ES_tradnl"/>
        </w:rPr>
        <w:t>.-Fer</w:t>
      </w:r>
      <w:r>
        <w:rPr>
          <w:rFonts w:eastAsia="Times New Roman"/>
          <w:bCs/>
          <w:iCs/>
          <w:lang w:val="es-ES_tradnl"/>
        </w:rPr>
        <w:t xml:space="preserve">nández Vargas Enrique……………   </w:t>
      </w:r>
      <w:r w:rsidR="005E1AA0" w:rsidRPr="005E1AA0">
        <w:rPr>
          <w:rFonts w:eastAsia="Times New Roman"/>
          <w:bCs/>
          <w:iCs/>
          <w:lang w:val="es-ES_tradnl"/>
        </w:rPr>
        <w:t>El Proceso Cautelar, Técnicas, Editores.    Ed.  Lima 2001.</w:t>
      </w:r>
    </w:p>
    <w:p w:rsidR="00181253" w:rsidRDefault="00ED681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6</w:t>
      </w:r>
      <w:r w:rsidR="00181253">
        <w:rPr>
          <w:rFonts w:eastAsia="Times New Roman"/>
          <w:bCs/>
          <w:iCs/>
          <w:lang w:val="es-ES_tradnl"/>
        </w:rPr>
        <w:t>.- Gonzáles C. Atilio………………………  El concepto de conflicto</w:t>
      </w:r>
    </w:p>
    <w:p w:rsidR="00A31D3F" w:rsidRDefault="00A31D3F"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ab/>
        <w:t>“Ius veritas”, Revista de la PUCP</w:t>
      </w:r>
    </w:p>
    <w:p w:rsidR="00181253" w:rsidRDefault="00ED681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7</w:t>
      </w:r>
      <w:r w:rsidR="00181253">
        <w:rPr>
          <w:rFonts w:eastAsia="Times New Roman"/>
          <w:bCs/>
          <w:iCs/>
          <w:lang w:val="es-ES_tradnl"/>
        </w:rPr>
        <w:t>.-</w:t>
      </w:r>
      <w:r w:rsidR="00A31D3F">
        <w:rPr>
          <w:rFonts w:eastAsia="Times New Roman"/>
          <w:bCs/>
          <w:iCs/>
          <w:lang w:val="es-ES_tradnl"/>
        </w:rPr>
        <w:t xml:space="preserve"> </w:t>
      </w:r>
      <w:r w:rsidR="00181253">
        <w:rPr>
          <w:rFonts w:eastAsia="Times New Roman"/>
          <w:bCs/>
          <w:iCs/>
          <w:lang w:val="es-ES_tradnl"/>
        </w:rPr>
        <w:t>Giovanni , Priori…………………………  La tutela cautelar</w:t>
      </w:r>
      <w:r>
        <w:rPr>
          <w:rFonts w:eastAsia="Times New Roman"/>
          <w:bCs/>
          <w:iCs/>
          <w:lang w:val="es-ES_tradnl"/>
        </w:rPr>
        <w:t>. Su configuración como</w:t>
      </w:r>
    </w:p>
    <w:p w:rsidR="00ED6818" w:rsidRPr="005E1AA0" w:rsidRDefault="00ED681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ab/>
        <w:t>derecho fundamental, A</w:t>
      </w:r>
      <w:r w:rsidR="00A31D3F">
        <w:rPr>
          <w:rFonts w:eastAsia="Times New Roman"/>
          <w:bCs/>
          <w:iCs/>
          <w:lang w:val="es-ES_tradnl"/>
        </w:rPr>
        <w:t xml:space="preserve">RA, </w:t>
      </w:r>
      <w:r>
        <w:rPr>
          <w:rFonts w:eastAsia="Times New Roman"/>
          <w:bCs/>
          <w:iCs/>
          <w:lang w:val="es-ES_tradnl"/>
        </w:rPr>
        <w:t xml:space="preserve"> Editores</w:t>
      </w:r>
    </w:p>
    <w:p w:rsidR="005E1AA0" w:rsidRDefault="00EC5E9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w:t>
      </w:r>
      <w:r w:rsidR="00ED6818">
        <w:rPr>
          <w:rFonts w:eastAsia="Times New Roman"/>
          <w:bCs/>
          <w:iCs/>
          <w:lang w:val="es-ES_tradnl"/>
        </w:rPr>
        <w:t>8</w:t>
      </w:r>
      <w:r w:rsidR="005E1AA0" w:rsidRPr="005E1AA0">
        <w:rPr>
          <w:rFonts w:eastAsia="Times New Roman"/>
          <w:bCs/>
          <w:iCs/>
          <w:lang w:val="es-ES_tradnl"/>
        </w:rPr>
        <w:t>.- Herrera</w:t>
      </w:r>
      <w:r>
        <w:rPr>
          <w:rFonts w:eastAsia="Times New Roman"/>
          <w:bCs/>
          <w:iCs/>
          <w:lang w:val="es-ES_tradnl"/>
        </w:rPr>
        <w:t xml:space="preserve"> Navarro, Santiago……………... </w:t>
      </w:r>
      <w:r w:rsidR="005E1AA0" w:rsidRPr="005E1AA0">
        <w:rPr>
          <w:rFonts w:eastAsia="Times New Roman"/>
          <w:bCs/>
          <w:iCs/>
          <w:lang w:val="es-ES_tradnl"/>
        </w:rPr>
        <w:t>Procesos Sumarísimos”  en el C. P .C. Teoría y Pr</w:t>
      </w:r>
      <w:r w:rsidR="00A31D3F">
        <w:rPr>
          <w:rFonts w:eastAsia="Times New Roman"/>
          <w:bCs/>
          <w:iCs/>
          <w:lang w:val="es-ES_tradnl"/>
        </w:rPr>
        <w:t xml:space="preserve">áctica, Editora Normas Legales </w:t>
      </w:r>
      <w:r w:rsidR="005E1AA0" w:rsidRPr="005E1AA0">
        <w:rPr>
          <w:rFonts w:eastAsia="Times New Roman"/>
          <w:bCs/>
          <w:iCs/>
          <w:lang w:val="es-ES_tradnl"/>
        </w:rPr>
        <w:t>Trujillo – Perú 1995.</w:t>
      </w:r>
    </w:p>
    <w:p w:rsidR="00ED6818" w:rsidRDefault="00ED681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9.-Herrera Navarro, Santiago……………..  Proceso de Ejecución. Teoría, Práctica y</w:t>
      </w:r>
    </w:p>
    <w:p w:rsidR="00ED6818" w:rsidRPr="005E1AA0" w:rsidRDefault="00ED6818"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ab/>
        <w:t xml:space="preserve">Jurisprudencia., Ed. Normas Legales </w:t>
      </w:r>
    </w:p>
    <w:p w:rsidR="005E1AA0" w:rsidRDefault="00ED6818" w:rsidP="00ED6818">
      <w:pPr>
        <w:shd w:val="clear" w:color="auto" w:fill="FFFFFF"/>
        <w:spacing w:line="518" w:lineRule="exact"/>
        <w:ind w:right="96"/>
        <w:rPr>
          <w:rFonts w:eastAsia="Times New Roman"/>
          <w:bCs/>
          <w:iCs/>
          <w:lang w:val="es-ES_tradnl"/>
        </w:rPr>
      </w:pPr>
      <w:r>
        <w:rPr>
          <w:rFonts w:eastAsia="Times New Roman"/>
          <w:bCs/>
          <w:iCs/>
          <w:lang w:val="es-ES_tradnl"/>
        </w:rPr>
        <w:lastRenderedPageBreak/>
        <w:t xml:space="preserve">  </w:t>
      </w:r>
      <w:r w:rsidR="00A31D3F">
        <w:rPr>
          <w:rFonts w:eastAsia="Times New Roman"/>
          <w:bCs/>
          <w:iCs/>
          <w:lang w:val="es-ES_tradnl"/>
        </w:rPr>
        <w:t xml:space="preserve">      </w:t>
      </w:r>
      <w:r>
        <w:rPr>
          <w:rFonts w:eastAsia="Times New Roman"/>
          <w:bCs/>
          <w:iCs/>
          <w:lang w:val="es-ES_tradnl"/>
        </w:rPr>
        <w:t xml:space="preserve"> 10</w:t>
      </w:r>
      <w:r w:rsidR="005E1AA0" w:rsidRPr="005E1AA0">
        <w:rPr>
          <w:rFonts w:eastAsia="Times New Roman"/>
          <w:bCs/>
          <w:iCs/>
          <w:lang w:val="es-ES_tradnl"/>
        </w:rPr>
        <w:t>.-H</w:t>
      </w:r>
      <w:r w:rsidR="00A31D3F">
        <w:rPr>
          <w:rFonts w:eastAsia="Times New Roman"/>
          <w:bCs/>
          <w:iCs/>
          <w:lang w:val="es-ES_tradnl"/>
        </w:rPr>
        <w:t xml:space="preserve">inostroza Minguez A.………………… </w:t>
      </w:r>
      <w:r w:rsidR="005E1AA0" w:rsidRPr="005E1AA0">
        <w:rPr>
          <w:rFonts w:eastAsia="Times New Roman"/>
          <w:bCs/>
          <w:iCs/>
          <w:lang w:val="es-ES_tradnl"/>
        </w:rPr>
        <w:t>Procesos Abreviados.</w:t>
      </w:r>
      <w:r w:rsidR="008F36E1">
        <w:rPr>
          <w:rFonts w:eastAsia="Times New Roman"/>
          <w:bCs/>
          <w:iCs/>
          <w:lang w:val="es-ES_tradnl"/>
        </w:rPr>
        <w:t xml:space="preserve"> Doctrina,</w:t>
      </w:r>
    </w:p>
    <w:p w:rsidR="008F36E1" w:rsidRDefault="008F36E1" w:rsidP="00ED6818">
      <w:pPr>
        <w:shd w:val="clear" w:color="auto" w:fill="FFFFFF"/>
        <w:spacing w:line="518" w:lineRule="exact"/>
        <w:ind w:right="96"/>
        <w:rPr>
          <w:rFonts w:eastAsia="Times New Roman"/>
          <w:bCs/>
          <w:iCs/>
          <w:lang w:val="es-ES_tradnl"/>
        </w:rPr>
      </w:pPr>
      <w:r>
        <w:rPr>
          <w:rFonts w:eastAsia="Times New Roman"/>
          <w:bCs/>
          <w:iCs/>
          <w:lang w:val="es-ES_tradnl"/>
        </w:rPr>
        <w:tab/>
      </w:r>
      <w:r>
        <w:rPr>
          <w:rFonts w:eastAsia="Times New Roman"/>
          <w:bCs/>
          <w:iCs/>
          <w:lang w:val="es-ES_tradnl"/>
        </w:rPr>
        <w:tab/>
      </w:r>
      <w:r>
        <w:rPr>
          <w:rFonts w:eastAsia="Times New Roman"/>
          <w:bCs/>
          <w:iCs/>
          <w:lang w:val="es-ES_tradnl"/>
        </w:rPr>
        <w:tab/>
      </w:r>
      <w:r>
        <w:rPr>
          <w:rFonts w:eastAsia="Times New Roman"/>
          <w:bCs/>
          <w:iCs/>
          <w:lang w:val="es-ES_tradnl"/>
        </w:rPr>
        <w:tab/>
      </w:r>
      <w:r>
        <w:rPr>
          <w:rFonts w:eastAsia="Times New Roman"/>
          <w:bCs/>
          <w:iCs/>
          <w:lang w:val="es-ES_tradnl"/>
        </w:rPr>
        <w:tab/>
      </w:r>
      <w:r>
        <w:rPr>
          <w:rFonts w:eastAsia="Times New Roman"/>
          <w:bCs/>
          <w:iCs/>
          <w:lang w:val="es-ES_tradnl"/>
        </w:rPr>
        <w:tab/>
        <w:t xml:space="preserve">   Jurisprudencia, Práctica, Lima-Perú</w:t>
      </w:r>
    </w:p>
    <w:p w:rsidR="00ED6818" w:rsidRDefault="00ED6818" w:rsidP="00ED6818">
      <w:pPr>
        <w:shd w:val="clear" w:color="auto" w:fill="FFFFFF"/>
        <w:spacing w:line="518" w:lineRule="exact"/>
        <w:ind w:right="96"/>
        <w:rPr>
          <w:rFonts w:eastAsia="Times New Roman"/>
          <w:bCs/>
          <w:iCs/>
          <w:lang w:val="es-ES_tradnl"/>
        </w:rPr>
      </w:pPr>
      <w:r>
        <w:rPr>
          <w:rFonts w:eastAsia="Times New Roman"/>
          <w:bCs/>
          <w:iCs/>
          <w:lang w:val="es-ES_tradnl"/>
        </w:rPr>
        <w:t xml:space="preserve">     </w:t>
      </w:r>
      <w:r w:rsidR="00A31D3F">
        <w:rPr>
          <w:rFonts w:eastAsia="Times New Roman"/>
          <w:bCs/>
          <w:iCs/>
          <w:lang w:val="es-ES_tradnl"/>
        </w:rPr>
        <w:t xml:space="preserve">    11</w:t>
      </w:r>
      <w:r>
        <w:rPr>
          <w:rFonts w:eastAsia="Times New Roman"/>
          <w:bCs/>
          <w:iCs/>
          <w:lang w:val="es-ES_tradnl"/>
        </w:rPr>
        <w:t>.-Hinostroza Minguez, A…………………</w:t>
      </w:r>
      <w:r w:rsidR="00A31D3F">
        <w:rPr>
          <w:rFonts w:eastAsia="Times New Roman"/>
          <w:bCs/>
          <w:iCs/>
          <w:lang w:val="es-ES_tradnl"/>
        </w:rPr>
        <w:t xml:space="preserve"> </w:t>
      </w:r>
      <w:r>
        <w:rPr>
          <w:rFonts w:eastAsia="Times New Roman"/>
          <w:bCs/>
          <w:iCs/>
          <w:lang w:val="es-ES_tradnl"/>
        </w:rPr>
        <w:t>Proceso de Ejecución.</w:t>
      </w:r>
      <w:r w:rsidR="00A31D3F">
        <w:rPr>
          <w:rFonts w:eastAsia="Times New Roman"/>
          <w:bCs/>
          <w:iCs/>
          <w:lang w:val="es-ES_tradnl"/>
        </w:rPr>
        <w:t>. Doctrina</w:t>
      </w:r>
    </w:p>
    <w:p w:rsidR="00ED6818" w:rsidRDefault="00ED6818" w:rsidP="00ED681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w:t>
      </w:r>
      <w:r w:rsidR="00A31D3F">
        <w:rPr>
          <w:rFonts w:eastAsia="Times New Roman"/>
          <w:bCs/>
          <w:iCs/>
          <w:lang w:val="es-ES_tradnl"/>
        </w:rPr>
        <w:t xml:space="preserve">                     </w:t>
      </w:r>
      <w:r>
        <w:rPr>
          <w:rFonts w:eastAsia="Times New Roman"/>
          <w:bCs/>
          <w:iCs/>
          <w:lang w:val="es-ES_tradnl"/>
        </w:rPr>
        <w:t>Jurisprudencia, Práctica Forense</w:t>
      </w:r>
      <w:r w:rsidR="008F36E1">
        <w:rPr>
          <w:rFonts w:eastAsia="Times New Roman"/>
          <w:bCs/>
          <w:iCs/>
          <w:lang w:val="es-ES_tradnl"/>
        </w:rPr>
        <w:t>, Lima-Perú, 2004</w:t>
      </w:r>
    </w:p>
    <w:p w:rsidR="00181253" w:rsidRDefault="00ED6818" w:rsidP="00ED6818">
      <w:pPr>
        <w:shd w:val="clear" w:color="auto" w:fill="FFFFFF"/>
        <w:spacing w:line="518" w:lineRule="exact"/>
        <w:ind w:right="96"/>
        <w:rPr>
          <w:rFonts w:eastAsia="Times New Roman"/>
          <w:bCs/>
          <w:iCs/>
          <w:lang w:val="es-ES_tradnl"/>
        </w:rPr>
      </w:pPr>
      <w:r>
        <w:rPr>
          <w:rFonts w:eastAsia="Times New Roman"/>
          <w:bCs/>
          <w:iCs/>
          <w:lang w:val="es-ES_tradnl"/>
        </w:rPr>
        <w:t xml:space="preserve">    </w:t>
      </w:r>
      <w:r w:rsidR="00A31D3F">
        <w:rPr>
          <w:rFonts w:eastAsia="Times New Roman"/>
          <w:bCs/>
          <w:iCs/>
          <w:lang w:val="es-ES_tradnl"/>
        </w:rPr>
        <w:t xml:space="preserve">     12</w:t>
      </w:r>
      <w:r w:rsidR="00181253">
        <w:rPr>
          <w:rFonts w:eastAsia="Times New Roman"/>
          <w:bCs/>
          <w:iCs/>
          <w:lang w:val="es-ES_tradnl"/>
        </w:rPr>
        <w:t>.- Ottolenghi, Mauricio</w:t>
      </w:r>
      <w:r>
        <w:rPr>
          <w:rFonts w:eastAsia="Times New Roman"/>
          <w:bCs/>
          <w:iCs/>
          <w:lang w:val="es-ES_tradnl"/>
        </w:rPr>
        <w:t xml:space="preserve"> A</w:t>
      </w:r>
      <w:r w:rsidR="00181253">
        <w:rPr>
          <w:rFonts w:eastAsia="Times New Roman"/>
          <w:bCs/>
          <w:iCs/>
          <w:lang w:val="es-ES_tradnl"/>
        </w:rPr>
        <w:t>…………………</w:t>
      </w:r>
      <w:r w:rsidR="00A31D3F">
        <w:rPr>
          <w:rFonts w:eastAsia="Times New Roman"/>
          <w:bCs/>
          <w:iCs/>
          <w:lang w:val="es-ES_tradnl"/>
        </w:rPr>
        <w:t xml:space="preserve"> </w:t>
      </w:r>
      <w:r w:rsidR="00181253">
        <w:rPr>
          <w:rFonts w:eastAsia="Times New Roman"/>
          <w:bCs/>
          <w:iCs/>
          <w:lang w:val="es-ES_tradnl"/>
        </w:rPr>
        <w:t>Medidas Precautorias (*)</w:t>
      </w:r>
    </w:p>
    <w:p w:rsidR="00181253" w:rsidRDefault="00ED6818" w:rsidP="005E1AA0">
      <w:pPr>
        <w:shd w:val="clear" w:color="auto" w:fill="FFFFFF"/>
        <w:spacing w:line="518" w:lineRule="exact"/>
        <w:ind w:left="4253" w:right="96" w:hanging="3802"/>
        <w:rPr>
          <w:rFonts w:eastAsia="Times New Roman"/>
          <w:bCs/>
          <w:iCs/>
          <w:lang w:val="es-ES_tradnl"/>
        </w:rPr>
      </w:pPr>
      <w:r>
        <w:rPr>
          <w:rFonts w:eastAsia="Times New Roman"/>
          <w:bCs/>
          <w:iCs/>
          <w:lang w:val="es-ES_tradnl"/>
        </w:rPr>
        <w:tab/>
      </w:r>
      <w:r>
        <w:rPr>
          <w:rFonts w:eastAsia="Times New Roman"/>
          <w:bCs/>
          <w:iCs/>
          <w:lang w:val="es-ES_tradnl"/>
        </w:rPr>
        <w:tab/>
        <w:t xml:space="preserve">    </w:t>
      </w:r>
      <w:r w:rsidR="00181253">
        <w:rPr>
          <w:rFonts w:eastAsia="Times New Roman"/>
          <w:bCs/>
          <w:iCs/>
          <w:lang w:val="es-ES_tradnl"/>
        </w:rPr>
        <w:t xml:space="preserve">(*)Fuente: Selección de Textos de   </w:t>
      </w:r>
    </w:p>
    <w:p w:rsidR="00181253" w:rsidRPr="005E1AA0" w:rsidRDefault="00ED6818" w:rsidP="00181253">
      <w:pPr>
        <w:shd w:val="clear" w:color="auto" w:fill="FFFFFF"/>
        <w:spacing w:line="518" w:lineRule="exact"/>
        <w:ind w:left="4253" w:right="96" w:hanging="3802"/>
        <w:rPr>
          <w:rFonts w:eastAsia="Times New Roman"/>
          <w:bCs/>
          <w:iCs/>
          <w:lang w:val="es-ES_tradnl"/>
        </w:rPr>
      </w:pPr>
      <w:r>
        <w:rPr>
          <w:rFonts w:eastAsia="Times New Roman"/>
          <w:bCs/>
          <w:iCs/>
          <w:lang w:val="es-ES_tradnl"/>
        </w:rPr>
        <w:t xml:space="preserve">  </w:t>
      </w:r>
      <w:r>
        <w:rPr>
          <w:rFonts w:eastAsia="Times New Roman"/>
          <w:bCs/>
          <w:iCs/>
          <w:lang w:val="es-ES_tradnl"/>
        </w:rPr>
        <w:tab/>
      </w:r>
      <w:r>
        <w:rPr>
          <w:rFonts w:eastAsia="Times New Roman"/>
          <w:bCs/>
          <w:iCs/>
          <w:lang w:val="es-ES_tradnl"/>
        </w:rPr>
        <w:tab/>
        <w:t xml:space="preserve">    </w:t>
      </w:r>
      <w:r w:rsidR="00181253">
        <w:rPr>
          <w:rFonts w:eastAsia="Times New Roman"/>
          <w:bCs/>
          <w:iCs/>
          <w:lang w:val="es-ES_tradnl"/>
        </w:rPr>
        <w:t>Marianela Narváez.</w:t>
      </w:r>
      <w:r w:rsidR="00181253">
        <w:rPr>
          <w:rFonts w:eastAsia="Times New Roman"/>
          <w:bCs/>
          <w:iCs/>
          <w:lang w:val="es-ES_tradnl"/>
        </w:rPr>
        <w:tab/>
      </w:r>
      <w:r w:rsidR="00181253">
        <w:rPr>
          <w:rFonts w:eastAsia="Times New Roman"/>
          <w:bCs/>
          <w:iCs/>
          <w:lang w:val="es-ES_tradnl"/>
        </w:rPr>
        <w:tab/>
        <w:t xml:space="preserve">      </w:t>
      </w:r>
    </w:p>
    <w:p w:rsidR="005E1AA0" w:rsidRPr="005E1AA0" w:rsidRDefault="00A31D3F"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13 </w:t>
      </w:r>
      <w:r w:rsidR="005E1AA0" w:rsidRPr="005E1AA0">
        <w:rPr>
          <w:rFonts w:eastAsia="Times New Roman"/>
          <w:bCs/>
          <w:iCs/>
          <w:lang w:val="es-ES_tradnl"/>
        </w:rPr>
        <w:t>.</w:t>
      </w:r>
      <w:r>
        <w:rPr>
          <w:rFonts w:eastAsia="Times New Roman"/>
          <w:bCs/>
          <w:iCs/>
          <w:lang w:val="es-ES_tradnl"/>
        </w:rPr>
        <w:t xml:space="preserve">- Rodhas Editora S.A,…………………  </w:t>
      </w:r>
      <w:r w:rsidR="005E1AA0" w:rsidRPr="005E1AA0">
        <w:rPr>
          <w:rFonts w:eastAsia="Times New Roman"/>
          <w:bCs/>
          <w:iCs/>
          <w:lang w:val="es-ES_tradnl"/>
        </w:rPr>
        <w:t>Las Medidas Cautelares  en el Proceso Civil Peruano, Ed. Rodhas, 1ra. Edición – Lima</w:t>
      </w:r>
      <w:r w:rsidR="00EC5E98">
        <w:rPr>
          <w:rFonts w:eastAsia="Times New Roman"/>
          <w:bCs/>
          <w:iCs/>
          <w:lang w:val="es-ES_tradnl"/>
        </w:rPr>
        <w:t xml:space="preserve"> -</w:t>
      </w:r>
      <w:r w:rsidR="005E1AA0" w:rsidRPr="005E1AA0">
        <w:rPr>
          <w:rFonts w:eastAsia="Times New Roman"/>
          <w:bCs/>
          <w:iCs/>
          <w:lang w:val="es-ES_tradnl"/>
        </w:rPr>
        <w:t xml:space="preserve">2000. </w:t>
      </w:r>
    </w:p>
    <w:p w:rsidR="005E1AA0" w:rsidRPr="005E1AA0" w:rsidRDefault="00A31D3F" w:rsidP="00EC5E98">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14</w:t>
      </w:r>
      <w:r w:rsidR="005E1AA0" w:rsidRPr="005E1AA0">
        <w:rPr>
          <w:rFonts w:eastAsia="Times New Roman"/>
          <w:bCs/>
          <w:iCs/>
          <w:lang w:val="es-ES_tradnl"/>
        </w:rPr>
        <w:t>.- Velasco</w:t>
      </w:r>
      <w:r>
        <w:rPr>
          <w:rFonts w:eastAsia="Times New Roman"/>
          <w:bCs/>
          <w:iCs/>
          <w:lang w:val="es-ES_tradnl"/>
        </w:rPr>
        <w:t xml:space="preserve"> Gallo Francisco ……………   </w:t>
      </w:r>
      <w:r w:rsidR="005E1AA0" w:rsidRPr="005E1AA0">
        <w:rPr>
          <w:rFonts w:eastAsia="Times New Roman"/>
          <w:bCs/>
          <w:iCs/>
          <w:lang w:val="es-ES_tradnl"/>
        </w:rPr>
        <w:t>Derecho  de Conocimiento, Ed. Jurídica   Grijley – 4ta.Edición, Lima 1993</w:t>
      </w:r>
    </w:p>
    <w:p w:rsidR="00662B7C" w:rsidRDefault="00A31D3F" w:rsidP="00A31D3F">
      <w:pPr>
        <w:shd w:val="clear" w:color="auto" w:fill="FFFFFF"/>
        <w:spacing w:line="518" w:lineRule="exact"/>
        <w:ind w:left="4678" w:right="96" w:hanging="4227"/>
        <w:rPr>
          <w:rFonts w:eastAsia="Times New Roman"/>
          <w:bCs/>
          <w:iCs/>
          <w:lang w:val="es-ES_tradnl"/>
        </w:rPr>
      </w:pPr>
      <w:r>
        <w:rPr>
          <w:rFonts w:eastAsia="Times New Roman"/>
          <w:bCs/>
          <w:iCs/>
          <w:lang w:val="es-ES_tradnl"/>
        </w:rPr>
        <w:t xml:space="preserve">    </w:t>
      </w:r>
      <w:r w:rsidR="00181253">
        <w:rPr>
          <w:rFonts w:eastAsia="Times New Roman"/>
          <w:bCs/>
          <w:iCs/>
          <w:lang w:val="es-ES_tradnl"/>
        </w:rPr>
        <w:t>1</w:t>
      </w:r>
      <w:r>
        <w:rPr>
          <w:rFonts w:eastAsia="Times New Roman"/>
          <w:bCs/>
          <w:iCs/>
          <w:lang w:val="es-ES_tradnl"/>
        </w:rPr>
        <w:t>5</w:t>
      </w:r>
      <w:r w:rsidR="005E1AA0" w:rsidRPr="005E1AA0">
        <w:rPr>
          <w:rFonts w:eastAsia="Times New Roman"/>
          <w:bCs/>
          <w:iCs/>
          <w:lang w:val="es-ES_tradnl"/>
        </w:rPr>
        <w:t>.-V</w:t>
      </w:r>
      <w:r>
        <w:rPr>
          <w:rFonts w:eastAsia="Times New Roman"/>
          <w:bCs/>
          <w:iCs/>
          <w:lang w:val="es-ES_tradnl"/>
        </w:rPr>
        <w:t xml:space="preserve">elasco Gallo; Francisco……………… </w:t>
      </w:r>
      <w:r w:rsidR="005E1AA0" w:rsidRPr="005E1AA0">
        <w:rPr>
          <w:rFonts w:eastAsia="Times New Roman"/>
          <w:bCs/>
          <w:iCs/>
          <w:lang w:val="es-ES_tradnl"/>
        </w:rPr>
        <w:t xml:space="preserve">Derecho Procesal Civil, Procesos </w:t>
      </w:r>
      <w:r>
        <w:rPr>
          <w:rFonts w:eastAsia="Times New Roman"/>
          <w:bCs/>
          <w:iCs/>
          <w:lang w:val="es-ES_tradnl"/>
        </w:rPr>
        <w:t xml:space="preserve">  </w:t>
      </w:r>
      <w:r w:rsidR="005E1AA0" w:rsidRPr="005E1AA0">
        <w:rPr>
          <w:rFonts w:eastAsia="Times New Roman"/>
          <w:bCs/>
          <w:iCs/>
          <w:lang w:val="es-ES_tradnl"/>
        </w:rPr>
        <w:t>Especiales y No Contenciosos, Ed. Jurídica Grijley, 9na. Edición – Lima – 1993</w:t>
      </w:r>
    </w:p>
    <w:p w:rsidR="00336509" w:rsidRDefault="00A31D3F" w:rsidP="00F07688">
      <w:pPr>
        <w:shd w:val="clear" w:color="auto" w:fill="FFFFFF"/>
        <w:spacing w:line="518" w:lineRule="exact"/>
        <w:ind w:left="1134" w:right="96" w:hanging="1134"/>
        <w:rPr>
          <w:rFonts w:eastAsia="Times New Roman"/>
          <w:b/>
          <w:bCs/>
          <w:iCs/>
          <w:lang w:val="es-ES_tradnl"/>
        </w:rPr>
      </w:pPr>
      <w:r>
        <w:rPr>
          <w:rFonts w:eastAsia="Times New Roman"/>
          <w:b/>
          <w:bCs/>
          <w:iCs/>
          <w:lang w:val="es-ES_tradnl"/>
        </w:rPr>
        <w:t xml:space="preserve">   </w:t>
      </w:r>
      <w:r w:rsidR="00D12C34" w:rsidRPr="00D12C34">
        <w:rPr>
          <w:rFonts w:eastAsia="Times New Roman"/>
          <w:b/>
          <w:bCs/>
          <w:iCs/>
          <w:lang w:val="es-ES_tradnl"/>
        </w:rPr>
        <w:t>8.3</w:t>
      </w:r>
      <w:r w:rsidR="00D12C34">
        <w:rPr>
          <w:rFonts w:eastAsia="Times New Roman"/>
          <w:bCs/>
          <w:iCs/>
          <w:lang w:val="es-ES_tradnl"/>
        </w:rPr>
        <w:t xml:space="preserve">.- </w:t>
      </w:r>
      <w:r w:rsidR="00F07688" w:rsidRPr="00F07688">
        <w:rPr>
          <w:rFonts w:eastAsia="Times New Roman"/>
          <w:b/>
          <w:bCs/>
          <w:iCs/>
          <w:lang w:val="es-ES_tradnl"/>
        </w:rPr>
        <w:t>COMPLEMENTARIA:</w:t>
      </w:r>
    </w:p>
    <w:p w:rsidR="00B35711" w:rsidRPr="00B35711" w:rsidRDefault="00A31D3F" w:rsidP="00F07688">
      <w:pPr>
        <w:shd w:val="clear" w:color="auto" w:fill="FFFFFF"/>
        <w:spacing w:line="518" w:lineRule="exact"/>
        <w:ind w:left="1134" w:right="96" w:hanging="1134"/>
        <w:rPr>
          <w:rFonts w:eastAsia="Times New Roman"/>
          <w:bCs/>
          <w:iCs/>
          <w:lang w:val="es-ES_tradnl"/>
        </w:rPr>
      </w:pPr>
      <w:r>
        <w:rPr>
          <w:rFonts w:eastAsia="Times New Roman"/>
          <w:b/>
          <w:bCs/>
          <w:iCs/>
          <w:lang w:val="es-ES_tradnl"/>
        </w:rPr>
        <w:t xml:space="preserve">        </w:t>
      </w:r>
      <w:r w:rsidR="00B35711" w:rsidRPr="00B35711">
        <w:rPr>
          <w:rFonts w:eastAsia="Times New Roman"/>
          <w:bCs/>
          <w:iCs/>
          <w:lang w:val="es-ES_tradnl"/>
        </w:rPr>
        <w:t>Ley Orgánica del Poder Judicial</w:t>
      </w:r>
    </w:p>
    <w:p w:rsidR="00C75397" w:rsidRDefault="00A31D3F" w:rsidP="008F36E1">
      <w:pPr>
        <w:shd w:val="clear" w:color="auto" w:fill="FFFFFF"/>
        <w:spacing w:line="518" w:lineRule="exact"/>
        <w:ind w:left="451" w:right="96"/>
        <w:rPr>
          <w:rFonts w:eastAsia="Times New Roman"/>
          <w:bCs/>
          <w:iCs/>
          <w:lang w:val="es-ES_tradnl"/>
        </w:rPr>
      </w:pPr>
      <w:r>
        <w:rPr>
          <w:rFonts w:eastAsia="Times New Roman"/>
          <w:bCs/>
          <w:iCs/>
          <w:lang w:val="es-ES_tradnl"/>
        </w:rPr>
        <w:t xml:space="preserve">    </w:t>
      </w:r>
      <w:r w:rsidR="001E26B8" w:rsidRPr="00B35711">
        <w:rPr>
          <w:rFonts w:eastAsia="Times New Roman"/>
          <w:bCs/>
          <w:iCs/>
          <w:lang w:val="es-ES_tradnl"/>
        </w:rPr>
        <w:t>Ley Orgánica del Ministeri</w:t>
      </w:r>
      <w:r w:rsidR="008F36E1">
        <w:rPr>
          <w:rFonts w:eastAsia="Times New Roman"/>
          <w:bCs/>
          <w:iCs/>
          <w:lang w:val="es-ES_tradnl"/>
        </w:rPr>
        <w:t>o Público y, sus modificatoria</w:t>
      </w:r>
    </w:p>
    <w:p w:rsidR="008F36E1" w:rsidRPr="008F36E1" w:rsidRDefault="008F36E1" w:rsidP="008F36E1">
      <w:pPr>
        <w:shd w:val="clear" w:color="auto" w:fill="FFFFFF"/>
        <w:spacing w:line="518" w:lineRule="exact"/>
        <w:ind w:left="451" w:right="96"/>
        <w:rPr>
          <w:rFonts w:eastAsia="Times New Roman"/>
          <w:bCs/>
          <w:iCs/>
          <w:lang w:val="es-ES_tradnl"/>
        </w:rPr>
      </w:pPr>
    </w:p>
    <w:p w:rsidR="007E0078" w:rsidRPr="00DE0EB0" w:rsidRDefault="001E26B8" w:rsidP="00C75397">
      <w:pPr>
        <w:shd w:val="clear" w:color="auto" w:fill="FFFFFF"/>
        <w:ind w:left="115" w:firstLine="234"/>
      </w:pPr>
      <w:r>
        <w:rPr>
          <w:b/>
          <w:bCs/>
          <w:iCs/>
          <w:spacing w:val="-12"/>
          <w:lang w:val="es-ES_tradnl"/>
        </w:rPr>
        <w:tab/>
      </w:r>
      <w:r>
        <w:rPr>
          <w:b/>
          <w:bCs/>
          <w:iCs/>
          <w:spacing w:val="-12"/>
          <w:lang w:val="es-ES_tradnl"/>
        </w:rPr>
        <w:tab/>
      </w:r>
      <w:r>
        <w:rPr>
          <w:b/>
          <w:bCs/>
          <w:iCs/>
          <w:spacing w:val="-12"/>
          <w:lang w:val="es-ES_tradnl"/>
        </w:rPr>
        <w:tab/>
      </w:r>
      <w:r>
        <w:rPr>
          <w:b/>
          <w:bCs/>
          <w:iCs/>
          <w:spacing w:val="-12"/>
          <w:lang w:val="es-ES_tradnl"/>
        </w:rPr>
        <w:tab/>
      </w:r>
      <w:r>
        <w:rPr>
          <w:b/>
          <w:bCs/>
          <w:iCs/>
          <w:spacing w:val="-12"/>
          <w:lang w:val="es-ES_tradnl"/>
        </w:rPr>
        <w:tab/>
        <w:t xml:space="preserve">___________O___________  </w:t>
      </w:r>
    </w:p>
    <w:p w:rsidR="00DE0EB0" w:rsidRDefault="00DE0EB0" w:rsidP="00FD5925">
      <w:pPr>
        <w:shd w:val="clear" w:color="auto" w:fill="FFFFFF"/>
        <w:ind w:right="2"/>
        <w:jc w:val="right"/>
        <w:rPr>
          <w:i/>
          <w:iCs/>
          <w:lang w:val="es-ES_tradnl"/>
        </w:rPr>
      </w:pPr>
    </w:p>
    <w:p w:rsidR="00A31D3F" w:rsidRDefault="00A31D3F" w:rsidP="00FD5925">
      <w:pPr>
        <w:shd w:val="clear" w:color="auto" w:fill="FFFFFF"/>
        <w:ind w:right="2"/>
        <w:jc w:val="right"/>
        <w:rPr>
          <w:iCs/>
          <w:lang w:val="es-ES_tradnl"/>
        </w:rPr>
      </w:pPr>
    </w:p>
    <w:p w:rsidR="00CF5472" w:rsidRDefault="00F579EA" w:rsidP="00FD5925">
      <w:pPr>
        <w:shd w:val="clear" w:color="auto" w:fill="FFFFFF"/>
        <w:ind w:right="2"/>
        <w:jc w:val="right"/>
        <w:rPr>
          <w:iCs/>
          <w:lang w:val="es-ES_tradnl"/>
        </w:rPr>
      </w:pPr>
      <w:r>
        <w:rPr>
          <w:iCs/>
          <w:lang w:val="es-ES_tradnl"/>
        </w:rPr>
        <w:t>Huacho, febrero  del  2018</w:t>
      </w:r>
    </w:p>
    <w:p w:rsidR="00662B7C" w:rsidRPr="007D0F29" w:rsidRDefault="008F36E1" w:rsidP="00ED6818">
      <w:pPr>
        <w:shd w:val="clear" w:color="auto" w:fill="FFFFFF"/>
        <w:ind w:right="2"/>
        <w:rPr>
          <w:iCs/>
          <w:lang w:val="es-ES_tradnl"/>
        </w:rPr>
      </w:pPr>
      <w:r>
        <w:rPr>
          <w:noProof/>
        </w:rPr>
        <w:drawing>
          <wp:anchor distT="0" distB="0" distL="114300" distR="114300" simplePos="0" relativeHeight="251657216" behindDoc="0" locked="0" layoutInCell="1" allowOverlap="1" wp14:anchorId="1CBC42C0" wp14:editId="7D598102">
            <wp:simplePos x="0" y="0"/>
            <wp:positionH relativeFrom="column">
              <wp:posOffset>271145</wp:posOffset>
            </wp:positionH>
            <wp:positionV relativeFrom="paragraph">
              <wp:posOffset>111125</wp:posOffset>
            </wp:positionV>
            <wp:extent cx="1019175" cy="1000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154" t="48296" r="63148" b="34769"/>
                    <a:stretch/>
                  </pic:blipFill>
                  <pic:spPr bwMode="auto">
                    <a:xfrm>
                      <a:off x="0" y="0"/>
                      <a:ext cx="10191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5472" w:rsidRDefault="00CF5472" w:rsidP="00CF5472">
      <w:pPr>
        <w:shd w:val="clear" w:color="auto" w:fill="FFFFFF"/>
        <w:ind w:right="1766"/>
        <w:rPr>
          <w:i/>
          <w:iCs/>
          <w:lang w:val="es-ES_tradnl"/>
        </w:rPr>
      </w:pPr>
    </w:p>
    <w:p w:rsidR="00CF5472" w:rsidRDefault="00CF5472" w:rsidP="00CF5472">
      <w:pPr>
        <w:shd w:val="clear" w:color="auto" w:fill="FFFFFF"/>
        <w:ind w:right="1766"/>
        <w:rPr>
          <w:i/>
          <w:iCs/>
          <w:lang w:val="es-ES_tradnl"/>
        </w:rPr>
      </w:pPr>
    </w:p>
    <w:p w:rsidR="001E26B8" w:rsidRDefault="001E26B8" w:rsidP="001E26B8">
      <w:pPr>
        <w:shd w:val="clear" w:color="auto" w:fill="FFFFFF"/>
        <w:ind w:right="1766"/>
        <w:jc w:val="right"/>
        <w:rPr>
          <w:i/>
          <w:iCs/>
          <w:lang w:val="es-ES_tradnl"/>
        </w:rPr>
      </w:pPr>
      <w:r>
        <w:rPr>
          <w:i/>
          <w:iCs/>
          <w:lang w:val="es-ES_tradnl"/>
        </w:rPr>
        <w:tab/>
      </w:r>
      <w:r>
        <w:rPr>
          <w:i/>
          <w:iCs/>
          <w:lang w:val="es-ES_tradnl"/>
        </w:rPr>
        <w:tab/>
      </w:r>
      <w:r>
        <w:rPr>
          <w:i/>
          <w:iCs/>
          <w:lang w:val="es-ES_tradnl"/>
        </w:rPr>
        <w:tab/>
      </w:r>
      <w:r>
        <w:rPr>
          <w:i/>
          <w:iCs/>
          <w:lang w:val="es-ES_tradnl"/>
        </w:rPr>
        <w:tab/>
      </w:r>
      <w:r>
        <w:rPr>
          <w:i/>
          <w:iCs/>
          <w:lang w:val="es-ES_tradnl"/>
        </w:rPr>
        <w:tab/>
      </w:r>
      <w:r>
        <w:rPr>
          <w:i/>
          <w:iCs/>
          <w:lang w:val="es-ES_tradnl"/>
        </w:rPr>
        <w:tab/>
      </w:r>
      <w:r>
        <w:rPr>
          <w:i/>
          <w:iCs/>
          <w:lang w:val="es-ES_tradnl"/>
        </w:rPr>
        <w:tab/>
        <w:t xml:space="preserve">                   </w:t>
      </w:r>
    </w:p>
    <w:p w:rsidR="00FD5925" w:rsidRDefault="006F7782" w:rsidP="001E26B8">
      <w:pPr>
        <w:shd w:val="clear" w:color="auto" w:fill="FFFFFF"/>
        <w:ind w:right="55"/>
        <w:jc w:val="right"/>
        <w:rPr>
          <w:i/>
          <w:iCs/>
          <w:lang w:val="es-ES_tradnl"/>
        </w:rPr>
      </w:pPr>
      <w:r>
        <w:rPr>
          <w:i/>
          <w:iCs/>
          <w:lang w:val="es-ES_tradnl"/>
        </w:rPr>
        <w:t xml:space="preserve">          </w:t>
      </w:r>
      <w:r w:rsidR="001E26B8">
        <w:rPr>
          <w:i/>
          <w:iCs/>
          <w:lang w:val="es-ES_tradnl"/>
        </w:rPr>
        <w:t xml:space="preserve">______________________________ </w:t>
      </w:r>
    </w:p>
    <w:p w:rsidR="00327BFA" w:rsidRPr="001E26B8" w:rsidRDefault="006F7782" w:rsidP="006F7782">
      <w:pPr>
        <w:shd w:val="clear" w:color="auto" w:fill="FFFFFF"/>
        <w:ind w:right="55"/>
        <w:jc w:val="center"/>
        <w:rPr>
          <w:iCs/>
          <w:lang w:val="es-ES_tradnl"/>
        </w:rPr>
      </w:pPr>
      <w:r>
        <w:rPr>
          <w:b/>
          <w:bCs/>
          <w:iCs/>
          <w:lang w:val="es-ES_tradnl"/>
        </w:rPr>
        <w:t xml:space="preserve">                                                 </w:t>
      </w:r>
      <w:r w:rsidR="003A5C23">
        <w:rPr>
          <w:b/>
          <w:bCs/>
          <w:iCs/>
          <w:lang w:val="es-ES_tradnl"/>
        </w:rPr>
        <w:t xml:space="preserve">     </w:t>
      </w:r>
      <w:r w:rsidR="00327BFA" w:rsidRPr="001E26B8">
        <w:rPr>
          <w:b/>
          <w:bCs/>
          <w:iCs/>
          <w:lang w:val="es-ES_tradnl"/>
        </w:rPr>
        <w:t>DR. CARLOS CONDE SALINAS</w:t>
      </w:r>
    </w:p>
    <w:p w:rsidR="00156014" w:rsidRPr="007279CE" w:rsidRDefault="006F7782" w:rsidP="006F7782">
      <w:pPr>
        <w:shd w:val="clear" w:color="auto" w:fill="FFFFFF"/>
        <w:ind w:left="2880" w:right="55" w:firstLine="720"/>
        <w:jc w:val="center"/>
      </w:pPr>
      <w:r>
        <w:rPr>
          <w:bCs/>
          <w:iCs/>
          <w:lang w:val="es-ES_tradnl"/>
        </w:rPr>
        <w:t xml:space="preserve">                </w:t>
      </w:r>
      <w:r w:rsidR="003A5C23">
        <w:rPr>
          <w:bCs/>
          <w:iCs/>
          <w:lang w:val="es-ES_tradnl"/>
        </w:rPr>
        <w:t xml:space="preserve"> </w:t>
      </w:r>
      <w:r>
        <w:rPr>
          <w:bCs/>
          <w:iCs/>
          <w:lang w:val="es-ES_tradnl"/>
        </w:rPr>
        <w:t xml:space="preserve"> </w:t>
      </w:r>
      <w:r w:rsidR="000914D4" w:rsidRPr="007279CE">
        <w:rPr>
          <w:bCs/>
          <w:iCs/>
          <w:lang w:val="es-ES_tradnl"/>
        </w:rPr>
        <w:t>Docente</w:t>
      </w:r>
      <w:r w:rsidR="00327BFA" w:rsidRPr="007279CE">
        <w:rPr>
          <w:bCs/>
          <w:iCs/>
          <w:lang w:val="es-ES_tradnl"/>
        </w:rPr>
        <w:t xml:space="preserve"> del Curso</w:t>
      </w:r>
    </w:p>
    <w:sectPr w:rsidR="00156014" w:rsidRPr="007279CE" w:rsidSect="00CF5472">
      <w:pgSz w:w="11909" w:h="16834" w:code="9"/>
      <w:pgMar w:top="1701" w:right="1701" w:bottom="170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3E" w:rsidRDefault="00AC753E" w:rsidP="00CF5472">
      <w:r>
        <w:separator/>
      </w:r>
    </w:p>
  </w:endnote>
  <w:endnote w:type="continuationSeparator" w:id="0">
    <w:p w:rsidR="00AC753E" w:rsidRDefault="00AC753E" w:rsidP="00CF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3E" w:rsidRDefault="00AC753E" w:rsidP="00CF5472">
      <w:r>
        <w:separator/>
      </w:r>
    </w:p>
  </w:footnote>
  <w:footnote w:type="continuationSeparator" w:id="0">
    <w:p w:rsidR="00AC753E" w:rsidRDefault="00AC753E" w:rsidP="00CF5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284AD2"/>
    <w:lvl w:ilvl="0">
      <w:numFmt w:val="bullet"/>
      <w:lvlText w:val="*"/>
      <w:lvlJc w:val="left"/>
    </w:lvl>
  </w:abstractNum>
  <w:abstractNum w:abstractNumId="1">
    <w:nsid w:val="0E3D5F4D"/>
    <w:multiLevelType w:val="multilevel"/>
    <w:tmpl w:val="A82E836A"/>
    <w:lvl w:ilvl="0">
      <w:start w:val="1"/>
      <w:numFmt w:val="decimal"/>
      <w:lvlText w:val="%1."/>
      <w:lvlJc w:val="left"/>
      <w:pPr>
        <w:ind w:left="360" w:hanging="360"/>
      </w:pPr>
      <w:rPr>
        <w:rFonts w:hint="default"/>
      </w:rPr>
    </w:lvl>
    <w:lvl w:ilvl="1">
      <w:start w:val="1"/>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
    <w:nsid w:val="2EF818FE"/>
    <w:multiLevelType w:val="hybridMultilevel"/>
    <w:tmpl w:val="DAC44A1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nsid w:val="3CCE600C"/>
    <w:multiLevelType w:val="hybridMultilevel"/>
    <w:tmpl w:val="E266F86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7DE0FE6"/>
    <w:multiLevelType w:val="hybridMultilevel"/>
    <w:tmpl w:val="1FEC0140"/>
    <w:lvl w:ilvl="0" w:tplc="280A0001">
      <w:start w:val="1"/>
      <w:numFmt w:val="bullet"/>
      <w:lvlText w:val=""/>
      <w:lvlJc w:val="left"/>
      <w:pPr>
        <w:ind w:left="720" w:hanging="360"/>
      </w:pPr>
      <w:rPr>
        <w:rFonts w:ascii="Symbol" w:hAnsi="Symbol" w:hint="default"/>
      </w:rPr>
    </w:lvl>
    <w:lvl w:ilvl="1" w:tplc="5ABAFEFA">
      <w:numFmt w:val="bullet"/>
      <w:lvlText w:val="•"/>
      <w:lvlJc w:val="left"/>
      <w:pPr>
        <w:ind w:left="1440" w:hanging="360"/>
      </w:pPr>
      <w:rPr>
        <w:rFonts w:ascii="Arial" w:eastAsia="Times New Roman" w:hAnsi="Arial" w:cs="Arial" w:hint="default"/>
        <w:i/>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26"/>
        <w:lvlJc w:val="left"/>
        <w:rPr>
          <w:rFonts w:ascii="Arial" w:hAnsi="Arial" w:cs="Arial" w:hint="default"/>
        </w:rPr>
      </w:lvl>
    </w:lvlOverride>
  </w:num>
  <w:num w:numId="2">
    <w:abstractNumId w:val="0"/>
    <w:lvlOverride w:ilvl="0">
      <w:lvl w:ilvl="0">
        <w:start w:val="65535"/>
        <w:numFmt w:val="bullet"/>
        <w:lvlText w:val="•"/>
        <w:legacy w:legacy="1" w:legacySpace="0" w:legacyIndent="341"/>
        <w:lvlJc w:val="left"/>
        <w:rPr>
          <w:rFonts w:ascii="Arial" w:hAnsi="Arial" w:cs="Aria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14"/>
    <w:rsid w:val="000020D4"/>
    <w:rsid w:val="000301A0"/>
    <w:rsid w:val="0003797F"/>
    <w:rsid w:val="00040FC0"/>
    <w:rsid w:val="00047DA3"/>
    <w:rsid w:val="000843DF"/>
    <w:rsid w:val="000914D4"/>
    <w:rsid w:val="00097FBF"/>
    <w:rsid w:val="000A0045"/>
    <w:rsid w:val="000D10D2"/>
    <w:rsid w:val="000F0CA3"/>
    <w:rsid w:val="000F3E08"/>
    <w:rsid w:val="00101C20"/>
    <w:rsid w:val="0014027D"/>
    <w:rsid w:val="00141393"/>
    <w:rsid w:val="00156014"/>
    <w:rsid w:val="001604FA"/>
    <w:rsid w:val="00180631"/>
    <w:rsid w:val="00181253"/>
    <w:rsid w:val="0018793B"/>
    <w:rsid w:val="00194DA1"/>
    <w:rsid w:val="001B48AF"/>
    <w:rsid w:val="001B72E0"/>
    <w:rsid w:val="001D56A7"/>
    <w:rsid w:val="001E26B8"/>
    <w:rsid w:val="001F64FE"/>
    <w:rsid w:val="00224867"/>
    <w:rsid w:val="00225045"/>
    <w:rsid w:val="002474D8"/>
    <w:rsid w:val="00257A77"/>
    <w:rsid w:val="00295C4C"/>
    <w:rsid w:val="002A14E6"/>
    <w:rsid w:val="002A5101"/>
    <w:rsid w:val="002D21E1"/>
    <w:rsid w:val="002E1127"/>
    <w:rsid w:val="002E3C13"/>
    <w:rsid w:val="002F1981"/>
    <w:rsid w:val="003127D3"/>
    <w:rsid w:val="003135F9"/>
    <w:rsid w:val="00315272"/>
    <w:rsid w:val="00327BFA"/>
    <w:rsid w:val="00336509"/>
    <w:rsid w:val="003807AF"/>
    <w:rsid w:val="00383746"/>
    <w:rsid w:val="003842DC"/>
    <w:rsid w:val="003960DB"/>
    <w:rsid w:val="00397EB3"/>
    <w:rsid w:val="003A5C23"/>
    <w:rsid w:val="003D166F"/>
    <w:rsid w:val="003D43B2"/>
    <w:rsid w:val="003E1B20"/>
    <w:rsid w:val="00457224"/>
    <w:rsid w:val="004A1774"/>
    <w:rsid w:val="004D3A9E"/>
    <w:rsid w:val="004D7B4F"/>
    <w:rsid w:val="004F4C24"/>
    <w:rsid w:val="00511681"/>
    <w:rsid w:val="0051406F"/>
    <w:rsid w:val="005260F0"/>
    <w:rsid w:val="00527370"/>
    <w:rsid w:val="00550721"/>
    <w:rsid w:val="00557720"/>
    <w:rsid w:val="00562D2A"/>
    <w:rsid w:val="00580492"/>
    <w:rsid w:val="005A7184"/>
    <w:rsid w:val="005E0EF1"/>
    <w:rsid w:val="005E1AA0"/>
    <w:rsid w:val="005F2D0F"/>
    <w:rsid w:val="006047F8"/>
    <w:rsid w:val="006118BF"/>
    <w:rsid w:val="00622A6C"/>
    <w:rsid w:val="00624DC4"/>
    <w:rsid w:val="0066257B"/>
    <w:rsid w:val="00662B7C"/>
    <w:rsid w:val="00676723"/>
    <w:rsid w:val="00694AEE"/>
    <w:rsid w:val="006C56A6"/>
    <w:rsid w:val="006F7782"/>
    <w:rsid w:val="00700260"/>
    <w:rsid w:val="0070111D"/>
    <w:rsid w:val="007011F7"/>
    <w:rsid w:val="0070587B"/>
    <w:rsid w:val="007273A9"/>
    <w:rsid w:val="007279CE"/>
    <w:rsid w:val="007332E5"/>
    <w:rsid w:val="007378B7"/>
    <w:rsid w:val="00793336"/>
    <w:rsid w:val="007970F1"/>
    <w:rsid w:val="007A0254"/>
    <w:rsid w:val="007C28B3"/>
    <w:rsid w:val="007D0F29"/>
    <w:rsid w:val="007E0078"/>
    <w:rsid w:val="007F6181"/>
    <w:rsid w:val="00801498"/>
    <w:rsid w:val="0088466B"/>
    <w:rsid w:val="00890A20"/>
    <w:rsid w:val="00892EF6"/>
    <w:rsid w:val="008C5905"/>
    <w:rsid w:val="008D1985"/>
    <w:rsid w:val="008D7ABD"/>
    <w:rsid w:val="008E5617"/>
    <w:rsid w:val="008F36E1"/>
    <w:rsid w:val="0090039D"/>
    <w:rsid w:val="00912EEB"/>
    <w:rsid w:val="009136A1"/>
    <w:rsid w:val="009158F7"/>
    <w:rsid w:val="00931E3D"/>
    <w:rsid w:val="00945907"/>
    <w:rsid w:val="00947E67"/>
    <w:rsid w:val="00960B77"/>
    <w:rsid w:val="00965700"/>
    <w:rsid w:val="0097334D"/>
    <w:rsid w:val="00984F10"/>
    <w:rsid w:val="00A01838"/>
    <w:rsid w:val="00A06AF4"/>
    <w:rsid w:val="00A151DF"/>
    <w:rsid w:val="00A16EF9"/>
    <w:rsid w:val="00A31D3F"/>
    <w:rsid w:val="00A34D33"/>
    <w:rsid w:val="00A4381B"/>
    <w:rsid w:val="00A50C1E"/>
    <w:rsid w:val="00A53EC7"/>
    <w:rsid w:val="00AB5F62"/>
    <w:rsid w:val="00AC753E"/>
    <w:rsid w:val="00AD7723"/>
    <w:rsid w:val="00AE13C3"/>
    <w:rsid w:val="00B2610C"/>
    <w:rsid w:val="00B35711"/>
    <w:rsid w:val="00B46E5E"/>
    <w:rsid w:val="00B5129E"/>
    <w:rsid w:val="00B51996"/>
    <w:rsid w:val="00B56626"/>
    <w:rsid w:val="00B8360C"/>
    <w:rsid w:val="00B927EC"/>
    <w:rsid w:val="00B97DD3"/>
    <w:rsid w:val="00BA683E"/>
    <w:rsid w:val="00BC5932"/>
    <w:rsid w:val="00BF2F3D"/>
    <w:rsid w:val="00C15FB7"/>
    <w:rsid w:val="00C37860"/>
    <w:rsid w:val="00C52A38"/>
    <w:rsid w:val="00C550E2"/>
    <w:rsid w:val="00C72598"/>
    <w:rsid w:val="00C74CE0"/>
    <w:rsid w:val="00C75397"/>
    <w:rsid w:val="00C755B8"/>
    <w:rsid w:val="00CA4EF1"/>
    <w:rsid w:val="00CA556A"/>
    <w:rsid w:val="00CB6D88"/>
    <w:rsid w:val="00CD54D2"/>
    <w:rsid w:val="00CF1501"/>
    <w:rsid w:val="00CF5472"/>
    <w:rsid w:val="00CF5A2B"/>
    <w:rsid w:val="00CF7CD8"/>
    <w:rsid w:val="00D12C34"/>
    <w:rsid w:val="00D16D98"/>
    <w:rsid w:val="00D56304"/>
    <w:rsid w:val="00D75492"/>
    <w:rsid w:val="00DC296D"/>
    <w:rsid w:val="00DE0EB0"/>
    <w:rsid w:val="00DF5FD8"/>
    <w:rsid w:val="00E03CD2"/>
    <w:rsid w:val="00E55302"/>
    <w:rsid w:val="00E6522E"/>
    <w:rsid w:val="00E6762E"/>
    <w:rsid w:val="00EA64C1"/>
    <w:rsid w:val="00EC1DA3"/>
    <w:rsid w:val="00EC3818"/>
    <w:rsid w:val="00EC5E98"/>
    <w:rsid w:val="00ED2FA6"/>
    <w:rsid w:val="00ED6818"/>
    <w:rsid w:val="00EF0EF3"/>
    <w:rsid w:val="00EF5706"/>
    <w:rsid w:val="00EF5F59"/>
    <w:rsid w:val="00F07688"/>
    <w:rsid w:val="00F4798D"/>
    <w:rsid w:val="00F51C9E"/>
    <w:rsid w:val="00F579EA"/>
    <w:rsid w:val="00F81B68"/>
    <w:rsid w:val="00FA5338"/>
    <w:rsid w:val="00FB45E8"/>
    <w:rsid w:val="00FD5925"/>
    <w:rsid w:val="00FE71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48B991-FAE5-4936-A2E8-5E583CD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472"/>
    <w:pPr>
      <w:tabs>
        <w:tab w:val="center" w:pos="4419"/>
        <w:tab w:val="right" w:pos="8838"/>
      </w:tabs>
    </w:pPr>
  </w:style>
  <w:style w:type="character" w:customStyle="1" w:styleId="EncabezadoCar">
    <w:name w:val="Encabezado Car"/>
    <w:basedOn w:val="Fuentedeprrafopredeter"/>
    <w:link w:val="Encabezado"/>
    <w:uiPriority w:val="99"/>
    <w:rsid w:val="00CF5472"/>
    <w:rPr>
      <w:rFonts w:ascii="Arial" w:hAnsi="Arial" w:cs="Arial"/>
      <w:sz w:val="20"/>
      <w:szCs w:val="20"/>
    </w:rPr>
  </w:style>
  <w:style w:type="paragraph" w:styleId="Piedepgina">
    <w:name w:val="footer"/>
    <w:basedOn w:val="Normal"/>
    <w:link w:val="PiedepginaCar"/>
    <w:uiPriority w:val="99"/>
    <w:unhideWhenUsed/>
    <w:rsid w:val="00CF5472"/>
    <w:pPr>
      <w:tabs>
        <w:tab w:val="center" w:pos="4419"/>
        <w:tab w:val="right" w:pos="8838"/>
      </w:tabs>
    </w:pPr>
  </w:style>
  <w:style w:type="character" w:customStyle="1" w:styleId="PiedepginaCar">
    <w:name w:val="Pie de página Car"/>
    <w:basedOn w:val="Fuentedeprrafopredeter"/>
    <w:link w:val="Piedepgina"/>
    <w:uiPriority w:val="99"/>
    <w:rsid w:val="00CF5472"/>
    <w:rPr>
      <w:rFonts w:ascii="Arial" w:hAnsi="Arial" w:cs="Arial"/>
      <w:sz w:val="20"/>
      <w:szCs w:val="20"/>
    </w:rPr>
  </w:style>
  <w:style w:type="paragraph" w:styleId="Prrafodelista">
    <w:name w:val="List Paragraph"/>
    <w:basedOn w:val="Normal"/>
    <w:uiPriority w:val="34"/>
    <w:qFormat/>
    <w:rsid w:val="00A53EC7"/>
    <w:pPr>
      <w:ind w:left="720"/>
      <w:contextualSpacing/>
    </w:pPr>
  </w:style>
  <w:style w:type="character" w:styleId="Hipervnculo">
    <w:name w:val="Hyperlink"/>
    <w:basedOn w:val="Fuentedeprrafopredeter"/>
    <w:uiPriority w:val="99"/>
    <w:unhideWhenUsed/>
    <w:rsid w:val="00A53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rlos.conde5623@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196A-5798-4EFA-9499-D5514D82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2882</Words>
  <Characters>15856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DERECHO</cp:lastModifiedBy>
  <cp:revision>2</cp:revision>
  <dcterms:created xsi:type="dcterms:W3CDTF">2018-08-09T15:54:00Z</dcterms:created>
  <dcterms:modified xsi:type="dcterms:W3CDTF">2018-08-09T15:54:00Z</dcterms:modified>
</cp:coreProperties>
</file>