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08" w:rsidRPr="004119F0" w:rsidRDefault="00114D55" w:rsidP="00ED2D08">
      <w:pPr>
        <w:spacing w:line="240" w:lineRule="auto"/>
        <w:ind w:left="2410" w:hanging="1420"/>
        <w:rPr>
          <w:rFonts w:ascii="Times New Roman" w:eastAsia="Times New Roman" w:hAnsi="Times New Roman"/>
          <w:b/>
          <w:lang w:val="es-ES" w:eastAsia="es-ES"/>
        </w:rPr>
      </w:pPr>
      <w:r w:rsidRPr="004119F0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366A1AF5" wp14:editId="1F98F50F">
            <wp:simplePos x="0" y="0"/>
            <wp:positionH relativeFrom="margin">
              <wp:posOffset>-289560</wp:posOffset>
            </wp:positionH>
            <wp:positionV relativeFrom="paragraph">
              <wp:posOffset>-26670</wp:posOffset>
            </wp:positionV>
            <wp:extent cx="759460" cy="712470"/>
            <wp:effectExtent l="0" t="0" r="2540" b="0"/>
            <wp:wrapNone/>
            <wp:docPr id="3" name="Imagen 1" descr="logo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logo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9F0">
        <w:rPr>
          <w:rFonts w:ascii="Arial" w:hAnsi="Arial" w:cs="Arial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61312" behindDoc="0" locked="0" layoutInCell="1" allowOverlap="1" wp14:anchorId="3EB7D637" wp14:editId="2DA1CBC8">
            <wp:simplePos x="0" y="0"/>
            <wp:positionH relativeFrom="column">
              <wp:posOffset>5111115</wp:posOffset>
            </wp:positionH>
            <wp:positionV relativeFrom="paragraph">
              <wp:posOffset>-22225</wp:posOffset>
            </wp:positionV>
            <wp:extent cx="722622" cy="711714"/>
            <wp:effectExtent l="0" t="0" r="1905" b="0"/>
            <wp:wrapNone/>
            <wp:docPr id="2" name="Imagen 2" descr="G:\vicha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G:\vicham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18681" r="1404" b="1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2" cy="7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08" w:rsidRPr="004119F0">
        <w:rPr>
          <w:rFonts w:ascii="Times New Roman" w:eastAsia="Times New Roman" w:hAnsi="Times New Roman"/>
          <w:b/>
          <w:lang w:val="es-ES" w:eastAsia="es-ES"/>
        </w:rPr>
        <w:t>UNIVERSIDAD NACIONAL JOSÉ FAUSTINO SÁNCHEZ CARRIÓN</w:t>
      </w:r>
      <w:r w:rsidR="00ED2D08" w:rsidRPr="004119F0">
        <w:rPr>
          <w:rFonts w:ascii="Times New Roman" w:eastAsia="Times New Roman" w:hAnsi="Times New Roman"/>
          <w:b/>
          <w:lang w:val="es-ES" w:eastAsia="es-ES"/>
        </w:rPr>
        <w:tab/>
        <w:t xml:space="preserve">             Facultad Derecho y Ciencias Políticas</w:t>
      </w:r>
    </w:p>
    <w:p w:rsidR="00ED2D08" w:rsidRPr="004119F0" w:rsidRDefault="00ED2D08" w:rsidP="00ED2D08">
      <w:pPr>
        <w:tabs>
          <w:tab w:val="left" w:pos="4754"/>
        </w:tabs>
        <w:spacing w:line="240" w:lineRule="auto"/>
        <w:jc w:val="center"/>
        <w:rPr>
          <w:rFonts w:ascii="Times New Roman" w:eastAsia="Times New Roman" w:hAnsi="Times New Roman"/>
          <w:lang w:val="es-ES" w:eastAsia="es-ES"/>
        </w:rPr>
      </w:pPr>
      <w:r w:rsidRPr="004119F0">
        <w:rPr>
          <w:rFonts w:ascii="Times New Roman" w:eastAsia="Times New Roman" w:hAnsi="Times New Roman"/>
          <w:lang w:val="es-ES" w:eastAsia="es-ES"/>
        </w:rPr>
        <w:t xml:space="preserve">SÍLABO </w:t>
      </w:r>
    </w:p>
    <w:p w:rsidR="00ED2D08" w:rsidRPr="00DB2077" w:rsidRDefault="00ED2D08" w:rsidP="00ED2D08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lang w:val="es-ES" w:eastAsia="es-ES"/>
        </w:rPr>
      </w:pPr>
      <w:r w:rsidRPr="00FD0924">
        <w:rPr>
          <w:rFonts w:ascii="Times New Roman" w:eastAsia="Times New Roman" w:hAnsi="Times New Roman"/>
          <w:b/>
          <w:lang w:val="es-ES" w:eastAsia="es-ES"/>
        </w:rPr>
        <w:t>ASIGNATURA</w:t>
      </w:r>
      <w:r w:rsidRPr="00FD0924">
        <w:rPr>
          <w:rFonts w:ascii="Times New Roman" w:eastAsia="Times New Roman" w:hAnsi="Times New Roman"/>
          <w:lang w:val="es-ES" w:eastAsia="es-ES"/>
        </w:rPr>
        <w:t xml:space="preserve">: </w:t>
      </w:r>
      <w:r w:rsidR="00590FC4">
        <w:rPr>
          <w:rFonts w:ascii="Times New Roman" w:eastAsia="Times New Roman" w:hAnsi="Times New Roman"/>
          <w:b/>
          <w:lang w:val="es-ES" w:eastAsia="es-ES"/>
        </w:rPr>
        <w:t>DERECHO BANCARIO</w:t>
      </w:r>
      <w:r w:rsidR="00590FC4">
        <w:rPr>
          <w:rFonts w:ascii="Times New Roman" w:eastAsia="Times New Roman" w:hAnsi="Times New Roman"/>
          <w:b/>
          <w:color w:val="000000" w:themeColor="text1"/>
          <w:lang w:val="es-ES" w:eastAsia="es-ES"/>
        </w:rPr>
        <w:t xml:space="preserve"> </w:t>
      </w:r>
    </w:p>
    <w:p w:rsidR="00ED2D08" w:rsidRPr="00D94069" w:rsidRDefault="00ED2D08" w:rsidP="00ED2D08">
      <w:pPr>
        <w:numPr>
          <w:ilvl w:val="0"/>
          <w:numId w:val="1"/>
        </w:numPr>
        <w:spacing w:after="200" w:line="240" w:lineRule="auto"/>
        <w:ind w:left="708"/>
        <w:contextualSpacing/>
        <w:rPr>
          <w:rFonts w:ascii="Times New Roman" w:eastAsia="Times New Roman" w:hAnsi="Times New Roman"/>
          <w:b/>
          <w:lang w:val="es-ES" w:eastAsia="es-ES"/>
        </w:rPr>
      </w:pPr>
      <w:r w:rsidRPr="00DB2077">
        <w:rPr>
          <w:rFonts w:ascii="Times New Roman" w:eastAsia="Times New Roman" w:hAnsi="Times New Roman"/>
          <w:b/>
          <w:color w:val="000000" w:themeColor="text1"/>
          <w:lang w:val="es-ES" w:eastAsia="es-ES"/>
        </w:rPr>
        <w:t>DATOS GENERALES</w:t>
      </w:r>
    </w:p>
    <w:p w:rsidR="00ED2D08" w:rsidRPr="00D94069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 xml:space="preserve">  </w:t>
      </w:r>
      <w:r w:rsidR="00AA3777" w:rsidRPr="00D94069">
        <w:rPr>
          <w:rFonts w:ascii="Times New Roman" w:eastAsia="Times New Roman" w:hAnsi="Times New Roman"/>
          <w:lang w:val="es-ES" w:eastAsia="es-ES"/>
        </w:rPr>
        <w:t>Ciclo Académico</w:t>
      </w:r>
      <w:r w:rsidR="00AA3777" w:rsidRPr="00D94069">
        <w:rPr>
          <w:rFonts w:ascii="Times New Roman" w:eastAsia="Times New Roman" w:hAnsi="Times New Roman"/>
          <w:lang w:val="es-ES" w:eastAsia="es-ES"/>
        </w:rPr>
        <w:tab/>
      </w:r>
      <w:r w:rsidR="00AA3777" w:rsidRPr="00D94069">
        <w:rPr>
          <w:rFonts w:ascii="Times New Roman" w:eastAsia="Times New Roman" w:hAnsi="Times New Roman"/>
          <w:lang w:val="es-ES" w:eastAsia="es-ES"/>
        </w:rPr>
        <w:tab/>
      </w:r>
      <w:r w:rsidR="00AA3777" w:rsidRPr="00D94069">
        <w:rPr>
          <w:rFonts w:ascii="Times New Roman" w:eastAsia="Times New Roman" w:hAnsi="Times New Roman"/>
          <w:lang w:val="es-ES" w:eastAsia="es-ES"/>
        </w:rPr>
        <w:tab/>
        <w:t xml:space="preserve">: </w:t>
      </w:r>
      <w:r w:rsidR="0046013F" w:rsidRPr="00D94069">
        <w:rPr>
          <w:rFonts w:ascii="Times New Roman" w:eastAsia="Times New Roman" w:hAnsi="Times New Roman"/>
          <w:lang w:val="es-ES" w:eastAsia="es-ES"/>
        </w:rPr>
        <w:t>XI</w:t>
      </w:r>
    </w:p>
    <w:p w:rsidR="00ED2D08" w:rsidRPr="00D94069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 xml:space="preserve">  </w:t>
      </w:r>
      <w:r w:rsidR="00ED2D08" w:rsidRPr="00D94069">
        <w:rPr>
          <w:rFonts w:ascii="Times New Roman" w:eastAsia="Times New Roman" w:hAnsi="Times New Roman"/>
          <w:lang w:val="es-ES" w:eastAsia="es-ES"/>
        </w:rPr>
        <w:t>Código de la Asignatura</w:t>
      </w:r>
      <w:r w:rsidR="00ED2D08" w:rsidRPr="00D94069">
        <w:rPr>
          <w:rFonts w:ascii="Times New Roman" w:eastAsia="Times New Roman" w:hAnsi="Times New Roman"/>
          <w:lang w:val="es-ES" w:eastAsia="es-ES"/>
        </w:rPr>
        <w:tab/>
      </w:r>
      <w:r w:rsidR="00ED2D08" w:rsidRPr="00D94069">
        <w:rPr>
          <w:rFonts w:ascii="Times New Roman" w:eastAsia="Times New Roman" w:hAnsi="Times New Roman"/>
          <w:lang w:val="es-ES" w:eastAsia="es-ES"/>
        </w:rPr>
        <w:tab/>
        <w:t xml:space="preserve">: </w:t>
      </w:r>
      <w:r w:rsidR="00155680" w:rsidRPr="00D94069">
        <w:rPr>
          <w:rFonts w:ascii="Times New Roman" w:eastAsia="Times New Roman" w:hAnsi="Times New Roman"/>
          <w:lang w:val="es-ES" w:eastAsia="es-ES"/>
        </w:rPr>
        <w:t>2544</w:t>
      </w:r>
    </w:p>
    <w:p w:rsidR="00ED2D08" w:rsidRPr="00D94069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 xml:space="preserve">  </w:t>
      </w:r>
      <w:r w:rsidR="00ED2D08" w:rsidRPr="00D94069">
        <w:rPr>
          <w:rFonts w:ascii="Times New Roman" w:eastAsia="Times New Roman" w:hAnsi="Times New Roman"/>
          <w:lang w:val="es-ES" w:eastAsia="es-ES"/>
        </w:rPr>
        <w:t xml:space="preserve">Plan </w:t>
      </w:r>
      <w:r w:rsidR="00B066B1" w:rsidRPr="00D94069">
        <w:rPr>
          <w:rFonts w:ascii="Times New Roman" w:eastAsia="Times New Roman" w:hAnsi="Times New Roman"/>
          <w:lang w:val="es-ES" w:eastAsia="es-ES"/>
        </w:rPr>
        <w:t>de Estudios</w:t>
      </w:r>
      <w:r w:rsidR="00B066B1" w:rsidRPr="00D94069">
        <w:rPr>
          <w:rFonts w:ascii="Times New Roman" w:eastAsia="Times New Roman" w:hAnsi="Times New Roman"/>
          <w:lang w:val="es-ES" w:eastAsia="es-ES"/>
        </w:rPr>
        <w:tab/>
      </w:r>
      <w:r w:rsidR="00B066B1" w:rsidRPr="00D94069">
        <w:rPr>
          <w:rFonts w:ascii="Times New Roman" w:eastAsia="Times New Roman" w:hAnsi="Times New Roman"/>
          <w:lang w:val="es-ES" w:eastAsia="es-ES"/>
        </w:rPr>
        <w:tab/>
      </w:r>
      <w:r w:rsidR="00B066B1" w:rsidRPr="00D94069">
        <w:rPr>
          <w:rFonts w:ascii="Times New Roman" w:eastAsia="Times New Roman" w:hAnsi="Times New Roman"/>
          <w:lang w:val="es-ES" w:eastAsia="es-ES"/>
        </w:rPr>
        <w:tab/>
        <w:t>: 02</w:t>
      </w:r>
    </w:p>
    <w:p w:rsidR="00ED2D08" w:rsidRPr="00D94069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 xml:space="preserve">  </w:t>
      </w:r>
      <w:r w:rsidR="00ED2D08" w:rsidRPr="00D94069">
        <w:rPr>
          <w:rFonts w:ascii="Times New Roman" w:eastAsia="Times New Roman" w:hAnsi="Times New Roman"/>
          <w:lang w:val="es-ES" w:eastAsia="es-ES"/>
        </w:rPr>
        <w:t>Área Curricular</w:t>
      </w:r>
      <w:r w:rsidR="00ED2D08" w:rsidRPr="00D94069">
        <w:rPr>
          <w:rFonts w:ascii="Times New Roman" w:eastAsia="Times New Roman" w:hAnsi="Times New Roman"/>
          <w:lang w:val="es-ES" w:eastAsia="es-ES"/>
        </w:rPr>
        <w:tab/>
      </w:r>
      <w:r w:rsidR="00ED2D08" w:rsidRPr="00D94069">
        <w:rPr>
          <w:rFonts w:ascii="Times New Roman" w:eastAsia="Times New Roman" w:hAnsi="Times New Roman"/>
          <w:lang w:val="es-ES" w:eastAsia="es-ES"/>
        </w:rPr>
        <w:tab/>
      </w:r>
      <w:r w:rsidR="00ED2D08" w:rsidRPr="00D94069">
        <w:rPr>
          <w:rFonts w:ascii="Times New Roman" w:eastAsia="Times New Roman" w:hAnsi="Times New Roman"/>
          <w:lang w:val="es-ES" w:eastAsia="es-ES"/>
        </w:rPr>
        <w:tab/>
        <w:t>: Formación Profesional Básica</w:t>
      </w:r>
    </w:p>
    <w:p w:rsidR="00ED2D08" w:rsidRPr="00D94069" w:rsidRDefault="0017040E" w:rsidP="00ED2D08">
      <w:pPr>
        <w:numPr>
          <w:ilvl w:val="1"/>
          <w:numId w:val="2"/>
        </w:numPr>
        <w:tabs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 xml:space="preserve">  </w:t>
      </w:r>
      <w:r w:rsidR="00ED2D08" w:rsidRPr="00D94069">
        <w:rPr>
          <w:rFonts w:ascii="Times New Roman" w:eastAsia="Times New Roman" w:hAnsi="Times New Roman"/>
          <w:lang w:val="es-ES" w:eastAsia="es-ES"/>
        </w:rPr>
        <w:t>Escuela Académico Profesional</w:t>
      </w:r>
      <w:r w:rsidR="00500F95" w:rsidRPr="00D94069">
        <w:rPr>
          <w:rFonts w:ascii="Times New Roman" w:eastAsia="Times New Roman" w:hAnsi="Times New Roman"/>
          <w:lang w:val="es-ES" w:eastAsia="es-ES"/>
        </w:rPr>
        <w:tab/>
      </w:r>
      <w:r w:rsidR="00ED2D08" w:rsidRPr="00D94069">
        <w:rPr>
          <w:rFonts w:ascii="Times New Roman" w:eastAsia="Times New Roman" w:hAnsi="Times New Roman"/>
          <w:lang w:val="es-ES" w:eastAsia="es-ES"/>
        </w:rPr>
        <w:t>: Derecho y Ciencias Políticas</w:t>
      </w:r>
    </w:p>
    <w:p w:rsidR="00ED2D08" w:rsidRPr="00D94069" w:rsidRDefault="00ED2D08" w:rsidP="00ED2D08">
      <w:pPr>
        <w:numPr>
          <w:ilvl w:val="1"/>
          <w:numId w:val="2"/>
        </w:numPr>
        <w:tabs>
          <w:tab w:val="left" w:pos="1560"/>
          <w:tab w:val="left" w:pos="1985"/>
          <w:tab w:val="left" w:pos="2127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 xml:space="preserve">  </w:t>
      </w:r>
      <w:r w:rsidR="0017040E" w:rsidRPr="00D94069">
        <w:rPr>
          <w:rFonts w:ascii="Times New Roman" w:eastAsia="Times New Roman" w:hAnsi="Times New Roman"/>
          <w:lang w:val="es-ES" w:eastAsia="es-ES"/>
        </w:rPr>
        <w:t>Pre-requisito</w:t>
      </w:r>
      <w:r w:rsidR="0017040E" w:rsidRPr="00D94069">
        <w:rPr>
          <w:rFonts w:ascii="Times New Roman" w:eastAsia="Times New Roman" w:hAnsi="Times New Roman"/>
          <w:lang w:val="es-ES" w:eastAsia="es-ES"/>
        </w:rPr>
        <w:tab/>
      </w:r>
      <w:r w:rsidR="0017040E" w:rsidRPr="00D94069">
        <w:rPr>
          <w:rFonts w:ascii="Times New Roman" w:eastAsia="Times New Roman" w:hAnsi="Times New Roman"/>
          <w:lang w:val="es-ES" w:eastAsia="es-ES"/>
        </w:rPr>
        <w:tab/>
      </w:r>
      <w:r w:rsidR="0017040E" w:rsidRPr="00D94069">
        <w:rPr>
          <w:rFonts w:ascii="Times New Roman" w:eastAsia="Times New Roman" w:hAnsi="Times New Roman"/>
          <w:lang w:val="es-ES" w:eastAsia="es-ES"/>
        </w:rPr>
        <w:tab/>
      </w:r>
      <w:r w:rsidR="009F6C90" w:rsidRPr="00D94069">
        <w:rPr>
          <w:rFonts w:ascii="Times New Roman" w:eastAsia="Times New Roman" w:hAnsi="Times New Roman"/>
          <w:lang w:val="es-ES" w:eastAsia="es-ES"/>
        </w:rPr>
        <w:tab/>
      </w:r>
      <w:r w:rsidR="0017040E" w:rsidRPr="00D94069">
        <w:rPr>
          <w:rFonts w:ascii="Times New Roman" w:eastAsia="Times New Roman" w:hAnsi="Times New Roman"/>
          <w:lang w:val="es-ES" w:eastAsia="es-ES"/>
        </w:rPr>
        <w:t xml:space="preserve">: </w:t>
      </w:r>
      <w:r w:rsidR="00E10DBB" w:rsidRPr="00D94069">
        <w:rPr>
          <w:rFonts w:ascii="Times New Roman" w:eastAsia="Times New Roman" w:hAnsi="Times New Roman"/>
          <w:lang w:val="es-ES" w:eastAsia="es-ES"/>
        </w:rPr>
        <w:t xml:space="preserve">Derecho </w:t>
      </w:r>
      <w:r w:rsidR="009413A2" w:rsidRPr="00D94069">
        <w:rPr>
          <w:rFonts w:ascii="Times New Roman" w:eastAsia="Times New Roman" w:hAnsi="Times New Roman"/>
          <w:lang w:val="es-ES" w:eastAsia="es-ES"/>
        </w:rPr>
        <w:t>C</w:t>
      </w:r>
      <w:r w:rsidR="00843F7F" w:rsidRPr="00D94069">
        <w:rPr>
          <w:rFonts w:ascii="Times New Roman" w:eastAsia="Times New Roman" w:hAnsi="Times New Roman"/>
          <w:lang w:val="es-ES" w:eastAsia="es-ES"/>
        </w:rPr>
        <w:t xml:space="preserve">omercial </w:t>
      </w:r>
    </w:p>
    <w:p w:rsidR="00ED2D08" w:rsidRPr="00D94069" w:rsidRDefault="00ED2D08" w:rsidP="0017040E">
      <w:pPr>
        <w:numPr>
          <w:ilvl w:val="1"/>
          <w:numId w:val="2"/>
        </w:numPr>
        <w:tabs>
          <w:tab w:val="left" w:pos="1560"/>
          <w:tab w:val="left" w:pos="1701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 xml:space="preserve">  Semestre Académico</w:t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="009F6C90"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>: 201</w:t>
      </w:r>
      <w:r w:rsidR="006E7A37" w:rsidRPr="00D94069">
        <w:rPr>
          <w:rFonts w:ascii="Times New Roman" w:eastAsia="Times New Roman" w:hAnsi="Times New Roman"/>
          <w:lang w:val="es-ES" w:eastAsia="es-ES"/>
        </w:rPr>
        <w:t>8</w:t>
      </w:r>
      <w:r w:rsidRPr="00D94069">
        <w:rPr>
          <w:rFonts w:ascii="Times New Roman" w:eastAsia="Times New Roman" w:hAnsi="Times New Roman"/>
          <w:lang w:val="es-ES" w:eastAsia="es-ES"/>
        </w:rPr>
        <w:t>-I</w:t>
      </w:r>
    </w:p>
    <w:p w:rsidR="00A800E1" w:rsidRPr="00A800E1" w:rsidRDefault="00A800E1" w:rsidP="00A800E1">
      <w:pPr>
        <w:numPr>
          <w:ilvl w:val="1"/>
          <w:numId w:val="2"/>
        </w:numPr>
        <w:tabs>
          <w:tab w:val="left" w:pos="1560"/>
          <w:tab w:val="left" w:pos="1701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eastAsia="Times New Roman" w:hAnsi="Times New Roman"/>
          <w:lang w:val="es-ES" w:eastAsia="es-ES"/>
        </w:rPr>
        <w:t xml:space="preserve">  Aula </w:t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</w:r>
      <w:r>
        <w:rPr>
          <w:rFonts w:ascii="Times New Roman" w:eastAsia="Times New Roman" w:hAnsi="Times New Roman"/>
          <w:lang w:val="es-ES" w:eastAsia="es-ES"/>
        </w:rPr>
        <w:tab/>
        <w:t xml:space="preserve">: Aula </w:t>
      </w:r>
    </w:p>
    <w:p w:rsidR="00ED2D08" w:rsidRPr="00D94069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ind w:left="1985" w:hanging="905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Horas totales</w:t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="00500F95" w:rsidRPr="00D94069">
        <w:rPr>
          <w:rFonts w:ascii="Times New Roman" w:eastAsia="Times New Roman" w:hAnsi="Times New Roman"/>
          <w:lang w:val="es-ES" w:eastAsia="es-ES"/>
        </w:rPr>
        <w:tab/>
      </w:r>
      <w:r w:rsidR="00EF7A2F" w:rsidRPr="00D94069">
        <w:rPr>
          <w:rFonts w:ascii="Times New Roman" w:eastAsia="Times New Roman" w:hAnsi="Times New Roman"/>
          <w:lang w:val="es-ES" w:eastAsia="es-ES"/>
        </w:rPr>
        <w:t>: 0</w:t>
      </w:r>
      <w:r w:rsidR="006E7A37" w:rsidRPr="00D94069">
        <w:rPr>
          <w:rFonts w:ascii="Times New Roman" w:eastAsia="Times New Roman" w:hAnsi="Times New Roman"/>
          <w:lang w:val="es-ES" w:eastAsia="es-ES"/>
        </w:rPr>
        <w:t>4</w:t>
      </w:r>
      <w:bookmarkStart w:id="0" w:name="_GoBack"/>
      <w:bookmarkEnd w:id="0"/>
    </w:p>
    <w:p w:rsidR="00ED2D08" w:rsidRPr="00D94069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ind w:left="1985" w:hanging="905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Horas teóricas</w:t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="00500F95" w:rsidRPr="00D94069">
        <w:rPr>
          <w:rFonts w:ascii="Times New Roman" w:eastAsia="Times New Roman" w:hAnsi="Times New Roman"/>
          <w:lang w:val="es-ES" w:eastAsia="es-ES"/>
        </w:rPr>
        <w:tab/>
      </w:r>
      <w:r w:rsidR="00EF7A2F" w:rsidRPr="00D94069">
        <w:rPr>
          <w:rFonts w:ascii="Times New Roman" w:eastAsia="Times New Roman" w:hAnsi="Times New Roman"/>
          <w:lang w:val="es-ES" w:eastAsia="es-ES"/>
        </w:rPr>
        <w:t>: 0</w:t>
      </w:r>
      <w:r w:rsidR="006E7A37" w:rsidRPr="00D94069">
        <w:rPr>
          <w:rFonts w:ascii="Times New Roman" w:eastAsia="Times New Roman" w:hAnsi="Times New Roman"/>
          <w:lang w:val="es-ES" w:eastAsia="es-ES"/>
        </w:rPr>
        <w:t>2</w:t>
      </w:r>
      <w:r w:rsidRPr="00D94069">
        <w:rPr>
          <w:rFonts w:ascii="Times New Roman" w:eastAsia="Times New Roman" w:hAnsi="Times New Roman"/>
          <w:lang w:val="es-ES" w:eastAsia="es-ES"/>
        </w:rPr>
        <w:t xml:space="preserve"> </w:t>
      </w:r>
    </w:p>
    <w:p w:rsidR="00ED2D08" w:rsidRPr="00D94069" w:rsidRDefault="00EF7A2F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Horas prácticas</w:t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  <w:t>: 0</w:t>
      </w:r>
      <w:r w:rsidR="006E7A37" w:rsidRPr="00D94069">
        <w:rPr>
          <w:rFonts w:ascii="Times New Roman" w:eastAsia="Times New Roman" w:hAnsi="Times New Roman"/>
          <w:lang w:val="es-ES" w:eastAsia="es-ES"/>
        </w:rPr>
        <w:t>2</w:t>
      </w:r>
      <w:r w:rsidR="00ED2D08" w:rsidRPr="00D94069">
        <w:rPr>
          <w:rFonts w:ascii="Times New Roman" w:eastAsia="Times New Roman" w:hAnsi="Times New Roman"/>
          <w:lang w:val="es-ES" w:eastAsia="es-ES"/>
        </w:rPr>
        <w:t xml:space="preserve"> </w:t>
      </w:r>
    </w:p>
    <w:p w:rsidR="00ED2D08" w:rsidRPr="00D94069" w:rsidRDefault="005C4E1A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Créditos</w:t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="00EF7A2F" w:rsidRPr="00D94069">
        <w:rPr>
          <w:rFonts w:ascii="Times New Roman" w:eastAsia="Times New Roman" w:hAnsi="Times New Roman"/>
          <w:lang w:val="es-ES" w:eastAsia="es-ES"/>
        </w:rPr>
        <w:t>: 0</w:t>
      </w:r>
      <w:r w:rsidR="006E7A37" w:rsidRPr="00D94069">
        <w:rPr>
          <w:rFonts w:ascii="Times New Roman" w:eastAsia="Times New Roman" w:hAnsi="Times New Roman"/>
          <w:lang w:val="es-ES" w:eastAsia="es-ES"/>
        </w:rPr>
        <w:t>3</w:t>
      </w:r>
    </w:p>
    <w:p w:rsidR="00ED2D08" w:rsidRPr="00D94069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Docente</w:t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  <w:t xml:space="preserve">       </w:t>
      </w:r>
      <w:r w:rsidRPr="00D94069">
        <w:rPr>
          <w:rFonts w:ascii="Times New Roman" w:eastAsia="Times New Roman" w:hAnsi="Times New Roman"/>
          <w:lang w:val="es-ES" w:eastAsia="es-ES"/>
        </w:rPr>
        <w:tab/>
        <w:t xml:space="preserve">    </w:t>
      </w:r>
      <w:r w:rsidR="005C4E1A" w:rsidRPr="00D94069">
        <w:rPr>
          <w:rFonts w:ascii="Times New Roman" w:eastAsia="Times New Roman" w:hAnsi="Times New Roman"/>
          <w:lang w:val="es-ES" w:eastAsia="es-ES"/>
        </w:rPr>
        <w:t xml:space="preserve">     </w:t>
      </w:r>
      <w:r w:rsidR="005C4E1A" w:rsidRPr="00D94069">
        <w:rPr>
          <w:rFonts w:ascii="Times New Roman" w:eastAsia="Times New Roman" w:hAnsi="Times New Roman"/>
          <w:lang w:val="es-ES" w:eastAsia="es-ES"/>
        </w:rPr>
        <w:tab/>
        <w:t xml:space="preserve">: </w:t>
      </w:r>
      <w:proofErr w:type="spellStart"/>
      <w:r w:rsidR="00A800E1">
        <w:rPr>
          <w:rFonts w:ascii="Times New Roman" w:eastAsia="Times New Roman" w:hAnsi="Times New Roman"/>
          <w:lang w:val="es-ES" w:eastAsia="es-ES"/>
        </w:rPr>
        <w:t>Abog</w:t>
      </w:r>
      <w:proofErr w:type="spellEnd"/>
      <w:r w:rsidR="00A800E1">
        <w:rPr>
          <w:rFonts w:ascii="Times New Roman" w:eastAsia="Times New Roman" w:hAnsi="Times New Roman"/>
          <w:lang w:val="es-ES" w:eastAsia="es-ES"/>
        </w:rPr>
        <w:t xml:space="preserve">. </w:t>
      </w:r>
      <w:proofErr w:type="spellStart"/>
      <w:r w:rsidR="00A800E1">
        <w:rPr>
          <w:rFonts w:ascii="Times New Roman" w:eastAsia="Times New Roman" w:hAnsi="Times New Roman"/>
          <w:lang w:val="es-ES" w:eastAsia="es-ES"/>
        </w:rPr>
        <w:t>Yorlit</w:t>
      </w:r>
      <w:proofErr w:type="spellEnd"/>
      <w:r w:rsidR="00A800E1">
        <w:rPr>
          <w:rFonts w:ascii="Times New Roman" w:eastAsia="Times New Roman" w:hAnsi="Times New Roman"/>
          <w:lang w:val="es-ES" w:eastAsia="es-ES"/>
        </w:rPr>
        <w:t xml:space="preserve"> Livia Vara</w:t>
      </w:r>
    </w:p>
    <w:p w:rsidR="00ED2D08" w:rsidRPr="00D94069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Colegiatura</w:t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="005C4E1A" w:rsidRPr="00D94069">
        <w:rPr>
          <w:rFonts w:ascii="Times New Roman" w:eastAsia="Times New Roman" w:hAnsi="Times New Roman"/>
          <w:lang w:val="es-ES" w:eastAsia="es-ES"/>
        </w:rPr>
        <w:tab/>
      </w:r>
      <w:r w:rsidR="00F73F57" w:rsidRPr="00D94069">
        <w:rPr>
          <w:rFonts w:ascii="Times New Roman" w:eastAsia="Times New Roman" w:hAnsi="Times New Roman"/>
          <w:lang w:val="es-ES" w:eastAsia="es-ES"/>
        </w:rPr>
        <w:t xml:space="preserve">: CAL </w:t>
      </w:r>
      <w:r w:rsidR="00A800E1">
        <w:rPr>
          <w:rFonts w:ascii="Times New Roman" w:eastAsia="Times New Roman" w:hAnsi="Times New Roman"/>
          <w:lang w:val="es-ES" w:eastAsia="es-ES"/>
        </w:rPr>
        <w:t>68267</w:t>
      </w:r>
    </w:p>
    <w:p w:rsidR="00ED2D08" w:rsidRPr="00D94069" w:rsidRDefault="00ED2D08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Correo Electrónico</w:t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="00F73F57" w:rsidRPr="00D94069">
        <w:rPr>
          <w:rFonts w:ascii="Times New Roman" w:eastAsia="Times New Roman" w:hAnsi="Times New Roman"/>
          <w:lang w:val="es-ES" w:eastAsia="es-ES"/>
        </w:rPr>
        <w:tab/>
        <w:t>:</w:t>
      </w:r>
      <w:r w:rsidR="00CB5B60" w:rsidRPr="00D94069">
        <w:rPr>
          <w:rFonts w:ascii="Times New Roman" w:eastAsia="Times New Roman" w:hAnsi="Times New Roman"/>
          <w:lang w:val="es-ES" w:eastAsia="es-ES"/>
        </w:rPr>
        <w:t xml:space="preserve"> </w:t>
      </w:r>
      <w:r w:rsidR="00A800E1">
        <w:rPr>
          <w:rFonts w:ascii="Times New Roman" w:eastAsia="Times New Roman" w:hAnsi="Times New Roman"/>
          <w:lang w:val="es-ES" w:eastAsia="es-ES"/>
        </w:rPr>
        <w:t>livayor@hotmail.com</w:t>
      </w:r>
    </w:p>
    <w:p w:rsidR="00ED2D08" w:rsidRPr="00D94069" w:rsidRDefault="005C4E1A" w:rsidP="0017040E">
      <w:pPr>
        <w:numPr>
          <w:ilvl w:val="1"/>
          <w:numId w:val="2"/>
        </w:numPr>
        <w:tabs>
          <w:tab w:val="left" w:pos="1560"/>
          <w:tab w:val="left" w:pos="1985"/>
        </w:tabs>
        <w:spacing w:after="200" w:line="240" w:lineRule="auto"/>
        <w:contextualSpacing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Teléfono</w:t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ab/>
        <w:t xml:space="preserve">: </w:t>
      </w:r>
      <w:r w:rsidR="00A800E1">
        <w:rPr>
          <w:rFonts w:ascii="Times New Roman" w:eastAsia="Times New Roman" w:hAnsi="Times New Roman"/>
          <w:lang w:val="es-ES" w:eastAsia="es-ES"/>
        </w:rPr>
        <w:t>944061289</w:t>
      </w:r>
    </w:p>
    <w:p w:rsidR="00751966" w:rsidRPr="00D94069" w:rsidRDefault="00751966" w:rsidP="00751966">
      <w:pPr>
        <w:tabs>
          <w:tab w:val="left" w:pos="1560"/>
          <w:tab w:val="left" w:pos="1985"/>
        </w:tabs>
        <w:spacing w:after="200" w:line="240" w:lineRule="auto"/>
        <w:ind w:left="1440"/>
        <w:contextualSpacing/>
        <w:rPr>
          <w:rFonts w:ascii="Times New Roman" w:eastAsia="Times New Roman" w:hAnsi="Times New Roman"/>
          <w:lang w:val="es-ES" w:eastAsia="es-ES"/>
        </w:rPr>
      </w:pPr>
    </w:p>
    <w:p w:rsidR="00ED2D08" w:rsidRPr="00D94069" w:rsidRDefault="00ED2D08" w:rsidP="00ED2D08">
      <w:pPr>
        <w:numPr>
          <w:ilvl w:val="0"/>
          <w:numId w:val="1"/>
        </w:numPr>
        <w:tabs>
          <w:tab w:val="left" w:pos="993"/>
          <w:tab w:val="left" w:pos="2552"/>
        </w:tabs>
        <w:spacing w:after="200" w:line="240" w:lineRule="auto"/>
        <w:contextualSpacing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 xml:space="preserve"> SUMILLA.</w:t>
      </w:r>
    </w:p>
    <w:p w:rsidR="001412E2" w:rsidRPr="00D94069" w:rsidRDefault="001412E2" w:rsidP="001412E2">
      <w:pPr>
        <w:tabs>
          <w:tab w:val="left" w:pos="993"/>
          <w:tab w:val="left" w:pos="2552"/>
        </w:tabs>
        <w:spacing w:after="200" w:line="240" w:lineRule="auto"/>
        <w:ind w:left="1004"/>
        <w:contextualSpacing/>
        <w:rPr>
          <w:rFonts w:ascii="Times New Roman" w:eastAsia="Times New Roman" w:hAnsi="Times New Roman"/>
          <w:b/>
          <w:lang w:val="es-ES" w:eastAsia="es-ES"/>
        </w:rPr>
      </w:pPr>
    </w:p>
    <w:p w:rsidR="000D3BDB" w:rsidRPr="00D94069" w:rsidRDefault="007D0E38" w:rsidP="00AD72E4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94069">
        <w:rPr>
          <w:rFonts w:ascii="Times New Roman" w:hAnsi="Times New Roman" w:cs="Times New Roman"/>
        </w:rPr>
        <w:t>El curso de Derecho Bancario describe el marco legal de la organización y funcionamiento de las Empresas Bancarias como intermediari</w:t>
      </w:r>
      <w:r w:rsidR="005452EA" w:rsidRPr="00D94069">
        <w:rPr>
          <w:rFonts w:ascii="Times New Roman" w:hAnsi="Times New Roman" w:cs="Times New Roman"/>
        </w:rPr>
        <w:t>a</w:t>
      </w:r>
      <w:r w:rsidRPr="00D94069">
        <w:rPr>
          <w:rFonts w:ascii="Times New Roman" w:hAnsi="Times New Roman" w:cs="Times New Roman"/>
        </w:rPr>
        <w:t>s financier</w:t>
      </w:r>
      <w:r w:rsidR="005452EA" w:rsidRPr="00D94069">
        <w:rPr>
          <w:rFonts w:ascii="Times New Roman" w:hAnsi="Times New Roman" w:cs="Times New Roman"/>
        </w:rPr>
        <w:t>a</w:t>
      </w:r>
      <w:r w:rsidRPr="00D94069">
        <w:rPr>
          <w:rFonts w:ascii="Times New Roman" w:hAnsi="Times New Roman" w:cs="Times New Roman"/>
        </w:rPr>
        <w:t xml:space="preserve">s, que gracias a sus operaciones y servicios hacen posible la producción y competitividad en beneficio de la economía nacional. Será de naturaleza aplicativa y teórico práctico. Se estudiará y aplicará la Ley de Bancos y las diversas resoluciones expedidas por la Superintendencia de Banca y Seguros y también por el Tribunal Constitucional. </w:t>
      </w:r>
    </w:p>
    <w:p w:rsidR="007D0E38" w:rsidRPr="00D94069" w:rsidRDefault="007D0E38" w:rsidP="00AD72E4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D94069" w:rsidRDefault="00ED2D08" w:rsidP="00ED2D0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 xml:space="preserve">COMPETENCIAS </w:t>
      </w:r>
    </w:p>
    <w:p w:rsidR="00780AF8" w:rsidRPr="00D94069" w:rsidRDefault="00780AF8" w:rsidP="00780AF8">
      <w:pPr>
        <w:tabs>
          <w:tab w:val="left" w:pos="1134"/>
        </w:tabs>
        <w:spacing w:after="0" w:line="240" w:lineRule="auto"/>
        <w:ind w:left="1004"/>
        <w:rPr>
          <w:rFonts w:ascii="Times New Roman" w:eastAsia="Times New Roman" w:hAnsi="Times New Roman"/>
          <w:b/>
          <w:lang w:val="es-ES" w:eastAsia="es-ES"/>
        </w:rPr>
      </w:pPr>
    </w:p>
    <w:p w:rsidR="00ED2D08" w:rsidRPr="00D94069" w:rsidRDefault="00ED2D08" w:rsidP="00ED2D08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 xml:space="preserve"> 3.1. COMPETENCIA GENERAL</w:t>
      </w:r>
    </w:p>
    <w:p w:rsidR="00780AF8" w:rsidRPr="00D94069" w:rsidRDefault="00780AF8" w:rsidP="00ED2D08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b/>
          <w:lang w:val="es-ES" w:eastAsia="es-ES"/>
        </w:rPr>
      </w:pPr>
    </w:p>
    <w:p w:rsidR="00F50FB0" w:rsidRPr="00A800E1" w:rsidRDefault="00F11732" w:rsidP="00751966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800E1">
        <w:rPr>
          <w:rFonts w:ascii="Times New Roman" w:eastAsia="Times New Roman" w:hAnsi="Times New Roman" w:cs="Times New Roman"/>
          <w:lang w:val="es-ES" w:eastAsia="es-ES"/>
        </w:rPr>
        <w:t xml:space="preserve">Analiza y explica el contexto de nuestra realidad y adopta una actitud crítica respecto a las </w:t>
      </w:r>
      <w:r w:rsidR="00DC49C2" w:rsidRPr="00A800E1">
        <w:rPr>
          <w:rFonts w:ascii="Times New Roman" w:eastAsia="Times New Roman" w:hAnsi="Times New Roman" w:cs="Times New Roman"/>
          <w:lang w:val="es-ES" w:eastAsia="es-ES"/>
        </w:rPr>
        <w:t>fuentes principales de las obligaciones, elementos y su clasificación</w:t>
      </w:r>
      <w:r w:rsidR="005452EA" w:rsidRPr="00A800E1">
        <w:rPr>
          <w:rFonts w:ascii="Times New Roman" w:eastAsia="Times New Roman" w:hAnsi="Times New Roman" w:cs="Times New Roman"/>
          <w:lang w:val="es-ES" w:eastAsia="es-ES"/>
        </w:rPr>
        <w:t xml:space="preserve"> del Derecho Bancario</w:t>
      </w:r>
      <w:r w:rsidR="00DC49C2" w:rsidRPr="00A800E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DE54A9" w:rsidRPr="00A800E1" w:rsidRDefault="00DE54A9" w:rsidP="00751966">
      <w:pPr>
        <w:tabs>
          <w:tab w:val="left" w:pos="1134"/>
          <w:tab w:val="left" w:pos="1701"/>
          <w:tab w:val="left" w:pos="198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F50FB0" w:rsidRPr="00A800E1" w:rsidRDefault="00DE54A9" w:rsidP="005452EA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800E1">
        <w:rPr>
          <w:rFonts w:ascii="Times New Roman" w:hAnsi="Times New Roman" w:cs="Times New Roman"/>
        </w:rPr>
        <w:t>El curso es de naturaleza: teórico práctico, permite al estudiante reconocer las principales instituciones del Derecho bancario y aplicar sus conocimientos en la resolución y prevención de conflictos que puedan darse en las operaciones bancarias y financieras</w:t>
      </w:r>
      <w:r w:rsidR="005452EA" w:rsidRPr="00A800E1">
        <w:rPr>
          <w:rFonts w:ascii="Times New Roman" w:hAnsi="Times New Roman" w:cs="Times New Roman"/>
        </w:rPr>
        <w:t xml:space="preserve"> a nivel nacional</w:t>
      </w:r>
    </w:p>
    <w:p w:rsidR="00DE54A9" w:rsidRPr="00D94069" w:rsidRDefault="00DE54A9" w:rsidP="00ED2D08">
      <w:pPr>
        <w:tabs>
          <w:tab w:val="left" w:pos="1134"/>
        </w:tabs>
        <w:spacing w:after="0" w:line="240" w:lineRule="auto"/>
        <w:ind w:left="1560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D94069" w:rsidRDefault="00ED2D0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ab/>
        <w:t xml:space="preserve"> 3.2. CAPACIDADES</w:t>
      </w:r>
    </w:p>
    <w:p w:rsidR="00780AF8" w:rsidRPr="00D94069" w:rsidRDefault="00780AF8" w:rsidP="00ED2D0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</w:p>
    <w:p w:rsidR="00780AF8" w:rsidRPr="00D94069" w:rsidRDefault="00ED2D08" w:rsidP="000F284E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>UNIDAD I</w:t>
      </w:r>
      <w:r w:rsidR="00C54F63" w:rsidRPr="00D94069">
        <w:rPr>
          <w:rFonts w:ascii="Times New Roman" w:eastAsia="Times New Roman" w:hAnsi="Times New Roman"/>
          <w:b/>
          <w:lang w:val="es-ES" w:eastAsia="es-ES"/>
        </w:rPr>
        <w:t>.-</w:t>
      </w:r>
      <w:r w:rsidR="00EB2593" w:rsidRPr="00D94069">
        <w:rPr>
          <w:rFonts w:ascii="Times New Roman" w:eastAsia="Times New Roman" w:hAnsi="Times New Roman"/>
          <w:b/>
          <w:lang w:val="es-ES" w:eastAsia="es-ES"/>
        </w:rPr>
        <w:t xml:space="preserve">EL DERECHO BANCARIO </w:t>
      </w:r>
    </w:p>
    <w:p w:rsidR="00A2759E" w:rsidRPr="00D94069" w:rsidRDefault="00FA5F10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D94069">
        <w:rPr>
          <w:rFonts w:ascii="Times New Roman" w:eastAsia="Times New Roman" w:hAnsi="Times New Roman"/>
          <w:lang w:eastAsia="es-PE"/>
        </w:rPr>
        <w:t>Conoce la definición, fuentes, estándares internacionales y el marco constitucional.</w:t>
      </w:r>
    </w:p>
    <w:p w:rsidR="00ED2D08" w:rsidRPr="00D94069" w:rsidRDefault="00ED2D08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b/>
          <w:lang w:val="es-ES" w:eastAsia="es-ES"/>
        </w:rPr>
        <w:tab/>
      </w:r>
    </w:p>
    <w:p w:rsidR="00780AF8" w:rsidRPr="00D94069" w:rsidRDefault="00ED2D08" w:rsidP="00ED2D0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ab/>
      </w:r>
      <w:r w:rsidRPr="00D94069">
        <w:rPr>
          <w:rFonts w:ascii="Times New Roman" w:eastAsia="Times New Roman" w:hAnsi="Times New Roman"/>
          <w:b/>
          <w:lang w:val="es-ES" w:eastAsia="es-ES"/>
        </w:rPr>
        <w:tab/>
        <w:t xml:space="preserve">     </w:t>
      </w:r>
      <w:r w:rsidR="00FA0F1B" w:rsidRPr="00D94069">
        <w:rPr>
          <w:rFonts w:ascii="Times New Roman" w:eastAsia="Times New Roman" w:hAnsi="Times New Roman"/>
          <w:b/>
          <w:lang w:val="es-ES" w:eastAsia="es-ES"/>
        </w:rPr>
        <w:t xml:space="preserve">UNIDAD II.- </w:t>
      </w:r>
      <w:r w:rsidR="003D2FA3" w:rsidRPr="00D94069">
        <w:rPr>
          <w:rFonts w:ascii="Times New Roman" w:eastAsia="Times New Roman" w:hAnsi="Times New Roman"/>
          <w:b/>
          <w:lang w:val="es-ES" w:eastAsia="es-ES"/>
        </w:rPr>
        <w:t>SUPERINTENDENCIA DE BANCA Y SEGUROS</w:t>
      </w:r>
    </w:p>
    <w:p w:rsidR="00FF47EF" w:rsidRPr="00D94069" w:rsidRDefault="00FF47EF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D94069">
        <w:rPr>
          <w:rFonts w:ascii="Times New Roman" w:eastAsia="Times New Roman" w:hAnsi="Times New Roman"/>
          <w:lang w:eastAsia="es-PE"/>
        </w:rPr>
        <w:t xml:space="preserve">Conoce </w:t>
      </w:r>
      <w:r w:rsidR="00FA5F10" w:rsidRPr="00D94069">
        <w:rPr>
          <w:rFonts w:ascii="Times New Roman" w:eastAsia="Times New Roman" w:hAnsi="Times New Roman"/>
          <w:lang w:eastAsia="es-PE"/>
        </w:rPr>
        <w:t>su rol, atribuciones, objetivos y principios</w:t>
      </w:r>
      <w:r w:rsidRPr="00D94069">
        <w:rPr>
          <w:rFonts w:ascii="Times New Roman" w:eastAsia="Times New Roman" w:hAnsi="Times New Roman"/>
          <w:lang w:eastAsia="es-PE"/>
        </w:rPr>
        <w:t>.</w:t>
      </w:r>
    </w:p>
    <w:p w:rsidR="00ED2D08" w:rsidRPr="00D94069" w:rsidRDefault="00ED2D08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ab/>
      </w:r>
      <w:r w:rsidRPr="00D94069">
        <w:rPr>
          <w:rFonts w:ascii="Times New Roman" w:eastAsia="Times New Roman" w:hAnsi="Times New Roman"/>
          <w:b/>
          <w:lang w:val="es-ES" w:eastAsia="es-ES"/>
        </w:rPr>
        <w:tab/>
      </w:r>
    </w:p>
    <w:p w:rsidR="00EF7A2F" w:rsidRPr="000F284E" w:rsidRDefault="00ED2D08" w:rsidP="00ED2D08">
      <w:pPr>
        <w:tabs>
          <w:tab w:val="left" w:pos="1134"/>
          <w:tab w:val="left" w:pos="1701"/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ab/>
      </w:r>
      <w:r w:rsidRPr="00D94069">
        <w:rPr>
          <w:rFonts w:ascii="Times New Roman" w:eastAsia="Times New Roman" w:hAnsi="Times New Roman"/>
          <w:b/>
          <w:lang w:val="es-ES" w:eastAsia="es-ES"/>
        </w:rPr>
        <w:tab/>
        <w:t xml:space="preserve"> </w:t>
      </w:r>
      <w:r w:rsidR="00FA0F1B" w:rsidRPr="00D94069">
        <w:rPr>
          <w:rFonts w:ascii="Times New Roman" w:eastAsia="Times New Roman" w:hAnsi="Times New Roman"/>
          <w:b/>
          <w:lang w:val="es-ES" w:eastAsia="es-ES"/>
        </w:rPr>
        <w:t xml:space="preserve">UNIDAD III.- </w:t>
      </w:r>
      <w:r w:rsidR="003D2FA3" w:rsidRPr="00D94069">
        <w:rPr>
          <w:rFonts w:ascii="Times New Roman" w:eastAsia="Times New Roman" w:hAnsi="Times New Roman"/>
          <w:b/>
          <w:lang w:val="es-ES" w:eastAsia="es-ES"/>
        </w:rPr>
        <w:t>EL SECRETO BANCARIO</w:t>
      </w:r>
    </w:p>
    <w:p w:rsidR="00D07855" w:rsidRPr="00D94069" w:rsidRDefault="00AF5125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D94069">
        <w:rPr>
          <w:rFonts w:ascii="Times New Roman" w:eastAsia="Times New Roman" w:hAnsi="Times New Roman"/>
          <w:lang w:eastAsia="es-PE"/>
        </w:rPr>
        <w:lastRenderedPageBreak/>
        <w:t xml:space="preserve">Conoce </w:t>
      </w:r>
      <w:r w:rsidR="00763A64" w:rsidRPr="00D94069">
        <w:rPr>
          <w:rFonts w:ascii="Times New Roman" w:eastAsia="Times New Roman" w:hAnsi="Times New Roman"/>
          <w:lang w:eastAsia="es-PE"/>
        </w:rPr>
        <w:t>su naturaleza jurídica, concepto, características, el derecho a la intimidad, la responsabilidad civil extracontractual</w:t>
      </w:r>
      <w:r w:rsidR="00FF47EF" w:rsidRPr="00D94069">
        <w:rPr>
          <w:rFonts w:ascii="Times New Roman" w:eastAsia="Times New Roman" w:hAnsi="Times New Roman"/>
          <w:lang w:eastAsia="es-PE"/>
        </w:rPr>
        <w:t>.</w:t>
      </w:r>
    </w:p>
    <w:p w:rsidR="00ED2D08" w:rsidRPr="00D94069" w:rsidRDefault="00ED2D08" w:rsidP="00780AF8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ab/>
      </w:r>
      <w:r w:rsidRPr="00D94069">
        <w:rPr>
          <w:rFonts w:ascii="Times New Roman" w:eastAsia="Times New Roman" w:hAnsi="Times New Roman"/>
          <w:b/>
          <w:lang w:val="es-ES" w:eastAsia="es-ES"/>
        </w:rPr>
        <w:tab/>
      </w:r>
    </w:p>
    <w:p w:rsidR="00780AF8" w:rsidRPr="00D94069" w:rsidRDefault="00ED2D08" w:rsidP="000F284E">
      <w:pPr>
        <w:tabs>
          <w:tab w:val="left" w:pos="1134"/>
          <w:tab w:val="left" w:pos="1560"/>
          <w:tab w:val="left" w:pos="1843"/>
          <w:tab w:val="left" w:pos="1985"/>
        </w:tabs>
        <w:spacing w:after="0" w:line="240" w:lineRule="auto"/>
        <w:ind w:left="1701" w:hanging="1701"/>
        <w:jc w:val="both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ab/>
      </w:r>
      <w:r w:rsidRPr="00D94069">
        <w:rPr>
          <w:rFonts w:ascii="Times New Roman" w:eastAsia="Times New Roman" w:hAnsi="Times New Roman"/>
          <w:b/>
          <w:lang w:val="es-ES" w:eastAsia="es-ES"/>
        </w:rPr>
        <w:tab/>
        <w:t xml:space="preserve">   </w:t>
      </w:r>
      <w:r w:rsidR="00FA0F1B" w:rsidRPr="00D94069">
        <w:rPr>
          <w:rFonts w:ascii="Times New Roman" w:eastAsia="Times New Roman" w:hAnsi="Times New Roman"/>
          <w:b/>
          <w:lang w:val="es-ES" w:eastAsia="es-ES"/>
        </w:rPr>
        <w:t xml:space="preserve">UNIDAD IV.- </w:t>
      </w:r>
      <w:r w:rsidR="003D2FA3" w:rsidRPr="00D94069">
        <w:rPr>
          <w:rFonts w:ascii="Times New Roman" w:eastAsia="Times New Roman" w:hAnsi="Times New Roman"/>
          <w:b/>
          <w:lang w:val="es-ES" w:eastAsia="es-ES"/>
        </w:rPr>
        <w:t>CONTRATOS BANCARIOS</w:t>
      </w:r>
    </w:p>
    <w:p w:rsidR="00AA164F" w:rsidRPr="00D94069" w:rsidRDefault="00763A64" w:rsidP="00751966">
      <w:pPr>
        <w:tabs>
          <w:tab w:val="left" w:pos="1134"/>
        </w:tabs>
        <w:spacing w:after="0" w:line="240" w:lineRule="auto"/>
        <w:ind w:left="1701"/>
        <w:jc w:val="both"/>
        <w:rPr>
          <w:rFonts w:ascii="Times New Roman" w:eastAsia="Times New Roman" w:hAnsi="Times New Roman"/>
          <w:lang w:eastAsia="es-PE"/>
        </w:rPr>
      </w:pPr>
      <w:r w:rsidRPr="00D94069">
        <w:rPr>
          <w:rFonts w:ascii="Times New Roman" w:eastAsia="Times New Roman" w:hAnsi="Times New Roman"/>
          <w:lang w:eastAsia="es-PE"/>
        </w:rPr>
        <w:t xml:space="preserve">Identifica </w:t>
      </w:r>
      <w:r w:rsidR="005452EA" w:rsidRPr="00D94069">
        <w:rPr>
          <w:rFonts w:ascii="Times New Roman" w:eastAsia="Times New Roman" w:hAnsi="Times New Roman"/>
          <w:lang w:eastAsia="es-PE"/>
        </w:rPr>
        <w:t>e</w:t>
      </w:r>
      <w:r w:rsidRPr="00D94069">
        <w:rPr>
          <w:rFonts w:ascii="Times New Roman" w:eastAsia="Times New Roman" w:hAnsi="Times New Roman"/>
          <w:lang w:eastAsia="es-PE"/>
        </w:rPr>
        <w:t>l contrato de cuenta corriente bancaria, la tarjeta de crédito, el factoring, el descuento bancario, el fideicomiso, el leasing o arrendamiento financiero</w:t>
      </w:r>
      <w:r w:rsidR="00FF47EF" w:rsidRPr="00D94069">
        <w:rPr>
          <w:rFonts w:ascii="Times New Roman" w:eastAsia="Times New Roman" w:hAnsi="Times New Roman"/>
          <w:lang w:eastAsia="es-PE"/>
        </w:rPr>
        <w:t>.</w:t>
      </w:r>
    </w:p>
    <w:p w:rsidR="00FF47EF" w:rsidRPr="00D94069" w:rsidRDefault="00FF47EF" w:rsidP="00ED2D08">
      <w:pPr>
        <w:tabs>
          <w:tab w:val="left" w:pos="1134"/>
        </w:tabs>
        <w:spacing w:after="0" w:line="240" w:lineRule="auto"/>
        <w:ind w:left="1800"/>
        <w:jc w:val="both"/>
        <w:rPr>
          <w:rFonts w:ascii="Times New Roman" w:eastAsia="Times New Roman" w:hAnsi="Times New Roman"/>
          <w:lang w:val="es-ES" w:eastAsia="es-ES"/>
        </w:rPr>
      </w:pPr>
    </w:p>
    <w:p w:rsidR="00780AF8" w:rsidRPr="00D94069" w:rsidRDefault="00ED2D08" w:rsidP="00D3098E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>METODOLOGICAS DE ENSEÑANZA Y APRENDIZAJE</w:t>
      </w:r>
    </w:p>
    <w:p w:rsidR="00ED2D08" w:rsidRPr="00D94069" w:rsidRDefault="00AA164F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E</w:t>
      </w:r>
      <w:r w:rsidR="00ED2D08" w:rsidRPr="00D94069">
        <w:rPr>
          <w:rFonts w:ascii="Times New Roman" w:eastAsia="Times New Roman" w:hAnsi="Times New Roman"/>
          <w:lang w:val="es-ES" w:eastAsia="es-ES"/>
        </w:rPr>
        <w:t xml:space="preserve">l curso se desarrollará en cuatro etapas </w:t>
      </w:r>
    </w:p>
    <w:p w:rsidR="00ED2D08" w:rsidRPr="00D94069" w:rsidRDefault="005452EA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>EXPLORACIÓN</w:t>
      </w:r>
      <w:r w:rsidRPr="00D94069">
        <w:rPr>
          <w:rFonts w:ascii="Times New Roman" w:eastAsia="Times New Roman" w:hAnsi="Times New Roman"/>
          <w:lang w:val="es-ES" w:eastAsia="es-ES"/>
        </w:rPr>
        <w:t>. -</w:t>
      </w:r>
      <w:r w:rsidR="00ED2D08" w:rsidRPr="00D94069">
        <w:rPr>
          <w:rFonts w:ascii="Times New Roman" w:eastAsia="Times New Roman" w:hAnsi="Times New Roman"/>
          <w:lang w:val="es-ES" w:eastAsia="es-ES"/>
        </w:rPr>
        <w:t xml:space="preserve"> </w:t>
      </w:r>
      <w:r w:rsidRPr="00D94069">
        <w:rPr>
          <w:rFonts w:ascii="Times New Roman" w:eastAsia="Times New Roman" w:hAnsi="Times New Roman"/>
          <w:lang w:val="es-ES" w:eastAsia="es-ES"/>
        </w:rPr>
        <w:t>S</w:t>
      </w:r>
      <w:r w:rsidR="00ED2D08" w:rsidRPr="00D94069">
        <w:rPr>
          <w:rFonts w:ascii="Times New Roman" w:eastAsia="Times New Roman" w:hAnsi="Times New Roman"/>
          <w:lang w:val="es-ES" w:eastAsia="es-ES"/>
        </w:rPr>
        <w:t>obre la base de la exposición del profesor, diálogo con los alumnos sobre la comprensión de las lecturas.</w:t>
      </w:r>
    </w:p>
    <w:p w:rsidR="00ED2D08" w:rsidRPr="00D94069" w:rsidRDefault="005452EA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>INVESTIGACIÓN.</w:t>
      </w:r>
      <w:r w:rsidRPr="00D94069">
        <w:rPr>
          <w:rFonts w:ascii="Times New Roman" w:eastAsia="Times New Roman" w:hAnsi="Times New Roman"/>
          <w:lang w:val="es-ES" w:eastAsia="es-ES"/>
        </w:rPr>
        <w:t xml:space="preserve"> -</w:t>
      </w:r>
      <w:r w:rsidR="00ED2D08" w:rsidRPr="00D94069">
        <w:rPr>
          <w:rFonts w:ascii="Times New Roman" w:eastAsia="Times New Roman" w:hAnsi="Times New Roman"/>
          <w:lang w:val="es-ES" w:eastAsia="es-ES"/>
        </w:rPr>
        <w:t xml:space="preserve"> </w:t>
      </w:r>
      <w:r w:rsidRPr="00D94069">
        <w:rPr>
          <w:rFonts w:ascii="Times New Roman" w:eastAsia="Times New Roman" w:hAnsi="Times New Roman"/>
          <w:lang w:val="es-ES" w:eastAsia="es-ES"/>
        </w:rPr>
        <w:t>L</w:t>
      </w:r>
      <w:r w:rsidR="00ED2D08" w:rsidRPr="00D94069">
        <w:rPr>
          <w:rFonts w:ascii="Times New Roman" w:eastAsia="Times New Roman" w:hAnsi="Times New Roman"/>
          <w:lang w:val="es-ES" w:eastAsia="es-ES"/>
        </w:rPr>
        <w:t xml:space="preserve">os alumnos realizaran trabajos de investigación para </w:t>
      </w:r>
      <w:r w:rsidR="00A17654" w:rsidRPr="00D94069">
        <w:rPr>
          <w:rFonts w:ascii="Times New Roman" w:eastAsia="Times New Roman" w:hAnsi="Times New Roman"/>
          <w:lang w:val="es-ES" w:eastAsia="es-ES"/>
        </w:rPr>
        <w:t>ser expuestos con</w:t>
      </w:r>
      <w:r w:rsidR="00ED2D08" w:rsidRPr="00D94069">
        <w:rPr>
          <w:rFonts w:ascii="Times New Roman" w:eastAsia="Times New Roman" w:hAnsi="Times New Roman"/>
          <w:lang w:val="es-ES" w:eastAsia="es-ES"/>
        </w:rPr>
        <w:t xml:space="preserve"> la orientación del Docente.</w:t>
      </w:r>
    </w:p>
    <w:p w:rsidR="00ED2D08" w:rsidRPr="00D94069" w:rsidRDefault="005452EA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>IMPLEMENTACIÓN</w:t>
      </w:r>
      <w:r w:rsidRPr="00D94069">
        <w:rPr>
          <w:rFonts w:ascii="Times New Roman" w:eastAsia="Times New Roman" w:hAnsi="Times New Roman"/>
          <w:lang w:val="es-ES" w:eastAsia="es-ES"/>
        </w:rPr>
        <w:t>. -</w:t>
      </w:r>
      <w:r w:rsidR="00ED2D08" w:rsidRPr="00D94069">
        <w:rPr>
          <w:rFonts w:ascii="Times New Roman" w:eastAsia="Times New Roman" w:hAnsi="Times New Roman"/>
          <w:lang w:val="es-ES" w:eastAsia="es-ES"/>
        </w:rPr>
        <w:t xml:space="preserve"> </w:t>
      </w:r>
      <w:r w:rsidRPr="00D94069">
        <w:rPr>
          <w:rFonts w:ascii="Times New Roman" w:eastAsia="Times New Roman" w:hAnsi="Times New Roman"/>
          <w:lang w:val="es-ES" w:eastAsia="es-ES"/>
        </w:rPr>
        <w:t>E</w:t>
      </w:r>
      <w:r w:rsidR="00AA164F" w:rsidRPr="00D94069">
        <w:rPr>
          <w:rFonts w:ascii="Times New Roman" w:eastAsia="Times New Roman" w:hAnsi="Times New Roman"/>
          <w:lang w:val="es-ES" w:eastAsia="es-ES"/>
        </w:rPr>
        <w:t>l docente traerá casos y modelos de instrumentos de garantías reales, que serán analizados en clases</w:t>
      </w:r>
      <w:r w:rsidR="00ED2D08" w:rsidRPr="00D94069">
        <w:rPr>
          <w:rFonts w:ascii="Times New Roman" w:eastAsia="Times New Roman" w:hAnsi="Times New Roman"/>
          <w:lang w:val="es-ES" w:eastAsia="es-ES"/>
        </w:rPr>
        <w:t>.</w:t>
      </w:r>
    </w:p>
    <w:p w:rsidR="00ED2D08" w:rsidRPr="00D94069" w:rsidRDefault="00ED2D08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>SOLUCI</w:t>
      </w:r>
      <w:r w:rsidR="00C05F8A" w:rsidRPr="00D94069">
        <w:rPr>
          <w:rFonts w:ascii="Times New Roman" w:eastAsia="Times New Roman" w:hAnsi="Times New Roman"/>
          <w:b/>
          <w:lang w:val="es-ES" w:eastAsia="es-ES"/>
        </w:rPr>
        <w:t>Ó</w:t>
      </w:r>
      <w:r w:rsidRPr="00D94069">
        <w:rPr>
          <w:rFonts w:ascii="Times New Roman" w:eastAsia="Times New Roman" w:hAnsi="Times New Roman"/>
          <w:b/>
          <w:lang w:val="es-ES" w:eastAsia="es-ES"/>
        </w:rPr>
        <w:t>N DE PROBLEMAS</w:t>
      </w:r>
      <w:r w:rsidRPr="00D94069">
        <w:rPr>
          <w:rFonts w:ascii="Times New Roman" w:eastAsia="Times New Roman" w:hAnsi="Times New Roman"/>
          <w:lang w:val="es-ES" w:eastAsia="es-ES"/>
        </w:rPr>
        <w:t>.- Los alumnos resolverán casos que el profesor le proporcionara.</w:t>
      </w:r>
    </w:p>
    <w:p w:rsidR="00AE269D" w:rsidRPr="00D94069" w:rsidRDefault="00AE269D" w:rsidP="00ED2D08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D94069" w:rsidRDefault="00ED2D08" w:rsidP="00ED2D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 xml:space="preserve">MEDIOS MATERIALES Y RECURSOS.- </w:t>
      </w:r>
      <w:r w:rsidRPr="00D94069">
        <w:rPr>
          <w:rFonts w:ascii="Times New Roman" w:eastAsia="Times New Roman" w:hAnsi="Times New Roman"/>
          <w:lang w:val="es-ES" w:eastAsia="es-ES"/>
        </w:rPr>
        <w:t>Se utilizaran equipos de cómputo, separatas, materiales para lectura, data, pizarrón.</w:t>
      </w:r>
    </w:p>
    <w:p w:rsidR="00AE269D" w:rsidRPr="00D94069" w:rsidRDefault="00AE269D" w:rsidP="00AE269D">
      <w:pPr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/>
          <w:lang w:val="es-ES" w:eastAsia="es-ES"/>
        </w:rPr>
      </w:pPr>
    </w:p>
    <w:p w:rsidR="00ED2D08" w:rsidRPr="00D94069" w:rsidRDefault="00ED2D08" w:rsidP="00D92B3C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  <w:r w:rsidRPr="00D94069">
        <w:rPr>
          <w:rFonts w:ascii="Times New Roman" w:eastAsia="Times New Roman" w:hAnsi="Times New Roman"/>
          <w:b/>
          <w:lang w:val="es-ES" w:eastAsia="es-ES"/>
        </w:rPr>
        <w:t xml:space="preserve"> </w:t>
      </w:r>
      <w:r w:rsidRPr="00D94069">
        <w:rPr>
          <w:rFonts w:ascii="Times New Roman" w:eastAsia="Times New Roman" w:hAnsi="Times New Roman"/>
          <w:b/>
          <w:lang w:val="es-ES" w:eastAsia="es-ES"/>
        </w:rPr>
        <w:tab/>
        <w:t>CONTENIDO TEM</w:t>
      </w:r>
      <w:r w:rsidR="00C05F8A" w:rsidRPr="00D94069">
        <w:rPr>
          <w:rFonts w:ascii="Times New Roman" w:eastAsia="Times New Roman" w:hAnsi="Times New Roman"/>
          <w:b/>
          <w:lang w:val="es-ES" w:eastAsia="es-ES"/>
        </w:rPr>
        <w:t>Á</w:t>
      </w:r>
      <w:r w:rsidRPr="00D94069">
        <w:rPr>
          <w:rFonts w:ascii="Times New Roman" w:eastAsia="Times New Roman" w:hAnsi="Times New Roman"/>
          <w:b/>
          <w:lang w:val="es-ES" w:eastAsia="es-ES"/>
        </w:rPr>
        <w:t>TICO Y CRONOGRAMA:</w:t>
      </w:r>
    </w:p>
    <w:p w:rsidR="00AE269D" w:rsidRPr="00D94069" w:rsidRDefault="00AE269D" w:rsidP="00AE269D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lang w:val="es-ES" w:eastAsia="es-ES"/>
        </w:rPr>
      </w:pPr>
    </w:p>
    <w:p w:rsidR="00ED2D08" w:rsidRPr="00D94069" w:rsidRDefault="00ED2D08" w:rsidP="00E560CA">
      <w:pPr>
        <w:spacing w:after="0" w:line="240" w:lineRule="auto"/>
        <w:rPr>
          <w:rFonts w:ascii="Times New Roman" w:eastAsia="Times New Roman" w:hAnsi="Times New Roman"/>
          <w:b/>
          <w:iCs/>
          <w:lang w:val="es-ES" w:eastAsia="es-ES"/>
        </w:rPr>
      </w:pPr>
    </w:p>
    <w:tbl>
      <w:tblPr>
        <w:tblW w:w="10820" w:type="dxa"/>
        <w:tblInd w:w="-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14"/>
        <w:gridCol w:w="417"/>
        <w:gridCol w:w="1717"/>
        <w:gridCol w:w="1808"/>
        <w:gridCol w:w="259"/>
        <w:gridCol w:w="1119"/>
        <w:gridCol w:w="1215"/>
        <w:gridCol w:w="593"/>
        <w:gridCol w:w="741"/>
      </w:tblGrid>
      <w:tr w:rsidR="00783764" w:rsidRPr="00D94069" w:rsidTr="0000580D">
        <w:trPr>
          <w:trHeight w:val="447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64" w:rsidRPr="00D94069" w:rsidRDefault="00ED2D08" w:rsidP="00763A64">
            <w:pPr>
              <w:tabs>
                <w:tab w:val="left" w:pos="1134"/>
              </w:tabs>
              <w:spacing w:after="0" w:line="240" w:lineRule="auto"/>
              <w:ind w:left="1701"/>
              <w:jc w:val="both"/>
              <w:rPr>
                <w:rFonts w:ascii="Times New Roman" w:eastAsia="Times New Roman" w:hAnsi="Times New Roman"/>
                <w:b/>
                <w:lang w:val="es-ES" w:eastAsia="es-ES"/>
              </w:rPr>
            </w:pPr>
            <w:r w:rsidRPr="00D94069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CAPACIDAD  DE LA UNIDAD DIDÁCTICA </w:t>
            </w:r>
            <w:r w:rsidR="003F3045" w:rsidRPr="00D94069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 </w:t>
            </w:r>
            <w:r w:rsidR="00763A64" w:rsidRPr="00D94069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I: </w:t>
            </w:r>
            <w:r w:rsidR="00763A64" w:rsidRPr="00D94069">
              <w:rPr>
                <w:rFonts w:ascii="Times New Roman" w:eastAsia="Times New Roman" w:hAnsi="Times New Roman"/>
                <w:b/>
                <w:lang w:val="es-ES" w:eastAsia="es-ES"/>
              </w:rPr>
              <w:t xml:space="preserve">EL DERECHO BANCARIO </w:t>
            </w:r>
          </w:p>
          <w:p w:rsidR="00763A64" w:rsidRPr="00D94069" w:rsidRDefault="00ED2D08" w:rsidP="00763A64">
            <w:pPr>
              <w:tabs>
                <w:tab w:val="left" w:pos="1134"/>
              </w:tabs>
              <w:spacing w:after="0" w:line="240" w:lineRule="auto"/>
              <w:ind w:left="1701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 </w:t>
            </w:r>
            <w:r w:rsidR="00763A64" w:rsidRPr="00D94069">
              <w:rPr>
                <w:rFonts w:ascii="Times New Roman" w:eastAsia="Times New Roman" w:hAnsi="Times New Roman"/>
                <w:lang w:eastAsia="es-PE"/>
              </w:rPr>
              <w:t>Conoce la definición, fuentes, estándares internacionales y el marco constitucional.</w:t>
            </w:r>
          </w:p>
          <w:p w:rsidR="00ED2D08" w:rsidRPr="00D94069" w:rsidRDefault="00ED2D08" w:rsidP="00763A64">
            <w:pPr>
              <w:tabs>
                <w:tab w:val="left" w:pos="1134"/>
              </w:tabs>
              <w:spacing w:after="0" w:line="240" w:lineRule="auto"/>
              <w:ind w:left="1701"/>
              <w:jc w:val="both"/>
              <w:rPr>
                <w:rFonts w:ascii="Times New Roman" w:eastAsia="Times New Roman" w:hAnsi="Times New Roman"/>
                <w:b/>
                <w:lang w:val="es-ES" w:eastAsia="es-ES"/>
              </w:rPr>
            </w:pPr>
          </w:p>
        </w:tc>
      </w:tr>
      <w:tr w:rsidR="00D94069" w:rsidRPr="00D94069" w:rsidTr="006E7A37">
        <w:trPr>
          <w:trHeight w:val="511"/>
        </w:trPr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Semana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 xml:space="preserve">Contenidos </w:t>
            </w:r>
          </w:p>
        </w:tc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Estrategia Didáctica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 xml:space="preserve">Indicadores de logro de la Capacidad 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Fecha</w:t>
            </w:r>
          </w:p>
        </w:tc>
      </w:tr>
      <w:tr w:rsidR="00D94069" w:rsidRPr="00D94069" w:rsidTr="006E7A37">
        <w:trPr>
          <w:trHeight w:val="319"/>
        </w:trPr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Conceptual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Procedimental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Actitudinal</w:t>
            </w: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D94069" w:rsidRPr="00D94069" w:rsidTr="006E7A37">
        <w:trPr>
          <w:trHeight w:val="158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07" w:rsidRPr="00D94069" w:rsidRDefault="0008365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Definición</w:t>
            </w:r>
          </w:p>
          <w:p w:rsidR="00083658" w:rsidRPr="00D94069" w:rsidRDefault="0008365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5452EA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Define y describe </w:t>
            </w:r>
            <w:r w:rsidR="00FF47EF" w:rsidRPr="00D94069">
              <w:rPr>
                <w:rFonts w:ascii="Times New Roman" w:eastAsia="Times New Roman" w:hAnsi="Times New Roman"/>
                <w:lang w:val="es-ES" w:eastAsia="es-PE"/>
              </w:rPr>
              <w:t>el origen y evolución de</w:t>
            </w:r>
            <w:r w:rsidR="00332719" w:rsidRPr="00D94069">
              <w:rPr>
                <w:rFonts w:ascii="Times New Roman" w:eastAsia="Times New Roman" w:hAnsi="Times New Roman"/>
                <w:lang w:val="es-ES" w:eastAsia="es-PE"/>
              </w:rPr>
              <w:t>l derecho bancario</w:t>
            </w:r>
            <w:r w:rsidR="00FF47EF" w:rsidRPr="00D94069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Valora y comprende </w:t>
            </w:r>
            <w:r w:rsidR="009D3471" w:rsidRPr="00D94069">
              <w:rPr>
                <w:rFonts w:ascii="Times New Roman" w:eastAsia="Times New Roman" w:hAnsi="Times New Roman"/>
                <w:lang w:val="es-ES" w:eastAsia="es-PE"/>
              </w:rPr>
              <w:t xml:space="preserve">el origen y evolución </w:t>
            </w:r>
            <w:r w:rsidR="00332719" w:rsidRPr="00D94069">
              <w:rPr>
                <w:rFonts w:ascii="Times New Roman" w:eastAsia="Times New Roman" w:hAnsi="Times New Roman"/>
                <w:lang w:val="es-ES" w:eastAsia="es-PE"/>
              </w:rPr>
              <w:t>del derecho bancario.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Organizador visual.</w:t>
            </w:r>
          </w:p>
          <w:p w:rsidR="00ED2D08" w:rsidRPr="00D94069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Dinámica grupal</w:t>
            </w:r>
          </w:p>
          <w:p w:rsidR="00ED2D08" w:rsidRPr="00D94069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Lecturas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075B7A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Conoce el</w:t>
            </w:r>
            <w:r w:rsidR="00FF47EF" w:rsidRPr="00D94069">
              <w:rPr>
                <w:rFonts w:ascii="Times New Roman" w:eastAsia="Times New Roman" w:hAnsi="Times New Roman"/>
                <w:lang w:val="es-ES" w:eastAsia="es-PE"/>
              </w:rPr>
              <w:t xml:space="preserve"> origen y evolución </w:t>
            </w:r>
            <w:r w:rsidR="00332719" w:rsidRPr="00D94069">
              <w:rPr>
                <w:rFonts w:ascii="Times New Roman" w:eastAsia="Times New Roman" w:hAnsi="Times New Roman"/>
                <w:lang w:val="es-ES" w:eastAsia="es-PE"/>
              </w:rPr>
              <w:t>del derecho bancario</w:t>
            </w:r>
            <w:r w:rsidR="00FF47EF" w:rsidRPr="00D94069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06</w:t>
            </w:r>
            <w:r w:rsidR="00ED2D08" w:rsidRPr="00D94069">
              <w:rPr>
                <w:rFonts w:ascii="Times New Roman" w:eastAsia="Times New Roman" w:hAnsi="Times New Roman"/>
                <w:lang w:val="es-ES" w:eastAsia="es-PE"/>
              </w:rPr>
              <w:t>-0</w:t>
            </w:r>
            <w:r w:rsidRPr="00D94069">
              <w:rPr>
                <w:rFonts w:ascii="Times New Roman" w:eastAsia="Times New Roman" w:hAnsi="Times New Roman"/>
                <w:lang w:val="es-ES" w:eastAsia="es-PE"/>
              </w:rPr>
              <w:t>4</w:t>
            </w:r>
            <w:r w:rsidR="00ED2D08" w:rsidRPr="00D9406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D94069" w:rsidRPr="00D94069" w:rsidTr="006E7A37">
        <w:trPr>
          <w:trHeight w:val="149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61" w:rsidRPr="00D94069" w:rsidRDefault="00083658" w:rsidP="0008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Fuentes</w:t>
            </w:r>
          </w:p>
          <w:p w:rsidR="00083658" w:rsidRPr="00D94069" w:rsidRDefault="00083658" w:rsidP="0008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0B149C" w:rsidP="00332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Diferencia l</w:t>
            </w:r>
            <w:r w:rsidR="00332719" w:rsidRPr="00D94069">
              <w:rPr>
                <w:rFonts w:ascii="Times New Roman" w:eastAsia="Times New Roman" w:hAnsi="Times New Roman"/>
                <w:lang w:eastAsia="es-PE"/>
              </w:rPr>
              <w:t>a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s</w:t>
            </w:r>
            <w:r w:rsidR="00332719" w:rsidRPr="00D94069">
              <w:rPr>
                <w:rFonts w:ascii="Times New Roman" w:eastAsia="Times New Roman" w:hAnsi="Times New Roman"/>
                <w:lang w:eastAsia="es-PE"/>
              </w:rPr>
              <w:t xml:space="preserve"> fuentes del derecho respecto a las fuentes del derecho bancario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 </w:t>
            </w:r>
            <w:r w:rsidR="00653574" w:rsidRPr="00D94069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0B149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Valora </w:t>
            </w:r>
            <w:r w:rsidR="00332719" w:rsidRPr="00D94069">
              <w:rPr>
                <w:rFonts w:ascii="Times New Roman" w:eastAsia="Times New Roman" w:hAnsi="Times New Roman"/>
                <w:lang w:eastAsia="es-PE"/>
              </w:rPr>
              <w:t xml:space="preserve">las fuentes del derecho bancario </w:t>
            </w:r>
            <w:r w:rsidR="00332719" w:rsidRPr="00D94069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</w:t>
            </w:r>
          </w:p>
          <w:p w:rsidR="00ED2D08" w:rsidRPr="00D94069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Discusiones en grupo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5903F1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Identifica las</w:t>
            </w:r>
            <w:r w:rsidR="00332719" w:rsidRPr="00D94069">
              <w:rPr>
                <w:rFonts w:ascii="Times New Roman" w:eastAsia="Times New Roman" w:hAnsi="Times New Roman"/>
                <w:lang w:eastAsia="es-PE"/>
              </w:rPr>
              <w:t xml:space="preserve"> fuentes del derecho bancario </w:t>
            </w:r>
            <w:r w:rsidR="00332719" w:rsidRPr="00D94069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rPr>
                <w:rFonts w:ascii="Times New Roman" w:hAnsi="Times New Roman"/>
                <w:bCs/>
                <w:lang w:val="es-ES_tradnl"/>
              </w:rPr>
            </w:pPr>
            <w:r w:rsidRPr="00D94069">
              <w:rPr>
                <w:rFonts w:ascii="Times New Roman" w:hAnsi="Times New Roman"/>
                <w:bCs/>
              </w:rPr>
              <w:t>13-04</w:t>
            </w:r>
          </w:p>
        </w:tc>
      </w:tr>
      <w:tr w:rsidR="00D94069" w:rsidRPr="00D94069" w:rsidTr="006E7A37">
        <w:trPr>
          <w:trHeight w:val="83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8A" w:rsidRPr="00D94069" w:rsidRDefault="0008365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Estándares internacionales</w:t>
            </w:r>
          </w:p>
          <w:p w:rsidR="003A74EE" w:rsidRPr="00D94069" w:rsidRDefault="003A74EE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F0" w:rsidRPr="00D94069" w:rsidRDefault="00332719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Analiza los estándares internacionales del derecho bancario</w:t>
            </w:r>
            <w:r w:rsidR="00276DF0" w:rsidRPr="00D94069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276DF0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Muestra su interés</w:t>
            </w: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 por</w:t>
            </w:r>
            <w:r w:rsidR="00653574" w:rsidRPr="00D94069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  <w:r w:rsidR="00332719" w:rsidRPr="00D94069">
              <w:rPr>
                <w:rFonts w:ascii="Times New Roman" w:eastAsia="Times New Roman" w:hAnsi="Times New Roman"/>
                <w:lang w:val="es-ES" w:eastAsia="es-PE"/>
              </w:rPr>
              <w:t>conocer los estándares internacionales del derecho bancario.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D94069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D94069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574" w:rsidRPr="00D94069" w:rsidRDefault="004C7AE5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Reconoce </w:t>
            </w:r>
            <w:r w:rsidR="00332719" w:rsidRPr="00D94069">
              <w:rPr>
                <w:rFonts w:ascii="Times New Roman" w:eastAsia="Times New Roman" w:hAnsi="Times New Roman"/>
                <w:lang w:val="es-ES" w:eastAsia="es-PE"/>
              </w:rPr>
              <w:t>los estándares internacionales del derecho bancario</w:t>
            </w:r>
            <w:r w:rsidR="000B149C" w:rsidRPr="00D94069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20-04</w:t>
            </w:r>
          </w:p>
        </w:tc>
      </w:tr>
      <w:tr w:rsidR="00D94069" w:rsidRPr="00D94069" w:rsidTr="006E7A37">
        <w:trPr>
          <w:trHeight w:val="14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658" w:rsidRPr="00D94069" w:rsidRDefault="0008365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  <w:p w:rsidR="007411EC" w:rsidRPr="00D94069" w:rsidRDefault="0008365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Marco constitucional</w:t>
            </w:r>
          </w:p>
          <w:p w:rsidR="007411EC" w:rsidRPr="00D94069" w:rsidRDefault="007411E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D94069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332719" w:rsidP="00332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Interpreta los pronunciamientos del Tribunal constitucional sobre el derecho bancario.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A2779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Valora los</w:t>
            </w:r>
            <w:r w:rsidR="004C7AE5" w:rsidRPr="00D94069">
              <w:rPr>
                <w:rFonts w:ascii="Times New Roman" w:eastAsia="Times New Roman" w:hAnsi="Times New Roman"/>
                <w:lang w:val="es-ES" w:eastAsia="es-PE"/>
              </w:rPr>
              <w:t xml:space="preserve"> pronunciamientos del Tribunal constitucional sobre el derecho bancario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7D1" w:rsidRPr="00D94069" w:rsidRDefault="00FB37D1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</w:t>
            </w:r>
            <w:r w:rsidR="00ED2D08" w:rsidRPr="00D94069">
              <w:rPr>
                <w:rFonts w:ascii="Times New Roman" w:eastAsia="Times New Roman" w:hAnsi="Times New Roman"/>
                <w:lang w:eastAsia="es-PE"/>
              </w:rPr>
              <w:t xml:space="preserve">a </w:t>
            </w:r>
          </w:p>
          <w:p w:rsidR="00FB37D1" w:rsidRPr="00D94069" w:rsidRDefault="00FB37D1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Trabajo grupal</w:t>
            </w:r>
          </w:p>
          <w:p w:rsidR="00ED2D08" w:rsidRPr="00D94069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075B7A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Reconoce </w:t>
            </w:r>
            <w:r w:rsidR="004C7AE5" w:rsidRPr="00D94069">
              <w:rPr>
                <w:rFonts w:ascii="Times New Roman" w:eastAsia="Times New Roman" w:hAnsi="Times New Roman"/>
                <w:lang w:val="es-ES" w:eastAsia="es-PE"/>
              </w:rPr>
              <w:t>los pronunciamientos del Tribunal constitucional sobre el derecho bancario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27-04</w:t>
            </w:r>
          </w:p>
        </w:tc>
      </w:tr>
      <w:tr w:rsidR="00783764" w:rsidRPr="00D94069" w:rsidTr="0000580D">
        <w:trPr>
          <w:trHeight w:val="305"/>
        </w:trPr>
        <w:tc>
          <w:tcPr>
            <w:tcW w:w="10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</w:tr>
      <w:tr w:rsidR="00D94069" w:rsidRPr="00D94069" w:rsidTr="006E7A37">
        <w:trPr>
          <w:trHeight w:val="249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lastRenderedPageBreak/>
              <w:t>EVIDENCIA DE CONOCIMIENTOS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</w:tr>
      <w:tr w:rsidR="00D94069" w:rsidRPr="00D94069" w:rsidTr="006E7A37">
        <w:trPr>
          <w:trHeight w:val="265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37" w:rsidRPr="00D94069" w:rsidRDefault="006E7A37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Examen escrito</w:t>
            </w:r>
          </w:p>
          <w:p w:rsidR="006E7A37" w:rsidRPr="00D94069" w:rsidRDefault="006E7A37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7" w:rsidRPr="00D94069" w:rsidRDefault="006E7A37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Presentar el proyecto para el Artículo científico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A37" w:rsidRPr="00D94069" w:rsidRDefault="006E7A37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           Lista de cotejo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7A37" w:rsidRPr="00D94069" w:rsidRDefault="006E7A37" w:rsidP="006E7A37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27-04</w:t>
            </w:r>
          </w:p>
        </w:tc>
      </w:tr>
    </w:tbl>
    <w:p w:rsidR="008473D8" w:rsidRPr="00D94069" w:rsidRDefault="008473D8" w:rsidP="00A70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val="es-ES" w:eastAsia="es-ES"/>
        </w:rPr>
      </w:pPr>
    </w:p>
    <w:tbl>
      <w:tblPr>
        <w:tblpPr w:leftFromText="141" w:rightFromText="141" w:vertAnchor="text" w:horzAnchor="margin" w:tblpXSpec="center" w:tblpY="309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68"/>
        <w:gridCol w:w="72"/>
        <w:gridCol w:w="1560"/>
        <w:gridCol w:w="992"/>
        <w:gridCol w:w="636"/>
        <w:gridCol w:w="1418"/>
        <w:gridCol w:w="1701"/>
        <w:gridCol w:w="850"/>
      </w:tblGrid>
      <w:tr w:rsidR="00783764" w:rsidRPr="00D94069" w:rsidTr="0000580D">
        <w:trPr>
          <w:trHeight w:val="447"/>
        </w:trPr>
        <w:tc>
          <w:tcPr>
            <w:tcW w:w="10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64" w:rsidRPr="00D94069" w:rsidRDefault="00ED2D08" w:rsidP="00763A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s-ES" w:eastAsia="es-ES"/>
              </w:rPr>
            </w:pPr>
            <w:r w:rsidRPr="00D94069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CAPACIDAD  DE LA UNIDAD DIDÁCTICA II : </w:t>
            </w:r>
            <w:r w:rsidR="000150F6" w:rsidRPr="00D94069">
              <w:rPr>
                <w:rFonts w:ascii="Times New Roman" w:eastAsia="Times New Roman" w:hAnsi="Times New Roman"/>
                <w:b/>
                <w:lang w:val="es-ES" w:eastAsia="es-ES"/>
              </w:rPr>
              <w:t xml:space="preserve"> </w:t>
            </w:r>
            <w:r w:rsidR="00D3098E" w:rsidRPr="00D94069">
              <w:rPr>
                <w:rFonts w:ascii="Times New Roman" w:eastAsia="Times New Roman" w:hAnsi="Times New Roman"/>
                <w:b/>
                <w:lang w:val="es-ES" w:eastAsia="es-ES"/>
              </w:rPr>
              <w:t xml:space="preserve"> </w:t>
            </w:r>
            <w:r w:rsidR="00763A64" w:rsidRPr="00D94069">
              <w:rPr>
                <w:rFonts w:ascii="Times New Roman" w:eastAsia="Times New Roman" w:hAnsi="Times New Roman"/>
                <w:b/>
                <w:lang w:val="es-ES" w:eastAsia="es-ES"/>
              </w:rPr>
              <w:t xml:space="preserve"> SUPERINTENDENCIA DE BANCA Y SEGUROS</w:t>
            </w:r>
          </w:p>
          <w:p w:rsidR="00763A64" w:rsidRPr="00D94069" w:rsidRDefault="00763A64" w:rsidP="00763A64">
            <w:pPr>
              <w:tabs>
                <w:tab w:val="left" w:pos="1134"/>
              </w:tabs>
              <w:spacing w:after="0" w:line="240" w:lineRule="auto"/>
              <w:ind w:left="1701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Conoce su rol, atribuciones, objetivos y principios.</w:t>
            </w:r>
          </w:p>
          <w:p w:rsidR="00ED2D08" w:rsidRPr="00D94069" w:rsidRDefault="00763A64" w:rsidP="00763A64">
            <w:pPr>
              <w:tabs>
                <w:tab w:val="left" w:pos="1134"/>
              </w:tabs>
              <w:spacing w:after="0" w:line="240" w:lineRule="auto"/>
              <w:ind w:left="1701"/>
              <w:jc w:val="both"/>
              <w:rPr>
                <w:rFonts w:ascii="Times New Roman" w:eastAsia="Times New Roman" w:hAnsi="Times New Roman"/>
                <w:b/>
                <w:lang w:val="es-ES" w:eastAsia="es-ES"/>
              </w:rPr>
            </w:pPr>
            <w:r w:rsidRPr="00D94069">
              <w:rPr>
                <w:rFonts w:ascii="Times New Roman" w:eastAsia="Times New Roman" w:hAnsi="Times New Roman"/>
                <w:b/>
                <w:lang w:val="es-ES" w:eastAsia="es-ES"/>
              </w:rPr>
              <w:tab/>
            </w:r>
          </w:p>
        </w:tc>
      </w:tr>
      <w:tr w:rsidR="00783764" w:rsidRPr="00D94069" w:rsidTr="000B0919">
        <w:trPr>
          <w:trHeight w:val="511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Semana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Contenidos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Estrategia Didáctica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Indicadores de logro de la capacidad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Fecha</w:t>
            </w:r>
          </w:p>
        </w:tc>
      </w:tr>
      <w:tr w:rsidR="00783764" w:rsidRPr="00D94069" w:rsidTr="000B0919">
        <w:trPr>
          <w:trHeight w:val="31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Conceptual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Procedimental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Actitudinal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D94069" w:rsidTr="000B0919">
        <w:trPr>
          <w:trHeight w:val="16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1A186D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Rol</w:t>
            </w:r>
          </w:p>
          <w:p w:rsidR="001A186D" w:rsidRPr="00D94069" w:rsidRDefault="001A186D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87B" w:rsidRPr="00D94069" w:rsidRDefault="00DF4D8F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Explica el 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>rol y función de la</w:t>
            </w:r>
            <w:r w:rsidR="004C7AE5"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Superintendencia </w:t>
            </w:r>
            <w:r w:rsidR="004C7AE5" w:rsidRPr="00D94069">
              <w:rPr>
                <w:rFonts w:ascii="Times New Roman" w:eastAsia="Times New Roman" w:hAnsi="Times New Roman"/>
                <w:lang w:val="es-ES" w:eastAsia="es-PE"/>
              </w:rPr>
              <w:t>de Banca y Seguros.</w:t>
            </w:r>
          </w:p>
          <w:p w:rsidR="00ED2D08" w:rsidRPr="00D94069" w:rsidRDefault="00ED2D08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4C7AE5" w:rsidP="004C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Valora el rol y función de la</w:t>
            </w:r>
            <w:r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Superintendencia </w:t>
            </w:r>
            <w:r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4C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D94069" w:rsidRDefault="00ED2D08" w:rsidP="004C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D94069" w:rsidRDefault="00ED2D08" w:rsidP="004C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4C7AE5" w:rsidP="004C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Identifica el rol y función de la</w:t>
            </w:r>
            <w:r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 Superintendencia </w:t>
            </w:r>
            <w:r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D94069">
              <w:rPr>
                <w:rFonts w:ascii="Times New Roman" w:hAnsi="Times New Roman"/>
                <w:bCs/>
              </w:rPr>
              <w:t>04</w:t>
            </w:r>
            <w:r w:rsidR="00ED2D08" w:rsidRPr="00D94069">
              <w:rPr>
                <w:rFonts w:ascii="Times New Roman" w:hAnsi="Times New Roman"/>
                <w:bCs/>
              </w:rPr>
              <w:t>-0</w:t>
            </w:r>
            <w:r w:rsidRPr="00D94069">
              <w:rPr>
                <w:rFonts w:ascii="Times New Roman" w:hAnsi="Times New Roman"/>
                <w:bCs/>
              </w:rPr>
              <w:t>5</w:t>
            </w:r>
          </w:p>
        </w:tc>
      </w:tr>
      <w:tr w:rsidR="00783764" w:rsidRPr="00D94069" w:rsidTr="000B0919">
        <w:trPr>
          <w:trHeight w:val="8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51" w:rsidRPr="00D94069" w:rsidRDefault="00ED2D08" w:rsidP="001A186D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El </w:t>
            </w:r>
            <w:r w:rsidR="006A6620" w:rsidRPr="00D94069">
              <w:rPr>
                <w:rFonts w:ascii="Arial" w:eastAsia="Times New Roman" w:hAnsi="Arial" w:cs="Arial"/>
                <w:bCs/>
                <w:lang w:val="es-ES" w:eastAsia="es-ES"/>
              </w:rPr>
              <w:t xml:space="preserve"> </w:t>
            </w:r>
            <w:r w:rsidR="001A186D" w:rsidRPr="00D94069">
              <w:rPr>
                <w:rFonts w:ascii="Arial" w:eastAsia="Times New Roman" w:hAnsi="Arial" w:cs="Arial"/>
                <w:bCs/>
                <w:lang w:val="es-ES" w:eastAsia="es-ES"/>
              </w:rPr>
              <w:t xml:space="preserve"> </w:t>
            </w:r>
            <w:r w:rsidR="001A186D" w:rsidRPr="00D94069">
              <w:rPr>
                <w:rFonts w:ascii="Times New Roman" w:eastAsia="Times New Roman" w:hAnsi="Times New Roman"/>
                <w:lang w:eastAsia="es-PE"/>
              </w:rPr>
              <w:t>Atribuciones</w:t>
            </w:r>
          </w:p>
          <w:p w:rsidR="001A186D" w:rsidRPr="00D94069" w:rsidRDefault="001A186D" w:rsidP="001A186D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1A186D" w:rsidRPr="00D94069" w:rsidRDefault="001A186D" w:rsidP="001A186D">
            <w:pPr>
              <w:spacing w:before="100" w:beforeAutospacing="1" w:after="100" w:afterAutospacing="1" w:line="240" w:lineRule="auto"/>
              <w:ind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4C7AE5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Describe las atribuciones de la </w:t>
            </w:r>
            <w:r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Superintendencia </w:t>
            </w:r>
            <w:r w:rsidRPr="00D94069">
              <w:rPr>
                <w:rFonts w:ascii="Times New Roman" w:eastAsia="Times New Roman" w:hAnsi="Times New Roman"/>
                <w:lang w:val="es-ES" w:eastAsia="es-PE"/>
              </w:rPr>
              <w:t>de Banca y Seguros.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DF4D8F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Aprecia  </w:t>
            </w:r>
            <w:r w:rsidR="008A6DF0" w:rsidRPr="00D94069">
              <w:rPr>
                <w:rFonts w:ascii="Times New Roman" w:eastAsia="Times New Roman" w:hAnsi="Times New Roman"/>
                <w:lang w:val="es-ES" w:eastAsia="es-PE"/>
              </w:rPr>
              <w:t xml:space="preserve"> 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 xml:space="preserve"> las atribuciones de la </w:t>
            </w:r>
            <w:r w:rsidR="004C7AE5"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Superintendencia </w:t>
            </w:r>
            <w:r w:rsidR="004C7AE5"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  <w:r w:rsidR="008A6DF0" w:rsidRPr="00D94069">
              <w:rPr>
                <w:rFonts w:ascii="Times New Roman" w:eastAsia="Times New Roman" w:hAnsi="Times New Roman"/>
                <w:lang w:val="es-ES" w:eastAsia="es-PE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</w:t>
            </w:r>
          </w:p>
          <w:p w:rsidR="00ED2D08" w:rsidRPr="00D94069" w:rsidRDefault="00ED2D08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Discusiones en grupo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4C7AE5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Conoce las atribuciones de la </w:t>
            </w:r>
            <w:r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Superintendencia </w:t>
            </w:r>
            <w:r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  <w:r w:rsidR="00554A9D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  <w:p w:rsidR="00ED2D08" w:rsidRPr="00D94069" w:rsidRDefault="00ED2D08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11-05</w:t>
            </w:r>
          </w:p>
        </w:tc>
      </w:tr>
      <w:tr w:rsidR="00783764" w:rsidRPr="00D94069" w:rsidTr="000B0919">
        <w:trPr>
          <w:trHeight w:val="22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80" w:rsidRPr="00D94069" w:rsidRDefault="00A66A80" w:rsidP="00A703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746B51" w:rsidRPr="00D94069" w:rsidRDefault="001A186D" w:rsidP="00A703CB">
            <w:pPr>
              <w:spacing w:after="0" w:line="240" w:lineRule="auto"/>
              <w:ind w:left="355" w:hanging="360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Objetivos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4C7AE5" w:rsidP="004C7AE5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Explica los objetivos de la </w:t>
            </w:r>
            <w:r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Superintendencia </w:t>
            </w:r>
            <w:r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  <w:r w:rsidR="00CD2D8E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5744B" w:rsidP="004C7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M</w:t>
            </w:r>
            <w:r w:rsidR="00CD2D8E" w:rsidRPr="00D94069">
              <w:rPr>
                <w:rFonts w:ascii="Times New Roman" w:eastAsia="Times New Roman" w:hAnsi="Times New Roman"/>
                <w:lang w:eastAsia="es-PE"/>
              </w:rPr>
              <w:t xml:space="preserve">uestra su atención 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 xml:space="preserve">por los objetivos de la </w:t>
            </w:r>
            <w:r w:rsidR="004C7AE5"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Superintendencia </w:t>
            </w:r>
            <w:r w:rsidR="004C7AE5"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D94069" w:rsidRDefault="00ED2D08" w:rsidP="004C7AE5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D94069" w:rsidRDefault="00ED2D08" w:rsidP="004C7AE5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5744B" w:rsidP="004C7A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</w:t>
            </w:r>
            <w:r w:rsidR="00554A9D" w:rsidRPr="00D94069">
              <w:rPr>
                <w:rFonts w:ascii="Times New Roman" w:eastAsia="Times New Roman" w:hAnsi="Times New Roman"/>
                <w:lang w:eastAsia="es-PE"/>
              </w:rPr>
              <w:t xml:space="preserve">emuestra su conocimiento 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 xml:space="preserve">sobre los objetivos de la </w:t>
            </w:r>
            <w:r w:rsidR="004C7AE5"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Superintendencia </w:t>
            </w:r>
            <w:r w:rsidR="004C7AE5"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18-05</w:t>
            </w:r>
          </w:p>
        </w:tc>
      </w:tr>
      <w:tr w:rsidR="00783764" w:rsidRPr="00D94069" w:rsidTr="000B0919">
        <w:trPr>
          <w:trHeight w:val="10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372B" w:rsidRPr="00D94069" w:rsidRDefault="00C4372B" w:rsidP="00A703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           </w:t>
            </w:r>
          </w:p>
          <w:p w:rsidR="00C4372B" w:rsidRPr="00D94069" w:rsidRDefault="00C4372B" w:rsidP="00A703CB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          </w:t>
            </w:r>
          </w:p>
          <w:p w:rsidR="00ED2D08" w:rsidRPr="00D94069" w:rsidRDefault="001A186D" w:rsidP="001A186D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Principios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4C7AE5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Explica los principios de la </w:t>
            </w:r>
            <w:r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Superintendencia </w:t>
            </w:r>
            <w:r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8927CD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Muestra su interés  </w:t>
            </w:r>
            <w:r w:rsidR="000B0753" w:rsidRPr="00D94069">
              <w:rPr>
                <w:rFonts w:ascii="Times New Roman" w:eastAsia="Times New Roman" w:hAnsi="Times New Roman"/>
                <w:lang w:eastAsia="es-PE"/>
              </w:rPr>
              <w:t xml:space="preserve"> 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 xml:space="preserve">por </w:t>
            </w:r>
            <w:r w:rsidR="00945921" w:rsidRPr="00D94069">
              <w:rPr>
                <w:rFonts w:ascii="Times New Roman" w:eastAsia="Times New Roman" w:hAnsi="Times New Roman"/>
                <w:lang w:eastAsia="es-PE"/>
              </w:rPr>
              <w:t>conocer los</w:t>
            </w:r>
            <w:r w:rsidR="004C7AE5" w:rsidRPr="00D94069">
              <w:rPr>
                <w:rFonts w:ascii="Times New Roman" w:eastAsia="Times New Roman" w:hAnsi="Times New Roman"/>
                <w:lang w:eastAsia="es-PE"/>
              </w:rPr>
              <w:t xml:space="preserve"> principios de la </w:t>
            </w:r>
            <w:r w:rsidR="004C7AE5"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Superintendencia </w:t>
            </w:r>
            <w:r w:rsidR="004C7AE5"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  <w:r w:rsidR="000B0753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D94069" w:rsidRDefault="00ED2D08" w:rsidP="00A703CB">
            <w:pPr>
              <w:spacing w:after="0" w:line="240" w:lineRule="auto"/>
              <w:ind w:left="138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945921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Conoce los</w:t>
            </w:r>
            <w:r w:rsidR="00A2779F" w:rsidRPr="00D94069">
              <w:rPr>
                <w:rFonts w:ascii="Times New Roman" w:eastAsia="Times New Roman" w:hAnsi="Times New Roman"/>
                <w:lang w:eastAsia="es-PE"/>
              </w:rPr>
              <w:t xml:space="preserve"> principios de la </w:t>
            </w:r>
            <w:r w:rsidR="00A2779F" w:rsidRPr="00D94069">
              <w:rPr>
                <w:rFonts w:ascii="Times New Roman" w:eastAsia="Times New Roman" w:hAnsi="Times New Roman"/>
                <w:sz w:val="18"/>
                <w:szCs w:val="18"/>
                <w:lang w:eastAsia="es-PE"/>
              </w:rPr>
              <w:t xml:space="preserve">Superintendencia </w:t>
            </w:r>
            <w:r w:rsidR="00A2779F" w:rsidRPr="00D94069">
              <w:rPr>
                <w:rFonts w:ascii="Times New Roman" w:eastAsia="Times New Roman" w:hAnsi="Times New Roman"/>
                <w:lang w:val="es-ES" w:eastAsia="es-PE"/>
              </w:rPr>
              <w:t>de Banca y Seguros</w:t>
            </w:r>
            <w:r w:rsidR="000B0753" w:rsidRPr="00D94069">
              <w:rPr>
                <w:rFonts w:ascii="Times New Roman" w:eastAsia="Times New Roman" w:hAnsi="Times New Roman"/>
                <w:lang w:eastAsia="es-PE"/>
              </w:rPr>
              <w:t>.</w:t>
            </w:r>
            <w:r w:rsidR="00943B2C" w:rsidRPr="00D94069">
              <w:rPr>
                <w:rFonts w:ascii="Times New Roman" w:eastAsia="Times New Roman" w:hAnsi="Times New Roman"/>
                <w:lang w:eastAsia="es-P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25-05</w:t>
            </w:r>
          </w:p>
        </w:tc>
      </w:tr>
      <w:tr w:rsidR="00783764" w:rsidRPr="00D94069" w:rsidTr="000B0919">
        <w:trPr>
          <w:trHeight w:val="3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9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</w:tr>
      <w:tr w:rsidR="00783764" w:rsidRPr="00D94069" w:rsidTr="000B0919">
        <w:trPr>
          <w:trHeight w:val="24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CONOCIMIENTOS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D94069" w:rsidTr="000B0919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Examen escrito</w:t>
            </w: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Presenta el avance de la investigación al 30%, de acuerdo al proyecto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Rubrica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D94069" w:rsidRDefault="006E7A37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25</w:t>
            </w:r>
            <w:r w:rsidR="000B0919" w:rsidRPr="00D94069">
              <w:rPr>
                <w:rFonts w:ascii="Times New Roman" w:eastAsia="Times New Roman" w:hAnsi="Times New Roman"/>
                <w:lang w:eastAsia="es-PE"/>
              </w:rPr>
              <w:t>-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05</w:t>
            </w:r>
          </w:p>
        </w:tc>
      </w:tr>
    </w:tbl>
    <w:p w:rsidR="00A703CB" w:rsidRPr="00D94069" w:rsidRDefault="00A703CB" w:rsidP="00A703CB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16"/>
          <w:szCs w:val="16"/>
          <w:lang w:eastAsia="es-ES"/>
        </w:rPr>
      </w:pPr>
    </w:p>
    <w:p w:rsidR="00AE269D" w:rsidRPr="00D94069" w:rsidRDefault="00AE269D" w:rsidP="00A703CB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imes New Roman" w:eastAsia="Times New Roman" w:hAnsi="Times New Roman"/>
          <w:iCs/>
          <w:sz w:val="16"/>
          <w:szCs w:val="16"/>
          <w:lang w:eastAsia="es-ES"/>
        </w:rPr>
      </w:pPr>
    </w:p>
    <w:tbl>
      <w:tblPr>
        <w:tblW w:w="10820" w:type="dxa"/>
        <w:tblInd w:w="-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1962"/>
        <w:gridCol w:w="129"/>
        <w:gridCol w:w="1708"/>
        <w:gridCol w:w="1462"/>
        <w:gridCol w:w="317"/>
        <w:gridCol w:w="1532"/>
        <w:gridCol w:w="1664"/>
        <w:gridCol w:w="1160"/>
      </w:tblGrid>
      <w:tr w:rsidR="00783764" w:rsidRPr="00D94069" w:rsidTr="0000580D">
        <w:trPr>
          <w:trHeight w:val="447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64" w:rsidRPr="00D94069" w:rsidRDefault="00E01657" w:rsidP="00763A64">
            <w:pPr>
              <w:tabs>
                <w:tab w:val="left" w:pos="1134"/>
                <w:tab w:val="left" w:pos="1701"/>
                <w:tab w:val="left" w:pos="1843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94069">
              <w:rPr>
                <w:rFonts w:ascii="Times New Roman" w:eastAsia="Times New Roman" w:hAnsi="Times New Roman"/>
                <w:b/>
                <w:i/>
                <w:lang w:eastAsia="es-PE"/>
              </w:rPr>
              <w:t>CAPACIDAD DE</w:t>
            </w:r>
            <w:r w:rsidR="00ED2D08" w:rsidRPr="00D94069">
              <w:rPr>
                <w:rFonts w:ascii="Times New Roman" w:eastAsia="Times New Roman" w:hAnsi="Times New Roman"/>
                <w:b/>
                <w:i/>
                <w:lang w:eastAsia="es-PE"/>
              </w:rPr>
              <w:t xml:space="preserve"> LA UNIDAD DIDÁCTICA III.</w:t>
            </w:r>
            <w:r w:rsidR="00ED2D08" w:rsidRPr="00D94069">
              <w:rPr>
                <w:rFonts w:ascii="Times New Roman" w:hAnsi="Times New Roman"/>
              </w:rPr>
              <w:t xml:space="preserve"> </w:t>
            </w:r>
            <w:r w:rsidR="00763A64" w:rsidRPr="00D94069">
              <w:rPr>
                <w:rFonts w:ascii="Times New Roman" w:eastAsia="Times New Roman" w:hAnsi="Times New Roman"/>
                <w:b/>
                <w:lang w:val="es-ES" w:eastAsia="es-ES"/>
              </w:rPr>
              <w:t>UNIDAD III.- EL SECRETO BANCARIO</w:t>
            </w:r>
          </w:p>
          <w:p w:rsidR="00ED2D08" w:rsidRPr="00D94069" w:rsidRDefault="00763A64" w:rsidP="00763A6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Conoce su naturaleza jurídica, concepto, características, el derecho a la intimidad, la responsabilidad civil extracontractual.</w:t>
            </w:r>
          </w:p>
        </w:tc>
      </w:tr>
      <w:tr w:rsidR="00783764" w:rsidRPr="00D94069" w:rsidTr="00AE269D">
        <w:trPr>
          <w:trHeight w:val="120"/>
        </w:trPr>
        <w:tc>
          <w:tcPr>
            <w:tcW w:w="10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D8" w:rsidRPr="00D94069" w:rsidRDefault="008473D8" w:rsidP="00A703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es-PE"/>
              </w:rPr>
            </w:pPr>
          </w:p>
        </w:tc>
      </w:tr>
      <w:tr w:rsidR="00783764" w:rsidRPr="00D94069" w:rsidTr="00576969">
        <w:trPr>
          <w:trHeight w:val="511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Semana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 xml:space="preserve">Contenidos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Estrategia didáctica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 xml:space="preserve">Indicadores de logro de la capacidad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D94069" w:rsidTr="00576969">
        <w:trPr>
          <w:trHeight w:val="319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Conceptual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Procedimental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Actitudinal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D94069" w:rsidTr="00AE269D">
        <w:trPr>
          <w:trHeight w:val="141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lastRenderedPageBreak/>
              <w:t>1</w:t>
            </w:r>
          </w:p>
        </w:tc>
        <w:tc>
          <w:tcPr>
            <w:tcW w:w="2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47" w:rsidRPr="00D94069" w:rsidRDefault="00FC2D9D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Naturaleza jurídica, concepto</w:t>
            </w:r>
          </w:p>
          <w:p w:rsidR="00C671A6" w:rsidRPr="00D94069" w:rsidRDefault="00C671A6" w:rsidP="00941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D4" w:rsidRPr="00D94069" w:rsidRDefault="00A2779F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E</w:t>
            </w:r>
            <w:r w:rsidR="00870CBC" w:rsidRPr="00D94069">
              <w:rPr>
                <w:rFonts w:ascii="Times New Roman" w:eastAsia="Times New Roman" w:hAnsi="Times New Roman"/>
                <w:lang w:eastAsia="es-PE"/>
              </w:rPr>
              <w:t xml:space="preserve">xplica 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el concepto y la naturaleza del secreto bancario</w:t>
            </w:r>
            <w:r w:rsidR="00870CBC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  <w:p w:rsidR="00671E26" w:rsidRPr="00D94069" w:rsidRDefault="00671E26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D94069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8323D4" w:rsidP="00A703CB">
            <w:pPr>
              <w:spacing w:after="0" w:line="240" w:lineRule="auto"/>
              <w:jc w:val="both"/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Muestra su interés por conocer </w:t>
            </w:r>
            <w:r w:rsidR="00A2779F" w:rsidRPr="00D94069">
              <w:rPr>
                <w:rFonts w:ascii="Times New Roman" w:eastAsia="Times New Roman" w:hAnsi="Times New Roman"/>
                <w:lang w:eastAsia="es-PE"/>
              </w:rPr>
              <w:t>el concepto y la naturaleza del secreto bancario</w:t>
            </w:r>
            <w:r w:rsidR="00870CBC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A2779F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Conoce 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el concepto y la naturaleza del secreto bancario</w:t>
            </w:r>
            <w:r w:rsidR="00671E26" w:rsidRPr="00D94069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D94069">
              <w:rPr>
                <w:rFonts w:ascii="Times New Roman" w:hAnsi="Times New Roman"/>
                <w:bCs/>
              </w:rPr>
              <w:t>01</w:t>
            </w:r>
            <w:r w:rsidR="0077252D" w:rsidRPr="00D94069">
              <w:rPr>
                <w:rFonts w:ascii="Times New Roman" w:hAnsi="Times New Roman"/>
                <w:bCs/>
              </w:rPr>
              <w:t>-</w:t>
            </w:r>
            <w:r w:rsidRPr="00D94069">
              <w:rPr>
                <w:rFonts w:ascii="Times New Roman" w:hAnsi="Times New Roman"/>
                <w:bCs/>
              </w:rPr>
              <w:t>06</w:t>
            </w:r>
          </w:p>
        </w:tc>
      </w:tr>
      <w:tr w:rsidR="00783764" w:rsidRPr="00D94069" w:rsidTr="002D70FD">
        <w:trPr>
          <w:trHeight w:val="1724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D4" w:rsidRPr="00D94069" w:rsidRDefault="008323D4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7" w:rsidRPr="00D94069" w:rsidRDefault="00FC2D9D" w:rsidP="00FC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Características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D4" w:rsidRPr="00D94069" w:rsidRDefault="00A2779F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Describe </w:t>
            </w:r>
            <w:r w:rsidR="00870CBC" w:rsidRPr="00D94069">
              <w:rPr>
                <w:rFonts w:ascii="Times New Roman" w:eastAsia="Times New Roman" w:hAnsi="Times New Roman"/>
                <w:lang w:eastAsia="es-PE"/>
              </w:rPr>
              <w:t>las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 características del secreto bancario</w:t>
            </w:r>
            <w:r w:rsidR="00870CBC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  <w:p w:rsidR="008323D4" w:rsidRPr="00D94069" w:rsidRDefault="008323D4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8323D4" w:rsidRPr="00D94069" w:rsidRDefault="008323D4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3D4" w:rsidRPr="00D94069" w:rsidRDefault="008323D4" w:rsidP="00A703CB">
            <w:pPr>
              <w:spacing w:after="0" w:line="240" w:lineRule="auto"/>
              <w:jc w:val="both"/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Muestra su interés por </w:t>
            </w:r>
            <w:r w:rsidR="003A5B2A" w:rsidRPr="00D94069">
              <w:rPr>
                <w:rFonts w:ascii="Times New Roman" w:eastAsia="Times New Roman" w:hAnsi="Times New Roman"/>
                <w:lang w:eastAsia="es-PE"/>
              </w:rPr>
              <w:t>conocer</w:t>
            </w:r>
            <w:r w:rsidR="00A2779F" w:rsidRPr="00D94069">
              <w:rPr>
                <w:rFonts w:ascii="Times New Roman" w:eastAsia="Times New Roman" w:hAnsi="Times New Roman"/>
                <w:lang w:eastAsia="es-PE"/>
              </w:rPr>
              <w:t xml:space="preserve"> las características del secreto bancario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D4" w:rsidRPr="00D94069" w:rsidRDefault="008323D4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8323D4" w:rsidRPr="00D94069" w:rsidRDefault="008323D4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8323D4" w:rsidRPr="00D94069" w:rsidRDefault="008323D4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3D4" w:rsidRPr="00D94069" w:rsidRDefault="00A2779F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Conoce 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las características del secreto bancario</w:t>
            </w:r>
            <w:r w:rsidR="00870CBC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3D4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08-06</w:t>
            </w:r>
          </w:p>
        </w:tc>
      </w:tr>
      <w:tr w:rsidR="00783764" w:rsidRPr="00D94069" w:rsidTr="00576969">
        <w:trPr>
          <w:trHeight w:val="8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D94069" w:rsidRDefault="00870CBC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C" w:rsidRPr="00D94069" w:rsidRDefault="00FC2D9D" w:rsidP="00FC2D9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E</w:t>
            </w:r>
            <w:r w:rsidR="00A2779F" w:rsidRPr="00D94069">
              <w:rPr>
                <w:rFonts w:ascii="Times New Roman" w:eastAsia="Times New Roman" w:hAnsi="Times New Roman"/>
                <w:lang w:eastAsia="es-PE"/>
              </w:rPr>
              <w:t>l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 derecho a la intimidad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D94069" w:rsidRDefault="00945921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Relaciona </w:t>
            </w:r>
            <w:r w:rsidR="00A2779F" w:rsidRPr="00D94069">
              <w:rPr>
                <w:rFonts w:ascii="Times New Roman" w:eastAsia="Times New Roman" w:hAnsi="Times New Roman"/>
                <w:lang w:eastAsia="es-PE"/>
              </w:rPr>
              <w:t xml:space="preserve">el derecho constitucional a la intimidad y su 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vínculo </w:t>
            </w:r>
            <w:r w:rsidR="00A2779F" w:rsidRPr="00D94069">
              <w:rPr>
                <w:rFonts w:ascii="Times New Roman" w:eastAsia="Times New Roman" w:hAnsi="Times New Roman"/>
                <w:lang w:eastAsia="es-PE"/>
              </w:rPr>
              <w:t>con el secreto bancario</w:t>
            </w:r>
            <w:r w:rsidR="00870CBC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  <w:p w:rsidR="00870CBC" w:rsidRPr="00D94069" w:rsidRDefault="00870CB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870CBC" w:rsidRPr="00D94069" w:rsidRDefault="00870CBC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D94069" w:rsidRDefault="00945921" w:rsidP="00A703CB">
            <w:pPr>
              <w:spacing w:after="0" w:line="240" w:lineRule="auto"/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Aprecia el derecho constitucional a la intimidad y su vínculo con el secreto bancario</w:t>
            </w:r>
            <w:r w:rsidR="00870CBC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D94069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870CBC" w:rsidRPr="00D94069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870CBC" w:rsidRPr="00D94069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D94069" w:rsidRDefault="00945921" w:rsidP="00A703CB">
            <w:pPr>
              <w:spacing w:after="0" w:line="240" w:lineRule="auto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Reconoce el derecho constitucional a la intimidad y su vínculo con el secreto bancario.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BC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15-06</w:t>
            </w:r>
          </w:p>
        </w:tc>
      </w:tr>
      <w:tr w:rsidR="00783764" w:rsidRPr="00D94069" w:rsidTr="002D70FD">
        <w:trPr>
          <w:trHeight w:val="109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D94069" w:rsidRDefault="00870CBC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CBC" w:rsidRPr="00D94069" w:rsidRDefault="00FC2D9D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La responsabilidad civil extracontractual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D94069" w:rsidRDefault="00945921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Analiza </w:t>
            </w:r>
            <w:r w:rsidR="00D2654E" w:rsidRPr="00D94069">
              <w:rPr>
                <w:rFonts w:ascii="Times New Roman" w:eastAsia="Times New Roman" w:hAnsi="Times New Roman"/>
                <w:lang w:eastAsia="es-PE"/>
              </w:rPr>
              <w:t>la responsabilidad civil extracontractual cuando se afecta el secreto bancario.</w:t>
            </w:r>
          </w:p>
          <w:p w:rsidR="00870CBC" w:rsidRPr="00D94069" w:rsidRDefault="00870CB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870CBC" w:rsidRPr="00D94069" w:rsidRDefault="00870CBC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BC" w:rsidRPr="00D94069" w:rsidRDefault="00870CBC" w:rsidP="00D2654E">
            <w:pPr>
              <w:spacing w:after="0" w:line="240" w:lineRule="auto"/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Muestra su interés por conocer </w:t>
            </w:r>
            <w:r w:rsidR="00D2654E" w:rsidRPr="00D94069">
              <w:rPr>
                <w:rFonts w:ascii="Times New Roman" w:eastAsia="Times New Roman" w:hAnsi="Times New Roman"/>
                <w:lang w:eastAsia="es-PE"/>
              </w:rPr>
              <w:t>la responsabilidad civil extracontractual cuando se afecta el secreto bancario.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BC" w:rsidRPr="00D94069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870CBC" w:rsidRPr="00D94069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870CBC" w:rsidRPr="00D94069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9C" w:rsidRPr="00D94069" w:rsidRDefault="00870CBC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Muestra </w:t>
            </w:r>
            <w:r w:rsidR="00D2654E" w:rsidRPr="00D94069">
              <w:rPr>
                <w:rFonts w:ascii="Times New Roman" w:eastAsia="Times New Roman" w:hAnsi="Times New Roman"/>
                <w:lang w:val="es-ES" w:eastAsia="es-PE"/>
              </w:rPr>
              <w:t xml:space="preserve">casos sobre </w:t>
            </w:r>
            <w:r w:rsidR="00D2654E" w:rsidRPr="00D94069">
              <w:rPr>
                <w:rFonts w:ascii="Times New Roman" w:eastAsia="Times New Roman" w:hAnsi="Times New Roman"/>
                <w:lang w:eastAsia="es-PE"/>
              </w:rPr>
              <w:t>la responsabilidad civil extracontractual cuando se afecta el secreto bancario.</w:t>
            </w:r>
          </w:p>
          <w:p w:rsidR="00870CBC" w:rsidRPr="00D94069" w:rsidRDefault="00870CBC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CBC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22-06</w:t>
            </w:r>
          </w:p>
        </w:tc>
      </w:tr>
      <w:tr w:rsidR="00783764" w:rsidRPr="00D94069" w:rsidTr="00576969">
        <w:trPr>
          <w:trHeight w:val="305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D94069" w:rsidTr="00576969">
        <w:trPr>
          <w:trHeight w:val="249"/>
        </w:trPr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CONOCIMIENTO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D94069" w:rsidTr="00576969">
        <w:trPr>
          <w:trHeight w:val="265"/>
        </w:trPr>
        <w:tc>
          <w:tcPr>
            <w:tcW w:w="8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Examen</w:t>
            </w: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Presenta el avance de la investigación al 70%, de acuerdo al proyecto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Lista de Cotejo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D94069" w:rsidRDefault="006E7A37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hAnsi="Times New Roman"/>
                <w:bCs/>
              </w:rPr>
              <w:t>22-06</w:t>
            </w:r>
          </w:p>
        </w:tc>
      </w:tr>
    </w:tbl>
    <w:p w:rsidR="00ED2D08" w:rsidRPr="00D94069" w:rsidRDefault="00ED2D08" w:rsidP="00A70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eastAsia="es-ES"/>
        </w:rPr>
      </w:pPr>
    </w:p>
    <w:tbl>
      <w:tblPr>
        <w:tblW w:w="1077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065"/>
        <w:gridCol w:w="851"/>
        <w:gridCol w:w="850"/>
        <w:gridCol w:w="1701"/>
        <w:gridCol w:w="1843"/>
        <w:gridCol w:w="1843"/>
        <w:gridCol w:w="770"/>
      </w:tblGrid>
      <w:tr w:rsidR="00783764" w:rsidRPr="00D94069" w:rsidTr="009250C7">
        <w:trPr>
          <w:trHeight w:val="44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64" w:rsidRPr="00D94069" w:rsidRDefault="00ED2D08" w:rsidP="00763A64">
            <w:pPr>
              <w:tabs>
                <w:tab w:val="left" w:pos="1134"/>
                <w:tab w:val="left" w:pos="1560"/>
                <w:tab w:val="left" w:pos="1843"/>
                <w:tab w:val="left" w:pos="1985"/>
              </w:tabs>
              <w:spacing w:after="0" w:line="240" w:lineRule="auto"/>
              <w:ind w:left="1701" w:hanging="1701"/>
              <w:jc w:val="center"/>
              <w:rPr>
                <w:rFonts w:ascii="Times New Roman" w:eastAsia="Times New Roman" w:hAnsi="Times New Roman"/>
                <w:b/>
                <w:lang w:val="es-ES" w:eastAsia="es-ES"/>
              </w:rPr>
            </w:pPr>
            <w:r w:rsidRPr="00D94069">
              <w:rPr>
                <w:rFonts w:ascii="Times New Roman" w:eastAsia="Times New Roman" w:hAnsi="Times New Roman"/>
                <w:b/>
                <w:i/>
                <w:lang w:eastAsia="es-PE"/>
              </w:rPr>
              <w:t>CAPACIDAD  DE LA UNIDAD DIDÁCTICA IV :</w:t>
            </w:r>
            <w:r w:rsidRPr="00D94069">
              <w:rPr>
                <w:rFonts w:ascii="Times New Roman" w:hAnsi="Times New Roman"/>
              </w:rPr>
              <w:t xml:space="preserve"> </w:t>
            </w:r>
            <w:r w:rsidR="00763A64" w:rsidRPr="00D94069">
              <w:rPr>
                <w:rFonts w:ascii="Times New Roman" w:eastAsia="Times New Roman" w:hAnsi="Times New Roman"/>
                <w:b/>
                <w:lang w:val="es-ES" w:eastAsia="es-ES"/>
              </w:rPr>
              <w:t>CONTRATOS BANCARIOS</w:t>
            </w:r>
          </w:p>
          <w:p w:rsidR="00ED2D08" w:rsidRPr="00D94069" w:rsidRDefault="00763A64" w:rsidP="00763A64">
            <w:pPr>
              <w:tabs>
                <w:tab w:val="left" w:pos="1134"/>
              </w:tabs>
              <w:spacing w:after="0" w:line="240" w:lineRule="auto"/>
              <w:ind w:left="71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Identifica al contrato de cuenta corriente bancaria, la tarjeta de crédito, el factoring, el descuento bancario, el fideicomiso, el leasing o arrendamiento financiero.</w:t>
            </w:r>
          </w:p>
        </w:tc>
      </w:tr>
      <w:tr w:rsidR="00783764" w:rsidRPr="00D94069" w:rsidTr="000B0919">
        <w:trPr>
          <w:trHeight w:val="50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Semana</w:t>
            </w: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Contenidos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Estrategia didáctica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Indicadores de logro de la capacidad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D94069" w:rsidTr="000B0919">
        <w:trPr>
          <w:trHeight w:val="31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Conceptual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Procedimental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Actitudinal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783764" w:rsidRPr="00D94069" w:rsidTr="000B0919">
        <w:trPr>
          <w:trHeight w:val="17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DB" w:rsidRPr="00D94069" w:rsidRDefault="00CF59DB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  <w:p w:rsidR="00A96A47" w:rsidRPr="00D94069" w:rsidRDefault="006742D2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Cuenta corriente</w:t>
            </w:r>
          </w:p>
          <w:p w:rsidR="00A96A47" w:rsidRPr="00D94069" w:rsidRDefault="00A96A47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FB" w:rsidRPr="00D94069" w:rsidRDefault="00A81E82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>Identifica el contrato bancario de cuenta corriente</w:t>
            </w:r>
            <w:r w:rsidR="00A8039C"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. </w:t>
            </w:r>
          </w:p>
          <w:p w:rsidR="00ED2D08" w:rsidRPr="00D94069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C" w:rsidRPr="00D94069" w:rsidRDefault="00A81E82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>Aprecia el contrato bancario de cuenta corriente</w:t>
            </w:r>
            <w:r w:rsidR="00A8039C"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. </w:t>
            </w:r>
          </w:p>
          <w:p w:rsidR="00ED2D08" w:rsidRPr="00D94069" w:rsidRDefault="00ED2D08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39C" w:rsidRPr="00D94069" w:rsidRDefault="00A81E82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Elabora y presenta con</w:t>
            </w: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tratos bancarios de cuenta corriente. </w:t>
            </w:r>
          </w:p>
          <w:p w:rsidR="00ED2D08" w:rsidRPr="00D94069" w:rsidRDefault="00ED2D08" w:rsidP="00A703CB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2D08" w:rsidRPr="00D94069" w:rsidRDefault="006E7A37" w:rsidP="00A703C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06-07</w:t>
            </w:r>
          </w:p>
        </w:tc>
      </w:tr>
      <w:tr w:rsidR="00783764" w:rsidRPr="00D94069" w:rsidTr="00BC15E9">
        <w:trPr>
          <w:trHeight w:val="8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8F" w:rsidRPr="00D94069" w:rsidRDefault="00666D8F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DB" w:rsidRPr="00D94069" w:rsidRDefault="006742D2" w:rsidP="00674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La tarjeta de crédito, el factoring.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D94069" w:rsidRDefault="00A81E82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Explica las ventajas y desventajas de la tarjeta de crédito </w:t>
            </w: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lastRenderedPageBreak/>
              <w:t xml:space="preserve">y el contrato innominado de </w:t>
            </w:r>
            <w:proofErr w:type="spellStart"/>
            <w:r w:rsidRPr="00D94069">
              <w:rPr>
                <w:rFonts w:ascii="Times New Roman" w:eastAsia="Times New Roman" w:hAnsi="Times New Roman"/>
                <w:lang w:eastAsia="es-PE"/>
              </w:rPr>
              <w:t>factoring</w:t>
            </w:r>
            <w:proofErr w:type="spellEnd"/>
            <w:r w:rsidR="00666D8F" w:rsidRPr="00D94069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D94069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D94069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lastRenderedPageBreak/>
              <w:t xml:space="preserve">Discute la importancia </w:t>
            </w:r>
            <w:r w:rsidR="00F143DA"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de </w:t>
            </w:r>
            <w:r w:rsidR="00A81E82"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la tarjeta de crédito y el contrato </w:t>
            </w:r>
            <w:r w:rsidR="00A81E82" w:rsidRPr="00D94069">
              <w:rPr>
                <w:rFonts w:ascii="Times New Roman" w:eastAsia="Times New Roman" w:hAnsi="Times New Roman"/>
                <w:bCs/>
                <w:lang w:eastAsia="es-PE"/>
              </w:rPr>
              <w:lastRenderedPageBreak/>
              <w:t xml:space="preserve">innominado de </w:t>
            </w:r>
            <w:proofErr w:type="spellStart"/>
            <w:r w:rsidR="00A81E82" w:rsidRPr="00D94069">
              <w:rPr>
                <w:rFonts w:ascii="Times New Roman" w:eastAsia="Times New Roman" w:hAnsi="Times New Roman"/>
                <w:lang w:eastAsia="es-PE"/>
              </w:rPr>
              <w:t>factoring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D94069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lastRenderedPageBreak/>
              <w:t>Organizador visual</w:t>
            </w:r>
          </w:p>
          <w:p w:rsidR="00666D8F" w:rsidRPr="00D94069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666D8F" w:rsidRPr="00D94069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D94069" w:rsidRDefault="00A81E82" w:rsidP="00A703CB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>Elabora y presenta con</w:t>
            </w: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tratos bancarios de </w:t>
            </w: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lastRenderedPageBreak/>
              <w:t xml:space="preserve">tarjeta de crédito y </w:t>
            </w:r>
            <w:proofErr w:type="spellStart"/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>factoring</w:t>
            </w:r>
            <w:proofErr w:type="spellEnd"/>
            <w:r w:rsidR="00F143DA" w:rsidRPr="00D94069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F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  <w:lang w:val="es-ES_tradnl"/>
              </w:rPr>
            </w:pPr>
            <w:r w:rsidRPr="00D94069">
              <w:rPr>
                <w:rFonts w:ascii="Times New Roman" w:hAnsi="Times New Roman"/>
                <w:bCs/>
              </w:rPr>
              <w:lastRenderedPageBreak/>
              <w:t>13-07</w:t>
            </w:r>
          </w:p>
        </w:tc>
      </w:tr>
      <w:tr w:rsidR="00783764" w:rsidRPr="00D94069" w:rsidTr="00BC15E9">
        <w:trPr>
          <w:trHeight w:val="8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D94069" w:rsidRDefault="00666D8F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lastRenderedPageBreak/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8F" w:rsidRPr="00D94069" w:rsidRDefault="006742D2" w:rsidP="00674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El descuento bancario, el fideicomiso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D94069" w:rsidRDefault="00BC15E9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>Analiza e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l descuento bancario, el fideicomiso</w:t>
            </w:r>
            <w:r w:rsidR="00666D8F" w:rsidRPr="00D94069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D94069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E9" w:rsidRPr="00D94069" w:rsidRDefault="00666D8F" w:rsidP="00BC1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Discute </w:t>
            </w:r>
            <w:r w:rsidR="00F143DA"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sobre </w:t>
            </w: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>la importancia d</w:t>
            </w:r>
            <w:r w:rsidR="00BC15E9" w:rsidRPr="00D94069">
              <w:rPr>
                <w:rFonts w:ascii="Times New Roman" w:eastAsia="Times New Roman" w:hAnsi="Times New Roman"/>
                <w:bCs/>
                <w:lang w:eastAsia="es-PE"/>
              </w:rPr>
              <w:t>e</w:t>
            </w:r>
            <w:r w:rsidR="00BC15E9" w:rsidRPr="00D94069">
              <w:rPr>
                <w:rFonts w:ascii="Times New Roman" w:eastAsia="Times New Roman" w:hAnsi="Times New Roman"/>
                <w:lang w:eastAsia="es-PE"/>
              </w:rPr>
              <w:t>l descuento bancario, el fideicomiso</w:t>
            </w:r>
            <w:r w:rsidR="00BC15E9" w:rsidRPr="00D94069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D94069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D94069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666D8F" w:rsidRPr="00D94069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666D8F" w:rsidRPr="00D94069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Lecturas</w:t>
            </w:r>
            <w:r w:rsidR="00F143DA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D94069" w:rsidRDefault="00F143DA" w:rsidP="00A703CB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Plantea </w:t>
            </w:r>
            <w:r w:rsidR="00DC49C2" w:rsidRPr="00D94069">
              <w:rPr>
                <w:rFonts w:ascii="Times New Roman" w:eastAsia="Times New Roman" w:hAnsi="Times New Roman"/>
                <w:bCs/>
                <w:lang w:eastAsia="es-PE"/>
              </w:rPr>
              <w:t xml:space="preserve">ejemplos </w:t>
            </w:r>
            <w:r w:rsidR="00BC15E9" w:rsidRPr="00D94069">
              <w:rPr>
                <w:rFonts w:ascii="Times New Roman" w:eastAsia="Times New Roman" w:hAnsi="Times New Roman"/>
                <w:bCs/>
                <w:lang w:eastAsia="es-PE"/>
              </w:rPr>
              <w:t>de</w:t>
            </w:r>
            <w:r w:rsidR="00BC15E9" w:rsidRPr="00D94069">
              <w:rPr>
                <w:rFonts w:ascii="Times New Roman" w:eastAsia="Times New Roman" w:hAnsi="Times New Roman"/>
                <w:lang w:eastAsia="es-PE"/>
              </w:rPr>
              <w:t>l descuento bancario y el contrato de fideicomiso</w:t>
            </w: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F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20-07</w:t>
            </w:r>
          </w:p>
        </w:tc>
      </w:tr>
      <w:tr w:rsidR="00783764" w:rsidRPr="00D94069" w:rsidTr="00BC15E9">
        <w:trPr>
          <w:trHeight w:val="10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D94069" w:rsidRDefault="00666D8F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D8F" w:rsidRPr="00D94069" w:rsidRDefault="006742D2" w:rsidP="00A703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El leasing o arrendamiento financiero.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D94069" w:rsidRDefault="00BC15E9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>Analiza el contrato de leasing en general y las normas modernas sobre el contrato de leasing inmobiliario</w:t>
            </w:r>
            <w:r w:rsidR="00666D8F" w:rsidRPr="00D94069">
              <w:rPr>
                <w:rFonts w:ascii="Times New Roman" w:eastAsia="Times New Roman" w:hAnsi="Times New Roman"/>
                <w:bCs/>
                <w:lang w:eastAsia="es-PE"/>
              </w:rPr>
              <w:t>.</w:t>
            </w:r>
          </w:p>
          <w:p w:rsidR="00666D8F" w:rsidRPr="00D94069" w:rsidRDefault="00666D8F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8F" w:rsidRPr="00D94069" w:rsidRDefault="001D45ED" w:rsidP="00A703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Cs/>
                <w:lang w:eastAsia="es-PE"/>
              </w:rPr>
              <w:t>Valora el contrato de leasing en general y las normas modernas sobre el contrato de leasing inmobiliario</w:t>
            </w:r>
            <w:r w:rsidR="00F143DA" w:rsidRPr="00D94069">
              <w:rPr>
                <w:rFonts w:ascii="Times New Roman" w:eastAsia="Times New Roman" w:hAnsi="Times New Roman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D94069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Organizador visual</w:t>
            </w:r>
          </w:p>
          <w:p w:rsidR="00666D8F" w:rsidRPr="00D94069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Dinámica grupal</w:t>
            </w:r>
          </w:p>
          <w:p w:rsidR="00666D8F" w:rsidRPr="00D94069" w:rsidRDefault="00666D8F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Lecturas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8F" w:rsidRPr="00D94069" w:rsidRDefault="00666D8F" w:rsidP="00A703CB">
            <w:pPr>
              <w:spacing w:after="0" w:line="240" w:lineRule="auto"/>
              <w:ind w:left="214"/>
              <w:jc w:val="both"/>
              <w:rPr>
                <w:rFonts w:ascii="Times New Roman" w:eastAsia="Times New Roman" w:hAnsi="Times New Roman"/>
                <w:lang w:val="es-ES" w:eastAsia="es-PE"/>
              </w:rPr>
            </w:pPr>
            <w:r w:rsidRPr="00D94069">
              <w:rPr>
                <w:rFonts w:ascii="Times New Roman" w:eastAsia="Times New Roman" w:hAnsi="Times New Roman"/>
                <w:lang w:val="es-ES" w:eastAsia="es-PE"/>
              </w:rPr>
              <w:t xml:space="preserve">Elabora </w:t>
            </w:r>
            <w:r w:rsidR="00F143DA" w:rsidRPr="00D94069">
              <w:rPr>
                <w:rFonts w:ascii="Times New Roman" w:eastAsia="Times New Roman" w:hAnsi="Times New Roman"/>
                <w:lang w:val="es-ES" w:eastAsia="es-PE"/>
              </w:rPr>
              <w:t xml:space="preserve">contratos </w:t>
            </w:r>
            <w:r w:rsidR="001D45ED" w:rsidRPr="00D94069">
              <w:rPr>
                <w:rFonts w:ascii="Times New Roman" w:eastAsia="Times New Roman" w:hAnsi="Times New Roman"/>
                <w:bCs/>
                <w:lang w:eastAsia="es-PE"/>
              </w:rPr>
              <w:t>de leasing</w:t>
            </w:r>
            <w:r w:rsidRPr="00D94069">
              <w:rPr>
                <w:rFonts w:ascii="Times New Roman" w:eastAsia="Times New Roman" w:hAnsi="Times New Roman"/>
                <w:lang w:val="es-ES" w:eastAsia="es-PE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D8F" w:rsidRPr="00D94069" w:rsidRDefault="006E7A37" w:rsidP="00A703CB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94069">
              <w:rPr>
                <w:rFonts w:ascii="Times New Roman" w:hAnsi="Times New Roman"/>
                <w:bCs/>
              </w:rPr>
              <w:t>27</w:t>
            </w:r>
            <w:r w:rsidR="00666D8F" w:rsidRPr="00D94069">
              <w:rPr>
                <w:rFonts w:ascii="Times New Roman" w:hAnsi="Times New Roman"/>
                <w:bCs/>
              </w:rPr>
              <w:t>-</w:t>
            </w:r>
            <w:r w:rsidRPr="00D94069">
              <w:rPr>
                <w:rFonts w:ascii="Times New Roman" w:hAnsi="Times New Roman"/>
                <w:bCs/>
              </w:rPr>
              <w:t>07</w:t>
            </w:r>
          </w:p>
        </w:tc>
      </w:tr>
      <w:tr w:rsidR="00783764" w:rsidRPr="00D94069" w:rsidTr="000B0919">
        <w:trPr>
          <w:trHeight w:val="30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EVALUACIÓN DE LA UNIDAD DIDÁCTICA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D94069" w:rsidTr="000B0919">
        <w:trPr>
          <w:trHeight w:val="24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CONOCIMIENTOS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PRODUCTO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b/>
                <w:lang w:eastAsia="es-PE"/>
              </w:rPr>
              <w:t>EVIDENCIA DE DESEMPEÑO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D94069" w:rsidRDefault="00ED2D08" w:rsidP="00A70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PE"/>
              </w:rPr>
            </w:pPr>
          </w:p>
        </w:tc>
      </w:tr>
      <w:tr w:rsidR="00783764" w:rsidRPr="00D94069" w:rsidTr="000B0919">
        <w:trPr>
          <w:trHeight w:val="26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 xml:space="preserve">Examen </w:t>
            </w:r>
          </w:p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Presentación y exposición del  articulo al 100%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D94069" w:rsidRDefault="00ED2D08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Rubrica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D94069" w:rsidRDefault="006E7A37" w:rsidP="00A703CB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D94069">
              <w:rPr>
                <w:rFonts w:ascii="Times New Roman" w:eastAsia="Times New Roman" w:hAnsi="Times New Roman"/>
                <w:lang w:eastAsia="es-PE"/>
              </w:rPr>
              <w:t>27</w:t>
            </w:r>
            <w:r w:rsidR="000B0919" w:rsidRPr="00D94069">
              <w:rPr>
                <w:rFonts w:ascii="Times New Roman" w:eastAsia="Times New Roman" w:hAnsi="Times New Roman"/>
                <w:lang w:eastAsia="es-PE"/>
              </w:rPr>
              <w:t>-</w:t>
            </w:r>
            <w:r w:rsidRPr="00D94069">
              <w:rPr>
                <w:rFonts w:ascii="Times New Roman" w:eastAsia="Times New Roman" w:hAnsi="Times New Roman"/>
                <w:lang w:eastAsia="es-PE"/>
              </w:rPr>
              <w:t>07</w:t>
            </w:r>
          </w:p>
        </w:tc>
      </w:tr>
      <w:tr w:rsidR="00783764" w:rsidRPr="00D94069" w:rsidTr="000B0919">
        <w:trPr>
          <w:trHeight w:val="263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D08" w:rsidRPr="00D94069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08" w:rsidRPr="00D94069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D08" w:rsidRPr="00D94069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2D08" w:rsidRPr="00D94069" w:rsidRDefault="00ED2D08" w:rsidP="0000580D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:rsidR="00ED2D08" w:rsidRPr="00D94069" w:rsidRDefault="00ED2D08" w:rsidP="00ED2D08">
      <w:pPr>
        <w:spacing w:after="0" w:line="240" w:lineRule="auto"/>
        <w:rPr>
          <w:rFonts w:ascii="Times New Roman" w:hAnsi="Times New Roman"/>
          <w:vanish/>
        </w:rPr>
      </w:pPr>
    </w:p>
    <w:p w:rsidR="00ED2D08" w:rsidRPr="00D94069" w:rsidRDefault="00ED2D08" w:rsidP="00ED2D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val="es-ES" w:eastAsia="es-ES"/>
        </w:rPr>
      </w:pPr>
    </w:p>
    <w:p w:rsidR="00ED2D08" w:rsidRPr="00D94069" w:rsidRDefault="00ED2D08" w:rsidP="00ED2D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Cs/>
          <w:lang w:val="es-ES" w:eastAsia="es-ES"/>
        </w:rPr>
      </w:pPr>
      <w:r w:rsidRPr="00D94069">
        <w:rPr>
          <w:rFonts w:ascii="Times New Roman" w:eastAsia="Times New Roman" w:hAnsi="Times New Roman"/>
          <w:b/>
          <w:iCs/>
          <w:lang w:val="es-ES" w:eastAsia="es-ES"/>
        </w:rPr>
        <w:t>METODOLOGIA DE EVALUACIÓN</w:t>
      </w:r>
    </w:p>
    <w:p w:rsidR="00E560CA" w:rsidRPr="00D94069" w:rsidRDefault="00E560CA" w:rsidP="00E560C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iCs/>
          <w:lang w:val="es-ES" w:eastAsia="es-ES"/>
        </w:rPr>
      </w:pPr>
    </w:p>
    <w:p w:rsidR="00ED2D08" w:rsidRPr="00D94069" w:rsidRDefault="00ED2D08" w:rsidP="00E560CA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El sistema de evaluación es integral, permanente, cualitativo y cuantitativo, (vigesimal) de  00 a 20, nota aprobatoria mínima 11 once. De conformidad con el Cap. X, Art. 127 del actual Reglamento Académico.</w:t>
      </w:r>
    </w:p>
    <w:p w:rsidR="00ED2D08" w:rsidRPr="00D94069" w:rsidRDefault="00ED2D08" w:rsidP="00E560CA">
      <w:pPr>
        <w:tabs>
          <w:tab w:val="left" w:pos="1134"/>
        </w:tabs>
        <w:spacing w:after="0" w:line="240" w:lineRule="auto"/>
        <w:ind w:left="1077"/>
        <w:jc w:val="both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La evaluación para los currículos por competencias, será de cuatro módulos de competencias profesionales (artículo 58° del Estatuto vigente). Y se dará de la siguiente manera:</w:t>
      </w:r>
    </w:p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092"/>
        <w:gridCol w:w="2127"/>
      </w:tblGrid>
      <w:tr w:rsidR="00783764" w:rsidRPr="00D94069" w:rsidTr="004A01CE">
        <w:tc>
          <w:tcPr>
            <w:tcW w:w="2972" w:type="dxa"/>
            <w:shd w:val="clear" w:color="auto" w:fill="auto"/>
          </w:tcPr>
          <w:p w:rsidR="00ED2D08" w:rsidRPr="00D94069" w:rsidRDefault="00ED2D08" w:rsidP="004A01CE">
            <w:pPr>
              <w:spacing w:after="0" w:line="240" w:lineRule="auto"/>
              <w:ind w:left="454" w:firstLine="142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VARIABLE</w:t>
            </w:r>
          </w:p>
        </w:tc>
        <w:tc>
          <w:tcPr>
            <w:tcW w:w="2092" w:type="dxa"/>
            <w:shd w:val="clear" w:color="auto" w:fill="auto"/>
          </w:tcPr>
          <w:p w:rsidR="00ED2D08" w:rsidRPr="00D94069" w:rsidRDefault="00ED2D08" w:rsidP="0000580D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PONDERACION</w:t>
            </w:r>
          </w:p>
        </w:tc>
        <w:tc>
          <w:tcPr>
            <w:tcW w:w="2127" w:type="dxa"/>
            <w:shd w:val="clear" w:color="auto" w:fill="auto"/>
          </w:tcPr>
          <w:p w:rsidR="00ED2D08" w:rsidRPr="00D94069" w:rsidRDefault="00ED2D08" w:rsidP="0000580D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UNIDAD DIDACTICA</w:t>
            </w:r>
          </w:p>
        </w:tc>
      </w:tr>
      <w:tr w:rsidR="00783764" w:rsidRPr="00D94069" w:rsidTr="004A01CE">
        <w:trPr>
          <w:trHeight w:val="262"/>
        </w:trPr>
        <w:tc>
          <w:tcPr>
            <w:tcW w:w="2972" w:type="dxa"/>
            <w:shd w:val="clear" w:color="auto" w:fill="auto"/>
          </w:tcPr>
          <w:p w:rsidR="00ED2D08" w:rsidRPr="00D94069" w:rsidRDefault="00ED2D08" w:rsidP="004A01CE">
            <w:pPr>
              <w:spacing w:after="0" w:line="240" w:lineRule="auto"/>
              <w:ind w:left="454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Evaluación de Conocimiento</w:t>
            </w:r>
          </w:p>
        </w:tc>
        <w:tc>
          <w:tcPr>
            <w:tcW w:w="2092" w:type="dxa"/>
            <w:shd w:val="clear" w:color="auto" w:fill="auto"/>
          </w:tcPr>
          <w:p w:rsidR="00ED2D08" w:rsidRPr="00D94069" w:rsidRDefault="00ED2D08" w:rsidP="004A01CE">
            <w:pPr>
              <w:spacing w:after="0" w:line="240" w:lineRule="auto"/>
              <w:ind w:left="459" w:firstLine="142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30%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D2D08" w:rsidRPr="00D94069" w:rsidRDefault="00ED2D08" w:rsidP="0000580D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El ciclo académico comprende 4 módulos</w:t>
            </w:r>
          </w:p>
        </w:tc>
      </w:tr>
      <w:tr w:rsidR="00783764" w:rsidRPr="00D94069" w:rsidTr="004A01CE">
        <w:tc>
          <w:tcPr>
            <w:tcW w:w="2972" w:type="dxa"/>
            <w:shd w:val="clear" w:color="auto" w:fill="auto"/>
          </w:tcPr>
          <w:p w:rsidR="00ED2D08" w:rsidRPr="00D94069" w:rsidRDefault="00ED2D08" w:rsidP="004A01CE">
            <w:pPr>
              <w:spacing w:after="0" w:line="240" w:lineRule="auto"/>
              <w:ind w:left="454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Evaluación de</w:t>
            </w:r>
            <w:r w:rsidRPr="00D94069">
              <w:rPr>
                <w:rFonts w:ascii="Times New Roman" w:hAnsi="Times New Roman"/>
              </w:rPr>
              <w:t xml:space="preserve"> </w:t>
            </w:r>
            <w:r w:rsidRPr="00D94069">
              <w:rPr>
                <w:rFonts w:ascii="Times New Roman" w:hAnsi="Times New Roman"/>
                <w:b/>
                <w:lang w:val="es-ES"/>
              </w:rPr>
              <w:t>Producto</w:t>
            </w:r>
          </w:p>
        </w:tc>
        <w:tc>
          <w:tcPr>
            <w:tcW w:w="2092" w:type="dxa"/>
            <w:shd w:val="clear" w:color="auto" w:fill="auto"/>
          </w:tcPr>
          <w:p w:rsidR="00ED2D08" w:rsidRPr="00D94069" w:rsidRDefault="00ED2D08" w:rsidP="004A01CE">
            <w:pPr>
              <w:spacing w:after="0" w:line="240" w:lineRule="auto"/>
              <w:ind w:left="459" w:firstLine="142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35%</w:t>
            </w:r>
          </w:p>
        </w:tc>
        <w:tc>
          <w:tcPr>
            <w:tcW w:w="2127" w:type="dxa"/>
            <w:vMerge/>
            <w:shd w:val="clear" w:color="auto" w:fill="auto"/>
          </w:tcPr>
          <w:p w:rsidR="00ED2D08" w:rsidRPr="00D94069" w:rsidRDefault="00ED2D08" w:rsidP="0000580D">
            <w:pPr>
              <w:spacing w:after="0" w:line="240" w:lineRule="auto"/>
              <w:ind w:left="1134"/>
              <w:rPr>
                <w:rFonts w:ascii="Times New Roman" w:hAnsi="Times New Roman"/>
                <w:b/>
                <w:lang w:val="es-ES"/>
              </w:rPr>
            </w:pPr>
          </w:p>
        </w:tc>
      </w:tr>
      <w:tr w:rsidR="00783764" w:rsidRPr="00D94069" w:rsidTr="004A01CE">
        <w:tc>
          <w:tcPr>
            <w:tcW w:w="2972" w:type="dxa"/>
            <w:shd w:val="clear" w:color="auto" w:fill="auto"/>
          </w:tcPr>
          <w:p w:rsidR="00ED2D08" w:rsidRPr="00D94069" w:rsidRDefault="00ED2D08" w:rsidP="004A01CE">
            <w:pPr>
              <w:spacing w:after="0" w:line="240" w:lineRule="auto"/>
              <w:ind w:left="454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Evaluación de Desempeño</w:t>
            </w:r>
          </w:p>
        </w:tc>
        <w:tc>
          <w:tcPr>
            <w:tcW w:w="2092" w:type="dxa"/>
            <w:shd w:val="clear" w:color="auto" w:fill="auto"/>
          </w:tcPr>
          <w:p w:rsidR="00ED2D08" w:rsidRPr="00D94069" w:rsidRDefault="00ED2D08" w:rsidP="004A01CE">
            <w:pPr>
              <w:spacing w:after="0" w:line="240" w:lineRule="auto"/>
              <w:ind w:left="459" w:firstLine="142"/>
              <w:rPr>
                <w:rFonts w:ascii="Times New Roman" w:hAnsi="Times New Roman"/>
                <w:b/>
                <w:lang w:val="es-ES"/>
              </w:rPr>
            </w:pPr>
            <w:r w:rsidRPr="00D94069">
              <w:rPr>
                <w:rFonts w:ascii="Times New Roman" w:hAnsi="Times New Roman"/>
                <w:b/>
                <w:lang w:val="es-ES"/>
              </w:rPr>
              <w:t>35%</w:t>
            </w:r>
          </w:p>
        </w:tc>
        <w:tc>
          <w:tcPr>
            <w:tcW w:w="2127" w:type="dxa"/>
            <w:vMerge/>
            <w:shd w:val="clear" w:color="auto" w:fill="auto"/>
          </w:tcPr>
          <w:p w:rsidR="00ED2D08" w:rsidRPr="00D94069" w:rsidRDefault="00ED2D08" w:rsidP="0000580D">
            <w:pPr>
              <w:spacing w:after="0" w:line="240" w:lineRule="auto"/>
              <w:ind w:left="1134"/>
              <w:rPr>
                <w:rFonts w:ascii="Times New Roman" w:hAnsi="Times New Roman"/>
                <w:b/>
                <w:lang w:val="es-ES"/>
              </w:rPr>
            </w:pPr>
          </w:p>
        </w:tc>
      </w:tr>
    </w:tbl>
    <w:p w:rsidR="00ED2D08" w:rsidRPr="00D94069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D94069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D94069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D94069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D94069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D94069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D94069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D94069" w:rsidRDefault="00ED2D08" w:rsidP="00ED2D08">
      <w:pPr>
        <w:spacing w:after="0" w:line="240" w:lineRule="auto"/>
        <w:ind w:left="1134"/>
        <w:rPr>
          <w:rFonts w:ascii="Times New Roman" w:hAnsi="Times New Roman"/>
          <w:b/>
          <w:lang w:val="es-ES"/>
        </w:rPr>
      </w:pPr>
    </w:p>
    <w:p w:rsidR="00ED2D08" w:rsidRPr="00D94069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s-ES"/>
        </w:rPr>
      </w:pPr>
    </w:p>
    <w:p w:rsidR="00ED2D08" w:rsidRPr="00D94069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s-ES"/>
        </w:rPr>
      </w:pPr>
      <w:r w:rsidRPr="00D94069">
        <w:rPr>
          <w:rFonts w:ascii="Times New Roman" w:hAnsi="Times New Roman"/>
          <w:lang w:val="es-ES"/>
        </w:rPr>
        <w:t>Siendo el promedio final (PF), el promedio simple de los promedios ponderados de cada módulo (PM1, PM2, PM3, PM4); calculado de la siguiente manera:</w:t>
      </w:r>
    </w:p>
    <w:p w:rsidR="00ED2D08" w:rsidRPr="00D94069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val="es-ES"/>
        </w:rPr>
      </w:pPr>
    </w:p>
    <w:p w:rsidR="00ED2D08" w:rsidRPr="00D94069" w:rsidRDefault="00ED2D08" w:rsidP="00ED2D08">
      <w:pPr>
        <w:autoSpaceDE w:val="0"/>
        <w:autoSpaceDN w:val="0"/>
        <w:adjustRightInd w:val="0"/>
        <w:spacing w:after="0" w:line="240" w:lineRule="auto"/>
        <w:ind w:left="3258" w:firstLine="282"/>
        <w:jc w:val="both"/>
        <w:rPr>
          <w:rFonts w:ascii="Times New Roman" w:eastAsia="Times New Roman" w:hAnsi="Times New Roman"/>
          <w:lang w:val="en-US" w:eastAsia="es-ES"/>
        </w:rPr>
      </w:pPr>
      <w:r w:rsidRPr="00D94069">
        <w:rPr>
          <w:rFonts w:ascii="Times New Roman" w:eastAsia="Times New Roman" w:hAnsi="Times New Roman"/>
          <w:lang w:val="en-US" w:eastAsia="es-ES"/>
        </w:rPr>
        <w:t>PE= PM1 + PM2 + PM3 + PM4</w:t>
      </w:r>
    </w:p>
    <w:p w:rsidR="00ED2D08" w:rsidRPr="00D94069" w:rsidRDefault="00ED2D08" w:rsidP="00ED2D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lang w:val="en-US" w:eastAsia="es-ES"/>
        </w:rPr>
      </w:pPr>
      <w:r w:rsidRPr="00D94069">
        <w:rPr>
          <w:rFonts w:ascii="Times New Roman" w:eastAsia="Times New Roman" w:hAnsi="Times New Roman"/>
          <w:lang w:val="en-US" w:eastAsia="es-ES"/>
        </w:rPr>
        <w:t xml:space="preserve"> </w:t>
      </w:r>
      <w:r w:rsidRPr="00D94069">
        <w:rPr>
          <w:rFonts w:ascii="Times New Roman" w:eastAsia="Times New Roman" w:hAnsi="Times New Roman"/>
          <w:lang w:val="en-US" w:eastAsia="es-ES"/>
        </w:rPr>
        <w:tab/>
      </w:r>
      <w:r w:rsidRPr="00D94069">
        <w:rPr>
          <w:rFonts w:ascii="Times New Roman" w:eastAsia="Times New Roman" w:hAnsi="Times New Roman"/>
          <w:lang w:val="en-US" w:eastAsia="es-ES"/>
        </w:rPr>
        <w:tab/>
      </w:r>
      <w:r w:rsidRPr="00D94069">
        <w:rPr>
          <w:rFonts w:ascii="Times New Roman" w:eastAsia="Times New Roman" w:hAnsi="Times New Roman"/>
          <w:lang w:val="en-US" w:eastAsia="es-ES"/>
        </w:rPr>
        <w:tab/>
      </w:r>
      <w:r w:rsidRPr="00D94069">
        <w:rPr>
          <w:rFonts w:ascii="Times New Roman" w:eastAsia="Times New Roman" w:hAnsi="Times New Roman"/>
          <w:lang w:val="en-US" w:eastAsia="es-ES"/>
        </w:rPr>
        <w:tab/>
        <w:t>_________________________</w:t>
      </w:r>
    </w:p>
    <w:p w:rsidR="00ED2D08" w:rsidRPr="00D94069" w:rsidRDefault="00ED2D08" w:rsidP="00E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n-US" w:eastAsia="es-ES"/>
        </w:rPr>
        <w:t xml:space="preserve">                                  </w:t>
      </w:r>
      <w:r w:rsidRPr="00D94069">
        <w:rPr>
          <w:rFonts w:ascii="Times New Roman" w:eastAsia="Times New Roman" w:hAnsi="Times New Roman"/>
          <w:lang w:val="en-US" w:eastAsia="es-ES"/>
        </w:rPr>
        <w:tab/>
      </w:r>
      <w:r w:rsidRPr="00D94069">
        <w:rPr>
          <w:rFonts w:ascii="Times New Roman" w:eastAsia="Times New Roman" w:hAnsi="Times New Roman"/>
          <w:lang w:val="en-US" w:eastAsia="es-ES"/>
        </w:rPr>
        <w:tab/>
      </w:r>
      <w:r w:rsidRPr="00D94069">
        <w:rPr>
          <w:rFonts w:ascii="Times New Roman" w:eastAsia="Times New Roman" w:hAnsi="Times New Roman"/>
          <w:lang w:val="en-US" w:eastAsia="es-ES"/>
        </w:rPr>
        <w:tab/>
      </w:r>
      <w:r w:rsidRPr="00D94069">
        <w:rPr>
          <w:rFonts w:ascii="Times New Roman" w:eastAsia="Times New Roman" w:hAnsi="Times New Roman"/>
          <w:lang w:val="en-US" w:eastAsia="es-ES"/>
        </w:rPr>
        <w:tab/>
      </w:r>
      <w:r w:rsidRPr="00D94069">
        <w:rPr>
          <w:rFonts w:ascii="Times New Roman" w:eastAsia="Times New Roman" w:hAnsi="Times New Roman"/>
          <w:lang w:val="en-US" w:eastAsia="es-ES"/>
        </w:rPr>
        <w:tab/>
      </w:r>
      <w:r w:rsidRPr="00D94069">
        <w:rPr>
          <w:rFonts w:ascii="Times New Roman" w:eastAsia="Times New Roman" w:hAnsi="Times New Roman"/>
          <w:lang w:val="es-ES" w:eastAsia="es-ES"/>
        </w:rPr>
        <w:t>4</w:t>
      </w:r>
    </w:p>
    <w:p w:rsidR="00E36A90" w:rsidRPr="00D94069" w:rsidRDefault="00E36A90" w:rsidP="00ED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lang w:val="es-ES" w:eastAsia="es-ES"/>
        </w:rPr>
      </w:pPr>
    </w:p>
    <w:p w:rsidR="005D65DC" w:rsidRPr="00D94069" w:rsidRDefault="00ED2D08" w:rsidP="002F7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lang w:val="es-ES" w:eastAsia="es-ES"/>
        </w:rPr>
      </w:pPr>
      <w:r w:rsidRPr="00D94069">
        <w:rPr>
          <w:rFonts w:ascii="Times New Roman" w:eastAsia="Times New Roman" w:hAnsi="Times New Roman"/>
          <w:b/>
          <w:iCs/>
          <w:lang w:val="es-ES" w:eastAsia="es-ES"/>
        </w:rPr>
        <w:t>VIII.   BIBLIOGRAFÍA BÁSICA Y COMPLEMENTARIA</w:t>
      </w:r>
    </w:p>
    <w:p w:rsidR="002F75F6" w:rsidRPr="00D94069" w:rsidRDefault="002F75F6" w:rsidP="00A01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lang w:val="es-ES" w:eastAsia="es-ES"/>
        </w:rPr>
      </w:pPr>
    </w:p>
    <w:p w:rsidR="002F75F6" w:rsidRPr="00D94069" w:rsidRDefault="002F75F6" w:rsidP="002F75F6">
      <w:pPr>
        <w:spacing w:after="20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94069">
        <w:rPr>
          <w:rFonts w:ascii="Times New Roman" w:eastAsia="Calibri" w:hAnsi="Times New Roman" w:cs="Times New Roman"/>
        </w:rPr>
        <w:lastRenderedPageBreak/>
        <w:t xml:space="preserve">Puémape </w:t>
      </w:r>
      <w:r w:rsidR="00A2637B" w:rsidRPr="00D94069">
        <w:rPr>
          <w:rFonts w:ascii="Times New Roman" w:eastAsia="Calibri" w:hAnsi="Times New Roman" w:cs="Times New Roman"/>
        </w:rPr>
        <w:t>Daniel (2013) Tratado elemental-Derecho Bancario Peruano-</w:t>
      </w:r>
      <w:r w:rsidRPr="00D94069">
        <w:rPr>
          <w:rFonts w:ascii="Times New Roman" w:eastAsia="Calibri" w:hAnsi="Times New Roman" w:cs="Times New Roman"/>
        </w:rPr>
        <w:t>Enfoque legal y financiero</w:t>
      </w:r>
      <w:r w:rsidR="00A2637B" w:rsidRPr="00D94069">
        <w:rPr>
          <w:rFonts w:ascii="Times New Roman" w:eastAsia="Calibri" w:hAnsi="Times New Roman" w:cs="Times New Roman"/>
        </w:rPr>
        <w:t xml:space="preserve">. Lima: Arias </w:t>
      </w:r>
      <w:r w:rsidR="006E7A37" w:rsidRPr="00D94069">
        <w:rPr>
          <w:rFonts w:ascii="Times New Roman" w:eastAsia="Calibri" w:hAnsi="Times New Roman" w:cs="Times New Roman"/>
        </w:rPr>
        <w:t>Ediciones.</w:t>
      </w:r>
    </w:p>
    <w:p w:rsidR="002F75F6" w:rsidRPr="00D94069" w:rsidRDefault="002F75F6" w:rsidP="002F75F6">
      <w:pPr>
        <w:spacing w:after="20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94069">
        <w:rPr>
          <w:rFonts w:ascii="Times New Roman" w:eastAsia="Calibri" w:hAnsi="Times New Roman" w:cs="Times New Roman"/>
        </w:rPr>
        <w:t xml:space="preserve">Blossiers. J. (2013). Manual de Derecho Bancario. Lima: Normas Legales. </w:t>
      </w:r>
    </w:p>
    <w:p w:rsidR="002F75F6" w:rsidRPr="00D94069" w:rsidRDefault="002F75F6" w:rsidP="002F75F6">
      <w:pPr>
        <w:spacing w:after="20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94069">
        <w:rPr>
          <w:rFonts w:ascii="Times New Roman" w:eastAsia="Calibri" w:hAnsi="Times New Roman" w:cs="Times New Roman"/>
        </w:rPr>
        <w:t>Drucker, P. (2002). La Gerencia en la Sociedad Futura. Bogotá: Editorial Norma.</w:t>
      </w:r>
    </w:p>
    <w:p w:rsidR="002F75F6" w:rsidRPr="00D94069" w:rsidRDefault="002F75F6" w:rsidP="002F75F6">
      <w:pPr>
        <w:spacing w:after="20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94069">
        <w:rPr>
          <w:rFonts w:ascii="Times New Roman" w:eastAsia="Calibri" w:hAnsi="Times New Roman" w:cs="Times New Roman"/>
        </w:rPr>
        <w:t xml:space="preserve"> Flores, P. (1988). Derecho Financiero y Tributario. Lima: </w:t>
      </w:r>
    </w:p>
    <w:p w:rsidR="002F75F6" w:rsidRPr="00D94069" w:rsidRDefault="002F75F6" w:rsidP="002F75F6">
      <w:pPr>
        <w:spacing w:after="20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94069">
        <w:rPr>
          <w:rFonts w:ascii="Times New Roman" w:eastAsia="Calibri" w:hAnsi="Times New Roman" w:cs="Times New Roman"/>
        </w:rPr>
        <w:t>García, B. (1999). El Derecho Presupuestario en el Perú. Lima. Luis Alfredo S.R.L.</w:t>
      </w:r>
    </w:p>
    <w:p w:rsidR="002F75F6" w:rsidRPr="00D94069" w:rsidRDefault="002F75F6" w:rsidP="002F75F6">
      <w:pPr>
        <w:spacing w:after="20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94069">
        <w:rPr>
          <w:rFonts w:ascii="Times New Roman" w:eastAsia="Calibri" w:hAnsi="Times New Roman" w:cs="Times New Roman"/>
        </w:rPr>
        <w:t>Mabarak, D. (1995). Derecho Financier</w:t>
      </w:r>
      <w:r w:rsidR="00A01EF8" w:rsidRPr="00D94069">
        <w:rPr>
          <w:rFonts w:ascii="Times New Roman" w:eastAsia="Calibri" w:hAnsi="Times New Roman" w:cs="Times New Roman"/>
        </w:rPr>
        <w:t>o Público. México: McGraw-Hill.</w:t>
      </w:r>
      <w:r w:rsidRPr="00D94069">
        <w:rPr>
          <w:rFonts w:ascii="Times New Roman" w:eastAsia="Calibri" w:hAnsi="Times New Roman" w:cs="Times New Roman"/>
        </w:rPr>
        <w:t xml:space="preserve"> Ministerio de Justicia (2000). Legislaciones sobre instituciones del sistema finan</w:t>
      </w:r>
      <w:r w:rsidR="00A01EF8" w:rsidRPr="00D94069">
        <w:rPr>
          <w:rFonts w:ascii="Times New Roman" w:eastAsia="Calibri" w:hAnsi="Times New Roman" w:cs="Times New Roman"/>
        </w:rPr>
        <w:t>ciero y seguros. Lima: E. Perú.</w:t>
      </w:r>
    </w:p>
    <w:p w:rsidR="002F75F6" w:rsidRPr="00D94069" w:rsidRDefault="002F75F6" w:rsidP="002F75F6">
      <w:pPr>
        <w:spacing w:after="20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94069">
        <w:rPr>
          <w:rFonts w:ascii="Times New Roman" w:eastAsia="Calibri" w:hAnsi="Times New Roman" w:cs="Times New Roman"/>
        </w:rPr>
        <w:t xml:space="preserve"> Molle, G. y Desidero, L. (1994). Manual de Derecho Bancario e Intermediación Financiera. Milano: Editorial Giuffre.</w:t>
      </w:r>
    </w:p>
    <w:p w:rsidR="00A2637B" w:rsidRPr="00D94069" w:rsidRDefault="00A2637B" w:rsidP="002F75F6">
      <w:pPr>
        <w:spacing w:after="200" w:line="240" w:lineRule="auto"/>
        <w:ind w:left="1276"/>
        <w:jc w:val="both"/>
        <w:rPr>
          <w:rFonts w:ascii="Times New Roman" w:eastAsia="Calibri" w:hAnsi="Times New Roman" w:cs="Times New Roman"/>
        </w:rPr>
      </w:pPr>
      <w:r w:rsidRPr="00D94069">
        <w:rPr>
          <w:rFonts w:ascii="Times New Roman" w:eastAsia="Calibri" w:hAnsi="Times New Roman" w:cs="Times New Roman"/>
        </w:rPr>
        <w:t>Blossiers. J. (2016). Para conocer el Derecho Bancario</w:t>
      </w:r>
      <w:r w:rsidR="004A7FA9" w:rsidRPr="00D94069">
        <w:rPr>
          <w:rFonts w:ascii="Times New Roman" w:eastAsia="Calibri" w:hAnsi="Times New Roman" w:cs="Times New Roman"/>
        </w:rPr>
        <w:t>. Lima: Lex &amp; Iuris</w:t>
      </w:r>
      <w:r w:rsidRPr="00D94069">
        <w:rPr>
          <w:rFonts w:ascii="Times New Roman" w:eastAsia="Calibri" w:hAnsi="Times New Roman" w:cs="Times New Roman"/>
        </w:rPr>
        <w:t>.</w:t>
      </w:r>
    </w:p>
    <w:p w:rsidR="000F284E" w:rsidRDefault="000F284E" w:rsidP="000F284E">
      <w:pPr>
        <w:tabs>
          <w:tab w:val="left" w:pos="5967"/>
        </w:tabs>
        <w:spacing w:line="240" w:lineRule="auto"/>
        <w:rPr>
          <w:rFonts w:ascii="Palatino Linotype" w:eastAsia="Calibri" w:hAnsi="Palatino Linotype" w:cs="Arial"/>
          <w:sz w:val="20"/>
          <w:szCs w:val="20"/>
        </w:rPr>
      </w:pPr>
    </w:p>
    <w:p w:rsidR="000F284E" w:rsidRDefault="000F284E" w:rsidP="000F284E">
      <w:pPr>
        <w:tabs>
          <w:tab w:val="left" w:pos="5967"/>
        </w:tabs>
        <w:spacing w:line="240" w:lineRule="auto"/>
        <w:rPr>
          <w:rFonts w:ascii="Times New Roman" w:eastAsia="Times New Roman" w:hAnsi="Times New Roman"/>
          <w:lang w:val="es-ES" w:eastAsia="es-ES"/>
        </w:rPr>
      </w:pPr>
    </w:p>
    <w:p w:rsidR="000F284E" w:rsidRDefault="000F284E" w:rsidP="000F284E">
      <w:pPr>
        <w:tabs>
          <w:tab w:val="left" w:pos="5967"/>
        </w:tabs>
        <w:spacing w:line="240" w:lineRule="auto"/>
        <w:rPr>
          <w:rFonts w:ascii="Times New Roman" w:eastAsia="Times New Roman" w:hAnsi="Times New Roman"/>
          <w:lang w:val="es-ES" w:eastAsia="es-ES"/>
        </w:rPr>
      </w:pPr>
    </w:p>
    <w:p w:rsidR="00D077AD" w:rsidRPr="00D94069" w:rsidRDefault="00DC49C2" w:rsidP="000F284E">
      <w:pPr>
        <w:tabs>
          <w:tab w:val="left" w:pos="5967"/>
        </w:tabs>
        <w:spacing w:line="240" w:lineRule="auto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51758" wp14:editId="28DD6CE7">
                <wp:simplePos x="0" y="0"/>
                <wp:positionH relativeFrom="column">
                  <wp:posOffset>2093612</wp:posOffset>
                </wp:positionH>
                <wp:positionV relativeFrom="paragraph">
                  <wp:posOffset>190779</wp:posOffset>
                </wp:positionV>
                <wp:extent cx="1947713" cy="0"/>
                <wp:effectExtent l="0" t="0" r="1460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7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85pt,15pt" to="318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00580D" w:rsidRPr="00D94069" w:rsidRDefault="00D077AD" w:rsidP="00DC49C2">
      <w:pPr>
        <w:tabs>
          <w:tab w:val="left" w:pos="284"/>
          <w:tab w:val="left" w:pos="1134"/>
          <w:tab w:val="left" w:pos="2552"/>
        </w:tabs>
        <w:spacing w:after="0" w:line="240" w:lineRule="auto"/>
        <w:ind w:left="4248" w:hanging="704"/>
        <w:rPr>
          <w:rFonts w:ascii="Times New Roman" w:eastAsia="Times New Roman" w:hAnsi="Times New Roman"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>Abog.</w:t>
      </w:r>
      <w:r w:rsidR="006E7A37" w:rsidRPr="00D94069">
        <w:rPr>
          <w:rFonts w:ascii="Times New Roman" w:eastAsia="Times New Roman" w:hAnsi="Times New Roman"/>
          <w:lang w:val="es-ES" w:eastAsia="es-ES"/>
        </w:rPr>
        <w:t xml:space="preserve"> </w:t>
      </w:r>
      <w:proofErr w:type="spellStart"/>
      <w:r w:rsidR="000F284E">
        <w:rPr>
          <w:rFonts w:ascii="Times New Roman" w:eastAsia="Times New Roman" w:hAnsi="Times New Roman"/>
          <w:lang w:val="es-ES" w:eastAsia="es-ES"/>
        </w:rPr>
        <w:t>Yorlit</w:t>
      </w:r>
      <w:proofErr w:type="spellEnd"/>
      <w:r w:rsidR="000F284E">
        <w:rPr>
          <w:rFonts w:ascii="Times New Roman" w:eastAsia="Times New Roman" w:hAnsi="Times New Roman"/>
          <w:lang w:val="es-ES" w:eastAsia="es-ES"/>
        </w:rPr>
        <w:t xml:space="preserve"> </w:t>
      </w:r>
      <w:proofErr w:type="spellStart"/>
      <w:r w:rsidR="000F284E">
        <w:rPr>
          <w:rFonts w:ascii="Times New Roman" w:eastAsia="Times New Roman" w:hAnsi="Times New Roman"/>
          <w:lang w:val="es-ES" w:eastAsia="es-ES"/>
        </w:rPr>
        <w:t>Floresmila</w:t>
      </w:r>
      <w:proofErr w:type="spellEnd"/>
      <w:r w:rsidR="000F284E">
        <w:rPr>
          <w:rFonts w:ascii="Times New Roman" w:eastAsia="Times New Roman" w:hAnsi="Times New Roman"/>
          <w:lang w:val="es-ES" w:eastAsia="es-ES"/>
        </w:rPr>
        <w:t xml:space="preserve"> Livia</w:t>
      </w:r>
    </w:p>
    <w:p w:rsidR="00D077AD" w:rsidRPr="00D94069" w:rsidRDefault="00DC49C2" w:rsidP="00DC49C2">
      <w:pPr>
        <w:tabs>
          <w:tab w:val="left" w:pos="284"/>
          <w:tab w:val="left" w:pos="1134"/>
          <w:tab w:val="left" w:pos="2552"/>
        </w:tabs>
        <w:spacing w:after="0" w:line="240" w:lineRule="auto"/>
        <w:ind w:left="4248" w:hanging="704"/>
        <w:rPr>
          <w:rFonts w:ascii="Times New Roman" w:eastAsia="Times New Roman" w:hAnsi="Times New Roman"/>
          <w:bCs/>
          <w:lang w:val="es-ES" w:eastAsia="es-ES"/>
        </w:rPr>
      </w:pPr>
      <w:r w:rsidRPr="00D94069">
        <w:rPr>
          <w:rFonts w:ascii="Times New Roman" w:eastAsia="Times New Roman" w:hAnsi="Times New Roman"/>
          <w:lang w:val="es-ES" w:eastAsia="es-ES"/>
        </w:rPr>
        <w:t xml:space="preserve">    </w:t>
      </w:r>
      <w:r w:rsidR="00D077AD" w:rsidRPr="00D94069">
        <w:rPr>
          <w:rFonts w:ascii="Times New Roman" w:eastAsia="Times New Roman" w:hAnsi="Times New Roman"/>
          <w:lang w:val="es-ES" w:eastAsia="es-ES"/>
        </w:rPr>
        <w:t>Docente del curso</w:t>
      </w:r>
    </w:p>
    <w:sectPr w:rsidR="00D077AD" w:rsidRPr="00D94069" w:rsidSect="00AE269D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B77"/>
    <w:multiLevelType w:val="hybridMultilevel"/>
    <w:tmpl w:val="F3EEACFC"/>
    <w:lvl w:ilvl="0" w:tplc="F052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796"/>
        </w:tabs>
        <w:ind w:left="-7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">
    <w:nsid w:val="3B0D1770"/>
    <w:multiLevelType w:val="hybridMultilevel"/>
    <w:tmpl w:val="5AD05138"/>
    <w:lvl w:ilvl="0" w:tplc="64DE26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ABA7B93"/>
    <w:multiLevelType w:val="hybridMultilevel"/>
    <w:tmpl w:val="153E484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66612AE"/>
    <w:multiLevelType w:val="hybridMultilevel"/>
    <w:tmpl w:val="28F2551C"/>
    <w:lvl w:ilvl="0" w:tplc="6E7C14B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7A50B840">
      <w:start w:val="1"/>
      <w:numFmt w:val="lowerLetter"/>
      <w:lvlText w:val="%2."/>
      <w:lvlJc w:val="left"/>
      <w:pPr>
        <w:ind w:left="1440" w:hanging="360"/>
      </w:pPr>
    </w:lvl>
    <w:lvl w:ilvl="2" w:tplc="E4284EF4" w:tentative="1">
      <w:start w:val="1"/>
      <w:numFmt w:val="lowerRoman"/>
      <w:lvlText w:val="%3."/>
      <w:lvlJc w:val="right"/>
      <w:pPr>
        <w:ind w:left="2160" w:hanging="180"/>
      </w:pPr>
    </w:lvl>
    <w:lvl w:ilvl="3" w:tplc="39DC319A" w:tentative="1">
      <w:start w:val="1"/>
      <w:numFmt w:val="decimal"/>
      <w:lvlText w:val="%4."/>
      <w:lvlJc w:val="left"/>
      <w:pPr>
        <w:ind w:left="2880" w:hanging="360"/>
      </w:pPr>
    </w:lvl>
    <w:lvl w:ilvl="4" w:tplc="2EE0C1D2" w:tentative="1">
      <w:start w:val="1"/>
      <w:numFmt w:val="lowerLetter"/>
      <w:lvlText w:val="%5."/>
      <w:lvlJc w:val="left"/>
      <w:pPr>
        <w:ind w:left="3600" w:hanging="360"/>
      </w:pPr>
    </w:lvl>
    <w:lvl w:ilvl="5" w:tplc="07F82DCA" w:tentative="1">
      <w:start w:val="1"/>
      <w:numFmt w:val="lowerRoman"/>
      <w:lvlText w:val="%6."/>
      <w:lvlJc w:val="right"/>
      <w:pPr>
        <w:ind w:left="4320" w:hanging="180"/>
      </w:pPr>
    </w:lvl>
    <w:lvl w:ilvl="6" w:tplc="FA9CEEB8" w:tentative="1">
      <w:start w:val="1"/>
      <w:numFmt w:val="decimal"/>
      <w:lvlText w:val="%7."/>
      <w:lvlJc w:val="left"/>
      <w:pPr>
        <w:ind w:left="5040" w:hanging="360"/>
      </w:pPr>
    </w:lvl>
    <w:lvl w:ilvl="7" w:tplc="9E42EBD4" w:tentative="1">
      <w:start w:val="1"/>
      <w:numFmt w:val="lowerLetter"/>
      <w:lvlText w:val="%8."/>
      <w:lvlJc w:val="left"/>
      <w:pPr>
        <w:ind w:left="5760" w:hanging="360"/>
      </w:pPr>
    </w:lvl>
    <w:lvl w:ilvl="8" w:tplc="AA621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4F8"/>
    <w:multiLevelType w:val="multilevel"/>
    <w:tmpl w:val="C10EA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72632BB"/>
    <w:multiLevelType w:val="multilevel"/>
    <w:tmpl w:val="D6982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08"/>
    <w:rsid w:val="0000580D"/>
    <w:rsid w:val="0001488A"/>
    <w:rsid w:val="000150F6"/>
    <w:rsid w:val="000203EB"/>
    <w:rsid w:val="000262BE"/>
    <w:rsid w:val="00032EA1"/>
    <w:rsid w:val="00033F8F"/>
    <w:rsid w:val="00036375"/>
    <w:rsid w:val="000425D6"/>
    <w:rsid w:val="000446DB"/>
    <w:rsid w:val="000522C1"/>
    <w:rsid w:val="00056288"/>
    <w:rsid w:val="0006101A"/>
    <w:rsid w:val="00075B7A"/>
    <w:rsid w:val="00077FE4"/>
    <w:rsid w:val="00083658"/>
    <w:rsid w:val="000A3659"/>
    <w:rsid w:val="000B0753"/>
    <w:rsid w:val="000B0919"/>
    <w:rsid w:val="000B149C"/>
    <w:rsid w:val="000C7A55"/>
    <w:rsid w:val="000D3BDB"/>
    <w:rsid w:val="000D52AE"/>
    <w:rsid w:val="000E5CCD"/>
    <w:rsid w:val="000E76A5"/>
    <w:rsid w:val="000E7CC9"/>
    <w:rsid w:val="000F284E"/>
    <w:rsid w:val="000F5B15"/>
    <w:rsid w:val="00103C43"/>
    <w:rsid w:val="001135C1"/>
    <w:rsid w:val="00114D55"/>
    <w:rsid w:val="00131594"/>
    <w:rsid w:val="00135333"/>
    <w:rsid w:val="001412E2"/>
    <w:rsid w:val="00155680"/>
    <w:rsid w:val="0017040E"/>
    <w:rsid w:val="0017138D"/>
    <w:rsid w:val="0018287B"/>
    <w:rsid w:val="001856AC"/>
    <w:rsid w:val="00186E18"/>
    <w:rsid w:val="00195D8B"/>
    <w:rsid w:val="001A093E"/>
    <w:rsid w:val="001A186D"/>
    <w:rsid w:val="001C38CB"/>
    <w:rsid w:val="001C4594"/>
    <w:rsid w:val="001D45ED"/>
    <w:rsid w:val="001E615A"/>
    <w:rsid w:val="001E7B89"/>
    <w:rsid w:val="002129E9"/>
    <w:rsid w:val="002268AE"/>
    <w:rsid w:val="002675D3"/>
    <w:rsid w:val="00276836"/>
    <w:rsid w:val="00276DF0"/>
    <w:rsid w:val="002A0FA5"/>
    <w:rsid w:val="002D4469"/>
    <w:rsid w:val="002D505C"/>
    <w:rsid w:val="002D70FD"/>
    <w:rsid w:val="002F75F6"/>
    <w:rsid w:val="0031516C"/>
    <w:rsid w:val="00332719"/>
    <w:rsid w:val="0034312D"/>
    <w:rsid w:val="00347AB8"/>
    <w:rsid w:val="003510DB"/>
    <w:rsid w:val="003622D6"/>
    <w:rsid w:val="0036280D"/>
    <w:rsid w:val="003644D1"/>
    <w:rsid w:val="00371B3A"/>
    <w:rsid w:val="0037215F"/>
    <w:rsid w:val="00372E90"/>
    <w:rsid w:val="00382995"/>
    <w:rsid w:val="00387920"/>
    <w:rsid w:val="003A5B2A"/>
    <w:rsid w:val="003A74EE"/>
    <w:rsid w:val="003B358B"/>
    <w:rsid w:val="003C58B6"/>
    <w:rsid w:val="003C64A0"/>
    <w:rsid w:val="003D2DE7"/>
    <w:rsid w:val="003D2FA3"/>
    <w:rsid w:val="003E60FE"/>
    <w:rsid w:val="003F3045"/>
    <w:rsid w:val="004119F0"/>
    <w:rsid w:val="00417979"/>
    <w:rsid w:val="004259D0"/>
    <w:rsid w:val="00427287"/>
    <w:rsid w:val="0043075A"/>
    <w:rsid w:val="004449F8"/>
    <w:rsid w:val="0046013F"/>
    <w:rsid w:val="0046216D"/>
    <w:rsid w:val="00462A80"/>
    <w:rsid w:val="0046781B"/>
    <w:rsid w:val="004732DD"/>
    <w:rsid w:val="0048010F"/>
    <w:rsid w:val="004807EC"/>
    <w:rsid w:val="00496F27"/>
    <w:rsid w:val="004A01CE"/>
    <w:rsid w:val="004A7FA9"/>
    <w:rsid w:val="004B0D92"/>
    <w:rsid w:val="004B1F45"/>
    <w:rsid w:val="004C7AE5"/>
    <w:rsid w:val="004E0547"/>
    <w:rsid w:val="004E2833"/>
    <w:rsid w:val="004F330F"/>
    <w:rsid w:val="004F634B"/>
    <w:rsid w:val="004F6741"/>
    <w:rsid w:val="00500F95"/>
    <w:rsid w:val="0050170E"/>
    <w:rsid w:val="005054D0"/>
    <w:rsid w:val="005075EF"/>
    <w:rsid w:val="005251FB"/>
    <w:rsid w:val="005321AB"/>
    <w:rsid w:val="005452EA"/>
    <w:rsid w:val="00554A9D"/>
    <w:rsid w:val="00572E02"/>
    <w:rsid w:val="00576969"/>
    <w:rsid w:val="00581332"/>
    <w:rsid w:val="005843F2"/>
    <w:rsid w:val="00585442"/>
    <w:rsid w:val="00586D11"/>
    <w:rsid w:val="005903F1"/>
    <w:rsid w:val="00590FC4"/>
    <w:rsid w:val="0059680D"/>
    <w:rsid w:val="005B5DCD"/>
    <w:rsid w:val="005C4E1A"/>
    <w:rsid w:val="005C7491"/>
    <w:rsid w:val="005D04C8"/>
    <w:rsid w:val="005D65DC"/>
    <w:rsid w:val="005E7F37"/>
    <w:rsid w:val="005F1AD8"/>
    <w:rsid w:val="005F2803"/>
    <w:rsid w:val="00606C66"/>
    <w:rsid w:val="0062097F"/>
    <w:rsid w:val="00633AB0"/>
    <w:rsid w:val="00645568"/>
    <w:rsid w:val="00653574"/>
    <w:rsid w:val="00664A07"/>
    <w:rsid w:val="00666D8F"/>
    <w:rsid w:val="00671E26"/>
    <w:rsid w:val="006742D2"/>
    <w:rsid w:val="006819BD"/>
    <w:rsid w:val="006846AD"/>
    <w:rsid w:val="00693393"/>
    <w:rsid w:val="00695890"/>
    <w:rsid w:val="006A5663"/>
    <w:rsid w:val="006A6620"/>
    <w:rsid w:val="006B2750"/>
    <w:rsid w:val="006C7082"/>
    <w:rsid w:val="006D2BB7"/>
    <w:rsid w:val="006D6C0C"/>
    <w:rsid w:val="006E574D"/>
    <w:rsid w:val="006E7A37"/>
    <w:rsid w:val="006F2690"/>
    <w:rsid w:val="00725236"/>
    <w:rsid w:val="007411EC"/>
    <w:rsid w:val="00742BB5"/>
    <w:rsid w:val="00746B51"/>
    <w:rsid w:val="00751966"/>
    <w:rsid w:val="00761435"/>
    <w:rsid w:val="00763A64"/>
    <w:rsid w:val="00764861"/>
    <w:rsid w:val="007669D4"/>
    <w:rsid w:val="007713CE"/>
    <w:rsid w:val="0077252D"/>
    <w:rsid w:val="00780AF8"/>
    <w:rsid w:val="00783764"/>
    <w:rsid w:val="007A40DA"/>
    <w:rsid w:val="007B06B2"/>
    <w:rsid w:val="007D0E38"/>
    <w:rsid w:val="007E5088"/>
    <w:rsid w:val="00801543"/>
    <w:rsid w:val="0081099A"/>
    <w:rsid w:val="00816D58"/>
    <w:rsid w:val="008247CF"/>
    <w:rsid w:val="008323D4"/>
    <w:rsid w:val="00843F7F"/>
    <w:rsid w:val="0084447D"/>
    <w:rsid w:val="008473D8"/>
    <w:rsid w:val="008500F0"/>
    <w:rsid w:val="00851D4D"/>
    <w:rsid w:val="0086033E"/>
    <w:rsid w:val="00865236"/>
    <w:rsid w:val="00866A3B"/>
    <w:rsid w:val="00870CBC"/>
    <w:rsid w:val="008735B0"/>
    <w:rsid w:val="00880DC3"/>
    <w:rsid w:val="00886F14"/>
    <w:rsid w:val="008927CD"/>
    <w:rsid w:val="008A6DF0"/>
    <w:rsid w:val="008F6F56"/>
    <w:rsid w:val="00902A7A"/>
    <w:rsid w:val="009250C7"/>
    <w:rsid w:val="00935A69"/>
    <w:rsid w:val="009413A2"/>
    <w:rsid w:val="00943B2C"/>
    <w:rsid w:val="00945921"/>
    <w:rsid w:val="009503E5"/>
    <w:rsid w:val="009706DF"/>
    <w:rsid w:val="00975839"/>
    <w:rsid w:val="009A2113"/>
    <w:rsid w:val="009B351D"/>
    <w:rsid w:val="009B5686"/>
    <w:rsid w:val="009D3471"/>
    <w:rsid w:val="009F6C90"/>
    <w:rsid w:val="009F7690"/>
    <w:rsid w:val="00A01EF8"/>
    <w:rsid w:val="00A07ABB"/>
    <w:rsid w:val="00A1186B"/>
    <w:rsid w:val="00A17654"/>
    <w:rsid w:val="00A2637B"/>
    <w:rsid w:val="00A2759E"/>
    <w:rsid w:val="00A2779F"/>
    <w:rsid w:val="00A374D6"/>
    <w:rsid w:val="00A52F3A"/>
    <w:rsid w:val="00A545FB"/>
    <w:rsid w:val="00A66A80"/>
    <w:rsid w:val="00A703CB"/>
    <w:rsid w:val="00A751E0"/>
    <w:rsid w:val="00A800E1"/>
    <w:rsid w:val="00A8039C"/>
    <w:rsid w:val="00A81E82"/>
    <w:rsid w:val="00A96A47"/>
    <w:rsid w:val="00AA164F"/>
    <w:rsid w:val="00AA3777"/>
    <w:rsid w:val="00AB0068"/>
    <w:rsid w:val="00AB1A0A"/>
    <w:rsid w:val="00AB70D5"/>
    <w:rsid w:val="00AB7115"/>
    <w:rsid w:val="00AC31CF"/>
    <w:rsid w:val="00AD2061"/>
    <w:rsid w:val="00AD72E4"/>
    <w:rsid w:val="00AE269D"/>
    <w:rsid w:val="00AF5125"/>
    <w:rsid w:val="00B066B1"/>
    <w:rsid w:val="00B3173A"/>
    <w:rsid w:val="00B40BF1"/>
    <w:rsid w:val="00B5560C"/>
    <w:rsid w:val="00B61000"/>
    <w:rsid w:val="00B8575E"/>
    <w:rsid w:val="00B9558E"/>
    <w:rsid w:val="00B96430"/>
    <w:rsid w:val="00BA6B6F"/>
    <w:rsid w:val="00BB3200"/>
    <w:rsid w:val="00BC15E9"/>
    <w:rsid w:val="00BF5395"/>
    <w:rsid w:val="00C0516A"/>
    <w:rsid w:val="00C05F8A"/>
    <w:rsid w:val="00C27961"/>
    <w:rsid w:val="00C4372B"/>
    <w:rsid w:val="00C46340"/>
    <w:rsid w:val="00C464DC"/>
    <w:rsid w:val="00C525A4"/>
    <w:rsid w:val="00C5456A"/>
    <w:rsid w:val="00C54F63"/>
    <w:rsid w:val="00C60A80"/>
    <w:rsid w:val="00C671A6"/>
    <w:rsid w:val="00C72E6B"/>
    <w:rsid w:val="00C73C3B"/>
    <w:rsid w:val="00C87FCC"/>
    <w:rsid w:val="00C9091F"/>
    <w:rsid w:val="00C93969"/>
    <w:rsid w:val="00C94615"/>
    <w:rsid w:val="00CB2FCC"/>
    <w:rsid w:val="00CB5B60"/>
    <w:rsid w:val="00CC4856"/>
    <w:rsid w:val="00CC6487"/>
    <w:rsid w:val="00CD194A"/>
    <w:rsid w:val="00CD2D8E"/>
    <w:rsid w:val="00CD61B0"/>
    <w:rsid w:val="00CF59DB"/>
    <w:rsid w:val="00D077AD"/>
    <w:rsid w:val="00D07855"/>
    <w:rsid w:val="00D252F3"/>
    <w:rsid w:val="00D2654E"/>
    <w:rsid w:val="00D26A2B"/>
    <w:rsid w:val="00D3098E"/>
    <w:rsid w:val="00D41A5A"/>
    <w:rsid w:val="00D5347D"/>
    <w:rsid w:val="00D92B3C"/>
    <w:rsid w:val="00D94069"/>
    <w:rsid w:val="00D940B9"/>
    <w:rsid w:val="00DB2077"/>
    <w:rsid w:val="00DB569D"/>
    <w:rsid w:val="00DC49C2"/>
    <w:rsid w:val="00DD24B1"/>
    <w:rsid w:val="00DE54A9"/>
    <w:rsid w:val="00DE6838"/>
    <w:rsid w:val="00DF4D8F"/>
    <w:rsid w:val="00E01657"/>
    <w:rsid w:val="00E024D7"/>
    <w:rsid w:val="00E10DBB"/>
    <w:rsid w:val="00E1543E"/>
    <w:rsid w:val="00E23E0D"/>
    <w:rsid w:val="00E272CD"/>
    <w:rsid w:val="00E3405D"/>
    <w:rsid w:val="00E36A90"/>
    <w:rsid w:val="00E462B8"/>
    <w:rsid w:val="00E560CA"/>
    <w:rsid w:val="00E5744B"/>
    <w:rsid w:val="00E67585"/>
    <w:rsid w:val="00E677A0"/>
    <w:rsid w:val="00E75791"/>
    <w:rsid w:val="00EB1409"/>
    <w:rsid w:val="00EB2593"/>
    <w:rsid w:val="00EC4423"/>
    <w:rsid w:val="00ED2D08"/>
    <w:rsid w:val="00EE1E6B"/>
    <w:rsid w:val="00EE26E7"/>
    <w:rsid w:val="00EF7A2F"/>
    <w:rsid w:val="00F11732"/>
    <w:rsid w:val="00F136B3"/>
    <w:rsid w:val="00F143DA"/>
    <w:rsid w:val="00F233EB"/>
    <w:rsid w:val="00F36701"/>
    <w:rsid w:val="00F50FB0"/>
    <w:rsid w:val="00F73F57"/>
    <w:rsid w:val="00F855CE"/>
    <w:rsid w:val="00FA0F1B"/>
    <w:rsid w:val="00FA2163"/>
    <w:rsid w:val="00FA3A43"/>
    <w:rsid w:val="00FA5F10"/>
    <w:rsid w:val="00FB37D1"/>
    <w:rsid w:val="00FC2D9D"/>
    <w:rsid w:val="00FC4D07"/>
    <w:rsid w:val="00FC638B"/>
    <w:rsid w:val="00FC6453"/>
    <w:rsid w:val="00FD0924"/>
    <w:rsid w:val="00FD249F"/>
    <w:rsid w:val="00FD2EC4"/>
    <w:rsid w:val="00FD45A7"/>
    <w:rsid w:val="00FE08D1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08"/>
    <w:pPr>
      <w:spacing w:after="160" w:line="259" w:lineRule="auto"/>
      <w:ind w:right="0"/>
      <w:jc w:val="left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D08"/>
    <w:pPr>
      <w:ind w:left="720"/>
      <w:contextualSpacing/>
    </w:pPr>
  </w:style>
  <w:style w:type="paragraph" w:customStyle="1" w:styleId="Default">
    <w:name w:val="Default"/>
    <w:rsid w:val="00276DF0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color w:val="000000"/>
      <w:sz w:val="24"/>
      <w:szCs w:val="24"/>
      <w:lang w:val="es-P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right="-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08"/>
    <w:pPr>
      <w:spacing w:after="160" w:line="259" w:lineRule="auto"/>
      <w:ind w:right="0"/>
      <w:jc w:val="left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2D08"/>
    <w:pPr>
      <w:ind w:left="720"/>
      <w:contextualSpacing/>
    </w:pPr>
  </w:style>
  <w:style w:type="paragraph" w:customStyle="1" w:styleId="Default">
    <w:name w:val="Default"/>
    <w:rsid w:val="00276DF0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color w:val="000000"/>
      <w:sz w:val="24"/>
      <w:szCs w:val="24"/>
      <w:lang w:val="es-P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MAXIMILIANO</cp:lastModifiedBy>
  <cp:revision>2</cp:revision>
  <dcterms:created xsi:type="dcterms:W3CDTF">2018-04-05T22:37:00Z</dcterms:created>
  <dcterms:modified xsi:type="dcterms:W3CDTF">2018-04-05T22:37:00Z</dcterms:modified>
</cp:coreProperties>
</file>