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AB" w:rsidRPr="00B96E2D" w:rsidRDefault="009F4640" w:rsidP="00F302A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-141605</wp:posOffset>
            </wp:positionV>
            <wp:extent cx="918845" cy="914400"/>
            <wp:effectExtent l="19050" t="0" r="0" b="0"/>
            <wp:wrapTight wrapText="bothSides">
              <wp:wrapPolygon edited="0">
                <wp:start x="7165" y="0"/>
                <wp:lineTo x="4030" y="1350"/>
                <wp:lineTo x="-448" y="5850"/>
                <wp:lineTo x="0" y="16200"/>
                <wp:lineTo x="5822" y="21150"/>
                <wp:lineTo x="8061" y="21150"/>
                <wp:lineTo x="13435" y="21150"/>
                <wp:lineTo x="15674" y="21150"/>
                <wp:lineTo x="21048" y="16200"/>
                <wp:lineTo x="21048" y="14400"/>
                <wp:lineTo x="21496" y="10800"/>
                <wp:lineTo x="21496" y="5850"/>
                <wp:lineTo x="17465" y="1800"/>
                <wp:lineTo x="13435" y="0"/>
                <wp:lineTo x="7165" y="0"/>
              </wp:wrapPolygon>
            </wp:wrapTight>
            <wp:docPr id="1" name="Imagen 1" descr="http://upload.wikimedia.org/wikipedia/commons/3/3f/Logo_UNJ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3/3f/Logo_UNJFS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67FC" w:rsidRPr="00B96E2D" w:rsidRDefault="00AA67FC" w:rsidP="00F302A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4640" w:rsidRDefault="009F4640" w:rsidP="009F46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02AB" w:rsidRPr="009F4640" w:rsidRDefault="00F302AB" w:rsidP="009F46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6E2D">
        <w:rPr>
          <w:rFonts w:ascii="Arial" w:hAnsi="Arial" w:cs="Arial"/>
          <w:b/>
          <w:sz w:val="28"/>
          <w:szCs w:val="28"/>
        </w:rPr>
        <w:t xml:space="preserve">UNIVERSIDAD </w:t>
      </w:r>
      <w:r w:rsidR="009F4640">
        <w:rPr>
          <w:rFonts w:ascii="Arial" w:hAnsi="Arial" w:cs="Arial"/>
          <w:b/>
          <w:sz w:val="28"/>
          <w:szCs w:val="28"/>
        </w:rPr>
        <w:t>NACIONAL JOSÉ FAUSTINO SÁNCHEZ CARRIÓN</w:t>
      </w:r>
    </w:p>
    <w:p w:rsidR="00F302AB" w:rsidRPr="00B96E2D" w:rsidRDefault="00F302AB" w:rsidP="00D93E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B96E2D">
        <w:rPr>
          <w:rFonts w:ascii="Arial" w:hAnsi="Arial" w:cs="Arial"/>
          <w:sz w:val="28"/>
          <w:szCs w:val="28"/>
        </w:rPr>
        <w:t>Facultad de Derecho y Ciencia</w:t>
      </w:r>
      <w:r w:rsidR="009F4640">
        <w:rPr>
          <w:rFonts w:ascii="Arial" w:hAnsi="Arial" w:cs="Arial"/>
          <w:sz w:val="28"/>
          <w:szCs w:val="28"/>
        </w:rPr>
        <w:t>s</w:t>
      </w:r>
      <w:r w:rsidRPr="00B96E2D">
        <w:rPr>
          <w:rFonts w:ascii="Arial" w:hAnsi="Arial" w:cs="Arial"/>
          <w:sz w:val="28"/>
          <w:szCs w:val="28"/>
        </w:rPr>
        <w:t xml:space="preserve"> Política</w:t>
      </w:r>
      <w:r w:rsidR="009F4640">
        <w:rPr>
          <w:rFonts w:ascii="Arial" w:hAnsi="Arial" w:cs="Arial"/>
          <w:sz w:val="28"/>
          <w:szCs w:val="28"/>
        </w:rPr>
        <w:t>s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96E2D">
        <w:rPr>
          <w:rFonts w:ascii="Arial" w:hAnsi="Arial" w:cs="Arial"/>
          <w:b/>
          <w:bCs/>
        </w:rPr>
        <w:t>SÍLABO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  <w:r w:rsidRPr="00B96E2D">
        <w:rPr>
          <w:rFonts w:ascii="Arial" w:hAnsi="Arial" w:cs="Arial"/>
          <w:b/>
          <w:bCs/>
        </w:rPr>
        <w:t xml:space="preserve">I. </w:t>
      </w:r>
      <w:r w:rsidRPr="00B96E2D">
        <w:rPr>
          <w:rFonts w:ascii="Arial" w:hAnsi="Arial" w:cs="Arial"/>
          <w:b/>
          <w:bCs/>
        </w:rPr>
        <w:tab/>
        <w:t>DATOS GENERALES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1.1. </w:t>
      </w:r>
      <w:r w:rsidRPr="00B96E2D">
        <w:rPr>
          <w:rFonts w:ascii="Arial" w:hAnsi="Arial" w:cs="Arial"/>
        </w:rPr>
        <w:tab/>
        <w:t>Asignatura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  <w:t xml:space="preserve">: </w:t>
      </w:r>
      <w:r w:rsidRPr="00B96E2D">
        <w:rPr>
          <w:rFonts w:ascii="Arial" w:hAnsi="Arial" w:cs="Arial"/>
          <w:b/>
        </w:rPr>
        <w:t xml:space="preserve">DERECHO PENAL </w:t>
      </w:r>
      <w:r w:rsidR="00C51C2F">
        <w:rPr>
          <w:rFonts w:ascii="Arial" w:hAnsi="Arial" w:cs="Arial"/>
          <w:b/>
        </w:rPr>
        <w:t>II (Parte Especial)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1.2. </w:t>
      </w:r>
      <w:r w:rsidRPr="00B96E2D">
        <w:rPr>
          <w:rFonts w:ascii="Arial" w:hAnsi="Arial" w:cs="Arial"/>
        </w:rPr>
        <w:tab/>
        <w:t>Ciclo Académico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  <w:t xml:space="preserve">: </w:t>
      </w:r>
      <w:r w:rsidR="00C51C2F" w:rsidRPr="009F4640">
        <w:rPr>
          <w:rFonts w:ascii="Arial" w:hAnsi="Arial" w:cs="Arial"/>
          <w:b/>
        </w:rPr>
        <w:t>V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1.3. </w:t>
      </w:r>
      <w:r w:rsidRPr="00B96E2D">
        <w:rPr>
          <w:rFonts w:ascii="Arial" w:hAnsi="Arial" w:cs="Arial"/>
        </w:rPr>
        <w:tab/>
        <w:t xml:space="preserve">Código 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  <w:t xml:space="preserve">:  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1.4. </w:t>
      </w:r>
      <w:r w:rsidRPr="00B96E2D">
        <w:rPr>
          <w:rFonts w:ascii="Arial" w:hAnsi="Arial" w:cs="Arial"/>
        </w:rPr>
        <w:tab/>
        <w:t xml:space="preserve">Área Curricular 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  <w:t>: Formación Profesional General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1.5. </w:t>
      </w:r>
      <w:r w:rsidRPr="00B96E2D">
        <w:rPr>
          <w:rFonts w:ascii="Arial" w:hAnsi="Arial" w:cs="Arial"/>
        </w:rPr>
        <w:tab/>
        <w:t>E.A</w:t>
      </w:r>
      <w:r w:rsidR="00C51C2F">
        <w:rPr>
          <w:rFonts w:ascii="Arial" w:hAnsi="Arial" w:cs="Arial"/>
        </w:rPr>
        <w:t>.</w:t>
      </w:r>
      <w:r w:rsidRPr="00B96E2D">
        <w:rPr>
          <w:rFonts w:ascii="Arial" w:hAnsi="Arial" w:cs="Arial"/>
        </w:rPr>
        <w:t xml:space="preserve">P. 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  <w:t>: Derecho</w:t>
      </w:r>
      <w:r w:rsidR="009F4640">
        <w:rPr>
          <w:rFonts w:ascii="Arial" w:hAnsi="Arial" w:cs="Arial"/>
        </w:rPr>
        <w:t xml:space="preserve"> y Ciencias Políticas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1.6. </w:t>
      </w:r>
      <w:r w:rsidRPr="00B96E2D">
        <w:rPr>
          <w:rFonts w:ascii="Arial" w:hAnsi="Arial" w:cs="Arial"/>
        </w:rPr>
        <w:tab/>
        <w:t xml:space="preserve">Pre - Requisito 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  <w:t xml:space="preserve">: </w:t>
      </w:r>
      <w:r w:rsidR="009F4640">
        <w:rPr>
          <w:rFonts w:ascii="Arial" w:hAnsi="Arial" w:cs="Arial"/>
        </w:rPr>
        <w:t>Derecho Penal I (Parte General)</w:t>
      </w:r>
      <w:r w:rsidRPr="00B96E2D">
        <w:rPr>
          <w:rFonts w:ascii="Arial" w:hAnsi="Arial" w:cs="Arial"/>
        </w:rPr>
        <w:t xml:space="preserve"> 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1.7. </w:t>
      </w:r>
      <w:r w:rsidRPr="00B96E2D">
        <w:rPr>
          <w:rFonts w:ascii="Arial" w:hAnsi="Arial" w:cs="Arial"/>
        </w:rPr>
        <w:tab/>
        <w:t xml:space="preserve">Semestre Académico </w:t>
      </w:r>
      <w:r w:rsidRPr="00B96E2D">
        <w:rPr>
          <w:rFonts w:ascii="Arial" w:hAnsi="Arial" w:cs="Arial"/>
        </w:rPr>
        <w:tab/>
        <w:t>: 201</w:t>
      </w:r>
      <w:r w:rsidR="009F4640">
        <w:rPr>
          <w:rFonts w:ascii="Arial" w:hAnsi="Arial" w:cs="Arial"/>
        </w:rPr>
        <w:t>4</w:t>
      </w:r>
      <w:r w:rsidRPr="00B96E2D">
        <w:rPr>
          <w:rFonts w:ascii="Arial" w:hAnsi="Arial" w:cs="Arial"/>
        </w:rPr>
        <w:t xml:space="preserve"> - </w:t>
      </w:r>
      <w:r w:rsidR="009F4640">
        <w:rPr>
          <w:rFonts w:ascii="Arial" w:hAnsi="Arial" w:cs="Arial"/>
        </w:rPr>
        <w:t>I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1.8. 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  <w:sz w:val="20"/>
          <w:szCs w:val="20"/>
        </w:rPr>
        <w:t>Horas Semana / Semestre</w:t>
      </w:r>
      <w:r w:rsidRPr="00B96E2D">
        <w:rPr>
          <w:rFonts w:ascii="Arial" w:hAnsi="Arial" w:cs="Arial"/>
        </w:rPr>
        <w:tab/>
        <w:t xml:space="preserve">: </w:t>
      </w:r>
      <w:r w:rsidR="009F4640">
        <w:rPr>
          <w:rFonts w:ascii="Arial" w:hAnsi="Arial" w:cs="Arial"/>
        </w:rPr>
        <w:t>6</w:t>
      </w:r>
      <w:r w:rsidRPr="00B96E2D">
        <w:rPr>
          <w:rFonts w:ascii="Arial" w:hAnsi="Arial" w:cs="Arial"/>
        </w:rPr>
        <w:t xml:space="preserve"> / </w:t>
      </w:r>
      <w:r w:rsidR="009F4640">
        <w:rPr>
          <w:rFonts w:ascii="Arial" w:hAnsi="Arial" w:cs="Arial"/>
        </w:rPr>
        <w:t>102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1.9. </w:t>
      </w:r>
      <w:r w:rsidRPr="00B96E2D">
        <w:rPr>
          <w:rFonts w:ascii="Arial" w:hAnsi="Arial" w:cs="Arial"/>
        </w:rPr>
        <w:tab/>
        <w:t xml:space="preserve">Créditos 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  <w:t xml:space="preserve">: </w:t>
      </w:r>
      <w:r w:rsidR="009F4640">
        <w:rPr>
          <w:rFonts w:ascii="Arial" w:hAnsi="Arial" w:cs="Arial"/>
        </w:rPr>
        <w:t>06</w:t>
      </w:r>
    </w:p>
    <w:p w:rsidR="00F302AB" w:rsidRPr="00B96E2D" w:rsidRDefault="00F302AB" w:rsidP="00F302AB">
      <w:pPr>
        <w:autoSpaceDE w:val="0"/>
        <w:autoSpaceDN w:val="0"/>
        <w:adjustRightInd w:val="0"/>
        <w:spacing w:line="240" w:lineRule="auto"/>
        <w:ind w:left="1134" w:hanging="567"/>
        <w:jc w:val="left"/>
        <w:rPr>
          <w:rFonts w:ascii="Arial" w:hAnsi="Arial" w:cs="Arial"/>
          <w:b/>
        </w:rPr>
      </w:pPr>
      <w:r w:rsidRPr="00B96E2D">
        <w:rPr>
          <w:rFonts w:ascii="Arial" w:hAnsi="Arial" w:cs="Arial"/>
        </w:rPr>
        <w:t xml:space="preserve">1.10. </w:t>
      </w:r>
      <w:r w:rsidRPr="00B96E2D">
        <w:rPr>
          <w:rFonts w:ascii="Arial" w:hAnsi="Arial" w:cs="Arial"/>
        </w:rPr>
        <w:tab/>
        <w:t xml:space="preserve">Docente </w:t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</w:r>
      <w:r w:rsidRPr="00B96E2D">
        <w:rPr>
          <w:rFonts w:ascii="Arial" w:hAnsi="Arial" w:cs="Arial"/>
        </w:rPr>
        <w:tab/>
        <w:t xml:space="preserve">: </w:t>
      </w:r>
      <w:r w:rsidR="009F4640" w:rsidRPr="009F4640">
        <w:rPr>
          <w:rFonts w:ascii="Arial" w:hAnsi="Arial" w:cs="Arial"/>
          <w:b/>
        </w:rPr>
        <w:t>Mag.</w:t>
      </w:r>
      <w:r w:rsidR="009F4640">
        <w:rPr>
          <w:rFonts w:ascii="Arial" w:hAnsi="Arial" w:cs="Arial"/>
        </w:rPr>
        <w:t xml:space="preserve"> </w:t>
      </w:r>
      <w:r w:rsidR="009F4640">
        <w:rPr>
          <w:rFonts w:ascii="Arial" w:hAnsi="Arial" w:cs="Arial"/>
          <w:b/>
        </w:rPr>
        <w:t>JUAN MIGUEL JUÁREZ MARTÍNEZ</w:t>
      </w:r>
    </w:p>
    <w:p w:rsidR="00227E9A" w:rsidRPr="00B96E2D" w:rsidRDefault="00227E9A" w:rsidP="00F302AB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</w:p>
    <w:p w:rsidR="00C51C2F" w:rsidRPr="000F7171" w:rsidRDefault="00F302AB" w:rsidP="00C51C2F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Arial" w:hAnsi="Arial" w:cs="Arial"/>
          <w:b/>
          <w:bCs/>
          <w:sz w:val="21"/>
          <w:szCs w:val="21"/>
        </w:rPr>
      </w:pPr>
      <w:r w:rsidRPr="000F7171">
        <w:rPr>
          <w:rFonts w:ascii="Arial" w:hAnsi="Arial" w:cs="Arial"/>
          <w:b/>
          <w:bCs/>
          <w:sz w:val="21"/>
          <w:szCs w:val="21"/>
        </w:rPr>
        <w:t xml:space="preserve">II. </w:t>
      </w:r>
      <w:r w:rsidRPr="000F7171">
        <w:rPr>
          <w:rFonts w:ascii="Arial" w:hAnsi="Arial" w:cs="Arial"/>
          <w:b/>
          <w:bCs/>
          <w:sz w:val="21"/>
          <w:szCs w:val="21"/>
        </w:rPr>
        <w:tab/>
        <w:t>SUMILLA</w:t>
      </w:r>
    </w:p>
    <w:p w:rsidR="00C51C2F" w:rsidRPr="000F7171" w:rsidRDefault="00C51C2F" w:rsidP="00C51C2F">
      <w:pPr>
        <w:pStyle w:val="Sinespaciad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>El curso posibilitará las herramientas teórico-prácticas que permitan evaluar críticamente los postulados normativos, doctrinarios y jurisprudenciales de los tipos penales de la parte especial del Código Penal; incentivando en el estudiante la utilización de éstos preceptos, mediante la descripción, análisis y comentarios de las figuras típicas establecidas en el código sustantivo y el marco penal que les corresponde.</w:t>
      </w:r>
    </w:p>
    <w:p w:rsidR="00C51C2F" w:rsidRPr="000F7171" w:rsidRDefault="00C51C2F" w:rsidP="00C51C2F">
      <w:pPr>
        <w:pStyle w:val="Sinespaciad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Para ello, debe tenerse en cuenta que el delito constituye la violación de un interés o derecho jurídicamente protegido, el cual cuenta con una forma externa objetiva llamada "figura", a través de la cual se le identifica y distingue. Así, el acto de matar una persona a otra, que es una forma particular de hecho prohibido, perfila una figura delictiva especial denominada "homicidio", la misma que es distinta de la figura "lesiones", identificadas como el daño o el menoscabo que sufren la vida o la salud de las personas. Igualmente, la figura jurídica de “coacción” se diferencia de aquella denominada “secuestro”. </w:t>
      </w:r>
    </w:p>
    <w:p w:rsidR="00C51C2F" w:rsidRPr="000F7171" w:rsidRDefault="00C51C2F" w:rsidP="00C51C2F">
      <w:pPr>
        <w:pStyle w:val="Sinespaciad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De lo anterior, la legislación positiva ofrece hasta dos tendencias en cuanto a la configuración de los delitos: unas veces el precepto legal precisa la figura por medio de una definición detallada del acto antijurídico y sus variantes; otras, el texto que acuña la figura, es sobrio y conciso. Es por ello que, a través del curso DERECHO PENAL II, se estudia la definición que sobre el delito, nuestra legislación otorga al hecho; estudiando, al mismo tiempo, su estructura; contenidos; clasificación; así como, las fuentes que nutren al Libro II del Código penal de 1991, entre otros temas. </w:t>
      </w:r>
    </w:p>
    <w:p w:rsidR="00E227AB" w:rsidRPr="000F7171" w:rsidRDefault="00E227AB" w:rsidP="00E227AB">
      <w:pPr>
        <w:pStyle w:val="Sinespaciado"/>
        <w:rPr>
          <w:rFonts w:ascii="Arial" w:hAnsi="Arial" w:cs="Arial"/>
          <w:b/>
          <w:sz w:val="21"/>
          <w:szCs w:val="21"/>
        </w:rPr>
      </w:pPr>
    </w:p>
    <w:p w:rsidR="00E227AB" w:rsidRPr="000F7171" w:rsidRDefault="00E227AB" w:rsidP="00E227AB">
      <w:pPr>
        <w:pStyle w:val="Sinespaciado"/>
        <w:ind w:left="567" w:hanging="567"/>
        <w:rPr>
          <w:rFonts w:ascii="Arial" w:hAnsi="Arial" w:cs="Arial"/>
          <w:b/>
          <w:sz w:val="21"/>
          <w:szCs w:val="21"/>
        </w:rPr>
      </w:pPr>
      <w:r w:rsidRPr="000F7171">
        <w:rPr>
          <w:rFonts w:ascii="Arial" w:hAnsi="Arial" w:cs="Arial"/>
          <w:b/>
          <w:sz w:val="21"/>
          <w:szCs w:val="21"/>
        </w:rPr>
        <w:t xml:space="preserve">III. </w:t>
      </w:r>
      <w:r w:rsidRPr="000F7171">
        <w:rPr>
          <w:rFonts w:ascii="Arial" w:hAnsi="Arial" w:cs="Arial"/>
          <w:b/>
          <w:sz w:val="21"/>
          <w:szCs w:val="21"/>
        </w:rPr>
        <w:tab/>
        <w:t>CAPACIDADES</w:t>
      </w:r>
    </w:p>
    <w:p w:rsidR="00C51C2F" w:rsidRPr="000F7171" w:rsidRDefault="005A6241" w:rsidP="00E227AB">
      <w:pPr>
        <w:pStyle w:val="Sinespaciad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Conocer </w:t>
      </w:r>
      <w:r w:rsidR="00C51C2F" w:rsidRPr="000F7171">
        <w:rPr>
          <w:rFonts w:ascii="Arial" w:hAnsi="Arial" w:cs="Arial"/>
          <w:sz w:val="21"/>
          <w:szCs w:val="21"/>
        </w:rPr>
        <w:t xml:space="preserve">las conductas que se describen en el LIBRO SEGUNDO del Código Penal, en un estudio sistemático de los tipos legales que contiene y de las penas que les corresponde siguiendo el esquema estructural del delito y la teoría de la pena estudiado en </w:t>
      </w:r>
      <w:smartTag w:uri="urn:schemas-microsoft-com:office:smarttags" w:element="PersonName">
        <w:smartTagPr>
          <w:attr w:name="ProductID" w:val="la Parte General"/>
        </w:smartTagPr>
        <w:r w:rsidR="00C51C2F" w:rsidRPr="000F7171">
          <w:rPr>
            <w:rFonts w:ascii="Arial" w:hAnsi="Arial" w:cs="Arial"/>
            <w:sz w:val="21"/>
            <w:szCs w:val="21"/>
          </w:rPr>
          <w:t>la Parte General</w:t>
        </w:r>
      </w:smartTag>
      <w:r w:rsidR="00C51C2F" w:rsidRPr="000F7171">
        <w:rPr>
          <w:rFonts w:ascii="Arial" w:hAnsi="Arial" w:cs="Arial"/>
          <w:sz w:val="21"/>
          <w:szCs w:val="21"/>
        </w:rPr>
        <w:t xml:space="preserve"> del Código Penal. </w:t>
      </w:r>
    </w:p>
    <w:p w:rsidR="00C51C2F" w:rsidRPr="000F7171" w:rsidRDefault="00C51C2F" w:rsidP="00C51C2F">
      <w:pPr>
        <w:pStyle w:val="Sinespaciado"/>
        <w:ind w:left="567"/>
        <w:rPr>
          <w:rFonts w:ascii="Arial" w:hAnsi="Arial" w:cs="Arial"/>
          <w:sz w:val="21"/>
          <w:szCs w:val="21"/>
          <w:lang w:val="es-MX"/>
        </w:rPr>
      </w:pPr>
    </w:p>
    <w:p w:rsidR="00C51C2F" w:rsidRPr="000F7171" w:rsidRDefault="00C51C2F" w:rsidP="00C51C2F">
      <w:pPr>
        <w:pStyle w:val="Sinespaciado"/>
        <w:ind w:left="567" w:hanging="567"/>
        <w:rPr>
          <w:rFonts w:ascii="Arial" w:hAnsi="Arial" w:cs="Arial"/>
          <w:sz w:val="21"/>
          <w:szCs w:val="21"/>
          <w:lang w:val="es-ES_tradnl"/>
        </w:rPr>
      </w:pPr>
      <w:r w:rsidRPr="000F7171">
        <w:rPr>
          <w:rFonts w:ascii="Arial" w:hAnsi="Arial" w:cs="Arial"/>
          <w:b/>
          <w:sz w:val="21"/>
          <w:szCs w:val="21"/>
        </w:rPr>
        <w:t>III.</w:t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b/>
          <w:sz w:val="21"/>
          <w:szCs w:val="21"/>
        </w:rPr>
        <w:t>Competencias</w:t>
      </w:r>
      <w:r w:rsidRPr="000F7171">
        <w:rPr>
          <w:rFonts w:ascii="Arial" w:hAnsi="Arial" w:cs="Arial"/>
          <w:sz w:val="21"/>
          <w:szCs w:val="21"/>
        </w:rPr>
        <w:t xml:space="preserve">.- </w:t>
      </w:r>
    </w:p>
    <w:p w:rsidR="00C51C2F" w:rsidRPr="000F7171" w:rsidRDefault="00C51C2F" w:rsidP="00C51C2F">
      <w:pPr>
        <w:pStyle w:val="Sinespaciado"/>
        <w:numPr>
          <w:ilvl w:val="0"/>
          <w:numId w:val="11"/>
        </w:numPr>
        <w:ind w:left="993" w:hanging="426"/>
        <w:rPr>
          <w:rFonts w:ascii="Arial" w:hAnsi="Arial" w:cs="Arial"/>
          <w:color w:val="000000"/>
          <w:sz w:val="21"/>
          <w:szCs w:val="21"/>
        </w:rPr>
      </w:pPr>
      <w:r w:rsidRPr="000F7171">
        <w:rPr>
          <w:rFonts w:ascii="Arial" w:hAnsi="Arial" w:cs="Arial"/>
          <w:color w:val="000000"/>
          <w:sz w:val="21"/>
          <w:szCs w:val="21"/>
        </w:rPr>
        <w:t xml:space="preserve">Profundizar y reforzar el conocimiento del estudiante sobre las categorías fundamentales de la teoría del delito, para efectos de permitirles el estudio y comprensión de los tipos específicos contenidos en la parte especial. </w:t>
      </w:r>
      <w:r w:rsidRPr="000F7171">
        <w:rPr>
          <w:rFonts w:ascii="Arial" w:hAnsi="Arial" w:cs="Arial"/>
          <w:color w:val="000000"/>
          <w:sz w:val="21"/>
          <w:szCs w:val="21"/>
        </w:rPr>
        <w:tab/>
      </w:r>
    </w:p>
    <w:p w:rsidR="00C51C2F" w:rsidRPr="000F7171" w:rsidRDefault="00C51C2F" w:rsidP="00C51C2F">
      <w:pPr>
        <w:pStyle w:val="Sinespaciado"/>
        <w:numPr>
          <w:ilvl w:val="0"/>
          <w:numId w:val="11"/>
        </w:numPr>
        <w:ind w:left="993" w:hanging="426"/>
        <w:rPr>
          <w:rFonts w:ascii="Arial" w:hAnsi="Arial" w:cs="Arial"/>
          <w:color w:val="000082"/>
          <w:sz w:val="21"/>
          <w:szCs w:val="21"/>
        </w:rPr>
      </w:pPr>
      <w:r w:rsidRPr="000F7171">
        <w:rPr>
          <w:rFonts w:ascii="Arial" w:hAnsi="Arial" w:cs="Arial"/>
          <w:color w:val="000000"/>
          <w:sz w:val="21"/>
          <w:szCs w:val="21"/>
        </w:rPr>
        <w:t xml:space="preserve">Valorar la importancia del conocimiento teórico del Derecho Penal, en la formación del estudiante; poniéndolo en condiciones de resolver casos prácticos, a través del estudio jurisprudencial y de las prácticas permanentes, utilizando el esquema del delito singular siguiendo el criterio </w:t>
      </w:r>
      <w:proofErr w:type="spellStart"/>
      <w:r w:rsidRPr="000F7171">
        <w:rPr>
          <w:rFonts w:ascii="Arial" w:hAnsi="Arial" w:cs="Arial"/>
          <w:color w:val="000000"/>
          <w:sz w:val="21"/>
          <w:szCs w:val="21"/>
        </w:rPr>
        <w:t>sistematizador</w:t>
      </w:r>
      <w:proofErr w:type="spellEnd"/>
      <w:r w:rsidRPr="000F7171">
        <w:rPr>
          <w:rFonts w:ascii="Arial" w:hAnsi="Arial" w:cs="Arial"/>
          <w:color w:val="000000"/>
          <w:sz w:val="21"/>
          <w:szCs w:val="21"/>
        </w:rPr>
        <w:t xml:space="preserve"> del bien jurídico protegido.</w:t>
      </w:r>
    </w:p>
    <w:p w:rsidR="00C51C2F" w:rsidRPr="000F7171" w:rsidRDefault="00C51C2F" w:rsidP="00C51C2F">
      <w:pPr>
        <w:pStyle w:val="Sinespaciado"/>
        <w:numPr>
          <w:ilvl w:val="0"/>
          <w:numId w:val="11"/>
        </w:numPr>
        <w:ind w:left="993" w:hanging="426"/>
        <w:rPr>
          <w:rFonts w:ascii="Arial" w:hAnsi="Arial" w:cs="Arial"/>
          <w:color w:val="000082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Identificar los elementos normativos y valorativos de cada uno de las figuras delictivas, utilizando para ello el razonamiento reflexivo, conforme al contenido del desarrollo de las respectivas Secciones Temáticas. </w:t>
      </w:r>
    </w:p>
    <w:p w:rsidR="00C51C2F" w:rsidRPr="000F7171" w:rsidRDefault="00C51C2F" w:rsidP="00C51C2F">
      <w:pPr>
        <w:pStyle w:val="Sinespaciado"/>
        <w:ind w:left="567"/>
        <w:rPr>
          <w:rFonts w:ascii="Arial" w:hAnsi="Arial" w:cs="Arial"/>
          <w:sz w:val="21"/>
          <w:szCs w:val="21"/>
        </w:rPr>
      </w:pPr>
    </w:p>
    <w:p w:rsidR="005A6241" w:rsidRPr="000F7171" w:rsidRDefault="005A6241" w:rsidP="005A6241">
      <w:pPr>
        <w:pStyle w:val="Sinespaciado"/>
        <w:ind w:left="567" w:hanging="567"/>
        <w:rPr>
          <w:rFonts w:ascii="Arial" w:hAnsi="Arial" w:cs="Arial"/>
          <w:b/>
          <w:sz w:val="21"/>
          <w:szCs w:val="21"/>
        </w:rPr>
      </w:pPr>
      <w:r w:rsidRPr="000F7171">
        <w:rPr>
          <w:rFonts w:ascii="Arial" w:hAnsi="Arial" w:cs="Arial"/>
          <w:b/>
          <w:sz w:val="21"/>
          <w:szCs w:val="21"/>
        </w:rPr>
        <w:lastRenderedPageBreak/>
        <w:t xml:space="preserve">IV. </w:t>
      </w:r>
      <w:r w:rsidRPr="000F7171">
        <w:rPr>
          <w:rFonts w:ascii="Arial" w:hAnsi="Arial" w:cs="Arial"/>
          <w:b/>
          <w:sz w:val="21"/>
          <w:szCs w:val="21"/>
        </w:rPr>
        <w:tab/>
      </w:r>
      <w:r w:rsidR="00C51C2F" w:rsidRPr="000F7171">
        <w:rPr>
          <w:rFonts w:ascii="Arial" w:hAnsi="Arial" w:cs="Arial"/>
          <w:b/>
          <w:sz w:val="21"/>
          <w:szCs w:val="21"/>
        </w:rPr>
        <w:t xml:space="preserve">CONTENIDO TEMÁTICO </w:t>
      </w:r>
    </w:p>
    <w:tbl>
      <w:tblPr>
        <w:tblStyle w:val="Tablaconcuadrcula"/>
        <w:tblW w:w="10031" w:type="dxa"/>
        <w:tblLayout w:type="fixed"/>
        <w:tblLook w:val="04A0"/>
      </w:tblPr>
      <w:tblGrid>
        <w:gridCol w:w="1101"/>
        <w:gridCol w:w="992"/>
        <w:gridCol w:w="3118"/>
        <w:gridCol w:w="4820"/>
      </w:tblGrid>
      <w:tr w:rsidR="00D93E96" w:rsidRPr="00493C83" w:rsidTr="00BE1F2C">
        <w:tc>
          <w:tcPr>
            <w:tcW w:w="10031" w:type="dxa"/>
            <w:gridSpan w:val="4"/>
          </w:tcPr>
          <w:p w:rsidR="00D93E96" w:rsidRPr="00493C83" w:rsidRDefault="00D93E9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3E96" w:rsidRPr="00493C83" w:rsidRDefault="00D93E96" w:rsidP="009F1848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C83">
              <w:rPr>
                <w:rFonts w:ascii="Arial" w:hAnsi="Arial" w:cs="Arial"/>
                <w:b/>
                <w:bCs/>
                <w:sz w:val="18"/>
                <w:szCs w:val="18"/>
              </w:rPr>
              <w:t>UNIDAD DE APRENDIZAJE I: ASPECTOS GENERALES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TEORÍA DEL DELITO, BIEN JURÍDICO Y ESTUDIO DE LOS TIPOS PENALES</w:t>
            </w:r>
          </w:p>
        </w:tc>
      </w:tr>
      <w:tr w:rsidR="00D93E96" w:rsidRPr="009F1848" w:rsidTr="00BE1F2C">
        <w:tc>
          <w:tcPr>
            <w:tcW w:w="10031" w:type="dxa"/>
            <w:gridSpan w:val="4"/>
          </w:tcPr>
          <w:p w:rsidR="00D93E96" w:rsidRPr="000337B6" w:rsidRDefault="00EE3624" w:rsidP="000337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1848">
              <w:rPr>
                <w:rFonts w:ascii="Arial" w:hAnsi="Arial" w:cs="Arial"/>
                <w:b/>
                <w:sz w:val="17"/>
                <w:szCs w:val="17"/>
              </w:rPr>
              <w:t>CONTENIDOS</w:t>
            </w:r>
            <w:r w:rsidR="00D93E96" w:rsidRPr="009F1848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F1848">
              <w:rPr>
                <w:rFonts w:ascii="Arial" w:hAnsi="Arial" w:cs="Arial"/>
                <w:sz w:val="17"/>
                <w:szCs w:val="17"/>
              </w:rPr>
              <w:t xml:space="preserve">Bases para la sistematización de la Parte Especial del CP. Criterios de clasificación de los delitos. Base </w:t>
            </w:r>
            <w:r w:rsidRPr="000337B6">
              <w:rPr>
                <w:rFonts w:ascii="Arial" w:hAnsi="Arial" w:cs="Arial"/>
                <w:sz w:val="18"/>
                <w:szCs w:val="18"/>
              </w:rPr>
              <w:t xml:space="preserve">para la consecución de los objetivos trazados para el presente curso. </w:t>
            </w:r>
            <w:r w:rsidR="000337B6" w:rsidRPr="000337B6">
              <w:rPr>
                <w:rFonts w:ascii="Arial" w:hAnsi="Arial" w:cs="Arial"/>
                <w:sz w:val="18"/>
                <w:szCs w:val="18"/>
              </w:rPr>
              <w:t>Valora el respeto a la dignidad y a la identidad como parte de su integridad moral, psíquica yfísica, conllevándolo a través del estudio jurídico a tutelar el bien jurídico.</w:t>
            </w:r>
            <w:r w:rsidRPr="009F1848">
              <w:rPr>
                <w:rFonts w:ascii="Arial" w:hAnsi="Arial" w:cs="Arial"/>
                <w:sz w:val="17"/>
                <w:szCs w:val="17"/>
              </w:rPr>
              <w:t>Así, entre otros temas, se plantearán los siguientes:</w:t>
            </w:r>
          </w:p>
        </w:tc>
      </w:tr>
      <w:tr w:rsidR="00D93E96" w:rsidRPr="009F1848" w:rsidTr="00BE1F2C">
        <w:tc>
          <w:tcPr>
            <w:tcW w:w="1101" w:type="dxa"/>
          </w:tcPr>
          <w:p w:rsidR="00D93E96" w:rsidRPr="009F1848" w:rsidRDefault="00D93E96" w:rsidP="008042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SEMANA </w:t>
            </w:r>
          </w:p>
        </w:tc>
        <w:tc>
          <w:tcPr>
            <w:tcW w:w="992" w:type="dxa"/>
          </w:tcPr>
          <w:p w:rsidR="00D93E96" w:rsidRPr="009F1848" w:rsidRDefault="00D93E96" w:rsidP="008042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SESIÓN</w:t>
            </w:r>
          </w:p>
        </w:tc>
        <w:tc>
          <w:tcPr>
            <w:tcW w:w="3118" w:type="dxa"/>
          </w:tcPr>
          <w:p w:rsidR="00D93E96" w:rsidRPr="009F1848" w:rsidRDefault="00D93E96" w:rsidP="008042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CONTENIDO CONCEPTUAL</w:t>
            </w:r>
          </w:p>
        </w:tc>
        <w:tc>
          <w:tcPr>
            <w:tcW w:w="4820" w:type="dxa"/>
          </w:tcPr>
          <w:p w:rsidR="00D93E96" w:rsidRPr="009F1848" w:rsidRDefault="00D93E96" w:rsidP="008042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CONTENIDO PROCEDIMENTAL </w:t>
            </w:r>
          </w:p>
        </w:tc>
      </w:tr>
      <w:tr w:rsidR="00D93E96" w:rsidRPr="009F1848" w:rsidTr="00BE1F2C">
        <w:tc>
          <w:tcPr>
            <w:tcW w:w="1101" w:type="dxa"/>
            <w:vMerge w:val="restart"/>
          </w:tcPr>
          <w:p w:rsidR="00D93E96" w:rsidRPr="009F1848" w:rsidRDefault="00D93E9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D93E96" w:rsidRPr="009F1848" w:rsidRDefault="00D93E9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1°</w:t>
            </w:r>
            <w:r w:rsidR="00BE1F2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y 2°</w:t>
            </w: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D93E96" w:rsidRPr="009F1848" w:rsidRDefault="00D93E9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118" w:type="dxa"/>
          </w:tcPr>
          <w:p w:rsidR="00D93E96" w:rsidRPr="009F1848" w:rsidRDefault="00EE3624" w:rsidP="00EE3624">
            <w:pPr>
              <w:pStyle w:val="Sinespaciado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Aspectos generales del Derecho y del Derecho Penal.</w:t>
            </w:r>
          </w:p>
        </w:tc>
        <w:tc>
          <w:tcPr>
            <w:tcW w:w="4820" w:type="dxa"/>
          </w:tcPr>
          <w:p w:rsidR="00D93E96" w:rsidRPr="009F1848" w:rsidRDefault="00EE3624" w:rsidP="00EE36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Cs/>
                <w:sz w:val="17"/>
                <w:szCs w:val="17"/>
              </w:rPr>
              <w:t>Actualiza los conocimientos sobre el Derecho Penal, los fundamentos del ius puniendi del Estado y la legitimidad de éste para imponer una pena.</w:t>
            </w:r>
          </w:p>
        </w:tc>
      </w:tr>
      <w:tr w:rsidR="00EE3624" w:rsidRPr="009F1848" w:rsidTr="00BE1F2C">
        <w:tc>
          <w:tcPr>
            <w:tcW w:w="1101" w:type="dxa"/>
            <w:vMerge/>
          </w:tcPr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118" w:type="dxa"/>
          </w:tcPr>
          <w:p w:rsidR="00EE3624" w:rsidRPr="009F1848" w:rsidRDefault="00EE3624" w:rsidP="00EE3624">
            <w:pPr>
              <w:pStyle w:val="Sinespaciado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Control Social y Derecho Penal.</w:t>
            </w:r>
          </w:p>
          <w:p w:rsidR="00EE3624" w:rsidRPr="009F1848" w:rsidRDefault="00EE3624" w:rsidP="00EE3624">
            <w:pPr>
              <w:pStyle w:val="Sinespaciado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 xml:space="preserve">La Teoría del Delito y l Dogmática Penal. </w:t>
            </w:r>
          </w:p>
        </w:tc>
        <w:tc>
          <w:tcPr>
            <w:tcW w:w="4820" w:type="dxa"/>
          </w:tcPr>
          <w:p w:rsidR="00EE3624" w:rsidRPr="009F1848" w:rsidRDefault="00EE3624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Cs/>
                <w:sz w:val="17"/>
                <w:szCs w:val="17"/>
              </w:rPr>
              <w:t>Actualiza los conocimientos sobre el Derecho Penal, los fundamentos del ius puniendi del Estado y la legitimidad de éste para imponer una pena.</w:t>
            </w:r>
          </w:p>
        </w:tc>
      </w:tr>
      <w:tr w:rsidR="00EE3624" w:rsidRPr="009F1848" w:rsidTr="00BE1F2C">
        <w:tc>
          <w:tcPr>
            <w:tcW w:w="1101" w:type="dxa"/>
            <w:vMerge/>
          </w:tcPr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118" w:type="dxa"/>
          </w:tcPr>
          <w:p w:rsidR="00EE3624" w:rsidRPr="009F1848" w:rsidRDefault="00EE3624" w:rsidP="00EE3624">
            <w:pPr>
              <w:pStyle w:val="Sinespaciado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 xml:space="preserve">Responsabilidad </w:t>
            </w:r>
            <w:proofErr w:type="gramStart"/>
            <w:r w:rsidRPr="009F1848">
              <w:rPr>
                <w:rFonts w:ascii="Arial" w:hAnsi="Arial" w:cs="Arial"/>
                <w:sz w:val="17"/>
                <w:szCs w:val="17"/>
              </w:rPr>
              <w:t>jurídico</w:t>
            </w:r>
            <w:proofErr w:type="gramEnd"/>
            <w:r w:rsidRPr="009F1848">
              <w:rPr>
                <w:rFonts w:ascii="Arial" w:hAnsi="Arial" w:cs="Arial"/>
                <w:sz w:val="17"/>
                <w:szCs w:val="17"/>
              </w:rPr>
              <w:t xml:space="preserve"> penal y Participación Criminal. </w:t>
            </w:r>
          </w:p>
          <w:p w:rsidR="00EE3624" w:rsidRPr="009F1848" w:rsidRDefault="00EE3624" w:rsidP="00EE3624">
            <w:pPr>
              <w:pStyle w:val="Sinespaciado"/>
              <w:ind w:left="3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:rsidR="00EE3624" w:rsidRPr="009F1848" w:rsidRDefault="00EE3624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Cs/>
                <w:sz w:val="17"/>
                <w:szCs w:val="17"/>
              </w:rPr>
              <w:t>Actualiza los conocimientos sobre el Derecho Penal, los fundamentos del ius puniendi del Estado y la legitimidad de éste para imponer una pena.</w:t>
            </w:r>
          </w:p>
        </w:tc>
      </w:tr>
      <w:tr w:rsidR="00EE3624" w:rsidRPr="009F1848" w:rsidTr="00BE1F2C">
        <w:tc>
          <w:tcPr>
            <w:tcW w:w="1101" w:type="dxa"/>
            <w:vMerge w:val="restart"/>
          </w:tcPr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E3624" w:rsidRPr="009F1848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  <w:r w:rsidR="00EE3624"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°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y 4°</w:t>
            </w: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118" w:type="dxa"/>
          </w:tcPr>
          <w:p w:rsidR="00EE3624" w:rsidRPr="009F1848" w:rsidRDefault="00EE3624" w:rsidP="00EE3624">
            <w:pPr>
              <w:pStyle w:val="Sinespaciado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 xml:space="preserve">Dolo, culpa y </w:t>
            </w:r>
            <w:proofErr w:type="spellStart"/>
            <w:r w:rsidRPr="009F1848">
              <w:rPr>
                <w:rFonts w:ascii="Arial" w:hAnsi="Arial" w:cs="Arial"/>
                <w:sz w:val="17"/>
                <w:szCs w:val="17"/>
              </w:rPr>
              <w:t>preterintención</w:t>
            </w:r>
            <w:proofErr w:type="spellEnd"/>
            <w:r w:rsidRPr="009F1848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  <w:p w:rsidR="00EE3624" w:rsidRPr="009F1848" w:rsidRDefault="00EE3624" w:rsidP="00EE362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Teoría de la Imputación Objetiva.</w:t>
            </w:r>
          </w:p>
        </w:tc>
        <w:tc>
          <w:tcPr>
            <w:tcW w:w="4820" w:type="dxa"/>
          </w:tcPr>
          <w:p w:rsidR="00EE3624" w:rsidRPr="009F1848" w:rsidRDefault="00EE3624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Cs/>
                <w:sz w:val="17"/>
                <w:szCs w:val="17"/>
              </w:rPr>
              <w:t>Actualiza los conocimientos sobre el Derecho Penal, los fundamentos del ius puniendi del Estado y la legitimidad de éste para imponer una pena.</w:t>
            </w:r>
          </w:p>
        </w:tc>
      </w:tr>
      <w:tr w:rsidR="00EE3624" w:rsidRPr="009F1848" w:rsidTr="00BE1F2C">
        <w:trPr>
          <w:trHeight w:val="693"/>
        </w:trPr>
        <w:tc>
          <w:tcPr>
            <w:tcW w:w="1101" w:type="dxa"/>
            <w:vMerge/>
          </w:tcPr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118" w:type="dxa"/>
          </w:tcPr>
          <w:p w:rsidR="00EE3624" w:rsidRPr="009F1848" w:rsidRDefault="00B678D9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9F1848">
              <w:rPr>
                <w:rFonts w:ascii="Arial" w:hAnsi="Arial" w:cs="Arial"/>
                <w:sz w:val="17"/>
                <w:szCs w:val="17"/>
              </w:rPr>
              <w:t>Límites mínimo</w:t>
            </w:r>
            <w:proofErr w:type="gramEnd"/>
            <w:r w:rsidRPr="009F1848">
              <w:rPr>
                <w:rFonts w:ascii="Arial" w:hAnsi="Arial" w:cs="Arial"/>
                <w:sz w:val="17"/>
                <w:szCs w:val="17"/>
              </w:rPr>
              <w:t xml:space="preserve"> y máximo de protección del Derecho Penal: Vida y muerte de los sujetos del derecho.</w:t>
            </w:r>
          </w:p>
        </w:tc>
        <w:tc>
          <w:tcPr>
            <w:tcW w:w="4820" w:type="dxa"/>
          </w:tcPr>
          <w:p w:rsidR="00EE3624" w:rsidRPr="009F1848" w:rsidRDefault="00B678D9" w:rsidP="00B678D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Conoce los fundamentos de protección y parámetros de asignación de los límites mínimo y máximo de los bienes jurídicos tutelados.</w:t>
            </w:r>
          </w:p>
        </w:tc>
      </w:tr>
      <w:tr w:rsidR="00EE3624" w:rsidRPr="009F1848" w:rsidTr="00BE1F2C">
        <w:tc>
          <w:tcPr>
            <w:tcW w:w="1101" w:type="dxa"/>
            <w:vMerge/>
          </w:tcPr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E3624" w:rsidRPr="009F1848" w:rsidRDefault="00EE362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118" w:type="dxa"/>
          </w:tcPr>
          <w:p w:rsidR="00EE3624" w:rsidRPr="009F1848" w:rsidRDefault="00B678D9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Delitos contra la Vida, el Cuerpo y la Salud. Delitos contra la vida de la persona: Homicidio Simple (Art. 106º CP)</w:t>
            </w:r>
          </w:p>
        </w:tc>
        <w:tc>
          <w:tcPr>
            <w:tcW w:w="4820" w:type="dxa"/>
          </w:tcPr>
          <w:p w:rsidR="00EE3624" w:rsidRPr="009F1848" w:rsidRDefault="00B678D9" w:rsidP="00B678D9">
            <w:pPr>
              <w:pStyle w:val="Sinespaciado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Identifica los tipos penales que atentan contra los bienes jurídicos vida y salud, correlacionando cada elemento de la teoría del delito con las garantías del Derecho Penal, en tales delitos; analizando casos prácticos.</w:t>
            </w:r>
          </w:p>
        </w:tc>
      </w:tr>
      <w:tr w:rsidR="00B678D9" w:rsidRPr="009F1848" w:rsidTr="00BE1F2C">
        <w:tc>
          <w:tcPr>
            <w:tcW w:w="1101" w:type="dxa"/>
            <w:vMerge w:val="restart"/>
          </w:tcPr>
          <w:p w:rsidR="00B678D9" w:rsidRPr="009F1848" w:rsidRDefault="00B678D9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B678D9" w:rsidRPr="009F1848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B678D9"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°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Y 6°</w:t>
            </w: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B678D9" w:rsidRPr="009F1848" w:rsidRDefault="00B678D9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118" w:type="dxa"/>
          </w:tcPr>
          <w:p w:rsidR="00B678D9" w:rsidRPr="009F1848" w:rsidRDefault="00B678D9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Parricidio (Art. 107º), Asesinato (Art. 108º), Homicidio por emoción violenta (Art. 109º), Infanticidio (Art. 110º), Homicidio culposo (Art.111º) Homicidio por piedad (Art. 112º), Instigación o ayuda al suicidio (Art. 113º).</w:t>
            </w:r>
          </w:p>
        </w:tc>
        <w:tc>
          <w:tcPr>
            <w:tcW w:w="4820" w:type="dxa"/>
          </w:tcPr>
          <w:p w:rsidR="00B678D9" w:rsidRPr="009F1848" w:rsidRDefault="00B678D9" w:rsidP="00B678D9">
            <w:pPr>
              <w:pStyle w:val="Sinespaciado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Identifica los tipos penales que atentan contra el bien jurídico vida, tanto en sus figuras típicas agravadas como atenuadas; correlacionando cada elemento de la teoría del delito con las garantías del Derecho Penal, en tales delitos; analizando casos prácticos sobre atentados contra la vida humana independiente.</w:t>
            </w:r>
          </w:p>
        </w:tc>
      </w:tr>
      <w:tr w:rsidR="00B678D9" w:rsidRPr="009F1848" w:rsidTr="00BE1F2C">
        <w:tc>
          <w:tcPr>
            <w:tcW w:w="1101" w:type="dxa"/>
            <w:vMerge/>
          </w:tcPr>
          <w:p w:rsidR="00B678D9" w:rsidRPr="009F1848" w:rsidRDefault="00B678D9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B678D9" w:rsidRPr="009F1848" w:rsidRDefault="00B678D9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118" w:type="dxa"/>
          </w:tcPr>
          <w:p w:rsidR="00B678D9" w:rsidRPr="009F1848" w:rsidRDefault="00B678D9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El aborto. Conflicto de intereses. Sistema adoptado en el Perú. Auto aborto (Art. 114º), Aborto consentido (Art. 115º), Aborto Terapéutico (Art. 119º). Agravantes (Art. 117º). Atenuantes (Art. 120º).</w:t>
            </w:r>
          </w:p>
        </w:tc>
        <w:tc>
          <w:tcPr>
            <w:tcW w:w="4820" w:type="dxa"/>
          </w:tcPr>
          <w:p w:rsidR="00B678D9" w:rsidRPr="009F1848" w:rsidRDefault="00B678D9" w:rsidP="00B678D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Identifica los tipos penales que atentan contra el bien jurídico vida dependiente; correlacionando cada elemento de la teoría del delito con las garantías del Derecho Penal, en tales delitos; analizando casos prácticos sobre atentados contra la vida humana dependiente.</w:t>
            </w:r>
          </w:p>
        </w:tc>
      </w:tr>
      <w:tr w:rsidR="00EF3F84" w:rsidRPr="009F1848" w:rsidTr="00BE1F2C">
        <w:tc>
          <w:tcPr>
            <w:tcW w:w="1101" w:type="dxa"/>
            <w:vMerge/>
          </w:tcPr>
          <w:p w:rsidR="00EF3F84" w:rsidRPr="009F1848" w:rsidRDefault="00EF3F8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F3F84" w:rsidRPr="009F1848" w:rsidRDefault="00EF3F8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118" w:type="dxa"/>
          </w:tcPr>
          <w:p w:rsidR="00EF3F84" w:rsidRPr="009F1848" w:rsidRDefault="00EF3F84" w:rsidP="00B678D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 xml:space="preserve">Aspectos generales de la </w:t>
            </w:r>
            <w:proofErr w:type="spellStart"/>
            <w:r w:rsidRPr="009F1848">
              <w:rPr>
                <w:rFonts w:ascii="Arial" w:hAnsi="Arial" w:cs="Arial"/>
                <w:sz w:val="17"/>
                <w:szCs w:val="17"/>
              </w:rPr>
              <w:t>leseonología</w:t>
            </w:r>
            <w:proofErr w:type="spellEnd"/>
            <w:r w:rsidRPr="009F1848">
              <w:rPr>
                <w:rFonts w:ascii="Arial" w:hAnsi="Arial" w:cs="Arial"/>
                <w:sz w:val="17"/>
                <w:szCs w:val="17"/>
              </w:rPr>
              <w:t xml:space="preserve"> forense, necesarios para la sustanciación de los Delitos contra la salud individual Lesiones. </w:t>
            </w:r>
          </w:p>
        </w:tc>
        <w:tc>
          <w:tcPr>
            <w:tcW w:w="4820" w:type="dxa"/>
          </w:tcPr>
          <w:p w:rsidR="00EF3F84" w:rsidRPr="009F1848" w:rsidRDefault="00EF3F84" w:rsidP="00EF3F8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Identifica los tipos penales que atentan contra el bien jurídico salud; correlacionando cada elemento de la teoría del delito con las garantías del Derecho Penal, en tales delitos; analizando casos prácticos sobre atentados contra la integridad física y salud.</w:t>
            </w:r>
          </w:p>
        </w:tc>
      </w:tr>
      <w:tr w:rsidR="00EF3F84" w:rsidRPr="009F1848" w:rsidTr="00BE1F2C">
        <w:tc>
          <w:tcPr>
            <w:tcW w:w="1101" w:type="dxa"/>
            <w:vMerge w:val="restart"/>
          </w:tcPr>
          <w:p w:rsidR="00EF3F84" w:rsidRPr="009F1848" w:rsidRDefault="00EF3F8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F3F84" w:rsidRPr="009F1848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 w:rsidR="00EF3F84"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°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y 8°</w:t>
            </w: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F3F84" w:rsidRPr="009F1848" w:rsidRDefault="00EF3F84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118" w:type="dxa"/>
          </w:tcPr>
          <w:p w:rsidR="00EF3F84" w:rsidRPr="009F1848" w:rsidRDefault="00EF3F84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Configuración del tipo. Clasificación: lesiones graves (Art. 121º) Lesiones menos graves (Art. 122º) Lesiones con resultados fortuitos (Art. 123º) Lesiones culposas (Art. 124º)</w:t>
            </w:r>
          </w:p>
        </w:tc>
        <w:tc>
          <w:tcPr>
            <w:tcW w:w="4820" w:type="dxa"/>
          </w:tcPr>
          <w:p w:rsidR="00EF3F84" w:rsidRPr="009F1848" w:rsidRDefault="00EF3F84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Identifica los tipos penales que atentan contra el bien jurídico salud; correlacionando cada elemento de la teoría del delito con las garantías del Derecho Penal, en tales delitos; analizando casos prácticos sobre atentados contra la integridad física y salud.</w:t>
            </w:r>
          </w:p>
        </w:tc>
      </w:tr>
      <w:tr w:rsidR="009F1848" w:rsidRPr="009F1848" w:rsidTr="00BE1F2C">
        <w:tc>
          <w:tcPr>
            <w:tcW w:w="1101" w:type="dxa"/>
            <w:vMerge/>
          </w:tcPr>
          <w:p w:rsidR="009F1848" w:rsidRP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P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118" w:type="dxa"/>
          </w:tcPr>
          <w:p w:rsidR="009F1848" w:rsidRPr="00BE1F2C" w:rsidRDefault="00BE1F2C" w:rsidP="00BE1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BE1F2C">
              <w:rPr>
                <w:rFonts w:ascii="Arial" w:hAnsi="Arial" w:cs="Arial"/>
                <w:bCs/>
                <w:sz w:val="17"/>
                <w:szCs w:val="17"/>
              </w:rPr>
              <w:t xml:space="preserve">Repaso general sobre las diversas </w:t>
            </w:r>
            <w:r>
              <w:rPr>
                <w:rFonts w:ascii="Arial" w:hAnsi="Arial" w:cs="Arial"/>
                <w:bCs/>
                <w:sz w:val="17"/>
                <w:szCs w:val="17"/>
              </w:rPr>
              <w:t>conductas delictivas que lesionan el bien jurídico tutelado por el Título Primero del Libro segundo del Derecho penal, referido a la Vida, la integridad física y la salud.</w:t>
            </w:r>
          </w:p>
        </w:tc>
        <w:tc>
          <w:tcPr>
            <w:tcW w:w="4820" w:type="dxa"/>
          </w:tcPr>
          <w:p w:rsidR="009F1848" w:rsidRPr="009F1848" w:rsidRDefault="009F1848" w:rsidP="009F184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:rsidR="009F1848" w:rsidRPr="009F1848" w:rsidRDefault="009F1848" w:rsidP="009F184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Identifica los tipos penales que atentan contra el bien jurídico honor, tanto en su aspecto objetivo como subjetivo; correlacionando cada elemento de la teoría del delito con las garantías del Derecho Penal, en tales delitos; analizando casos prácticos sobre injurias, difamaciones y calumnias.</w:t>
            </w:r>
          </w:p>
        </w:tc>
      </w:tr>
      <w:tr w:rsidR="009F1848" w:rsidRPr="009F1848" w:rsidTr="00BE1F2C">
        <w:tc>
          <w:tcPr>
            <w:tcW w:w="1101" w:type="dxa"/>
            <w:vMerge/>
          </w:tcPr>
          <w:p w:rsidR="009F1848" w:rsidRP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F1848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  <w:p w:rsidR="000337B6" w:rsidRPr="009F1848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118" w:type="dxa"/>
          </w:tcPr>
          <w:p w:rsidR="000337B6" w:rsidRDefault="000337B6" w:rsidP="000337B6">
            <w:pPr>
              <w:pStyle w:val="Sinespaciado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1848" w:rsidRPr="000337B6" w:rsidRDefault="000337B6" w:rsidP="000337B6">
            <w:pPr>
              <w:pStyle w:val="Sinespaciado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7B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  <w:tc>
          <w:tcPr>
            <w:tcW w:w="4820" w:type="dxa"/>
          </w:tcPr>
          <w:p w:rsidR="000337B6" w:rsidRDefault="000337B6" w:rsidP="009F18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1848" w:rsidRPr="000337B6" w:rsidRDefault="000337B6" w:rsidP="009F18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7B6">
              <w:rPr>
                <w:rFonts w:ascii="Arial" w:hAnsi="Arial" w:cs="Arial"/>
                <w:b/>
                <w:bCs/>
                <w:sz w:val="20"/>
                <w:szCs w:val="20"/>
              </w:rPr>
              <w:t>EXAMEN PARCIAL</w:t>
            </w:r>
          </w:p>
        </w:tc>
      </w:tr>
      <w:tr w:rsidR="009F1848" w:rsidRPr="009F1848" w:rsidTr="00BE1F2C">
        <w:trPr>
          <w:trHeight w:val="296"/>
        </w:trPr>
        <w:tc>
          <w:tcPr>
            <w:tcW w:w="10031" w:type="dxa"/>
            <w:gridSpan w:val="4"/>
          </w:tcPr>
          <w:p w:rsidR="000337B6" w:rsidRDefault="000337B6" w:rsidP="0080420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  <w:p w:rsidR="009F1848" w:rsidRPr="009F1848" w:rsidRDefault="009F1848" w:rsidP="0080420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>Al concluir la unidad, el alumno:</w:t>
            </w:r>
          </w:p>
          <w:p w:rsidR="009F1848" w:rsidRPr="009F1848" w:rsidRDefault="009F1848" w:rsidP="009F1848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sz w:val="17"/>
                <w:szCs w:val="17"/>
              </w:rPr>
              <w:t>CONOCE e IDENTIFICA</w:t>
            </w:r>
            <w:r w:rsidRPr="009F1848">
              <w:rPr>
                <w:rFonts w:ascii="Arial" w:hAnsi="Arial" w:cs="Arial"/>
                <w:sz w:val="17"/>
                <w:szCs w:val="17"/>
              </w:rPr>
              <w:t xml:space="preserve"> los tipos penales que atentan contra los bienes jurídicos vida y salud; así como delitos contra el honor.</w:t>
            </w:r>
          </w:p>
          <w:p w:rsidR="009F1848" w:rsidRPr="009F1848" w:rsidRDefault="009F1848" w:rsidP="009F1848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sz w:val="17"/>
                <w:szCs w:val="17"/>
              </w:rPr>
              <w:t>CONOCE e IDENTIFICA</w:t>
            </w:r>
            <w:r w:rsidRPr="009F1848">
              <w:rPr>
                <w:rFonts w:ascii="Arial" w:hAnsi="Arial" w:cs="Arial"/>
                <w:sz w:val="17"/>
                <w:szCs w:val="17"/>
              </w:rPr>
              <w:t xml:space="preserve"> cada elemento de la teoría del delito y su correlación con las garantías del Derecho Penal, en los delitos cometidos contra los bienes jurídicos vida, salud</w:t>
            </w:r>
            <w:r w:rsidR="000337B6">
              <w:rPr>
                <w:rFonts w:ascii="Arial" w:hAnsi="Arial" w:cs="Arial"/>
                <w:sz w:val="17"/>
                <w:szCs w:val="17"/>
              </w:rPr>
              <w:t xml:space="preserve"> y el </w:t>
            </w:r>
            <w:r w:rsidRPr="009F1848">
              <w:rPr>
                <w:rFonts w:ascii="Arial" w:hAnsi="Arial" w:cs="Arial"/>
                <w:sz w:val="17"/>
                <w:szCs w:val="17"/>
              </w:rPr>
              <w:t>honor.</w:t>
            </w:r>
          </w:p>
          <w:p w:rsidR="009F1848" w:rsidRPr="009F1848" w:rsidRDefault="009F1848" w:rsidP="000337B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9F1848">
              <w:rPr>
                <w:rFonts w:ascii="Arial" w:hAnsi="Arial" w:cs="Arial"/>
                <w:b/>
                <w:sz w:val="17"/>
                <w:szCs w:val="17"/>
              </w:rPr>
              <w:t>CONOCE e IDENTIFICA</w:t>
            </w:r>
            <w:r w:rsidRPr="009F1848">
              <w:rPr>
                <w:rFonts w:ascii="Arial" w:hAnsi="Arial" w:cs="Arial"/>
                <w:sz w:val="17"/>
                <w:szCs w:val="17"/>
              </w:rPr>
              <w:t xml:space="preserve"> casos prácticos de los tipos penales que atentan contra la vida, el cuerpo y la salud en sus modalidades de lesiones y exposición a peligro o abandono</w:t>
            </w:r>
            <w:r w:rsidR="000337B6">
              <w:rPr>
                <w:rFonts w:ascii="Arial" w:hAnsi="Arial" w:cs="Arial"/>
                <w:sz w:val="17"/>
                <w:szCs w:val="17"/>
              </w:rPr>
              <w:t xml:space="preserve"> y</w:t>
            </w:r>
            <w:r w:rsidRPr="009F1848">
              <w:rPr>
                <w:rFonts w:ascii="Arial" w:hAnsi="Arial" w:cs="Arial"/>
                <w:sz w:val="17"/>
                <w:szCs w:val="17"/>
              </w:rPr>
              <w:t xml:space="preserve"> delitos contra el honor.</w:t>
            </w:r>
          </w:p>
        </w:tc>
      </w:tr>
    </w:tbl>
    <w:p w:rsidR="00BE1F2C" w:rsidRDefault="00BE1F2C">
      <w:r>
        <w:br w:type="page"/>
      </w:r>
    </w:p>
    <w:tbl>
      <w:tblPr>
        <w:tblStyle w:val="Tablaconcuadrcula"/>
        <w:tblW w:w="10315" w:type="dxa"/>
        <w:tblLayout w:type="fixed"/>
        <w:tblLook w:val="04A0"/>
      </w:tblPr>
      <w:tblGrid>
        <w:gridCol w:w="1101"/>
        <w:gridCol w:w="992"/>
        <w:gridCol w:w="3402"/>
        <w:gridCol w:w="4820"/>
      </w:tblGrid>
      <w:tr w:rsidR="009F1848" w:rsidRPr="00493C83" w:rsidTr="00BE1F2C">
        <w:trPr>
          <w:trHeight w:val="388"/>
        </w:trPr>
        <w:tc>
          <w:tcPr>
            <w:tcW w:w="10315" w:type="dxa"/>
            <w:gridSpan w:val="4"/>
          </w:tcPr>
          <w:p w:rsidR="009F1848" w:rsidRPr="00493C83" w:rsidRDefault="009F1848" w:rsidP="0050776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C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UNIDAD DE APRENDIZAJE II: </w:t>
            </w:r>
            <w:r w:rsidR="0050776E">
              <w:rPr>
                <w:rFonts w:ascii="Arial" w:hAnsi="Arial" w:cs="Arial"/>
                <w:b/>
                <w:bCs/>
                <w:sz w:val="18"/>
                <w:szCs w:val="18"/>
              </w:rPr>
              <w:t>TIPOS PENALES DE LA PARTE ESPECIAL</w:t>
            </w:r>
          </w:p>
        </w:tc>
      </w:tr>
      <w:tr w:rsidR="009F1848" w:rsidRPr="00493C83" w:rsidTr="00BE1F2C">
        <w:trPr>
          <w:trHeight w:val="280"/>
        </w:trPr>
        <w:tc>
          <w:tcPr>
            <w:tcW w:w="10315" w:type="dxa"/>
            <w:gridSpan w:val="4"/>
          </w:tcPr>
          <w:p w:rsidR="000337B6" w:rsidRPr="00493C83" w:rsidRDefault="009F1848" w:rsidP="001815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7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CAPACIDAD: </w:t>
            </w:r>
            <w:r w:rsidR="000337B6" w:rsidRPr="000337B6">
              <w:rPr>
                <w:rFonts w:ascii="Arial" w:hAnsi="Arial" w:cs="Arial"/>
                <w:sz w:val="18"/>
                <w:szCs w:val="18"/>
              </w:rPr>
              <w:t xml:space="preserve">Reconoce los derechos familiares y deberes familiares a través de la legislación de la materia y desde el punto de vista jurisprudencial. </w:t>
            </w:r>
            <w:r w:rsidR="000337B6">
              <w:rPr>
                <w:rFonts w:ascii="Arial" w:hAnsi="Arial" w:cs="Arial"/>
                <w:sz w:val="18"/>
                <w:szCs w:val="18"/>
              </w:rPr>
              <w:t xml:space="preserve">Además, conoce </w:t>
            </w:r>
            <w:r w:rsidR="000337B6" w:rsidRPr="000337B6">
              <w:rPr>
                <w:rFonts w:ascii="Arial" w:hAnsi="Arial" w:cs="Arial"/>
                <w:sz w:val="18"/>
                <w:szCs w:val="18"/>
              </w:rPr>
              <w:t xml:space="preserve">y analiza heurísticamente los contenidos conceptuales de los delitos contra </w:t>
            </w:r>
            <w:r w:rsidR="000337B6">
              <w:rPr>
                <w:rFonts w:ascii="Arial" w:hAnsi="Arial" w:cs="Arial"/>
                <w:sz w:val="18"/>
                <w:szCs w:val="18"/>
              </w:rPr>
              <w:t xml:space="preserve">la libertad </w:t>
            </w:r>
            <w:r w:rsidR="000337B6" w:rsidRPr="000337B6">
              <w:rPr>
                <w:rFonts w:ascii="Arial" w:hAnsi="Arial" w:cs="Arial"/>
                <w:sz w:val="18"/>
                <w:szCs w:val="18"/>
              </w:rPr>
              <w:t>desde el punto de vista jurídico.</w:t>
            </w:r>
          </w:p>
        </w:tc>
      </w:tr>
      <w:tr w:rsidR="000337B6" w:rsidRPr="00493C83" w:rsidTr="00BE1F2C">
        <w:tc>
          <w:tcPr>
            <w:tcW w:w="1101" w:type="dxa"/>
            <w:vMerge w:val="restart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337B6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0337B6" w:rsidRPr="00493C83">
              <w:rPr>
                <w:rFonts w:ascii="Arial" w:hAnsi="Arial" w:cs="Arial"/>
                <w:b/>
                <w:bCs/>
                <w:sz w:val="18"/>
                <w:szCs w:val="18"/>
              </w:rPr>
              <w:t>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10°</w:t>
            </w:r>
          </w:p>
        </w:tc>
        <w:tc>
          <w:tcPr>
            <w:tcW w:w="992" w:type="dxa"/>
          </w:tcPr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337B6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337B6" w:rsidRPr="00493C83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02" w:type="dxa"/>
          </w:tcPr>
          <w:p w:rsidR="000337B6" w:rsidRPr="009F1848" w:rsidRDefault="00BE1F2C" w:rsidP="0080420A">
            <w:pPr>
              <w:pStyle w:val="Sinespaciado"/>
              <w:ind w:left="34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 xml:space="preserve">Delitos contra el honor. Problemática del bien jurídico tutelado. Análisis sistemático del tipo: Injuria (Art. 130º). Análisis sistemático de los tipos: Calumnia (Art. 132º) y Difamación (Art.133º).Conductas atípicas. </w:t>
            </w:r>
            <w:proofErr w:type="spellStart"/>
            <w:r w:rsidRPr="009F1848">
              <w:rPr>
                <w:rFonts w:ascii="Arial" w:hAnsi="Arial" w:cs="Arial"/>
                <w:sz w:val="17"/>
                <w:szCs w:val="17"/>
              </w:rPr>
              <w:t>Exceptioveritatis</w:t>
            </w:r>
            <w:proofErr w:type="spellEnd"/>
            <w:r w:rsidRPr="009F184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:rsidR="000337B6" w:rsidRPr="009F1848" w:rsidRDefault="000337B6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 xml:space="preserve">Identifica los tipos penales que atentan contra el bien jurídico </w:t>
            </w:r>
            <w:r>
              <w:rPr>
                <w:rFonts w:ascii="Arial" w:hAnsi="Arial" w:cs="Arial"/>
                <w:sz w:val="17"/>
                <w:szCs w:val="17"/>
              </w:rPr>
              <w:t>familia</w:t>
            </w:r>
            <w:r w:rsidRPr="009F1848">
              <w:rPr>
                <w:rFonts w:ascii="Arial" w:hAnsi="Arial" w:cs="Arial"/>
                <w:sz w:val="17"/>
                <w:szCs w:val="17"/>
              </w:rPr>
              <w:t>; correlacionando cada elemento de la teoría del delito con las garantías del Derecho Penal, en tales delitos; analizando casos prácticos.</w:t>
            </w:r>
          </w:p>
        </w:tc>
      </w:tr>
      <w:tr w:rsidR="009F1848" w:rsidRPr="00493C83" w:rsidTr="00BE1F2C">
        <w:tc>
          <w:tcPr>
            <w:tcW w:w="1101" w:type="dxa"/>
            <w:vMerge/>
          </w:tcPr>
          <w:p w:rsidR="009F1848" w:rsidRPr="00493C83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1848" w:rsidRPr="00493C83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2" w:type="dxa"/>
          </w:tcPr>
          <w:p w:rsidR="009F1848" w:rsidRPr="00E65FCC" w:rsidRDefault="00E65FCC" w:rsidP="0054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5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F2C" w:rsidRPr="009F1848">
              <w:rPr>
                <w:rFonts w:ascii="Arial" w:hAnsi="Arial" w:cs="Arial"/>
                <w:sz w:val="17"/>
                <w:szCs w:val="17"/>
              </w:rPr>
              <w:t>Delitos contra la familia: Matrimonios ilegales, delitos contra el estado civil, fingimiento de embarazo o parto, alteración o supresión de filiación de menor.</w:t>
            </w:r>
          </w:p>
        </w:tc>
        <w:tc>
          <w:tcPr>
            <w:tcW w:w="4820" w:type="dxa"/>
          </w:tcPr>
          <w:p w:rsidR="009F1848" w:rsidRPr="00493C83" w:rsidRDefault="00E65FCC" w:rsidP="001815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1848">
              <w:rPr>
                <w:rFonts w:ascii="Arial" w:hAnsi="Arial" w:cs="Arial"/>
                <w:sz w:val="17"/>
                <w:szCs w:val="17"/>
              </w:rPr>
              <w:t xml:space="preserve">Identifica los tipos penales que atentan contra el bien jurídico </w:t>
            </w:r>
            <w:r>
              <w:rPr>
                <w:rFonts w:ascii="Arial" w:hAnsi="Arial" w:cs="Arial"/>
                <w:sz w:val="17"/>
                <w:szCs w:val="17"/>
              </w:rPr>
              <w:t>libertad</w:t>
            </w:r>
            <w:r w:rsidRPr="009F1848">
              <w:rPr>
                <w:rFonts w:ascii="Arial" w:hAnsi="Arial" w:cs="Arial"/>
                <w:sz w:val="17"/>
                <w:szCs w:val="17"/>
              </w:rPr>
              <w:t>; correlacionando cada elemento de la teoría del delito con las garantías del Derecho Penal, en tales delitos; analizando casos prácticos.</w:t>
            </w:r>
          </w:p>
        </w:tc>
      </w:tr>
      <w:tr w:rsidR="009F1848" w:rsidRPr="00493C83" w:rsidTr="00BE1F2C">
        <w:tc>
          <w:tcPr>
            <w:tcW w:w="1101" w:type="dxa"/>
            <w:vMerge/>
          </w:tcPr>
          <w:p w:rsidR="009F1848" w:rsidRPr="00493C83" w:rsidRDefault="009F184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1848" w:rsidRPr="00493C83" w:rsidRDefault="000337B6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:rsidR="00BE1F2C" w:rsidRDefault="0003217C" w:rsidP="00BE1F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1848" w:rsidRPr="0003217C" w:rsidRDefault="00BE1F2C" w:rsidP="00BE1F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5FCC">
              <w:rPr>
                <w:rFonts w:ascii="Arial" w:hAnsi="Arial" w:cs="Arial"/>
                <w:sz w:val="18"/>
                <w:szCs w:val="18"/>
              </w:rPr>
              <w:t>Delitos contra la libertad. Problemática del bien jurídico tutelado Libertad Personal.</w:t>
            </w:r>
          </w:p>
        </w:tc>
        <w:tc>
          <w:tcPr>
            <w:tcW w:w="4820" w:type="dxa"/>
          </w:tcPr>
          <w:p w:rsidR="009F1848" w:rsidRPr="0003217C" w:rsidRDefault="0003217C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Identifica los tipos penales que atentan contra el bien jurídico libertad; correlacionando cada elemento de la teoría del delito con las garantías del Derecho Penal, en tales delitos; analizando casos prácticos sobre atentados contra la libertad</w:t>
            </w:r>
          </w:p>
        </w:tc>
      </w:tr>
      <w:tr w:rsidR="00546EC8" w:rsidRPr="00493C83" w:rsidTr="00BE1F2C">
        <w:tc>
          <w:tcPr>
            <w:tcW w:w="1101" w:type="dxa"/>
            <w:vMerge w:val="restart"/>
          </w:tcPr>
          <w:p w:rsidR="00546EC8" w:rsidRDefault="00546EC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6EC8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546EC8" w:rsidRPr="00493C83">
              <w:rPr>
                <w:rFonts w:ascii="Arial" w:hAnsi="Arial" w:cs="Arial"/>
                <w:b/>
                <w:bCs/>
                <w:sz w:val="18"/>
                <w:szCs w:val="18"/>
              </w:rPr>
              <w:t>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12°</w:t>
            </w:r>
          </w:p>
        </w:tc>
        <w:tc>
          <w:tcPr>
            <w:tcW w:w="992" w:type="dxa"/>
          </w:tcPr>
          <w:p w:rsidR="00546EC8" w:rsidRPr="00493C83" w:rsidRDefault="00546EC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:rsidR="00546EC8" w:rsidRDefault="00BE1F2C" w:rsidP="00BE1F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5FCC">
              <w:rPr>
                <w:rFonts w:ascii="Arial" w:hAnsi="Arial" w:cs="Arial"/>
                <w:sz w:val="18"/>
                <w:szCs w:val="18"/>
              </w:rPr>
              <w:t>Análisis sistemático del tipo Coacción (Art.151º)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03217C">
              <w:rPr>
                <w:rFonts w:ascii="Arial" w:hAnsi="Arial" w:cs="Arial"/>
                <w:sz w:val="18"/>
                <w:szCs w:val="18"/>
              </w:rPr>
              <w:t>Secuestro (Art. 152º)</w:t>
            </w:r>
          </w:p>
          <w:p w:rsidR="00546EC8" w:rsidRPr="0003217C" w:rsidRDefault="00546EC8" w:rsidP="0054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5FCC">
              <w:rPr>
                <w:rFonts w:ascii="Arial" w:hAnsi="Arial" w:cs="Arial"/>
                <w:sz w:val="18"/>
                <w:szCs w:val="18"/>
              </w:rPr>
              <w:t xml:space="preserve">Análisis sistemático del tipo </w:t>
            </w:r>
            <w:r w:rsidRPr="0003217C">
              <w:rPr>
                <w:rFonts w:ascii="Arial" w:hAnsi="Arial" w:cs="Arial"/>
                <w:sz w:val="18"/>
                <w:szCs w:val="18"/>
              </w:rPr>
              <w:t>Violación de la intimidad (Art. 15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217C">
              <w:rPr>
                <w:rFonts w:ascii="Arial" w:hAnsi="Arial" w:cs="Arial"/>
                <w:sz w:val="18"/>
                <w:szCs w:val="18"/>
              </w:rPr>
              <w:t>º). Violación de domicilio (Art. 154º)</w:t>
            </w:r>
          </w:p>
        </w:tc>
        <w:tc>
          <w:tcPr>
            <w:tcW w:w="4820" w:type="dxa"/>
          </w:tcPr>
          <w:p w:rsidR="00546EC8" w:rsidRPr="0003217C" w:rsidRDefault="00546EC8" w:rsidP="001815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Identifica los tipos penales que atentan contra el bien jurídico libertad; correlacionando cada elemento de la teoría del delito con las garantías del Derecho Penal, en tales delitos; analizando casos prácticos sobre atentados contra la libertad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46EC8" w:rsidRPr="00493C83" w:rsidTr="00BE1F2C">
        <w:tc>
          <w:tcPr>
            <w:tcW w:w="1101" w:type="dxa"/>
            <w:vMerge/>
          </w:tcPr>
          <w:p w:rsidR="00546EC8" w:rsidRPr="00493C83" w:rsidRDefault="00546EC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46EC8" w:rsidRPr="00493C83" w:rsidRDefault="00546EC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02" w:type="dxa"/>
          </w:tcPr>
          <w:p w:rsidR="00546EC8" w:rsidRPr="0003217C" w:rsidRDefault="00546EC8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 xml:space="preserve">Estudio sistemático de los tipos:Tipo penal de Delito de violación del secreto de las comunicaciones;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03217C">
              <w:rPr>
                <w:rFonts w:ascii="Arial" w:hAnsi="Arial" w:cs="Arial"/>
                <w:sz w:val="18"/>
                <w:szCs w:val="18"/>
              </w:rPr>
              <w:t>Tipo penal de Delito de violación al secreto profesional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546EC8" w:rsidRPr="0003217C" w:rsidRDefault="00546EC8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Identifica los tipos penales que atentan contra el bien jurídico libertad; correlacionando cada elemento de la teoría del delito con las garantías del Derecho Penal, en tales delitos; analizando casos prácticos sobre atentados contra la libertad</w:t>
            </w:r>
          </w:p>
        </w:tc>
      </w:tr>
      <w:tr w:rsidR="00546EC8" w:rsidRPr="00493C83" w:rsidTr="00BE1F2C">
        <w:tc>
          <w:tcPr>
            <w:tcW w:w="1101" w:type="dxa"/>
            <w:vMerge/>
          </w:tcPr>
          <w:p w:rsidR="00546EC8" w:rsidRPr="00493C83" w:rsidRDefault="00546EC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46EC8" w:rsidRPr="00493C83" w:rsidRDefault="00546EC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02" w:type="dxa"/>
          </w:tcPr>
          <w:p w:rsidR="00546EC8" w:rsidRPr="0003217C" w:rsidRDefault="00546EC8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Estudio sistemático de los tipos:Tipo penal de Delito de violación de la libertad de trabajo;Tipo penal de Delito de violación a la libertad de reunión: Impedimento o perturbación y abuso de cargo.</w:t>
            </w:r>
          </w:p>
        </w:tc>
        <w:tc>
          <w:tcPr>
            <w:tcW w:w="4820" w:type="dxa"/>
          </w:tcPr>
          <w:p w:rsidR="00546EC8" w:rsidRPr="0003217C" w:rsidRDefault="00546EC8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Identifica los tipos penales que atentan contra el bien jurídico libertad; correlacionando cada elemento de la teoría del delito con las garantías del Derecho Penal, en tales delitos; analizando casos prácticos sobre atentados contra la libertad</w:t>
            </w:r>
          </w:p>
        </w:tc>
      </w:tr>
      <w:tr w:rsidR="00546EC8" w:rsidRPr="00493C83" w:rsidTr="00BE1F2C">
        <w:tc>
          <w:tcPr>
            <w:tcW w:w="1101" w:type="dxa"/>
            <w:vMerge w:val="restart"/>
          </w:tcPr>
          <w:p w:rsidR="00546EC8" w:rsidRDefault="00546EC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6EC8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546EC8" w:rsidRPr="00493C83">
              <w:rPr>
                <w:rFonts w:ascii="Arial" w:hAnsi="Arial" w:cs="Arial"/>
                <w:b/>
                <w:bCs/>
                <w:sz w:val="18"/>
                <w:szCs w:val="18"/>
              </w:rPr>
              <w:t>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14°</w:t>
            </w:r>
          </w:p>
        </w:tc>
        <w:tc>
          <w:tcPr>
            <w:tcW w:w="992" w:type="dxa"/>
          </w:tcPr>
          <w:p w:rsidR="00546EC8" w:rsidRPr="00493C83" w:rsidRDefault="00546EC8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02" w:type="dxa"/>
          </w:tcPr>
          <w:p w:rsidR="00546EC8" w:rsidRDefault="00546EC8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46EC8" w:rsidRPr="0003217C" w:rsidRDefault="00546EC8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Estudio sistemático de los tipos:Tipo penal de Delito de violación de la libertad de expresión.</w:t>
            </w:r>
          </w:p>
        </w:tc>
        <w:tc>
          <w:tcPr>
            <w:tcW w:w="4820" w:type="dxa"/>
          </w:tcPr>
          <w:p w:rsidR="00546EC8" w:rsidRPr="0003217C" w:rsidRDefault="00546EC8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Identifica los tipos penales que atentan contra el bien jurídico libertad; correlacionando cada elemento de la teoría del delito con las garantías del Derecho Penal, en tales delitos; analizando casos prácticos sobre atentados contra la libertad</w:t>
            </w:r>
          </w:p>
        </w:tc>
      </w:tr>
      <w:tr w:rsidR="001815AC" w:rsidRPr="00493C83" w:rsidTr="00BE1F2C">
        <w:tc>
          <w:tcPr>
            <w:tcW w:w="1101" w:type="dxa"/>
            <w:vMerge/>
          </w:tcPr>
          <w:p w:rsidR="001815AC" w:rsidRPr="00493C83" w:rsidRDefault="001815A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815AC" w:rsidRPr="00493C83" w:rsidRDefault="001815A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02" w:type="dxa"/>
          </w:tcPr>
          <w:p w:rsidR="001815AC" w:rsidRPr="001815AC" w:rsidRDefault="001815AC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5AC">
              <w:rPr>
                <w:rFonts w:ascii="Arial" w:hAnsi="Arial" w:cs="Arial"/>
                <w:sz w:val="18"/>
                <w:szCs w:val="18"/>
              </w:rPr>
              <w:t>Violación de la libertad sexual.- Elementos constitutivos y problemática del Bien Jurídico tutelado.</w:t>
            </w:r>
          </w:p>
        </w:tc>
        <w:tc>
          <w:tcPr>
            <w:tcW w:w="4820" w:type="dxa"/>
          </w:tcPr>
          <w:p w:rsidR="001815AC" w:rsidRPr="0003217C" w:rsidRDefault="001815AC" w:rsidP="001815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Identifica los tipos penales que atentan contra el bien jurídico libertad</w:t>
            </w:r>
            <w:r>
              <w:rPr>
                <w:rFonts w:ascii="Arial" w:hAnsi="Arial" w:cs="Arial"/>
                <w:sz w:val="18"/>
                <w:szCs w:val="18"/>
              </w:rPr>
              <w:t xml:space="preserve"> sexual</w:t>
            </w:r>
            <w:r w:rsidRPr="0003217C">
              <w:rPr>
                <w:rFonts w:ascii="Arial" w:hAnsi="Arial" w:cs="Arial"/>
                <w:sz w:val="18"/>
                <w:szCs w:val="18"/>
              </w:rPr>
              <w:t>; correlacionando cada elemento de la teoría del delito con las garantías del Derecho Penal, en tales delitos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815AC" w:rsidRPr="00493C83" w:rsidTr="00BE1F2C">
        <w:tc>
          <w:tcPr>
            <w:tcW w:w="1101" w:type="dxa"/>
            <w:vMerge/>
          </w:tcPr>
          <w:p w:rsidR="001815AC" w:rsidRPr="00493C83" w:rsidRDefault="001815A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815AC" w:rsidRPr="00493C83" w:rsidRDefault="001815A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02" w:type="dxa"/>
          </w:tcPr>
          <w:p w:rsidR="001815AC" w:rsidRPr="001815AC" w:rsidRDefault="001815AC" w:rsidP="001815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5AC">
              <w:rPr>
                <w:rFonts w:ascii="Arial" w:hAnsi="Arial" w:cs="Arial"/>
                <w:sz w:val="18"/>
                <w:szCs w:val="18"/>
              </w:rPr>
              <w:t xml:space="preserve">Tipo base del delito contra la libertad sexual: violación sexual (Art. 170º). Circunstancias agravantes (Art. 171º y 172º). Violación sexual de menor de 14 años (Art. 173º, 173º A). Estupro por </w:t>
            </w:r>
            <w:proofErr w:type="spellStart"/>
            <w:r w:rsidRPr="001815AC">
              <w:rPr>
                <w:rFonts w:ascii="Arial" w:hAnsi="Arial" w:cs="Arial"/>
                <w:sz w:val="18"/>
                <w:szCs w:val="18"/>
              </w:rPr>
              <w:t>validamiento</w:t>
            </w:r>
            <w:proofErr w:type="spellEnd"/>
            <w:r w:rsidRPr="001815AC">
              <w:rPr>
                <w:rFonts w:ascii="Arial" w:hAnsi="Arial" w:cs="Arial"/>
                <w:sz w:val="18"/>
                <w:szCs w:val="18"/>
              </w:rPr>
              <w:t xml:space="preserve"> y por engaño (Seducción) (Art. 174º y 175º). </w:t>
            </w:r>
          </w:p>
        </w:tc>
        <w:tc>
          <w:tcPr>
            <w:tcW w:w="4820" w:type="dxa"/>
          </w:tcPr>
          <w:p w:rsidR="001815AC" w:rsidRDefault="001815AC" w:rsidP="008042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815AC" w:rsidRPr="0003217C" w:rsidRDefault="001815AC" w:rsidP="008042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Identifica los tipos penales que atentan contra el bien jurídico libertad</w:t>
            </w:r>
            <w:r>
              <w:rPr>
                <w:rFonts w:ascii="Arial" w:hAnsi="Arial" w:cs="Arial"/>
                <w:sz w:val="18"/>
                <w:szCs w:val="18"/>
              </w:rPr>
              <w:t xml:space="preserve"> sexual</w:t>
            </w:r>
            <w:r w:rsidRPr="0003217C">
              <w:rPr>
                <w:rFonts w:ascii="Arial" w:hAnsi="Arial" w:cs="Arial"/>
                <w:sz w:val="18"/>
                <w:szCs w:val="18"/>
              </w:rPr>
              <w:t>; correlacionando cada elemento de la teoría del delito con las garantías del Derecho Penal, en tales delitos; analizando casos prácticos sobre atentados contra la libertad</w:t>
            </w:r>
            <w:r>
              <w:rPr>
                <w:rFonts w:ascii="Arial" w:hAnsi="Arial" w:cs="Arial"/>
                <w:sz w:val="18"/>
                <w:szCs w:val="18"/>
              </w:rPr>
              <w:t xml:space="preserve"> sexual.</w:t>
            </w:r>
          </w:p>
        </w:tc>
      </w:tr>
      <w:tr w:rsidR="00BE1F2C" w:rsidRPr="00493C83" w:rsidTr="00BE1F2C">
        <w:tc>
          <w:tcPr>
            <w:tcW w:w="1101" w:type="dxa"/>
            <w:vMerge w:val="restart"/>
          </w:tcPr>
          <w:p w:rsidR="00BE1F2C" w:rsidRDefault="00BE1F2C" w:rsidP="00CF7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CF7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CF7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CF7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Default="00BE1F2C" w:rsidP="00CF7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Pr="00493C83" w:rsidRDefault="00BE1F2C" w:rsidP="00BE1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493C83">
              <w:rPr>
                <w:rFonts w:ascii="Arial" w:hAnsi="Arial" w:cs="Arial"/>
                <w:b/>
                <w:bCs/>
                <w:sz w:val="18"/>
                <w:szCs w:val="18"/>
              </w:rPr>
              <w:t>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°</w:t>
            </w:r>
          </w:p>
        </w:tc>
        <w:tc>
          <w:tcPr>
            <w:tcW w:w="992" w:type="dxa"/>
          </w:tcPr>
          <w:p w:rsidR="00BE1F2C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02" w:type="dxa"/>
          </w:tcPr>
          <w:p w:rsidR="00BE1F2C" w:rsidRPr="001815AC" w:rsidRDefault="00BE1F2C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815AC">
              <w:rPr>
                <w:rFonts w:ascii="Arial" w:hAnsi="Arial" w:cs="Arial"/>
                <w:sz w:val="18"/>
                <w:szCs w:val="18"/>
              </w:rPr>
              <w:t>Atentado contra el pudor. (Art. 176ºA). Violación seguida de muerte. (Art. 177º). Promoción y favorecimiento de la prostitución: (Art. 179º, 180º, 181º) Trata de personas (Art. 182º) Problemática de la Pornografía infantil (Art. 183º A, 184º).</w:t>
            </w:r>
          </w:p>
        </w:tc>
        <w:tc>
          <w:tcPr>
            <w:tcW w:w="4820" w:type="dxa"/>
          </w:tcPr>
          <w:p w:rsidR="00BE1F2C" w:rsidRPr="0003217C" w:rsidRDefault="00BE1F2C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17C">
              <w:rPr>
                <w:rFonts w:ascii="Arial" w:hAnsi="Arial" w:cs="Arial"/>
                <w:sz w:val="18"/>
                <w:szCs w:val="18"/>
              </w:rPr>
              <w:t>Identifica los tipos penales que atentan contra el bien jurídico libertad</w:t>
            </w:r>
            <w:r>
              <w:rPr>
                <w:rFonts w:ascii="Arial" w:hAnsi="Arial" w:cs="Arial"/>
                <w:sz w:val="18"/>
                <w:szCs w:val="18"/>
              </w:rPr>
              <w:t xml:space="preserve"> sexual</w:t>
            </w:r>
            <w:r w:rsidRPr="0003217C">
              <w:rPr>
                <w:rFonts w:ascii="Arial" w:hAnsi="Arial" w:cs="Arial"/>
                <w:sz w:val="18"/>
                <w:szCs w:val="18"/>
              </w:rPr>
              <w:t>; correlacionando cada elemento de la teoría del delito con las garantías del Derecho Penal, en tales delitos; analizando casos prácticos sobre atentados contra la libertad</w:t>
            </w:r>
            <w:r>
              <w:rPr>
                <w:rFonts w:ascii="Arial" w:hAnsi="Arial" w:cs="Arial"/>
                <w:sz w:val="18"/>
                <w:szCs w:val="18"/>
              </w:rPr>
              <w:t xml:space="preserve"> sexual.</w:t>
            </w:r>
          </w:p>
        </w:tc>
      </w:tr>
      <w:tr w:rsidR="00BE1F2C" w:rsidRPr="00493C83" w:rsidTr="00BE1F2C">
        <w:tc>
          <w:tcPr>
            <w:tcW w:w="1101" w:type="dxa"/>
            <w:vMerge/>
          </w:tcPr>
          <w:p w:rsidR="00BE1F2C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E1F2C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1F2C" w:rsidRPr="00493C83" w:rsidRDefault="00BE1F2C" w:rsidP="00804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02" w:type="dxa"/>
          </w:tcPr>
          <w:p w:rsidR="00BE1F2C" w:rsidRDefault="00BE1F2C" w:rsidP="0080420A">
            <w:pPr>
              <w:pStyle w:val="Sinespaciado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1F2C" w:rsidRPr="000337B6" w:rsidRDefault="00BE1F2C" w:rsidP="0080420A">
            <w:pPr>
              <w:pStyle w:val="Sinespaciado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7B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  <w:tc>
          <w:tcPr>
            <w:tcW w:w="4820" w:type="dxa"/>
          </w:tcPr>
          <w:p w:rsidR="00BE1F2C" w:rsidRDefault="00BE1F2C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1F2C" w:rsidRPr="000337B6" w:rsidRDefault="00BE1F2C" w:rsidP="00804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7B6">
              <w:rPr>
                <w:rFonts w:ascii="Arial" w:hAnsi="Arial" w:cs="Arial"/>
                <w:b/>
                <w:bCs/>
                <w:sz w:val="20"/>
                <w:szCs w:val="20"/>
              </w:rPr>
              <w:t>EXAMEN PARCIAL</w:t>
            </w:r>
          </w:p>
        </w:tc>
      </w:tr>
      <w:tr w:rsidR="00BE1F2C" w:rsidRPr="00493C83" w:rsidTr="00BE1F2C">
        <w:trPr>
          <w:trHeight w:val="569"/>
        </w:trPr>
        <w:tc>
          <w:tcPr>
            <w:tcW w:w="10315" w:type="dxa"/>
            <w:gridSpan w:val="4"/>
          </w:tcPr>
          <w:p w:rsidR="00BE1F2C" w:rsidRPr="000337B6" w:rsidRDefault="00BE1F2C" w:rsidP="000337B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337B6">
              <w:rPr>
                <w:rFonts w:ascii="Arial" w:hAnsi="Arial" w:cs="Arial"/>
                <w:sz w:val="18"/>
                <w:szCs w:val="18"/>
              </w:rPr>
              <w:t>Al concluir la unidad, el alumno:</w:t>
            </w:r>
          </w:p>
          <w:p w:rsidR="00BE1F2C" w:rsidRPr="000337B6" w:rsidRDefault="00BE1F2C" w:rsidP="000337B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337B6">
              <w:rPr>
                <w:rFonts w:ascii="Arial" w:hAnsi="Arial" w:cs="Arial"/>
                <w:b/>
                <w:sz w:val="18"/>
                <w:szCs w:val="18"/>
              </w:rPr>
              <w:t>CONOCE e IDENTIFICA</w:t>
            </w:r>
            <w:r w:rsidRPr="000337B6">
              <w:rPr>
                <w:rFonts w:ascii="Arial" w:hAnsi="Arial" w:cs="Arial"/>
                <w:sz w:val="18"/>
                <w:szCs w:val="18"/>
              </w:rPr>
              <w:t xml:space="preserve"> los tipos penales que atentan contra </w:t>
            </w:r>
            <w:r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Pr="000337B6">
              <w:rPr>
                <w:rFonts w:ascii="Arial" w:hAnsi="Arial" w:cs="Arial"/>
                <w:sz w:val="18"/>
                <w:szCs w:val="18"/>
              </w:rPr>
              <w:t>bien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0337B6">
              <w:rPr>
                <w:rFonts w:ascii="Arial" w:hAnsi="Arial" w:cs="Arial"/>
                <w:sz w:val="18"/>
                <w:szCs w:val="18"/>
              </w:rPr>
              <w:t xml:space="preserve"> jurídico</w:t>
            </w:r>
            <w:r>
              <w:rPr>
                <w:rFonts w:ascii="Arial" w:hAnsi="Arial" w:cs="Arial"/>
                <w:sz w:val="18"/>
                <w:szCs w:val="18"/>
              </w:rPr>
              <w:t xml:space="preserve">sFamilia y </w:t>
            </w:r>
            <w:r w:rsidRPr="000337B6">
              <w:rPr>
                <w:rFonts w:ascii="Arial" w:hAnsi="Arial" w:cs="Arial"/>
                <w:sz w:val="18"/>
                <w:szCs w:val="18"/>
              </w:rPr>
              <w:t>Libertad.</w:t>
            </w:r>
          </w:p>
          <w:p w:rsidR="00BE1F2C" w:rsidRPr="000337B6" w:rsidRDefault="00BE1F2C" w:rsidP="000337B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337B6">
              <w:rPr>
                <w:rFonts w:ascii="Arial" w:hAnsi="Arial" w:cs="Arial"/>
                <w:b/>
                <w:sz w:val="18"/>
                <w:szCs w:val="18"/>
              </w:rPr>
              <w:t>CONOCE e IDENTIFICA</w:t>
            </w:r>
            <w:r w:rsidRPr="000337B6">
              <w:rPr>
                <w:rFonts w:ascii="Arial" w:hAnsi="Arial" w:cs="Arial"/>
                <w:sz w:val="18"/>
                <w:szCs w:val="18"/>
              </w:rPr>
              <w:t xml:space="preserve"> cada elemento de la teoría del delito y su correlación con las garantías del Derecho Penal, en los delitos cometidos contra el bien jurídico libertad.</w:t>
            </w:r>
          </w:p>
          <w:p w:rsidR="00BE1F2C" w:rsidRPr="00EE3624" w:rsidRDefault="00BE1F2C" w:rsidP="00EE362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337B6">
              <w:rPr>
                <w:rFonts w:ascii="Arial" w:hAnsi="Arial" w:cs="Arial"/>
                <w:b/>
                <w:sz w:val="18"/>
                <w:szCs w:val="18"/>
              </w:rPr>
              <w:t>CONOCE e IDENTIFICA</w:t>
            </w:r>
            <w:r w:rsidRPr="000337B6">
              <w:rPr>
                <w:rFonts w:ascii="Arial" w:hAnsi="Arial" w:cs="Arial"/>
                <w:sz w:val="18"/>
                <w:szCs w:val="18"/>
              </w:rPr>
              <w:t xml:space="preserve"> casos prácticos de los tipos penales que atentan contra la libertad.</w:t>
            </w:r>
          </w:p>
        </w:tc>
      </w:tr>
    </w:tbl>
    <w:p w:rsidR="00C51C2F" w:rsidRPr="000F7171" w:rsidRDefault="00C51C2F" w:rsidP="00C51C2F">
      <w:pPr>
        <w:pStyle w:val="Sinespaciad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</w:p>
    <w:p w:rsidR="00C51C2F" w:rsidRPr="000F7171" w:rsidRDefault="00C51C2F" w:rsidP="00C51C2F">
      <w:pPr>
        <w:pStyle w:val="Sinespaciad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ab/>
      </w:r>
    </w:p>
    <w:p w:rsidR="00C51C2F" w:rsidRPr="000F7171" w:rsidRDefault="00C51C2F" w:rsidP="00C51C2F">
      <w:pPr>
        <w:pStyle w:val="Sinespaciado"/>
        <w:ind w:left="567"/>
        <w:rPr>
          <w:rFonts w:ascii="Arial" w:hAnsi="Arial" w:cs="Arial"/>
          <w:sz w:val="21"/>
          <w:szCs w:val="21"/>
        </w:rPr>
      </w:pPr>
    </w:p>
    <w:p w:rsidR="00B260CE" w:rsidRPr="000F7171" w:rsidRDefault="00B260CE" w:rsidP="003818F2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Arial" w:hAnsi="Arial" w:cs="Arial"/>
          <w:b/>
          <w:bCs/>
          <w:sz w:val="21"/>
          <w:szCs w:val="21"/>
        </w:rPr>
      </w:pPr>
      <w:r w:rsidRPr="000F7171">
        <w:rPr>
          <w:rFonts w:ascii="Arial" w:hAnsi="Arial" w:cs="Arial"/>
          <w:b/>
          <w:bCs/>
          <w:sz w:val="21"/>
          <w:szCs w:val="21"/>
        </w:rPr>
        <w:t xml:space="preserve">VI. </w:t>
      </w:r>
      <w:r w:rsidR="003818F2" w:rsidRPr="000F7171">
        <w:rPr>
          <w:rFonts w:ascii="Arial" w:hAnsi="Arial" w:cs="Arial"/>
          <w:b/>
          <w:bCs/>
          <w:sz w:val="21"/>
          <w:szCs w:val="21"/>
        </w:rPr>
        <w:tab/>
      </w:r>
      <w:r w:rsidRPr="000F7171">
        <w:rPr>
          <w:rFonts w:ascii="Arial" w:hAnsi="Arial" w:cs="Arial"/>
          <w:b/>
          <w:bCs/>
          <w:sz w:val="21"/>
          <w:szCs w:val="21"/>
        </w:rPr>
        <w:t>METODOLOGÍA</w:t>
      </w:r>
    </w:p>
    <w:p w:rsidR="00B260CE" w:rsidRPr="000F7171" w:rsidRDefault="00B260CE" w:rsidP="003818F2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>Teniendo en consideración que los métodos de enseñanza determinan el tipo deacto de los docentes y estudiantes en función de los objetivos y del contenido delproceso de instrucción, se aplicarán los siguientes métodos pedagógicos en laconducción de la asignatura: 1. Método expositivo. En forma restringida a fin deprocurar la participación activa de los estudiantes. 2. Método de elaboraciónconjunta. Consistente en el planteamiento de problemas, formulación deinterrogantes y construcción progresiva con el aporte de las respuestas de losestudiantes y los conocimientos del docente.Asimismo, se emplearán los métodos de exposición problemática, el métodobasado en problemas y el método investigativo. De otro lado, se emplearánprocedimientos inductivos, como la observación, la abstracción y lageneralización. Igualmente, procedimientos deductivos, como la generalización,actividades de aplicación, y también, procedimientos analíticos y sintéticos (entreestos últimos: resumen, síntesis y definición).</w:t>
      </w:r>
      <w:r w:rsidR="003818F2" w:rsidRPr="000F7171">
        <w:rPr>
          <w:rFonts w:ascii="Arial" w:hAnsi="Arial" w:cs="Arial"/>
          <w:sz w:val="21"/>
          <w:szCs w:val="21"/>
        </w:rPr>
        <w:t xml:space="preserve"> Y como el proceso de aprendizaje es permanente, al término de cada semana se entregará una lectura que los estudiantes deberán leer en sus casas y sometidos a evaluación en la semana próxima siguiente, sin perjuicio de las evaluaciones </w:t>
      </w:r>
      <w:r w:rsidR="004579EC" w:rsidRPr="000F7171">
        <w:rPr>
          <w:rFonts w:ascii="Arial" w:hAnsi="Arial" w:cs="Arial"/>
          <w:sz w:val="21"/>
          <w:szCs w:val="21"/>
        </w:rPr>
        <w:t>ordinarias señaladas en la programación de contenidos que antecede.</w:t>
      </w:r>
    </w:p>
    <w:p w:rsidR="003818F2" w:rsidRPr="000F7171" w:rsidRDefault="003818F2" w:rsidP="00B260CE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1"/>
          <w:szCs w:val="21"/>
        </w:rPr>
      </w:pPr>
    </w:p>
    <w:p w:rsidR="00B260CE" w:rsidRPr="000F7171" w:rsidRDefault="00B260CE" w:rsidP="003818F2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Arial" w:hAnsi="Arial" w:cs="Arial"/>
          <w:b/>
          <w:bCs/>
          <w:sz w:val="21"/>
          <w:szCs w:val="21"/>
        </w:rPr>
      </w:pPr>
      <w:r w:rsidRPr="000F7171">
        <w:rPr>
          <w:rFonts w:ascii="Arial" w:hAnsi="Arial" w:cs="Arial"/>
          <w:b/>
          <w:bCs/>
          <w:sz w:val="21"/>
          <w:szCs w:val="21"/>
        </w:rPr>
        <w:t xml:space="preserve">VII. </w:t>
      </w:r>
      <w:r w:rsidR="003818F2" w:rsidRPr="000F7171">
        <w:rPr>
          <w:rFonts w:ascii="Arial" w:hAnsi="Arial" w:cs="Arial"/>
          <w:b/>
          <w:bCs/>
          <w:sz w:val="21"/>
          <w:szCs w:val="21"/>
        </w:rPr>
        <w:tab/>
      </w:r>
      <w:r w:rsidRPr="000F7171">
        <w:rPr>
          <w:rFonts w:ascii="Arial" w:hAnsi="Arial" w:cs="Arial"/>
          <w:b/>
          <w:bCs/>
          <w:sz w:val="21"/>
          <w:szCs w:val="21"/>
        </w:rPr>
        <w:t>MEDIOS Y MATERIALES EDUCATIVOS</w:t>
      </w:r>
    </w:p>
    <w:p w:rsidR="00B260CE" w:rsidRPr="000F7171" w:rsidRDefault="00B260CE" w:rsidP="004579EC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>Los medios y materiales educativos coadyuvan a la construcción de losaprendizajes, dado que estimulan los procesos cognoscitivos y la interiorizaciónde los contenidos, facilitando el logro de la competencia y el desarrollo de lascapacidades. Por tales razones, se ha considerado a los siguientes medios ymateriales educativos como necesarios e imprescindibles para el reforzamientode los procedimientos didácticos y la facilitación del logro de los aprendizajesprevistos en la asignatura, en concordancia con el enfoque educativo porcompetencias:a</w:t>
      </w:r>
      <w:r w:rsidR="004579EC" w:rsidRPr="000F7171">
        <w:rPr>
          <w:rFonts w:ascii="Arial" w:hAnsi="Arial" w:cs="Arial"/>
          <w:sz w:val="21"/>
          <w:szCs w:val="21"/>
        </w:rPr>
        <w:t>)</w:t>
      </w:r>
      <w:r w:rsidRPr="000F7171">
        <w:rPr>
          <w:rFonts w:ascii="Arial" w:hAnsi="Arial" w:cs="Arial"/>
          <w:sz w:val="21"/>
          <w:szCs w:val="21"/>
        </w:rPr>
        <w:t>. Materiales impresos: separatas, texto básico, guías prácticas, hojas deactividad, etc.</w:t>
      </w:r>
      <w:r w:rsidR="004579EC" w:rsidRPr="000F7171">
        <w:rPr>
          <w:rFonts w:ascii="Arial" w:hAnsi="Arial" w:cs="Arial"/>
          <w:sz w:val="21"/>
          <w:szCs w:val="21"/>
        </w:rPr>
        <w:t xml:space="preserve">; y, </w:t>
      </w:r>
      <w:r w:rsidRPr="000F7171">
        <w:rPr>
          <w:rFonts w:ascii="Arial" w:hAnsi="Arial" w:cs="Arial"/>
          <w:sz w:val="21"/>
          <w:szCs w:val="21"/>
        </w:rPr>
        <w:t>b</w:t>
      </w:r>
      <w:r w:rsidR="004579EC" w:rsidRPr="000F7171">
        <w:rPr>
          <w:rFonts w:ascii="Arial" w:hAnsi="Arial" w:cs="Arial"/>
          <w:sz w:val="21"/>
          <w:szCs w:val="21"/>
        </w:rPr>
        <w:t>)</w:t>
      </w:r>
      <w:r w:rsidRPr="000F7171">
        <w:rPr>
          <w:rFonts w:ascii="Arial" w:hAnsi="Arial" w:cs="Arial"/>
          <w:sz w:val="21"/>
          <w:szCs w:val="21"/>
        </w:rPr>
        <w:t>. Materiales audiovisuales: se emplearámultimedia</w:t>
      </w:r>
      <w:r w:rsidR="004579EC" w:rsidRPr="000F7171">
        <w:rPr>
          <w:rFonts w:ascii="Arial" w:hAnsi="Arial" w:cs="Arial"/>
          <w:sz w:val="21"/>
          <w:szCs w:val="21"/>
        </w:rPr>
        <w:t>, entre</w:t>
      </w:r>
      <w:r w:rsidRPr="000F7171">
        <w:rPr>
          <w:rFonts w:ascii="Arial" w:hAnsi="Arial" w:cs="Arial"/>
          <w:sz w:val="21"/>
          <w:szCs w:val="21"/>
        </w:rPr>
        <w:t xml:space="preserve"> otros.</w:t>
      </w:r>
    </w:p>
    <w:p w:rsidR="004579EC" w:rsidRPr="000F7171" w:rsidRDefault="004579EC" w:rsidP="004579EC">
      <w:pPr>
        <w:autoSpaceDE w:val="0"/>
        <w:autoSpaceDN w:val="0"/>
        <w:adjustRightInd w:val="0"/>
        <w:spacing w:line="240" w:lineRule="auto"/>
        <w:ind w:left="567"/>
        <w:jc w:val="left"/>
        <w:rPr>
          <w:rFonts w:ascii="Arial" w:hAnsi="Arial" w:cs="Arial"/>
          <w:sz w:val="21"/>
          <w:szCs w:val="21"/>
        </w:rPr>
      </w:pPr>
    </w:p>
    <w:p w:rsidR="00B260CE" w:rsidRPr="000F7171" w:rsidRDefault="00B260CE" w:rsidP="004579EC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Arial" w:hAnsi="Arial" w:cs="Arial"/>
          <w:b/>
          <w:bCs/>
          <w:sz w:val="21"/>
          <w:szCs w:val="21"/>
        </w:rPr>
      </w:pPr>
      <w:r w:rsidRPr="000F7171">
        <w:rPr>
          <w:rFonts w:ascii="Arial" w:hAnsi="Arial" w:cs="Arial"/>
          <w:b/>
          <w:bCs/>
          <w:sz w:val="21"/>
          <w:szCs w:val="21"/>
        </w:rPr>
        <w:t xml:space="preserve">VIII. </w:t>
      </w:r>
      <w:r w:rsidR="004579EC" w:rsidRPr="000F7171">
        <w:rPr>
          <w:rFonts w:ascii="Arial" w:hAnsi="Arial" w:cs="Arial"/>
          <w:b/>
          <w:bCs/>
          <w:sz w:val="21"/>
          <w:szCs w:val="21"/>
        </w:rPr>
        <w:tab/>
      </w:r>
      <w:r w:rsidRPr="000F7171">
        <w:rPr>
          <w:rFonts w:ascii="Arial" w:hAnsi="Arial" w:cs="Arial"/>
          <w:b/>
          <w:bCs/>
          <w:sz w:val="21"/>
          <w:szCs w:val="21"/>
        </w:rPr>
        <w:t>EVALUACIÓN</w:t>
      </w:r>
    </w:p>
    <w:p w:rsidR="00B260CE" w:rsidRPr="000F7171" w:rsidRDefault="00B260CE" w:rsidP="001815AC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>La evaluación tiene por finalidad la comprobación del grado y nivel de avance ylos resultados del aprendizaje en el curso del proceso continuo de verificación yanálisis. Se evaluará el logro de la capacidad y las competencias de laasignatura.</w:t>
      </w:r>
      <w:r w:rsidR="001815AC" w:rsidRPr="001815AC">
        <w:rPr>
          <w:rFonts w:ascii="Arial" w:hAnsi="Arial" w:cs="Arial"/>
          <w:bCs/>
          <w:sz w:val="21"/>
          <w:szCs w:val="21"/>
        </w:rPr>
        <w:t xml:space="preserve">La </w:t>
      </w:r>
      <w:r w:rsidRPr="001815AC">
        <w:rPr>
          <w:rFonts w:ascii="Arial" w:hAnsi="Arial" w:cs="Arial"/>
          <w:bCs/>
          <w:sz w:val="21"/>
          <w:szCs w:val="21"/>
        </w:rPr>
        <w:t>Evaluación de proceso</w:t>
      </w:r>
      <w:r w:rsidR="001815AC">
        <w:rPr>
          <w:rFonts w:ascii="Arial" w:hAnsi="Arial" w:cs="Arial"/>
          <w:bCs/>
          <w:sz w:val="21"/>
          <w:szCs w:val="21"/>
        </w:rPr>
        <w:t>, e</w:t>
      </w:r>
      <w:r w:rsidRPr="000F7171">
        <w:rPr>
          <w:rFonts w:ascii="Arial" w:hAnsi="Arial" w:cs="Arial"/>
          <w:sz w:val="21"/>
          <w:szCs w:val="21"/>
        </w:rPr>
        <w:t>s permanente y busca la participación activa y responsable del estudiantedurante el desarrollo del contenido temático.</w:t>
      </w:r>
    </w:p>
    <w:p w:rsidR="00B260CE" w:rsidRPr="000F7171" w:rsidRDefault="00B260CE" w:rsidP="004579EC">
      <w:pPr>
        <w:autoSpaceDE w:val="0"/>
        <w:autoSpaceDN w:val="0"/>
        <w:adjustRightInd w:val="0"/>
        <w:spacing w:line="240" w:lineRule="auto"/>
        <w:ind w:left="1134" w:hanging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b/>
          <w:bCs/>
          <w:sz w:val="21"/>
          <w:szCs w:val="21"/>
        </w:rPr>
        <w:t xml:space="preserve">a. </w:t>
      </w:r>
      <w:r w:rsidR="004579EC" w:rsidRPr="000F7171">
        <w:rPr>
          <w:rFonts w:ascii="Arial" w:hAnsi="Arial" w:cs="Arial"/>
          <w:b/>
          <w:bCs/>
          <w:sz w:val="21"/>
          <w:szCs w:val="21"/>
        </w:rPr>
        <w:tab/>
      </w:r>
      <w:r w:rsidRPr="000F7171">
        <w:rPr>
          <w:rFonts w:ascii="Arial" w:hAnsi="Arial" w:cs="Arial"/>
          <w:b/>
          <w:bCs/>
          <w:sz w:val="21"/>
          <w:szCs w:val="21"/>
        </w:rPr>
        <w:t>La evaluación teórica</w:t>
      </w:r>
      <w:r w:rsidR="004579EC" w:rsidRPr="000F7171">
        <w:rPr>
          <w:rFonts w:ascii="Arial" w:hAnsi="Arial" w:cs="Arial"/>
          <w:b/>
          <w:bCs/>
          <w:sz w:val="21"/>
          <w:szCs w:val="21"/>
        </w:rPr>
        <w:t xml:space="preserve">: </w:t>
      </w:r>
      <w:r w:rsidRPr="000F7171">
        <w:rPr>
          <w:rFonts w:ascii="Arial" w:hAnsi="Arial" w:cs="Arial"/>
          <w:sz w:val="21"/>
          <w:szCs w:val="21"/>
        </w:rPr>
        <w:t xml:space="preserve">Se realizará a través de la aplicación de </w:t>
      </w:r>
      <w:r w:rsidR="004579EC" w:rsidRPr="000F7171">
        <w:rPr>
          <w:rFonts w:ascii="Arial" w:hAnsi="Arial" w:cs="Arial"/>
          <w:sz w:val="21"/>
          <w:szCs w:val="21"/>
        </w:rPr>
        <w:t xml:space="preserve">controles de lectura </w:t>
      </w:r>
      <w:r w:rsidR="001815AC">
        <w:rPr>
          <w:rFonts w:ascii="Arial" w:hAnsi="Arial" w:cs="Arial"/>
          <w:sz w:val="21"/>
          <w:szCs w:val="21"/>
        </w:rPr>
        <w:t>inter</w:t>
      </w:r>
      <w:r w:rsidR="004579EC" w:rsidRPr="000F7171">
        <w:rPr>
          <w:rFonts w:ascii="Arial" w:hAnsi="Arial" w:cs="Arial"/>
          <w:sz w:val="21"/>
          <w:szCs w:val="21"/>
        </w:rPr>
        <w:t>semanales</w:t>
      </w:r>
      <w:r w:rsidRPr="000F7171">
        <w:rPr>
          <w:rFonts w:ascii="Arial" w:hAnsi="Arial" w:cs="Arial"/>
          <w:sz w:val="21"/>
          <w:szCs w:val="21"/>
        </w:rPr>
        <w:t xml:space="preserve">, </w:t>
      </w:r>
      <w:r w:rsidR="004579EC" w:rsidRPr="000F7171">
        <w:rPr>
          <w:rFonts w:ascii="Arial" w:hAnsi="Arial" w:cs="Arial"/>
          <w:sz w:val="21"/>
          <w:szCs w:val="21"/>
        </w:rPr>
        <w:t xml:space="preserve">que se elaborarán sobre la base de preguntas objetivas y de criterio interpretativo; </w:t>
      </w:r>
      <w:r w:rsidRPr="000F7171">
        <w:rPr>
          <w:rFonts w:ascii="Arial" w:hAnsi="Arial" w:cs="Arial"/>
          <w:sz w:val="21"/>
          <w:szCs w:val="21"/>
        </w:rPr>
        <w:t>así como</w:t>
      </w:r>
      <w:r w:rsidR="004579EC" w:rsidRPr="000F7171">
        <w:rPr>
          <w:rFonts w:ascii="Arial" w:hAnsi="Arial" w:cs="Arial"/>
          <w:sz w:val="21"/>
          <w:szCs w:val="21"/>
        </w:rPr>
        <w:t xml:space="preserve">, se calificará </w:t>
      </w:r>
      <w:r w:rsidRPr="000F7171">
        <w:rPr>
          <w:rFonts w:ascii="Arial" w:hAnsi="Arial" w:cs="Arial"/>
          <w:sz w:val="21"/>
          <w:szCs w:val="21"/>
        </w:rPr>
        <w:t>la exposición de trabajos de investigación</w:t>
      </w:r>
      <w:r w:rsidR="001815AC">
        <w:rPr>
          <w:rFonts w:ascii="Arial" w:hAnsi="Arial" w:cs="Arial"/>
          <w:sz w:val="21"/>
          <w:szCs w:val="21"/>
        </w:rPr>
        <w:t xml:space="preserve"> (a nivel</w:t>
      </w:r>
      <w:r w:rsidR="004579EC" w:rsidRPr="000F7171">
        <w:rPr>
          <w:rFonts w:ascii="Arial" w:hAnsi="Arial" w:cs="Arial"/>
          <w:sz w:val="21"/>
          <w:szCs w:val="21"/>
        </w:rPr>
        <w:t xml:space="preserve"> de monografía)durante el desarrollo de </w:t>
      </w:r>
      <w:r w:rsidRPr="000F7171">
        <w:rPr>
          <w:rFonts w:ascii="Arial" w:hAnsi="Arial" w:cs="Arial"/>
          <w:sz w:val="21"/>
          <w:szCs w:val="21"/>
        </w:rPr>
        <w:t>lasunidades de aprendizaje previstas</w:t>
      </w:r>
      <w:r w:rsidR="004579EC" w:rsidRPr="000F7171">
        <w:rPr>
          <w:rFonts w:ascii="Arial" w:hAnsi="Arial" w:cs="Arial"/>
          <w:sz w:val="21"/>
          <w:szCs w:val="21"/>
        </w:rPr>
        <w:t xml:space="preserve"> e identificadas por el docente; evaluándose, además, a los estudiantes </w:t>
      </w:r>
      <w:r w:rsidRPr="000F7171">
        <w:rPr>
          <w:rFonts w:ascii="Arial" w:hAnsi="Arial" w:cs="Arial"/>
          <w:sz w:val="21"/>
          <w:szCs w:val="21"/>
        </w:rPr>
        <w:t>en las fechas programadas por laUniversidad</w:t>
      </w:r>
      <w:r w:rsidR="004579EC" w:rsidRPr="000F7171">
        <w:rPr>
          <w:rFonts w:ascii="Arial" w:hAnsi="Arial" w:cs="Arial"/>
          <w:sz w:val="21"/>
          <w:szCs w:val="21"/>
        </w:rPr>
        <w:t xml:space="preserve">, con dos exámenes, </w:t>
      </w:r>
      <w:r w:rsidR="001815AC">
        <w:rPr>
          <w:rFonts w:ascii="Arial" w:hAnsi="Arial" w:cs="Arial"/>
          <w:sz w:val="21"/>
          <w:szCs w:val="21"/>
        </w:rPr>
        <w:t xml:space="preserve">uno </w:t>
      </w:r>
      <w:r w:rsidR="004579EC" w:rsidRPr="000F7171">
        <w:rPr>
          <w:rFonts w:ascii="Arial" w:hAnsi="Arial" w:cs="Arial"/>
          <w:sz w:val="21"/>
          <w:szCs w:val="21"/>
        </w:rPr>
        <w:t xml:space="preserve">parcial y </w:t>
      </w:r>
      <w:r w:rsidR="001815AC">
        <w:rPr>
          <w:rFonts w:ascii="Arial" w:hAnsi="Arial" w:cs="Arial"/>
          <w:sz w:val="21"/>
          <w:szCs w:val="21"/>
        </w:rPr>
        <w:t xml:space="preserve">otro </w:t>
      </w:r>
      <w:r w:rsidR="004579EC" w:rsidRPr="000F7171">
        <w:rPr>
          <w:rFonts w:ascii="Arial" w:hAnsi="Arial" w:cs="Arial"/>
          <w:sz w:val="21"/>
          <w:szCs w:val="21"/>
        </w:rPr>
        <w:t>final</w:t>
      </w:r>
      <w:r w:rsidRPr="000F7171">
        <w:rPr>
          <w:rFonts w:ascii="Arial" w:hAnsi="Arial" w:cs="Arial"/>
          <w:sz w:val="21"/>
          <w:szCs w:val="21"/>
        </w:rPr>
        <w:t>.</w:t>
      </w:r>
    </w:p>
    <w:p w:rsidR="00B260CE" w:rsidRPr="000F7171" w:rsidRDefault="00B260CE" w:rsidP="004579EC">
      <w:pPr>
        <w:autoSpaceDE w:val="0"/>
        <w:autoSpaceDN w:val="0"/>
        <w:adjustRightInd w:val="0"/>
        <w:spacing w:line="240" w:lineRule="auto"/>
        <w:ind w:left="1134" w:hanging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b/>
          <w:bCs/>
          <w:sz w:val="21"/>
          <w:szCs w:val="21"/>
        </w:rPr>
        <w:t xml:space="preserve">b. </w:t>
      </w:r>
      <w:r w:rsidR="001815AC">
        <w:rPr>
          <w:rFonts w:ascii="Arial" w:hAnsi="Arial" w:cs="Arial"/>
          <w:b/>
          <w:bCs/>
          <w:sz w:val="21"/>
          <w:szCs w:val="21"/>
        </w:rPr>
        <w:tab/>
      </w:r>
      <w:r w:rsidRPr="000F7171">
        <w:rPr>
          <w:rFonts w:ascii="Arial" w:hAnsi="Arial" w:cs="Arial"/>
          <w:b/>
          <w:bCs/>
          <w:sz w:val="21"/>
          <w:szCs w:val="21"/>
        </w:rPr>
        <w:t>La evaluación práctica</w:t>
      </w:r>
      <w:r w:rsidR="004579EC" w:rsidRPr="000F7171">
        <w:rPr>
          <w:rFonts w:ascii="Arial" w:hAnsi="Arial" w:cs="Arial"/>
          <w:b/>
          <w:bCs/>
          <w:sz w:val="21"/>
          <w:szCs w:val="21"/>
        </w:rPr>
        <w:t xml:space="preserve">: </w:t>
      </w:r>
      <w:r w:rsidRPr="000F7171">
        <w:rPr>
          <w:rFonts w:ascii="Arial" w:hAnsi="Arial" w:cs="Arial"/>
          <w:sz w:val="21"/>
          <w:szCs w:val="21"/>
        </w:rPr>
        <w:t>Se realizará utilizando fichas de observación y guías de práctica con escalasde calificación, listas de cotejo, escalas estimativas yvalorativas (paraevaluar actitudes, participación y valores).</w:t>
      </w:r>
    </w:p>
    <w:p w:rsidR="00E25804" w:rsidRPr="000F7171" w:rsidRDefault="001815AC" w:rsidP="001815AC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1815AC">
        <w:rPr>
          <w:rFonts w:ascii="Arial" w:hAnsi="Arial" w:cs="Arial"/>
          <w:bCs/>
          <w:sz w:val="21"/>
          <w:szCs w:val="21"/>
        </w:rPr>
        <w:t xml:space="preserve">De manera que, la </w:t>
      </w:r>
      <w:r w:rsidR="00B260CE" w:rsidRPr="001815AC">
        <w:rPr>
          <w:rFonts w:ascii="Arial" w:hAnsi="Arial" w:cs="Arial"/>
          <w:bCs/>
          <w:sz w:val="21"/>
          <w:szCs w:val="21"/>
        </w:rPr>
        <w:t>Evaluación de resultados</w:t>
      </w:r>
      <w:r>
        <w:rPr>
          <w:rFonts w:ascii="Arial" w:hAnsi="Arial" w:cs="Arial"/>
          <w:bCs/>
          <w:sz w:val="21"/>
          <w:szCs w:val="21"/>
        </w:rPr>
        <w:t xml:space="preserve"> s</w:t>
      </w:r>
      <w:r w:rsidR="00B260CE" w:rsidRPr="000F7171">
        <w:rPr>
          <w:rFonts w:ascii="Arial" w:hAnsi="Arial" w:cs="Arial"/>
          <w:sz w:val="21"/>
          <w:szCs w:val="21"/>
        </w:rPr>
        <w:t>e dará a través de la aplicación de un examen parcial y otro de examen final,que se elaborará considerando los siguientes criterios de evaluación: a) manejode información, b) aplicación, c) análisis y síntesis, d) pensamiento inferencial, e)pensamiento sistémico y f) pensamiento crítico.</w:t>
      </w:r>
    </w:p>
    <w:p w:rsidR="00E25804" w:rsidRPr="000F7171" w:rsidRDefault="00E25804" w:rsidP="00E25804">
      <w:pPr>
        <w:autoSpaceDE w:val="0"/>
        <w:autoSpaceDN w:val="0"/>
        <w:adjustRightInd w:val="0"/>
        <w:spacing w:line="240" w:lineRule="auto"/>
        <w:ind w:left="1134" w:hanging="567"/>
        <w:rPr>
          <w:rFonts w:ascii="Arial" w:hAnsi="Arial" w:cs="Arial"/>
          <w:b/>
          <w:bCs/>
          <w:sz w:val="21"/>
          <w:szCs w:val="21"/>
        </w:rPr>
      </w:pPr>
    </w:p>
    <w:p w:rsidR="00B260CE" w:rsidRPr="000F7171" w:rsidRDefault="00B260CE" w:rsidP="00E25804">
      <w:pPr>
        <w:autoSpaceDE w:val="0"/>
        <w:autoSpaceDN w:val="0"/>
        <w:adjustRightInd w:val="0"/>
        <w:spacing w:line="240" w:lineRule="auto"/>
        <w:ind w:left="1134" w:hanging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b/>
          <w:bCs/>
          <w:sz w:val="21"/>
          <w:szCs w:val="21"/>
        </w:rPr>
        <w:t>Requisitos de aprobación de la asignatura</w:t>
      </w:r>
      <w:r w:rsidR="00E25804" w:rsidRPr="000F7171">
        <w:rPr>
          <w:rFonts w:ascii="Arial" w:hAnsi="Arial" w:cs="Arial"/>
          <w:b/>
          <w:bCs/>
          <w:sz w:val="21"/>
          <w:szCs w:val="21"/>
        </w:rPr>
        <w:t>:</w:t>
      </w:r>
      <w:r w:rsidRPr="000F7171">
        <w:rPr>
          <w:rFonts w:ascii="Arial" w:hAnsi="Arial" w:cs="Arial"/>
          <w:sz w:val="21"/>
          <w:szCs w:val="21"/>
        </w:rPr>
        <w:t>Sistema de calificación: escala vigesimal (0 – 20)</w:t>
      </w:r>
    </w:p>
    <w:p w:rsidR="00E25804" w:rsidRPr="000F7171" w:rsidRDefault="00E25804" w:rsidP="00E25804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b/>
          <w:sz w:val="21"/>
          <w:szCs w:val="21"/>
        </w:rPr>
      </w:pPr>
    </w:p>
    <w:p w:rsidR="00B260CE" w:rsidRPr="000F7171" w:rsidRDefault="00B260CE" w:rsidP="00E25804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b/>
          <w:sz w:val="21"/>
          <w:szCs w:val="21"/>
        </w:rPr>
        <w:t>Asistencia regular a clases</w:t>
      </w:r>
      <w:r w:rsidR="00E25804" w:rsidRPr="000F7171">
        <w:rPr>
          <w:rFonts w:ascii="Arial" w:hAnsi="Arial" w:cs="Arial"/>
          <w:sz w:val="21"/>
          <w:szCs w:val="21"/>
        </w:rPr>
        <w:t xml:space="preserve">: </w:t>
      </w:r>
      <w:r w:rsidRPr="000F7171">
        <w:rPr>
          <w:rFonts w:ascii="Arial" w:hAnsi="Arial" w:cs="Arial"/>
          <w:sz w:val="21"/>
          <w:szCs w:val="21"/>
        </w:rPr>
        <w:t xml:space="preserve">Aquel estudiante que tenga el 70% de asistencia a las clases dictadas está aptopara ser calificado. En caso contrario, el estudiante será </w:t>
      </w:r>
      <w:r w:rsidRPr="000F7171">
        <w:rPr>
          <w:rFonts w:ascii="Arial" w:hAnsi="Arial" w:cs="Arial"/>
          <w:b/>
          <w:bCs/>
          <w:sz w:val="21"/>
          <w:szCs w:val="21"/>
        </w:rPr>
        <w:t xml:space="preserve">inhabilitado </w:t>
      </w:r>
      <w:r w:rsidRPr="000F7171">
        <w:rPr>
          <w:rFonts w:ascii="Arial" w:hAnsi="Arial" w:cs="Arial"/>
          <w:sz w:val="21"/>
          <w:szCs w:val="21"/>
        </w:rPr>
        <w:t>para rendir</w:t>
      </w:r>
      <w:r w:rsidR="00BE1F2C">
        <w:rPr>
          <w:rFonts w:ascii="Arial" w:hAnsi="Arial" w:cs="Arial"/>
          <w:sz w:val="21"/>
          <w:szCs w:val="21"/>
        </w:rPr>
        <w:t xml:space="preserve"> </w:t>
      </w:r>
      <w:r w:rsidRPr="000F7171">
        <w:rPr>
          <w:rFonts w:ascii="Arial" w:hAnsi="Arial" w:cs="Arial"/>
          <w:sz w:val="21"/>
          <w:szCs w:val="21"/>
        </w:rPr>
        <w:t>el examen final.</w:t>
      </w:r>
    </w:p>
    <w:p w:rsidR="00B260CE" w:rsidRPr="00D42EB8" w:rsidRDefault="00B260CE" w:rsidP="00D42EB8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D42EB8">
        <w:rPr>
          <w:rFonts w:ascii="Arial" w:hAnsi="Arial" w:cs="Arial"/>
          <w:b/>
          <w:sz w:val="21"/>
          <w:szCs w:val="21"/>
        </w:rPr>
        <w:t xml:space="preserve">La nota final </w:t>
      </w:r>
      <w:r w:rsidRPr="00D42EB8">
        <w:rPr>
          <w:rFonts w:ascii="Arial" w:hAnsi="Arial" w:cs="Arial"/>
          <w:sz w:val="21"/>
          <w:szCs w:val="21"/>
        </w:rPr>
        <w:t>de la asignatura será el promedio</w:t>
      </w:r>
      <w:r w:rsidR="00D42EB8" w:rsidRPr="00D42EB8">
        <w:rPr>
          <w:rFonts w:ascii="Arial" w:hAnsi="Arial" w:cs="Arial"/>
          <w:sz w:val="21"/>
          <w:szCs w:val="21"/>
        </w:rPr>
        <w:t>a obtenerseconforme a</w:t>
      </w:r>
      <w:r w:rsidR="00D42EB8">
        <w:rPr>
          <w:rFonts w:ascii="Arial" w:hAnsi="Arial" w:cs="Arial"/>
          <w:sz w:val="21"/>
          <w:szCs w:val="21"/>
        </w:rPr>
        <w:t xml:space="preserve"> las fórmulas o parámetros informáticos establecidos por la Universidad.</w:t>
      </w:r>
    </w:p>
    <w:p w:rsidR="006F458B" w:rsidRPr="00A84AC9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b/>
          <w:sz w:val="21"/>
          <w:szCs w:val="21"/>
        </w:rPr>
      </w:pPr>
      <w:r w:rsidRPr="00A84AC9">
        <w:rPr>
          <w:rFonts w:ascii="Arial" w:hAnsi="Arial" w:cs="Arial"/>
          <w:b/>
          <w:sz w:val="21"/>
          <w:szCs w:val="21"/>
        </w:rPr>
        <w:t>La nota final de la asignatura será el promedio de:</w:t>
      </w:r>
    </w:p>
    <w:p w:rsidR="006F458B" w:rsidRPr="000F7171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Tareas académicas </w:t>
      </w:r>
      <w:r w:rsidRPr="000F7171">
        <w:rPr>
          <w:rFonts w:ascii="Arial" w:hAnsi="Arial" w:cs="Arial"/>
          <w:sz w:val="21"/>
          <w:szCs w:val="21"/>
        </w:rPr>
        <w:tab/>
        <w:t>* Controles de lectura</w:t>
      </w:r>
      <w:r w:rsidRPr="000F7171">
        <w:rPr>
          <w:rFonts w:ascii="Arial" w:hAnsi="Arial" w:cs="Arial"/>
          <w:sz w:val="21"/>
          <w:szCs w:val="21"/>
        </w:rPr>
        <w:tab/>
        <w:t>(Peso 2):</w:t>
      </w:r>
      <w:r w:rsidRPr="000F7171">
        <w:rPr>
          <w:rFonts w:ascii="Arial" w:hAnsi="Arial" w:cs="Arial"/>
          <w:sz w:val="21"/>
          <w:szCs w:val="21"/>
        </w:rPr>
        <w:tab/>
        <w:t>2</w:t>
      </w:r>
      <w:r>
        <w:rPr>
          <w:rFonts w:ascii="Arial" w:hAnsi="Arial" w:cs="Arial"/>
          <w:sz w:val="21"/>
          <w:szCs w:val="21"/>
        </w:rPr>
        <w:t>5</w:t>
      </w:r>
      <w:r w:rsidRPr="000F7171">
        <w:rPr>
          <w:rFonts w:ascii="Arial" w:hAnsi="Arial" w:cs="Arial"/>
          <w:sz w:val="21"/>
          <w:szCs w:val="21"/>
        </w:rPr>
        <w:t>%</w:t>
      </w:r>
    </w:p>
    <w:p w:rsidR="006F458B" w:rsidRPr="000F7171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  <w:t xml:space="preserve">* </w:t>
      </w:r>
      <w:r>
        <w:rPr>
          <w:rFonts w:ascii="Arial" w:hAnsi="Arial" w:cs="Arial"/>
          <w:sz w:val="21"/>
          <w:szCs w:val="21"/>
        </w:rPr>
        <w:t xml:space="preserve">Orales </w:t>
      </w:r>
      <w:r w:rsidRPr="000F717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>(Peso 2):</w:t>
      </w:r>
      <w:r w:rsidRPr="000F7171">
        <w:rPr>
          <w:rFonts w:ascii="Arial" w:hAnsi="Arial" w:cs="Arial"/>
          <w:sz w:val="21"/>
          <w:szCs w:val="21"/>
        </w:rPr>
        <w:tab/>
        <w:t>2</w:t>
      </w:r>
      <w:r>
        <w:rPr>
          <w:rFonts w:ascii="Arial" w:hAnsi="Arial" w:cs="Arial"/>
          <w:sz w:val="21"/>
          <w:szCs w:val="21"/>
        </w:rPr>
        <w:t>5</w:t>
      </w:r>
      <w:r w:rsidRPr="000F7171">
        <w:rPr>
          <w:rFonts w:ascii="Arial" w:hAnsi="Arial" w:cs="Arial"/>
          <w:sz w:val="21"/>
          <w:szCs w:val="21"/>
        </w:rPr>
        <w:t xml:space="preserve">% </w:t>
      </w:r>
    </w:p>
    <w:p w:rsidR="006F458B" w:rsidRPr="000F7171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Examen parcial </w:t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>(Peso 3):</w:t>
      </w:r>
      <w:r w:rsidRPr="000F717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25</w:t>
      </w:r>
      <w:r w:rsidRPr="000F7171">
        <w:rPr>
          <w:rFonts w:ascii="Arial" w:hAnsi="Arial" w:cs="Arial"/>
          <w:sz w:val="21"/>
          <w:szCs w:val="21"/>
        </w:rPr>
        <w:t>%</w:t>
      </w:r>
    </w:p>
    <w:p w:rsidR="006F458B" w:rsidRPr="000F7171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Examen final </w:t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</w:r>
      <w:r w:rsidRPr="000F7171">
        <w:rPr>
          <w:rFonts w:ascii="Arial" w:hAnsi="Arial" w:cs="Arial"/>
          <w:sz w:val="21"/>
          <w:szCs w:val="21"/>
        </w:rPr>
        <w:tab/>
        <w:t>(Peso 3):</w:t>
      </w:r>
      <w:r w:rsidRPr="000F717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25</w:t>
      </w:r>
      <w:r w:rsidRPr="000F7171">
        <w:rPr>
          <w:rFonts w:ascii="Arial" w:hAnsi="Arial" w:cs="Arial"/>
          <w:sz w:val="21"/>
          <w:szCs w:val="21"/>
        </w:rPr>
        <w:t>%</w:t>
      </w:r>
    </w:p>
    <w:p w:rsidR="006F458B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lastRenderedPageBreak/>
        <w:t>Promediándose de la siguiente manera:</w:t>
      </w:r>
    </w:p>
    <w:p w:rsidR="006F458B" w:rsidRPr="003A1931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</w:p>
    <w:p w:rsidR="006F458B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144FA6">
        <w:rPr>
          <w:rFonts w:ascii="Arial" w:hAnsi="Arial" w:cs="Arial"/>
          <w:b/>
          <w:bCs/>
          <w:noProof/>
          <w:sz w:val="21"/>
          <w:szCs w:val="21"/>
          <w:lang w:eastAsia="es-PE"/>
        </w:rPr>
        <w:pict>
          <v:rect id="_x0000_s1026" style="position:absolute;left:0;text-align:left;margin-left:68.85pt;margin-top:6.05pt;width:313.55pt;height:17.9pt;z-index:-251656192">
            <v:textbox>
              <w:txbxContent>
                <w:p w:rsidR="006F458B" w:rsidRPr="002679BD" w:rsidRDefault="006F458B" w:rsidP="006F45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>PF= (CL</w:t>
                  </w:r>
                  <w:r w:rsidRPr="002679BD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 xml:space="preserve"> + EP) x 0.35 + (CL2 + EP) x 0.35 +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>(O + a)</w:t>
                  </w:r>
                  <w:r w:rsidRPr="002679BD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 xml:space="preserve"> x 0.30</w:t>
                  </w:r>
                </w:p>
                <w:p w:rsidR="006F458B" w:rsidRPr="003A1931" w:rsidRDefault="006F458B" w:rsidP="006F458B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6F458B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</w:p>
    <w:p w:rsidR="006F458B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</w:p>
    <w:p w:rsidR="006F458B" w:rsidRPr="000F7171" w:rsidRDefault="006F458B" w:rsidP="006F458B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>Donde:</w:t>
      </w:r>
    </w:p>
    <w:p w:rsidR="006F458B" w:rsidRPr="000F7171" w:rsidRDefault="006F458B" w:rsidP="006F458B">
      <w:pPr>
        <w:autoSpaceDE w:val="0"/>
        <w:autoSpaceDN w:val="0"/>
        <w:adjustRightInd w:val="0"/>
        <w:ind w:left="141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PF = </w:t>
      </w:r>
      <w:r w:rsidRPr="000F7171">
        <w:rPr>
          <w:rFonts w:ascii="Arial" w:hAnsi="Arial" w:cs="Arial"/>
          <w:sz w:val="21"/>
          <w:szCs w:val="21"/>
        </w:rPr>
        <w:tab/>
        <w:t>Promedio final</w:t>
      </w:r>
    </w:p>
    <w:p w:rsidR="006F458B" w:rsidRDefault="006F458B" w:rsidP="006F458B">
      <w:pPr>
        <w:autoSpaceDE w:val="0"/>
        <w:autoSpaceDN w:val="0"/>
        <w:adjustRightInd w:val="0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 =</w:t>
      </w:r>
      <w:r>
        <w:rPr>
          <w:rFonts w:ascii="Arial" w:hAnsi="Arial" w:cs="Arial"/>
          <w:sz w:val="21"/>
          <w:szCs w:val="21"/>
        </w:rPr>
        <w:tab/>
        <w:t>Promedio de Controles de lectura</w:t>
      </w:r>
    </w:p>
    <w:p w:rsidR="006F458B" w:rsidRDefault="006F458B" w:rsidP="006F458B">
      <w:pPr>
        <w:autoSpaceDE w:val="0"/>
        <w:autoSpaceDN w:val="0"/>
        <w:adjustRightInd w:val="0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 </w:t>
      </w:r>
      <w:r w:rsidRPr="000F717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F7171">
        <w:rPr>
          <w:rFonts w:ascii="Arial" w:hAnsi="Arial" w:cs="Arial"/>
          <w:sz w:val="21"/>
          <w:szCs w:val="21"/>
        </w:rPr>
        <w:t xml:space="preserve">= </w:t>
      </w:r>
      <w:r w:rsidRPr="000F7171">
        <w:rPr>
          <w:rFonts w:ascii="Arial" w:hAnsi="Arial" w:cs="Arial"/>
          <w:sz w:val="21"/>
          <w:szCs w:val="21"/>
        </w:rPr>
        <w:tab/>
        <w:t xml:space="preserve">Promedio de </w:t>
      </w:r>
      <w:r>
        <w:rPr>
          <w:rFonts w:ascii="Arial" w:hAnsi="Arial" w:cs="Arial"/>
          <w:sz w:val="21"/>
          <w:szCs w:val="21"/>
        </w:rPr>
        <w:t xml:space="preserve">intervenciones orales  </w:t>
      </w:r>
    </w:p>
    <w:p w:rsidR="006F458B" w:rsidRPr="000F7171" w:rsidRDefault="006F458B" w:rsidP="006F458B">
      <w:pPr>
        <w:autoSpaceDE w:val="0"/>
        <w:autoSpaceDN w:val="0"/>
        <w:adjustRightInd w:val="0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   =    Asistencia </w:t>
      </w:r>
    </w:p>
    <w:p w:rsidR="006F458B" w:rsidRPr="000F7171" w:rsidRDefault="006F458B" w:rsidP="006F458B">
      <w:pPr>
        <w:autoSpaceDE w:val="0"/>
        <w:autoSpaceDN w:val="0"/>
        <w:adjustRightInd w:val="0"/>
        <w:ind w:left="141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EP = </w:t>
      </w:r>
      <w:r w:rsidRPr="000F7171">
        <w:rPr>
          <w:rFonts w:ascii="Arial" w:hAnsi="Arial" w:cs="Arial"/>
          <w:sz w:val="21"/>
          <w:szCs w:val="21"/>
        </w:rPr>
        <w:tab/>
        <w:t>Examen parcial</w:t>
      </w:r>
    </w:p>
    <w:p w:rsidR="006F458B" w:rsidRDefault="006F458B" w:rsidP="006F458B">
      <w:pPr>
        <w:autoSpaceDE w:val="0"/>
        <w:autoSpaceDN w:val="0"/>
        <w:adjustRightInd w:val="0"/>
        <w:ind w:left="141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EF = </w:t>
      </w:r>
      <w:r w:rsidRPr="000F7171">
        <w:rPr>
          <w:rFonts w:ascii="Arial" w:hAnsi="Arial" w:cs="Arial"/>
          <w:sz w:val="21"/>
          <w:szCs w:val="21"/>
        </w:rPr>
        <w:tab/>
        <w:t>Examen final</w:t>
      </w:r>
    </w:p>
    <w:p w:rsidR="006F458B" w:rsidRDefault="006F458B" w:rsidP="00B260CE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1"/>
          <w:szCs w:val="21"/>
        </w:rPr>
      </w:pPr>
    </w:p>
    <w:p w:rsidR="006F458B" w:rsidRPr="000F7171" w:rsidRDefault="006F458B" w:rsidP="00B260CE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1"/>
          <w:szCs w:val="21"/>
        </w:rPr>
      </w:pPr>
    </w:p>
    <w:p w:rsidR="00B260CE" w:rsidRPr="000F7171" w:rsidRDefault="00B260CE" w:rsidP="00E25804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Arial" w:hAnsi="Arial" w:cs="Arial"/>
          <w:b/>
          <w:bCs/>
          <w:sz w:val="21"/>
          <w:szCs w:val="21"/>
        </w:rPr>
      </w:pPr>
      <w:r w:rsidRPr="000F7171">
        <w:rPr>
          <w:rFonts w:ascii="Arial" w:hAnsi="Arial" w:cs="Arial"/>
          <w:b/>
          <w:bCs/>
          <w:sz w:val="21"/>
          <w:szCs w:val="21"/>
        </w:rPr>
        <w:t xml:space="preserve">IX. </w:t>
      </w:r>
      <w:r w:rsidR="00E25804" w:rsidRPr="000F7171">
        <w:rPr>
          <w:rFonts w:ascii="Arial" w:hAnsi="Arial" w:cs="Arial"/>
          <w:b/>
          <w:bCs/>
          <w:sz w:val="21"/>
          <w:szCs w:val="21"/>
        </w:rPr>
        <w:tab/>
        <w:t>BIBLIOGRAFÍA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BRAMONT ARIAS, Luis. </w:t>
      </w:r>
      <w:r w:rsidRPr="000F7171">
        <w:rPr>
          <w:rFonts w:ascii="Arial" w:hAnsi="Arial" w:cs="Arial"/>
          <w:i/>
          <w:iCs/>
          <w:sz w:val="21"/>
          <w:szCs w:val="21"/>
        </w:rPr>
        <w:t>Código Penal Anotado.</w:t>
      </w:r>
      <w:r w:rsidRPr="000F7171">
        <w:rPr>
          <w:rFonts w:ascii="Arial" w:hAnsi="Arial" w:cs="Arial"/>
          <w:sz w:val="21"/>
          <w:szCs w:val="21"/>
        </w:rPr>
        <w:t xml:space="preserve"> Editorial San Marcos. 1era Edición. 1995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i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BRAMONT-ARIAS TORRES, Luis Alberto. “Manual de Derecho Penal. Parte Especial”. Tercera edición. Lima. Editorial San Marcos. 1997.  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BUSTOS RAMIREZ, JUAN. Manual de Derecho Penal. Parte especial. Ed Ariel. Segunda edición. Barcelona 1991. 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CARMONA SALGADO, Concepción y Otros. </w:t>
      </w:r>
      <w:r w:rsidRPr="000F7171">
        <w:rPr>
          <w:rFonts w:ascii="Arial" w:hAnsi="Arial" w:cs="Arial"/>
          <w:i/>
          <w:iCs/>
          <w:sz w:val="21"/>
          <w:szCs w:val="21"/>
        </w:rPr>
        <w:t>Curso de Derecho Penal Español</w:t>
      </w:r>
      <w:r w:rsidRPr="000F7171">
        <w:rPr>
          <w:rFonts w:ascii="Arial" w:hAnsi="Arial" w:cs="Arial"/>
          <w:sz w:val="21"/>
          <w:szCs w:val="21"/>
        </w:rPr>
        <w:t>. Parte Especial II. Ediciones Jurídicas y Sociales. 1997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CARO CORIA, </w:t>
      </w:r>
      <w:proofErr w:type="spellStart"/>
      <w:r w:rsidRPr="000F7171">
        <w:rPr>
          <w:rFonts w:ascii="Arial" w:hAnsi="Arial" w:cs="Arial"/>
          <w:sz w:val="21"/>
          <w:szCs w:val="21"/>
        </w:rPr>
        <w:t>Dino</w:t>
      </w:r>
      <w:proofErr w:type="spellEnd"/>
      <w:r w:rsidRPr="000F7171">
        <w:rPr>
          <w:rFonts w:ascii="Arial" w:hAnsi="Arial" w:cs="Arial"/>
          <w:sz w:val="21"/>
          <w:szCs w:val="21"/>
        </w:rPr>
        <w:t xml:space="preserve"> Carlos. "Código Penal. Actuales Tendencias Jurisprudenciales de </w:t>
      </w:r>
      <w:smartTag w:uri="urn:schemas-microsoft-com:office:smarttags" w:element="PersonName">
        <w:smartTagPr>
          <w:attr w:name="ProductID" w:val="la Práctica Penal"/>
        </w:smartTagPr>
        <w:r w:rsidRPr="000F7171">
          <w:rPr>
            <w:rFonts w:ascii="Arial" w:hAnsi="Arial" w:cs="Arial"/>
            <w:sz w:val="21"/>
            <w:szCs w:val="21"/>
          </w:rPr>
          <w:t>la Práctica Penal</w:t>
        </w:r>
      </w:smartTag>
      <w:r w:rsidRPr="000F7171">
        <w:rPr>
          <w:rFonts w:ascii="Arial" w:hAnsi="Arial" w:cs="Arial"/>
          <w:sz w:val="21"/>
          <w:szCs w:val="21"/>
        </w:rPr>
        <w:t>". Primera Edición. Editorial Gaceta Jurídica. Lima - Perú. 2002.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CHIRINOS SOTO. </w:t>
      </w:r>
      <w:r w:rsidRPr="000F7171">
        <w:rPr>
          <w:rFonts w:ascii="Arial" w:hAnsi="Arial" w:cs="Arial"/>
          <w:i/>
          <w:iCs/>
          <w:sz w:val="21"/>
          <w:szCs w:val="21"/>
        </w:rPr>
        <w:t>Constitución  Política 1993</w:t>
      </w:r>
      <w:r w:rsidRPr="000F7171">
        <w:rPr>
          <w:rFonts w:ascii="Arial" w:hAnsi="Arial" w:cs="Arial"/>
          <w:sz w:val="21"/>
          <w:szCs w:val="21"/>
        </w:rPr>
        <w:t xml:space="preserve">. Tercera Edición. </w:t>
      </w:r>
      <w:proofErr w:type="spellStart"/>
      <w:r w:rsidRPr="000F7171">
        <w:rPr>
          <w:rFonts w:ascii="Arial" w:hAnsi="Arial" w:cs="Arial"/>
          <w:sz w:val="21"/>
          <w:szCs w:val="21"/>
        </w:rPr>
        <w:t>Noerman</w:t>
      </w:r>
      <w:proofErr w:type="spellEnd"/>
      <w:r w:rsidRPr="000F7171">
        <w:rPr>
          <w:rFonts w:ascii="Arial" w:hAnsi="Arial" w:cs="Arial"/>
          <w:sz w:val="21"/>
          <w:szCs w:val="21"/>
        </w:rPr>
        <w:t xml:space="preserve"> S.A. Lima – Perú 1996. 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MARCONE MORELLO, Juan. “Diccionario Jurídico Penal y Ciencias Auxiliares”. Tomos 1, 2 y 3, Editorial AFA Editores Importadores. Lima. 1995.  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MUÑOZ CONDE, Derecho penal. Parte especial. Novena Edición. Ed. Tirant lo </w:t>
      </w:r>
      <w:proofErr w:type="spellStart"/>
      <w:r w:rsidRPr="000F7171">
        <w:rPr>
          <w:rFonts w:ascii="Arial" w:hAnsi="Arial" w:cs="Arial"/>
          <w:sz w:val="21"/>
          <w:szCs w:val="21"/>
        </w:rPr>
        <w:t>blanch</w:t>
      </w:r>
      <w:proofErr w:type="spellEnd"/>
      <w:r w:rsidRPr="000F7171">
        <w:rPr>
          <w:rFonts w:ascii="Arial" w:hAnsi="Arial" w:cs="Arial"/>
          <w:sz w:val="21"/>
          <w:szCs w:val="21"/>
        </w:rPr>
        <w:t>, Valencia, 1993.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PABÓN PARRA, Pedro. </w:t>
      </w:r>
      <w:r w:rsidRPr="000F7171">
        <w:rPr>
          <w:rFonts w:ascii="Arial" w:hAnsi="Arial" w:cs="Arial"/>
          <w:i/>
          <w:iCs/>
          <w:sz w:val="21"/>
          <w:szCs w:val="21"/>
        </w:rPr>
        <w:t xml:space="preserve">Manual de Derecho Penal. </w:t>
      </w:r>
      <w:r w:rsidRPr="000F7171">
        <w:rPr>
          <w:rFonts w:ascii="Arial" w:hAnsi="Arial" w:cs="Arial"/>
          <w:sz w:val="21"/>
          <w:szCs w:val="21"/>
        </w:rPr>
        <w:t>Parte General y Especial., Ediciones Jurídicas Gustavo Ibáñez. Segunda Edición. Bogotá. 1995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PRADO SALDARRIAGA, </w:t>
      </w:r>
      <w:proofErr w:type="spellStart"/>
      <w:r w:rsidRPr="000F7171">
        <w:rPr>
          <w:rFonts w:ascii="Arial" w:hAnsi="Arial" w:cs="Arial"/>
          <w:sz w:val="21"/>
          <w:szCs w:val="21"/>
        </w:rPr>
        <w:t>Victor</w:t>
      </w:r>
      <w:proofErr w:type="spellEnd"/>
      <w:r w:rsidRPr="000F7171">
        <w:rPr>
          <w:rFonts w:ascii="Arial" w:hAnsi="Arial" w:cs="Arial"/>
          <w:sz w:val="21"/>
          <w:szCs w:val="21"/>
        </w:rPr>
        <w:t xml:space="preserve">. </w:t>
      </w:r>
      <w:r w:rsidRPr="000F7171">
        <w:rPr>
          <w:rFonts w:ascii="Arial" w:hAnsi="Arial" w:cs="Arial"/>
          <w:i/>
          <w:iCs/>
          <w:sz w:val="21"/>
          <w:szCs w:val="21"/>
        </w:rPr>
        <w:t xml:space="preserve">Derecho Penal Jueces y Jurisprudencia. </w:t>
      </w:r>
      <w:r w:rsidRPr="000F7171">
        <w:rPr>
          <w:rFonts w:ascii="Arial" w:hAnsi="Arial" w:cs="Arial"/>
          <w:sz w:val="21"/>
          <w:szCs w:val="21"/>
        </w:rPr>
        <w:t>Parte General. Editorial Palestra Editores. Lima – Perú. 1999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ROXIN, Claus. "Derecho Penal. Parte General. Tomo I. Fundamentos. </w:t>
      </w:r>
      <w:smartTag w:uri="urn:schemas-microsoft-com:office:smarttags" w:element="PersonName">
        <w:smartTagPr>
          <w:attr w:name="ProductID" w:val="La   Estructura"/>
        </w:smartTagPr>
        <w:r w:rsidRPr="000F7171">
          <w:rPr>
            <w:rFonts w:ascii="Arial" w:hAnsi="Arial" w:cs="Arial"/>
            <w:sz w:val="21"/>
            <w:szCs w:val="21"/>
          </w:rPr>
          <w:t>La   Estructura</w:t>
        </w:r>
      </w:smartTag>
      <w:r w:rsidRPr="000F7171">
        <w:rPr>
          <w:rFonts w:ascii="Arial" w:hAnsi="Arial" w:cs="Arial"/>
          <w:sz w:val="21"/>
          <w:szCs w:val="21"/>
        </w:rPr>
        <w:t xml:space="preserve"> de </w:t>
      </w:r>
      <w:smartTag w:uri="urn:schemas-microsoft-com:office:smarttags" w:element="PersonName">
        <w:smartTagPr>
          <w:attr w:name="ProductID" w:val="la Teoría"/>
        </w:smartTagPr>
        <w:r w:rsidRPr="000F7171">
          <w:rPr>
            <w:rFonts w:ascii="Arial" w:hAnsi="Arial" w:cs="Arial"/>
            <w:sz w:val="21"/>
            <w:szCs w:val="21"/>
          </w:rPr>
          <w:t>la Teoría</w:t>
        </w:r>
      </w:smartTag>
      <w:r w:rsidRPr="000F7171">
        <w:rPr>
          <w:rFonts w:ascii="Arial" w:hAnsi="Arial" w:cs="Arial"/>
          <w:sz w:val="21"/>
          <w:szCs w:val="21"/>
        </w:rPr>
        <w:t xml:space="preserve"> del Delito. Editorial Civitas S.A. Traducción a la 2da. Edición Alemana. España. 1999.</w:t>
      </w:r>
    </w:p>
    <w:p w:rsidR="00D42EB8" w:rsidRDefault="00D42EB8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SALINAS SICCHA, Ramiro. </w:t>
      </w:r>
      <w:r>
        <w:rPr>
          <w:rFonts w:ascii="Arial" w:hAnsi="Arial" w:cs="Arial"/>
          <w:i/>
          <w:color w:val="000000"/>
          <w:sz w:val="21"/>
          <w:szCs w:val="21"/>
        </w:rPr>
        <w:t>Derecho Penal – Parte Especial</w:t>
      </w:r>
      <w:r>
        <w:rPr>
          <w:rFonts w:ascii="Arial" w:hAnsi="Arial" w:cs="Arial"/>
          <w:color w:val="000000"/>
          <w:sz w:val="21"/>
          <w:szCs w:val="21"/>
        </w:rPr>
        <w:t>. 2da. Edición. Editorial IDEMSA. Lima. 2007.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color w:val="000000"/>
          <w:sz w:val="21"/>
          <w:szCs w:val="21"/>
        </w:rPr>
      </w:pPr>
      <w:r w:rsidRPr="000F7171">
        <w:rPr>
          <w:rFonts w:ascii="Arial" w:hAnsi="Arial" w:cs="Arial"/>
          <w:color w:val="000000"/>
          <w:sz w:val="21"/>
          <w:szCs w:val="21"/>
        </w:rPr>
        <w:t>VILLAVICENCIO TERREROS, Felipe. "Código Penal Comentado". Primera Edición. Editorial Jurídica Grijley. Lima - Perú. 2001.</w:t>
      </w:r>
    </w:p>
    <w:p w:rsidR="000F7171" w:rsidRPr="000F7171" w:rsidRDefault="000F7171" w:rsidP="000F7171">
      <w:pPr>
        <w:pStyle w:val="Sinespaciado"/>
        <w:numPr>
          <w:ilvl w:val="0"/>
          <w:numId w:val="13"/>
        </w:numPr>
        <w:ind w:left="993" w:hanging="426"/>
        <w:rPr>
          <w:rFonts w:ascii="Arial" w:hAnsi="Arial" w:cs="Arial"/>
          <w:sz w:val="21"/>
          <w:szCs w:val="21"/>
        </w:rPr>
      </w:pPr>
      <w:r w:rsidRPr="000F7171">
        <w:rPr>
          <w:rFonts w:ascii="Arial" w:hAnsi="Arial" w:cs="Arial"/>
          <w:sz w:val="21"/>
          <w:szCs w:val="21"/>
        </w:rPr>
        <w:t xml:space="preserve">ZAFFARONI, Eugenio Raúl. </w:t>
      </w:r>
      <w:r w:rsidRPr="000F7171">
        <w:rPr>
          <w:rFonts w:ascii="Arial" w:hAnsi="Arial" w:cs="Arial"/>
          <w:i/>
          <w:iCs/>
          <w:sz w:val="21"/>
          <w:szCs w:val="21"/>
        </w:rPr>
        <w:t xml:space="preserve">Manual de Derecho Penal. </w:t>
      </w:r>
      <w:r w:rsidRPr="000F7171">
        <w:rPr>
          <w:rFonts w:ascii="Arial" w:hAnsi="Arial" w:cs="Arial"/>
          <w:sz w:val="21"/>
          <w:szCs w:val="21"/>
        </w:rPr>
        <w:t>Parte General. Ediciones Jurídicas 1990. Buenos Aires – Argentina. 1990</w:t>
      </w:r>
    </w:p>
    <w:p w:rsidR="000F7171" w:rsidRPr="00994ADF" w:rsidRDefault="000F7171" w:rsidP="000F7171">
      <w:pPr>
        <w:rPr>
          <w:rFonts w:cs="Arial"/>
          <w:sz w:val="24"/>
          <w:szCs w:val="24"/>
        </w:rPr>
      </w:pPr>
    </w:p>
    <w:p w:rsidR="00B260CE" w:rsidRPr="00B96E2D" w:rsidRDefault="00B260CE" w:rsidP="00E25804">
      <w:pPr>
        <w:rPr>
          <w:rFonts w:ascii="Arial" w:hAnsi="Arial" w:cs="Arial"/>
        </w:rPr>
      </w:pPr>
    </w:p>
    <w:p w:rsidR="00E25804" w:rsidRPr="00B96E2D" w:rsidRDefault="00E25804" w:rsidP="00E25804">
      <w:pPr>
        <w:rPr>
          <w:rFonts w:ascii="Arial" w:hAnsi="Arial" w:cs="Arial"/>
        </w:rPr>
      </w:pPr>
    </w:p>
    <w:p w:rsidR="00E25804" w:rsidRPr="00B96E2D" w:rsidRDefault="00E25804" w:rsidP="00E25804">
      <w:pPr>
        <w:jc w:val="right"/>
        <w:rPr>
          <w:rFonts w:ascii="Arial" w:hAnsi="Arial" w:cs="Arial"/>
        </w:rPr>
      </w:pPr>
      <w:r w:rsidRPr="00B96E2D">
        <w:rPr>
          <w:rFonts w:ascii="Arial" w:hAnsi="Arial" w:cs="Arial"/>
        </w:rPr>
        <w:t xml:space="preserve">Huacho, </w:t>
      </w:r>
      <w:r w:rsidR="006F458B">
        <w:rPr>
          <w:rFonts w:ascii="Arial" w:hAnsi="Arial" w:cs="Arial"/>
        </w:rPr>
        <w:t>abril</w:t>
      </w:r>
      <w:r w:rsidR="00D42EB8">
        <w:rPr>
          <w:rFonts w:ascii="Arial" w:hAnsi="Arial" w:cs="Arial"/>
        </w:rPr>
        <w:t xml:space="preserve"> </w:t>
      </w:r>
      <w:r w:rsidRPr="00B96E2D">
        <w:rPr>
          <w:rFonts w:ascii="Arial" w:hAnsi="Arial" w:cs="Arial"/>
        </w:rPr>
        <w:t>del 201</w:t>
      </w:r>
      <w:r w:rsidR="006F458B">
        <w:rPr>
          <w:rFonts w:ascii="Arial" w:hAnsi="Arial" w:cs="Arial"/>
        </w:rPr>
        <w:t>4</w:t>
      </w:r>
    </w:p>
    <w:p w:rsidR="00E25804" w:rsidRPr="00B96E2D" w:rsidRDefault="00E25804" w:rsidP="00E25804">
      <w:pPr>
        <w:rPr>
          <w:rFonts w:ascii="Arial" w:hAnsi="Arial" w:cs="Arial"/>
        </w:rPr>
      </w:pPr>
    </w:p>
    <w:p w:rsidR="00E25804" w:rsidRPr="00B96E2D" w:rsidRDefault="00E25804" w:rsidP="00E25804">
      <w:pPr>
        <w:spacing w:line="240" w:lineRule="auto"/>
        <w:jc w:val="center"/>
        <w:rPr>
          <w:rFonts w:ascii="Arial" w:hAnsi="Arial" w:cs="Arial"/>
          <w:b/>
        </w:rPr>
      </w:pPr>
    </w:p>
    <w:p w:rsidR="00E25804" w:rsidRPr="00B96E2D" w:rsidRDefault="00E25804" w:rsidP="00E25804">
      <w:pPr>
        <w:spacing w:line="240" w:lineRule="auto"/>
        <w:jc w:val="center"/>
        <w:rPr>
          <w:rFonts w:ascii="Arial" w:hAnsi="Arial" w:cs="Arial"/>
          <w:b/>
        </w:rPr>
      </w:pPr>
    </w:p>
    <w:p w:rsidR="00E25804" w:rsidRPr="00B96E2D" w:rsidRDefault="00E25804" w:rsidP="00E25804">
      <w:pPr>
        <w:spacing w:line="240" w:lineRule="auto"/>
        <w:jc w:val="center"/>
        <w:rPr>
          <w:rFonts w:ascii="Arial" w:hAnsi="Arial" w:cs="Arial"/>
          <w:b/>
        </w:rPr>
      </w:pPr>
    </w:p>
    <w:p w:rsidR="00E25804" w:rsidRPr="00B96E2D" w:rsidRDefault="00E25804" w:rsidP="00E25804">
      <w:pPr>
        <w:spacing w:line="240" w:lineRule="auto"/>
        <w:jc w:val="center"/>
        <w:rPr>
          <w:rFonts w:ascii="Arial" w:hAnsi="Arial" w:cs="Arial"/>
          <w:b/>
        </w:rPr>
      </w:pPr>
    </w:p>
    <w:p w:rsidR="00E25804" w:rsidRPr="00B96E2D" w:rsidRDefault="006F458B" w:rsidP="00E2580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Mag</w:t>
      </w:r>
      <w:r w:rsidR="00E25804" w:rsidRPr="00B96E2D">
        <w:rPr>
          <w:rFonts w:ascii="Arial" w:hAnsi="Arial" w:cs="Arial"/>
          <w:b/>
          <w:sz w:val="20"/>
          <w:szCs w:val="20"/>
        </w:rPr>
        <w:t>. Juan Miguel JUÁREZ MARTÍNEZ</w:t>
      </w:r>
    </w:p>
    <w:p w:rsidR="00E25804" w:rsidRPr="00B96E2D" w:rsidRDefault="00E25804" w:rsidP="00E258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96E2D">
        <w:rPr>
          <w:rFonts w:ascii="Arial" w:hAnsi="Arial" w:cs="Arial"/>
          <w:sz w:val="20"/>
          <w:szCs w:val="20"/>
        </w:rPr>
        <w:t>Docente Universitario</w:t>
      </w:r>
    </w:p>
    <w:sectPr w:rsidR="00E25804" w:rsidRPr="00B96E2D" w:rsidSect="00BE1F2C">
      <w:pgSz w:w="12240" w:h="15840"/>
      <w:pgMar w:top="709" w:right="104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70E"/>
    <w:multiLevelType w:val="hybridMultilevel"/>
    <w:tmpl w:val="09D0CB0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23AB"/>
    <w:multiLevelType w:val="hybridMultilevel"/>
    <w:tmpl w:val="E6EA2064"/>
    <w:lvl w:ilvl="0" w:tplc="E5F691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505849"/>
    <w:multiLevelType w:val="hybridMultilevel"/>
    <w:tmpl w:val="53FA2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49C"/>
    <w:multiLevelType w:val="hybridMultilevel"/>
    <w:tmpl w:val="0C0A492E"/>
    <w:lvl w:ilvl="0" w:tplc="0C0A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3" w:hanging="360"/>
      </w:pPr>
    </w:lvl>
    <w:lvl w:ilvl="2" w:tplc="0C0A001B" w:tentative="1">
      <w:start w:val="1"/>
      <w:numFmt w:val="lowerRoman"/>
      <w:lvlText w:val="%3."/>
      <w:lvlJc w:val="right"/>
      <w:pPr>
        <w:ind w:left="2433" w:hanging="180"/>
      </w:pPr>
    </w:lvl>
    <w:lvl w:ilvl="3" w:tplc="0C0A000F" w:tentative="1">
      <w:start w:val="1"/>
      <w:numFmt w:val="decimal"/>
      <w:lvlText w:val="%4."/>
      <w:lvlJc w:val="left"/>
      <w:pPr>
        <w:ind w:left="3153" w:hanging="360"/>
      </w:pPr>
    </w:lvl>
    <w:lvl w:ilvl="4" w:tplc="0C0A0019" w:tentative="1">
      <w:start w:val="1"/>
      <w:numFmt w:val="lowerLetter"/>
      <w:lvlText w:val="%5."/>
      <w:lvlJc w:val="left"/>
      <w:pPr>
        <w:ind w:left="3873" w:hanging="360"/>
      </w:pPr>
    </w:lvl>
    <w:lvl w:ilvl="5" w:tplc="0C0A001B" w:tentative="1">
      <w:start w:val="1"/>
      <w:numFmt w:val="lowerRoman"/>
      <w:lvlText w:val="%6."/>
      <w:lvlJc w:val="right"/>
      <w:pPr>
        <w:ind w:left="4593" w:hanging="180"/>
      </w:pPr>
    </w:lvl>
    <w:lvl w:ilvl="6" w:tplc="0C0A000F" w:tentative="1">
      <w:start w:val="1"/>
      <w:numFmt w:val="decimal"/>
      <w:lvlText w:val="%7."/>
      <w:lvlJc w:val="left"/>
      <w:pPr>
        <w:ind w:left="5313" w:hanging="360"/>
      </w:pPr>
    </w:lvl>
    <w:lvl w:ilvl="7" w:tplc="0C0A0019" w:tentative="1">
      <w:start w:val="1"/>
      <w:numFmt w:val="lowerLetter"/>
      <w:lvlText w:val="%8."/>
      <w:lvlJc w:val="left"/>
      <w:pPr>
        <w:ind w:left="6033" w:hanging="360"/>
      </w:pPr>
    </w:lvl>
    <w:lvl w:ilvl="8" w:tplc="0C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24F91F33"/>
    <w:multiLevelType w:val="multilevel"/>
    <w:tmpl w:val="3000FD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57462E8"/>
    <w:multiLevelType w:val="hybridMultilevel"/>
    <w:tmpl w:val="4ABC7E1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88161A5"/>
    <w:multiLevelType w:val="hybridMultilevel"/>
    <w:tmpl w:val="0C0A492E"/>
    <w:lvl w:ilvl="0" w:tplc="0C0A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3" w:hanging="360"/>
      </w:pPr>
    </w:lvl>
    <w:lvl w:ilvl="2" w:tplc="0C0A001B" w:tentative="1">
      <w:start w:val="1"/>
      <w:numFmt w:val="lowerRoman"/>
      <w:lvlText w:val="%3."/>
      <w:lvlJc w:val="right"/>
      <w:pPr>
        <w:ind w:left="2433" w:hanging="180"/>
      </w:pPr>
    </w:lvl>
    <w:lvl w:ilvl="3" w:tplc="0C0A000F" w:tentative="1">
      <w:start w:val="1"/>
      <w:numFmt w:val="decimal"/>
      <w:lvlText w:val="%4."/>
      <w:lvlJc w:val="left"/>
      <w:pPr>
        <w:ind w:left="3153" w:hanging="360"/>
      </w:pPr>
    </w:lvl>
    <w:lvl w:ilvl="4" w:tplc="0C0A0019" w:tentative="1">
      <w:start w:val="1"/>
      <w:numFmt w:val="lowerLetter"/>
      <w:lvlText w:val="%5."/>
      <w:lvlJc w:val="left"/>
      <w:pPr>
        <w:ind w:left="3873" w:hanging="360"/>
      </w:pPr>
    </w:lvl>
    <w:lvl w:ilvl="5" w:tplc="0C0A001B" w:tentative="1">
      <w:start w:val="1"/>
      <w:numFmt w:val="lowerRoman"/>
      <w:lvlText w:val="%6."/>
      <w:lvlJc w:val="right"/>
      <w:pPr>
        <w:ind w:left="4593" w:hanging="180"/>
      </w:pPr>
    </w:lvl>
    <w:lvl w:ilvl="6" w:tplc="0C0A000F" w:tentative="1">
      <w:start w:val="1"/>
      <w:numFmt w:val="decimal"/>
      <w:lvlText w:val="%7."/>
      <w:lvlJc w:val="left"/>
      <w:pPr>
        <w:ind w:left="5313" w:hanging="360"/>
      </w:pPr>
    </w:lvl>
    <w:lvl w:ilvl="7" w:tplc="0C0A0019" w:tentative="1">
      <w:start w:val="1"/>
      <w:numFmt w:val="lowerLetter"/>
      <w:lvlText w:val="%8."/>
      <w:lvlJc w:val="left"/>
      <w:pPr>
        <w:ind w:left="6033" w:hanging="360"/>
      </w:pPr>
    </w:lvl>
    <w:lvl w:ilvl="8" w:tplc="0C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56A955E9"/>
    <w:multiLevelType w:val="hybridMultilevel"/>
    <w:tmpl w:val="0C0A492E"/>
    <w:lvl w:ilvl="0" w:tplc="0C0A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3" w:hanging="360"/>
      </w:pPr>
    </w:lvl>
    <w:lvl w:ilvl="2" w:tplc="0C0A001B" w:tentative="1">
      <w:start w:val="1"/>
      <w:numFmt w:val="lowerRoman"/>
      <w:lvlText w:val="%3."/>
      <w:lvlJc w:val="right"/>
      <w:pPr>
        <w:ind w:left="2433" w:hanging="180"/>
      </w:pPr>
    </w:lvl>
    <w:lvl w:ilvl="3" w:tplc="0C0A000F" w:tentative="1">
      <w:start w:val="1"/>
      <w:numFmt w:val="decimal"/>
      <w:lvlText w:val="%4."/>
      <w:lvlJc w:val="left"/>
      <w:pPr>
        <w:ind w:left="3153" w:hanging="360"/>
      </w:pPr>
    </w:lvl>
    <w:lvl w:ilvl="4" w:tplc="0C0A0019" w:tentative="1">
      <w:start w:val="1"/>
      <w:numFmt w:val="lowerLetter"/>
      <w:lvlText w:val="%5."/>
      <w:lvlJc w:val="left"/>
      <w:pPr>
        <w:ind w:left="3873" w:hanging="360"/>
      </w:pPr>
    </w:lvl>
    <w:lvl w:ilvl="5" w:tplc="0C0A001B" w:tentative="1">
      <w:start w:val="1"/>
      <w:numFmt w:val="lowerRoman"/>
      <w:lvlText w:val="%6."/>
      <w:lvlJc w:val="right"/>
      <w:pPr>
        <w:ind w:left="4593" w:hanging="180"/>
      </w:pPr>
    </w:lvl>
    <w:lvl w:ilvl="6" w:tplc="0C0A000F" w:tentative="1">
      <w:start w:val="1"/>
      <w:numFmt w:val="decimal"/>
      <w:lvlText w:val="%7."/>
      <w:lvlJc w:val="left"/>
      <w:pPr>
        <w:ind w:left="5313" w:hanging="360"/>
      </w:pPr>
    </w:lvl>
    <w:lvl w:ilvl="7" w:tplc="0C0A0019" w:tentative="1">
      <w:start w:val="1"/>
      <w:numFmt w:val="lowerLetter"/>
      <w:lvlText w:val="%8."/>
      <w:lvlJc w:val="left"/>
      <w:pPr>
        <w:ind w:left="6033" w:hanging="360"/>
      </w:pPr>
    </w:lvl>
    <w:lvl w:ilvl="8" w:tplc="0C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>
    <w:nsid w:val="63C94F08"/>
    <w:multiLevelType w:val="hybridMultilevel"/>
    <w:tmpl w:val="726ADE8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B0C"/>
    <w:multiLevelType w:val="hybridMultilevel"/>
    <w:tmpl w:val="71C4F5B4"/>
    <w:lvl w:ilvl="0" w:tplc="9FBC7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A5AE3"/>
    <w:multiLevelType w:val="hybridMultilevel"/>
    <w:tmpl w:val="0C0A492E"/>
    <w:lvl w:ilvl="0" w:tplc="0C0A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3" w:hanging="360"/>
      </w:pPr>
    </w:lvl>
    <w:lvl w:ilvl="2" w:tplc="0C0A001B" w:tentative="1">
      <w:start w:val="1"/>
      <w:numFmt w:val="lowerRoman"/>
      <w:lvlText w:val="%3."/>
      <w:lvlJc w:val="right"/>
      <w:pPr>
        <w:ind w:left="2433" w:hanging="180"/>
      </w:pPr>
    </w:lvl>
    <w:lvl w:ilvl="3" w:tplc="0C0A000F" w:tentative="1">
      <w:start w:val="1"/>
      <w:numFmt w:val="decimal"/>
      <w:lvlText w:val="%4."/>
      <w:lvlJc w:val="left"/>
      <w:pPr>
        <w:ind w:left="3153" w:hanging="360"/>
      </w:pPr>
    </w:lvl>
    <w:lvl w:ilvl="4" w:tplc="0C0A0019" w:tentative="1">
      <w:start w:val="1"/>
      <w:numFmt w:val="lowerLetter"/>
      <w:lvlText w:val="%5."/>
      <w:lvlJc w:val="left"/>
      <w:pPr>
        <w:ind w:left="3873" w:hanging="360"/>
      </w:pPr>
    </w:lvl>
    <w:lvl w:ilvl="5" w:tplc="0C0A001B" w:tentative="1">
      <w:start w:val="1"/>
      <w:numFmt w:val="lowerRoman"/>
      <w:lvlText w:val="%6."/>
      <w:lvlJc w:val="right"/>
      <w:pPr>
        <w:ind w:left="4593" w:hanging="180"/>
      </w:pPr>
    </w:lvl>
    <w:lvl w:ilvl="6" w:tplc="0C0A000F" w:tentative="1">
      <w:start w:val="1"/>
      <w:numFmt w:val="decimal"/>
      <w:lvlText w:val="%7."/>
      <w:lvlJc w:val="left"/>
      <w:pPr>
        <w:ind w:left="5313" w:hanging="360"/>
      </w:pPr>
    </w:lvl>
    <w:lvl w:ilvl="7" w:tplc="0C0A0019" w:tentative="1">
      <w:start w:val="1"/>
      <w:numFmt w:val="lowerLetter"/>
      <w:lvlText w:val="%8."/>
      <w:lvlJc w:val="left"/>
      <w:pPr>
        <w:ind w:left="6033" w:hanging="360"/>
      </w:pPr>
    </w:lvl>
    <w:lvl w:ilvl="8" w:tplc="0C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>
    <w:nsid w:val="7C564969"/>
    <w:multiLevelType w:val="hybridMultilevel"/>
    <w:tmpl w:val="19D6696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02AB"/>
    <w:rsid w:val="0000230B"/>
    <w:rsid w:val="0003217C"/>
    <w:rsid w:val="000337B6"/>
    <w:rsid w:val="00072271"/>
    <w:rsid w:val="00093918"/>
    <w:rsid w:val="000B0BE4"/>
    <w:rsid w:val="000E32BD"/>
    <w:rsid w:val="000F7171"/>
    <w:rsid w:val="00144BEE"/>
    <w:rsid w:val="001815AC"/>
    <w:rsid w:val="00227E9A"/>
    <w:rsid w:val="003818F2"/>
    <w:rsid w:val="0038640C"/>
    <w:rsid w:val="003A599B"/>
    <w:rsid w:val="00450DB0"/>
    <w:rsid w:val="004579EC"/>
    <w:rsid w:val="0050776E"/>
    <w:rsid w:val="00546EC8"/>
    <w:rsid w:val="005A6241"/>
    <w:rsid w:val="005C5E8B"/>
    <w:rsid w:val="00642317"/>
    <w:rsid w:val="0064692F"/>
    <w:rsid w:val="006558D3"/>
    <w:rsid w:val="006F458B"/>
    <w:rsid w:val="007E3219"/>
    <w:rsid w:val="008030DB"/>
    <w:rsid w:val="00893EF0"/>
    <w:rsid w:val="008A011B"/>
    <w:rsid w:val="008A1998"/>
    <w:rsid w:val="00901B3C"/>
    <w:rsid w:val="009F1848"/>
    <w:rsid w:val="009F4640"/>
    <w:rsid w:val="00A355A4"/>
    <w:rsid w:val="00AA67FC"/>
    <w:rsid w:val="00B07CA7"/>
    <w:rsid w:val="00B260CE"/>
    <w:rsid w:val="00B3140C"/>
    <w:rsid w:val="00B37CCB"/>
    <w:rsid w:val="00B678D9"/>
    <w:rsid w:val="00B96E2D"/>
    <w:rsid w:val="00BE1F2C"/>
    <w:rsid w:val="00C061D7"/>
    <w:rsid w:val="00C223A6"/>
    <w:rsid w:val="00C51C2F"/>
    <w:rsid w:val="00C9644B"/>
    <w:rsid w:val="00CD732E"/>
    <w:rsid w:val="00D375FE"/>
    <w:rsid w:val="00D42EB8"/>
    <w:rsid w:val="00D67DFD"/>
    <w:rsid w:val="00D93E96"/>
    <w:rsid w:val="00DB6386"/>
    <w:rsid w:val="00E227AB"/>
    <w:rsid w:val="00E25804"/>
    <w:rsid w:val="00E65FCC"/>
    <w:rsid w:val="00EA4E86"/>
    <w:rsid w:val="00EB16C2"/>
    <w:rsid w:val="00EC0A0C"/>
    <w:rsid w:val="00EE3624"/>
    <w:rsid w:val="00EF3F84"/>
    <w:rsid w:val="00F302AB"/>
    <w:rsid w:val="00FB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0C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79EC"/>
    <w:pPr>
      <w:ind w:left="720"/>
      <w:contextualSpacing/>
    </w:pPr>
  </w:style>
  <w:style w:type="paragraph" w:customStyle="1" w:styleId="Textopredeterminado">
    <w:name w:val="Texto predeterminado"/>
    <w:basedOn w:val="Normal"/>
    <w:rsid w:val="00450D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rsid w:val="00450DB0"/>
    <w:pPr>
      <w:tabs>
        <w:tab w:val="left" w:pos="426"/>
        <w:tab w:val="left" w:pos="851"/>
        <w:tab w:val="left" w:pos="1276"/>
        <w:tab w:val="left" w:pos="1701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50DB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50DB0"/>
    <w:pPr>
      <w:spacing w:line="240" w:lineRule="auto"/>
    </w:pPr>
  </w:style>
  <w:style w:type="paragraph" w:styleId="NormalWeb">
    <w:name w:val="Normal (Web)"/>
    <w:basedOn w:val="Normal"/>
    <w:rsid w:val="000F7171"/>
    <w:pPr>
      <w:spacing w:before="100" w:beforeAutospacing="1" w:after="100" w:afterAutospacing="1" w:line="240" w:lineRule="auto"/>
      <w:jc w:val="left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63FC-F3A5-4F60-A00D-E600AA66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3011</Words>
  <Characters>16565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2012-01-29T15:01:00Z</cp:lastPrinted>
  <dcterms:created xsi:type="dcterms:W3CDTF">2014-04-01T20:23:00Z</dcterms:created>
  <dcterms:modified xsi:type="dcterms:W3CDTF">2014-04-01T20:23:00Z</dcterms:modified>
</cp:coreProperties>
</file>