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16" w:rsidRDefault="00BC1D16" w:rsidP="00BC1D16">
      <w:pPr>
        <w:jc w:val="center"/>
        <w:rPr>
          <w:rFonts w:ascii="Arial" w:hAnsi="Arial" w:cs="Arial"/>
          <w:b/>
          <w:sz w:val="20"/>
          <w:szCs w:val="20"/>
        </w:rPr>
      </w:pPr>
    </w:p>
    <w:p w:rsidR="00BC1D16" w:rsidRPr="006B5988" w:rsidRDefault="00BC1D16" w:rsidP="00BC1D16">
      <w:pPr>
        <w:jc w:val="center"/>
        <w:rPr>
          <w:rFonts w:ascii="Arial" w:hAnsi="Arial" w:cs="Arial"/>
          <w:b/>
          <w:sz w:val="20"/>
          <w:szCs w:val="20"/>
        </w:rPr>
      </w:pPr>
      <w:r w:rsidRPr="006B5988">
        <w:rPr>
          <w:rFonts w:ascii="Arial" w:hAnsi="Arial" w:cs="Arial"/>
          <w:b/>
          <w:sz w:val="20"/>
          <w:szCs w:val="20"/>
        </w:rPr>
        <w:t>UNIVERSIDAD NACIONAL JOSÉ FAUSTINO SÁNCHEZ CARRIÓN</w:t>
      </w:r>
    </w:p>
    <w:p w:rsidR="00BC1D16" w:rsidRPr="006B5988" w:rsidRDefault="00BC1D16" w:rsidP="00BC1D16">
      <w:pPr>
        <w:jc w:val="center"/>
        <w:rPr>
          <w:rFonts w:ascii="Arial" w:hAnsi="Arial" w:cs="Arial"/>
          <w:b/>
          <w:sz w:val="20"/>
          <w:szCs w:val="20"/>
        </w:rPr>
      </w:pPr>
    </w:p>
    <w:p w:rsidR="00BC1D16" w:rsidRPr="006B5988" w:rsidRDefault="00BC1D16" w:rsidP="00BC1D16">
      <w:pPr>
        <w:jc w:val="center"/>
        <w:rPr>
          <w:rFonts w:ascii="Arial" w:hAnsi="Arial" w:cs="Arial"/>
          <w:b/>
          <w:sz w:val="20"/>
          <w:szCs w:val="20"/>
        </w:rPr>
      </w:pPr>
      <w:r w:rsidRPr="006B5988">
        <w:rPr>
          <w:rFonts w:ascii="Arial" w:hAnsi="Arial" w:cs="Arial"/>
          <w:b/>
          <w:sz w:val="20"/>
          <w:szCs w:val="20"/>
        </w:rPr>
        <w:t>FACULTAD DE DERECHO Y CIENCIAS POLÍTICAS</w:t>
      </w:r>
    </w:p>
    <w:p w:rsidR="00BC1D16" w:rsidRPr="006B5988" w:rsidRDefault="00BC1D16" w:rsidP="00BC1D16">
      <w:pPr>
        <w:jc w:val="center"/>
        <w:rPr>
          <w:rFonts w:ascii="Arial" w:hAnsi="Arial" w:cs="Arial"/>
          <w:b/>
          <w:sz w:val="20"/>
          <w:szCs w:val="20"/>
        </w:rPr>
      </w:pPr>
    </w:p>
    <w:p w:rsidR="00BC1D16" w:rsidRPr="006B5988" w:rsidRDefault="00BC1D16" w:rsidP="00BC1D16">
      <w:pPr>
        <w:jc w:val="center"/>
        <w:rPr>
          <w:rFonts w:ascii="Arial" w:hAnsi="Arial" w:cs="Arial"/>
          <w:b/>
          <w:sz w:val="20"/>
          <w:szCs w:val="20"/>
        </w:rPr>
      </w:pPr>
      <w:r w:rsidRPr="006B5988">
        <w:rPr>
          <w:rFonts w:ascii="Arial" w:hAnsi="Arial" w:cs="Arial"/>
          <w:b/>
          <w:sz w:val="20"/>
          <w:szCs w:val="20"/>
        </w:rPr>
        <w:t>ESCUELA PROFESIONAL DE DERECHO Y CIENCIAS POLÍTICAS</w:t>
      </w:r>
    </w:p>
    <w:p w:rsidR="00BC1D16" w:rsidRPr="006B5988" w:rsidRDefault="00BC1D16" w:rsidP="00BC1D16">
      <w:pPr>
        <w:jc w:val="center"/>
        <w:rPr>
          <w:rFonts w:ascii="Arial" w:hAnsi="Arial" w:cs="Arial"/>
          <w:b/>
          <w:sz w:val="20"/>
          <w:szCs w:val="20"/>
        </w:rPr>
      </w:pPr>
    </w:p>
    <w:p w:rsidR="00BC1D16" w:rsidRPr="006B5988" w:rsidRDefault="00BC1D16" w:rsidP="00BC1D16">
      <w:pPr>
        <w:jc w:val="center"/>
        <w:rPr>
          <w:rFonts w:ascii="Arial" w:hAnsi="Arial" w:cs="Arial"/>
          <w:sz w:val="20"/>
          <w:szCs w:val="20"/>
        </w:rPr>
      </w:pPr>
    </w:p>
    <w:p w:rsidR="00BC1D16" w:rsidRPr="006B5988" w:rsidRDefault="00BC1D16" w:rsidP="00BC1D16">
      <w:pPr>
        <w:jc w:val="center"/>
        <w:rPr>
          <w:rFonts w:ascii="Arial" w:hAnsi="Arial" w:cs="Arial"/>
          <w:sz w:val="20"/>
          <w:szCs w:val="20"/>
        </w:rPr>
      </w:pPr>
    </w:p>
    <w:p w:rsidR="00BC1D16" w:rsidRPr="006B5988" w:rsidRDefault="00BC1D16" w:rsidP="00BC1D16">
      <w:pPr>
        <w:jc w:val="center"/>
        <w:rPr>
          <w:rFonts w:ascii="Arial" w:hAnsi="Arial" w:cs="Arial"/>
          <w:sz w:val="20"/>
          <w:szCs w:val="20"/>
        </w:rPr>
      </w:pPr>
      <w:r w:rsidRPr="006B5988">
        <w:rPr>
          <w:rFonts w:ascii="Arial" w:hAnsi="Arial" w:cs="Arial"/>
          <w:noProof/>
          <w:sz w:val="20"/>
          <w:szCs w:val="20"/>
          <w:lang w:eastAsia="es-PE"/>
        </w:rPr>
        <mc:AlternateContent>
          <mc:Choice Requires="wps">
            <w:drawing>
              <wp:anchor distT="45720" distB="45720" distL="114300" distR="114300" simplePos="0" relativeHeight="251659264" behindDoc="0" locked="0" layoutInCell="1" allowOverlap="1" wp14:anchorId="437EF16A" wp14:editId="780035B6">
                <wp:simplePos x="0" y="0"/>
                <wp:positionH relativeFrom="column">
                  <wp:posOffset>-185420</wp:posOffset>
                </wp:positionH>
                <wp:positionV relativeFrom="paragraph">
                  <wp:posOffset>549910</wp:posOffset>
                </wp:positionV>
                <wp:extent cx="5805170" cy="2372995"/>
                <wp:effectExtent l="19050" t="19050" r="24130"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2372995"/>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rsidR="00BC1D16" w:rsidRPr="00C2616F" w:rsidRDefault="00BC1D16" w:rsidP="00BC1D16">
                            <w:pPr>
                              <w:jc w:val="center"/>
                              <w:rPr>
                                <w:rFonts w:ascii="Arial" w:hAnsi="Arial" w:cs="Arial"/>
                                <w:b/>
                                <w:sz w:val="40"/>
                                <w:szCs w:val="40"/>
                              </w:rPr>
                            </w:pPr>
                            <w:r w:rsidRPr="00C2616F">
                              <w:rPr>
                                <w:rFonts w:ascii="Arial" w:hAnsi="Arial" w:cs="Arial"/>
                                <w:b/>
                                <w:sz w:val="40"/>
                                <w:szCs w:val="40"/>
                              </w:rPr>
                              <w:t>SÍLABO POR COMPETENCIAS</w:t>
                            </w:r>
                          </w:p>
                          <w:p w:rsidR="00BC1D16" w:rsidRPr="00487C60" w:rsidRDefault="00BC1D16" w:rsidP="00BC1D16">
                            <w:pPr>
                              <w:rPr>
                                <w:rFonts w:ascii="Arial" w:hAnsi="Arial" w:cs="Arial"/>
                                <w:sz w:val="40"/>
                                <w:szCs w:val="40"/>
                              </w:rPr>
                            </w:pPr>
                          </w:p>
                          <w:p w:rsidR="00BC1D16" w:rsidRPr="00487C60" w:rsidRDefault="00BC1D16" w:rsidP="00BC1D16">
                            <w:pPr>
                              <w:rPr>
                                <w:rFonts w:ascii="Arial" w:hAnsi="Arial" w:cs="Arial"/>
                                <w:sz w:val="40"/>
                                <w:szCs w:val="40"/>
                              </w:rPr>
                            </w:pPr>
                            <w:r w:rsidRPr="00C2616F">
                              <w:rPr>
                                <w:rFonts w:ascii="Arial" w:hAnsi="Arial" w:cs="Arial"/>
                                <w:b/>
                                <w:sz w:val="40"/>
                                <w:szCs w:val="40"/>
                              </w:rPr>
                              <w:t>CURSO</w:t>
                            </w:r>
                            <w:r w:rsidRPr="00487C60">
                              <w:rPr>
                                <w:rFonts w:ascii="Arial" w:hAnsi="Arial" w:cs="Arial"/>
                                <w:sz w:val="40"/>
                                <w:szCs w:val="40"/>
                              </w:rPr>
                              <w:tab/>
                              <w:t xml:space="preserve">  : DERECHO CIVIL I</w:t>
                            </w:r>
                          </w:p>
                          <w:p w:rsidR="00BC1D16" w:rsidRPr="00487C60" w:rsidRDefault="00BC1D16" w:rsidP="00BC1D16">
                            <w:pPr>
                              <w:rPr>
                                <w:rFonts w:ascii="Arial" w:hAnsi="Arial" w:cs="Arial"/>
                                <w:sz w:val="40"/>
                                <w:szCs w:val="40"/>
                              </w:rPr>
                            </w:pPr>
                          </w:p>
                          <w:p w:rsidR="00BC1D16" w:rsidRPr="00487C60" w:rsidRDefault="00BC1D16" w:rsidP="00BC1D16">
                            <w:pPr>
                              <w:rPr>
                                <w:rFonts w:ascii="Arial" w:hAnsi="Arial" w:cs="Arial"/>
                                <w:sz w:val="40"/>
                                <w:szCs w:val="40"/>
                              </w:rPr>
                            </w:pPr>
                            <w:r w:rsidRPr="00C2616F">
                              <w:rPr>
                                <w:rFonts w:ascii="Arial" w:hAnsi="Arial" w:cs="Arial"/>
                                <w:b/>
                                <w:sz w:val="40"/>
                                <w:szCs w:val="40"/>
                              </w:rPr>
                              <w:t>DOCENTE</w:t>
                            </w:r>
                            <w:r>
                              <w:rPr>
                                <w:rFonts w:ascii="Arial" w:hAnsi="Arial" w:cs="Arial"/>
                                <w:sz w:val="40"/>
                                <w:szCs w:val="40"/>
                              </w:rPr>
                              <w:t xml:space="preserve">   </w:t>
                            </w:r>
                            <w:r w:rsidRPr="00487C60">
                              <w:rPr>
                                <w:rFonts w:ascii="Arial" w:hAnsi="Arial" w:cs="Arial"/>
                                <w:sz w:val="40"/>
                                <w:szCs w:val="40"/>
                              </w:rPr>
                              <w:t xml:space="preserve">:  WILMER JIMÉNEZ FERNÁNDEZ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EF16A" id="_x0000_t202" coordsize="21600,21600" o:spt="202" path="m,l,21600r21600,l21600,xe">
                <v:stroke joinstyle="miter"/>
                <v:path gradientshapeok="t" o:connecttype="rect"/>
              </v:shapetype>
              <v:shape id="Cuadro de texto 2" o:spid="_x0000_s1026" type="#_x0000_t202" style="position:absolute;left:0;text-align:left;margin-left:-14.6pt;margin-top:43.3pt;width:457.1pt;height:18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5QTwIAAMcEAAAOAAAAZHJzL2Uyb0RvYy54bWysVNuO0zAQfUfiHyy/s7lsS9uo6WrpAkJa&#10;LmLhA1xfmmgdT7DdJt2vZ+yk2QoED4gXy87MOXPmlvVN32hylNbVYEqaXaWUSMNB1GZf0u/f3r1a&#10;UuI8M4JpMLKkJ+nozebli3XXFjKHCrSQliCJcUXXlrTyvi2SxPFKNsxdQSsNGhXYhnl82n0iLOuQ&#10;vdFJnqavkw6saC1w6Rx+vRuMdBP5lZLcf1bKSU90SVGbj6eN5y6cyWbNir1lbVXzUQb7BxUNqw0G&#10;najumGfkYOvfqJqaW3Cg/BWHJgGlai5jDphNlv6SzUPFWhlzweK4diqT+3+0/NPxiyW1KGmeLSgx&#10;rMEmbQ9MWCBCEi97DyQPZepaV6D3Q4v+vn8DPbY7puzae+CPjhjYVszs5a210FWSCZSZBWRyAR14&#10;XCDZdR9BYDR28BCJemWbUEOsCkF2bNdpahHqIBw/zpfpPFugiaMtv17kq9U8xmDFGd5a599LaEi4&#10;lNTiDER6drx3PshhxdklRNOGdCW9XmZpGt2C8rdGxMHwrNbDHUHajKkE9WMe/qTlQPJVKiwjKswj&#10;SxxgudWWHBmOnngcKhFY0DNAVK31BBorGab+GaT9GTT6BpiMQz0BB81/jDZ5x4hg/ARsagP271LV&#10;4H/Oesg19NL3u36ciB2IE/bSwrBZ+CfASwX2iZIOt6qk7seBWUmJ/mBwHlbZbBbWMD5m80WOD3tp&#10;2V1amOFIVVJPyXDd+ri6IRkDtzg3qo4dDaIGJaNY3JbY6HGzwzpevqPX8/9n8xMAAP//AwBQSwME&#10;FAAGAAgAAAAhAPXw5lXjAAAACgEAAA8AAABkcnMvZG93bnJldi54bWxMj0FLw0AQhe+C/2EZwUtp&#10;N6Z1iTGTIooiFKVWEXrbZrdJMDsbsts2/nvHkx6H+Xjve8VydJ042iG0nhCuZgkIS5U3LdUIH++P&#10;0wxEiJqM7jxZhG8bYFmenxU6N/5Eb/a4ibXgEAq5Rmhi7HMpQ9VYp8PM95b4t/eD05HPoZZm0CcO&#10;d51Mk0RJp1vihkb39r6x1dfm4BCen+J+sVq/PmzHT/Wi5ttJsk4niJcX490tiGjH+AfDrz6rQ8lO&#10;O38gE0SHME1vUkYRMqVAMJBl1zxuh7BQyRxkWcj/E8ofAAAA//8DAFBLAQItABQABgAIAAAAIQC2&#10;gziS/gAAAOEBAAATAAAAAAAAAAAAAAAAAAAAAABbQ29udGVudF9UeXBlc10ueG1sUEsBAi0AFAAG&#10;AAgAAAAhADj9If/WAAAAlAEAAAsAAAAAAAAAAAAAAAAALwEAAF9yZWxzLy5yZWxzUEsBAi0AFAAG&#10;AAgAAAAhAJMejlBPAgAAxwQAAA4AAAAAAAAAAAAAAAAALgIAAGRycy9lMm9Eb2MueG1sUEsBAi0A&#10;FAAGAAgAAAAhAPXw5lXjAAAACgEAAA8AAAAAAAAAAAAAAAAAqQQAAGRycy9kb3ducmV2LnhtbFBL&#10;BQYAAAAABAAEAPMAAAC5BQAAAAA=&#10;" fillcolor="white [3201]" strokecolor="black [3200]" strokeweight="3pt">
                <v:textbox>
                  <w:txbxContent>
                    <w:p w:rsidR="00BC1D16" w:rsidRPr="00C2616F" w:rsidRDefault="00BC1D16" w:rsidP="00BC1D16">
                      <w:pPr>
                        <w:jc w:val="center"/>
                        <w:rPr>
                          <w:rFonts w:ascii="Arial" w:hAnsi="Arial" w:cs="Arial"/>
                          <w:b/>
                          <w:sz w:val="40"/>
                          <w:szCs w:val="40"/>
                        </w:rPr>
                      </w:pPr>
                      <w:r w:rsidRPr="00C2616F">
                        <w:rPr>
                          <w:rFonts w:ascii="Arial" w:hAnsi="Arial" w:cs="Arial"/>
                          <w:b/>
                          <w:sz w:val="40"/>
                          <w:szCs w:val="40"/>
                        </w:rPr>
                        <w:t>SÍLABO POR COMPETENCIAS</w:t>
                      </w:r>
                    </w:p>
                    <w:p w:rsidR="00BC1D16" w:rsidRPr="00487C60" w:rsidRDefault="00BC1D16" w:rsidP="00BC1D16">
                      <w:pPr>
                        <w:rPr>
                          <w:rFonts w:ascii="Arial" w:hAnsi="Arial" w:cs="Arial"/>
                          <w:sz w:val="40"/>
                          <w:szCs w:val="40"/>
                        </w:rPr>
                      </w:pPr>
                    </w:p>
                    <w:p w:rsidR="00BC1D16" w:rsidRPr="00487C60" w:rsidRDefault="00BC1D16" w:rsidP="00BC1D16">
                      <w:pPr>
                        <w:rPr>
                          <w:rFonts w:ascii="Arial" w:hAnsi="Arial" w:cs="Arial"/>
                          <w:sz w:val="40"/>
                          <w:szCs w:val="40"/>
                        </w:rPr>
                      </w:pPr>
                      <w:r w:rsidRPr="00C2616F">
                        <w:rPr>
                          <w:rFonts w:ascii="Arial" w:hAnsi="Arial" w:cs="Arial"/>
                          <w:b/>
                          <w:sz w:val="40"/>
                          <w:szCs w:val="40"/>
                        </w:rPr>
                        <w:t>CURSO</w:t>
                      </w:r>
                      <w:r w:rsidRPr="00487C60">
                        <w:rPr>
                          <w:rFonts w:ascii="Arial" w:hAnsi="Arial" w:cs="Arial"/>
                          <w:sz w:val="40"/>
                          <w:szCs w:val="40"/>
                        </w:rPr>
                        <w:tab/>
                        <w:t xml:space="preserve">  : DERECHO CIVIL I</w:t>
                      </w:r>
                    </w:p>
                    <w:p w:rsidR="00BC1D16" w:rsidRPr="00487C60" w:rsidRDefault="00BC1D16" w:rsidP="00BC1D16">
                      <w:pPr>
                        <w:rPr>
                          <w:rFonts w:ascii="Arial" w:hAnsi="Arial" w:cs="Arial"/>
                          <w:sz w:val="40"/>
                          <w:szCs w:val="40"/>
                        </w:rPr>
                      </w:pPr>
                    </w:p>
                    <w:p w:rsidR="00BC1D16" w:rsidRPr="00487C60" w:rsidRDefault="00BC1D16" w:rsidP="00BC1D16">
                      <w:pPr>
                        <w:rPr>
                          <w:rFonts w:ascii="Arial" w:hAnsi="Arial" w:cs="Arial"/>
                          <w:sz w:val="40"/>
                          <w:szCs w:val="40"/>
                        </w:rPr>
                      </w:pPr>
                      <w:r w:rsidRPr="00C2616F">
                        <w:rPr>
                          <w:rFonts w:ascii="Arial" w:hAnsi="Arial" w:cs="Arial"/>
                          <w:b/>
                          <w:sz w:val="40"/>
                          <w:szCs w:val="40"/>
                        </w:rPr>
                        <w:t>DOCENTE</w:t>
                      </w:r>
                      <w:r>
                        <w:rPr>
                          <w:rFonts w:ascii="Arial" w:hAnsi="Arial" w:cs="Arial"/>
                          <w:sz w:val="40"/>
                          <w:szCs w:val="40"/>
                        </w:rPr>
                        <w:t xml:space="preserve">   </w:t>
                      </w:r>
                      <w:r w:rsidRPr="00487C60">
                        <w:rPr>
                          <w:rFonts w:ascii="Arial" w:hAnsi="Arial" w:cs="Arial"/>
                          <w:sz w:val="40"/>
                          <w:szCs w:val="40"/>
                        </w:rPr>
                        <w:t xml:space="preserve">:  WILMER JIMÉNEZ FERNÁNDEZ </w:t>
                      </w:r>
                    </w:p>
                  </w:txbxContent>
                </v:textbox>
                <w10:wrap type="square"/>
              </v:shape>
            </w:pict>
          </mc:Fallback>
        </mc:AlternateContent>
      </w:r>
    </w:p>
    <w:p w:rsidR="00BC1D16" w:rsidRPr="006B5988" w:rsidRDefault="00BC1D16" w:rsidP="00BC1D16">
      <w:pPr>
        <w:jc w:val="center"/>
        <w:rPr>
          <w:rFonts w:ascii="Arial" w:hAnsi="Arial" w:cs="Arial"/>
          <w:sz w:val="20"/>
          <w:szCs w:val="20"/>
        </w:rPr>
        <w:sectPr w:rsidR="00BC1D16" w:rsidRPr="006B5988">
          <w:pgSz w:w="11906" w:h="16838"/>
          <w:pgMar w:top="1417" w:right="1701" w:bottom="1417" w:left="1701" w:header="708" w:footer="708" w:gutter="0"/>
          <w:cols w:space="708"/>
          <w:docGrid w:linePitch="360"/>
        </w:sectPr>
      </w:pPr>
    </w:p>
    <w:p w:rsidR="00BC1D16" w:rsidRPr="006B5988" w:rsidRDefault="00BC1D16" w:rsidP="00BC1D16">
      <w:pPr>
        <w:jc w:val="center"/>
        <w:rPr>
          <w:rFonts w:ascii="Arial" w:hAnsi="Arial" w:cs="Arial"/>
          <w:b/>
          <w:sz w:val="20"/>
          <w:szCs w:val="20"/>
        </w:rPr>
      </w:pPr>
      <w:r w:rsidRPr="006B5988">
        <w:rPr>
          <w:rFonts w:ascii="Arial" w:hAnsi="Arial" w:cs="Arial"/>
          <w:noProof/>
          <w:sz w:val="20"/>
          <w:szCs w:val="20"/>
          <w:lang w:eastAsia="es-PE"/>
        </w:rPr>
        <w:lastRenderedPageBreak/>
        <mc:AlternateContent>
          <mc:Choice Requires="wps">
            <w:drawing>
              <wp:anchor distT="45720" distB="45720" distL="114300" distR="114300" simplePos="0" relativeHeight="251660288" behindDoc="0" locked="0" layoutInCell="1" allowOverlap="1" wp14:anchorId="3B198EE3" wp14:editId="5E8B7966">
                <wp:simplePos x="0" y="0"/>
                <wp:positionH relativeFrom="column">
                  <wp:posOffset>-194310</wp:posOffset>
                </wp:positionH>
                <wp:positionV relativeFrom="paragraph">
                  <wp:posOffset>300355</wp:posOffset>
                </wp:positionV>
                <wp:extent cx="5800725" cy="714375"/>
                <wp:effectExtent l="0" t="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14375"/>
                        </a:xfrm>
                        <a:prstGeom prst="rect">
                          <a:avLst/>
                        </a:prstGeom>
                        <a:solidFill>
                          <a:srgbClr val="FFFFFF"/>
                        </a:solidFill>
                        <a:ln w="9525">
                          <a:solidFill>
                            <a:srgbClr val="000000"/>
                          </a:solidFill>
                          <a:miter lim="800000"/>
                          <a:headEnd/>
                          <a:tailEnd/>
                        </a:ln>
                      </wps:spPr>
                      <wps:txbx>
                        <w:txbxContent>
                          <w:p w:rsidR="00BC1D16" w:rsidRPr="00892DD3" w:rsidRDefault="00BC1D16" w:rsidP="00BC1D16">
                            <w:pPr>
                              <w:jc w:val="center"/>
                              <w:rPr>
                                <w:rFonts w:ascii="Arial" w:hAnsi="Arial" w:cs="Arial"/>
                                <w:b/>
                                <w:sz w:val="36"/>
                                <w:szCs w:val="36"/>
                              </w:rPr>
                            </w:pPr>
                            <w:r w:rsidRPr="00892DD3">
                              <w:rPr>
                                <w:rFonts w:ascii="Arial" w:hAnsi="Arial" w:cs="Arial"/>
                                <w:b/>
                                <w:sz w:val="36"/>
                                <w:szCs w:val="36"/>
                              </w:rPr>
                              <w:t xml:space="preserve">SÍLABO DE DERECHO CIVIL 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98EE3" id="_x0000_s1027" type="#_x0000_t202" style="position:absolute;left:0;text-align:left;margin-left:-15.3pt;margin-top:23.65pt;width:456.75pt;height: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8sKQIAAFIEAAAOAAAAZHJzL2Uyb0RvYy54bWysVNuO0zAQfUfiHyy/06SlpbtR09XSpQhp&#10;uUgLHzC1ncbC8QTbbVK+fsdOtlsB4gHhB8uTGR+fOTOT1U3fGHZUzmu0JZ9Ocs6UFSi13Zf829ft&#10;qyvOfAArwaBVJT8pz2/WL1+surZQM6zRSOUYgVhfdG3J6xDaIsu8qFUDfoKtsuSs0DUQyHT7TDro&#10;CL0x2SzP32QdOtk6FMp7+no3OPk64VeVEuFzVXkVmCk5cQtpd2nfxT1br6DYO2hrLUYa8A8sGtCW&#10;Hj1D3UEAdnD6N6hGC4ceqzAR2GRYVVqolANlM81/yeahhlalXEgc355l8v8PVnw6fnFMS6odZxYa&#10;KtHmANIhk4oF1QdksyhS1/qCYh9aig79W+zjhZiwb+9RfPfM4qYGu1e3zmFXK5BEchpvZhdXBxwf&#10;QXbdR5T0GhwCJqC+ck0EJE0YoVOxTucCEQ8m6OPiKs+XswVngnzL6fz1cpGegOLpdut8eK+wYfFQ&#10;ckcNkNDheO9DZAPFU0hij0bLrTYmGW6/2xjHjkDNsk1rRPeXYcayruTXC+Lxd4g8rT9BNDpQ1xvd&#10;lJwyohWDoIiyvbMynQNoM5yJsrGjjlG6QcTQ7/qxbhQfNd6hPJGwDocmp6GkQ43uJ2cdNXjJ/Y8D&#10;OMWZ+WCpONfT+TxORDLmi+WMDHfp2V16wAqCKnngbDhuQpqiSNviLRWx0knfZyYjZWrcJPs4ZHEy&#10;Lu0U9fwrWD8CAAD//wMAUEsDBBQABgAIAAAAIQCJkFuc4QAAAAoBAAAPAAAAZHJzL2Rvd25yZXYu&#10;eG1sTI/BTsMwEETvSPyDtUhcUOvQlNQJcSqEBKI3aCu4urGbRMTrYLtp+HuWExxX8zTztlxPtmej&#10;8aFzKOF2ngAzWDvdYSNhv3uaCWAhKtSqd2gkfJsA6+ryolSFdmd8M+M2NoxKMBRKQhvjUHAe6tZY&#10;FeZuMEjZ0XmrIp2+4dqrM5Xbni+SJONWdUgLrRrMY2vqz+3JShDLl/EjbNLX9zo79nm8WY3PX17K&#10;66vp4R5YNFP8g+FXn9ShIqeDO6EOrJcwS5OMUAnLVQqMACEWObADkXe5AF6V/P8L1Q8AAAD//wMA&#10;UEsBAi0AFAAGAAgAAAAhALaDOJL+AAAA4QEAABMAAAAAAAAAAAAAAAAAAAAAAFtDb250ZW50X1R5&#10;cGVzXS54bWxQSwECLQAUAAYACAAAACEAOP0h/9YAAACUAQAACwAAAAAAAAAAAAAAAAAvAQAAX3Jl&#10;bHMvLnJlbHNQSwECLQAUAAYACAAAACEARkgvLCkCAABSBAAADgAAAAAAAAAAAAAAAAAuAgAAZHJz&#10;L2Uyb0RvYy54bWxQSwECLQAUAAYACAAAACEAiZBbnOEAAAAKAQAADwAAAAAAAAAAAAAAAACDBAAA&#10;ZHJzL2Rvd25yZXYueG1sUEsFBgAAAAAEAAQA8wAAAJEFAAAAAA==&#10;">
                <v:textbox>
                  <w:txbxContent>
                    <w:p w:rsidR="00BC1D16" w:rsidRPr="00892DD3" w:rsidRDefault="00BC1D16" w:rsidP="00BC1D16">
                      <w:pPr>
                        <w:jc w:val="center"/>
                        <w:rPr>
                          <w:rFonts w:ascii="Arial" w:hAnsi="Arial" w:cs="Arial"/>
                          <w:b/>
                          <w:sz w:val="36"/>
                          <w:szCs w:val="36"/>
                        </w:rPr>
                      </w:pPr>
                      <w:r w:rsidRPr="00892DD3">
                        <w:rPr>
                          <w:rFonts w:ascii="Arial" w:hAnsi="Arial" w:cs="Arial"/>
                          <w:b/>
                          <w:sz w:val="36"/>
                          <w:szCs w:val="36"/>
                        </w:rPr>
                        <w:t xml:space="preserve">SÍLABO DE DERECHO CIVIL I </w:t>
                      </w:r>
                    </w:p>
                  </w:txbxContent>
                </v:textbox>
                <w10:wrap type="square"/>
              </v:shape>
            </w:pict>
          </mc:Fallback>
        </mc:AlternateContent>
      </w:r>
    </w:p>
    <w:p w:rsidR="00BC1D16" w:rsidRPr="006B5988" w:rsidRDefault="00BC1D16" w:rsidP="00BC1D16">
      <w:pPr>
        <w:pStyle w:val="Prrafodelista"/>
        <w:numPr>
          <w:ilvl w:val="0"/>
          <w:numId w:val="3"/>
        </w:numPr>
        <w:rPr>
          <w:rFonts w:ascii="Arial" w:hAnsi="Arial" w:cs="Arial"/>
          <w:b/>
          <w:sz w:val="20"/>
          <w:szCs w:val="20"/>
        </w:rPr>
      </w:pPr>
      <w:r w:rsidRPr="006B5988">
        <w:rPr>
          <w:rFonts w:ascii="Arial" w:hAnsi="Arial" w:cs="Arial"/>
          <w:b/>
          <w:sz w:val="20"/>
          <w:szCs w:val="20"/>
        </w:rPr>
        <w:t>DATOS GENERALES</w:t>
      </w:r>
    </w:p>
    <w:tbl>
      <w:tblPr>
        <w:tblStyle w:val="Tablaconcuadrcula"/>
        <w:tblW w:w="9215" w:type="dxa"/>
        <w:tblInd w:w="-289" w:type="dxa"/>
        <w:tblLook w:val="04A0" w:firstRow="1" w:lastRow="0" w:firstColumn="1" w:lastColumn="0" w:noHBand="0" w:noVBand="1"/>
      </w:tblPr>
      <w:tblGrid>
        <w:gridCol w:w="2836"/>
        <w:gridCol w:w="6379"/>
      </w:tblGrid>
      <w:tr w:rsidR="00BC1D16" w:rsidRPr="006B5988" w:rsidTr="00207DD5">
        <w:tc>
          <w:tcPr>
            <w:tcW w:w="2836" w:type="dxa"/>
          </w:tcPr>
          <w:p w:rsidR="00BC1D16" w:rsidRPr="006B5988" w:rsidRDefault="00BC1D16" w:rsidP="00207DD5">
            <w:pPr>
              <w:pStyle w:val="Prrafodelista"/>
              <w:ind w:left="0"/>
              <w:jc w:val="center"/>
              <w:rPr>
                <w:rFonts w:ascii="Arial" w:hAnsi="Arial" w:cs="Arial"/>
                <w:b/>
                <w:sz w:val="20"/>
                <w:szCs w:val="20"/>
              </w:rPr>
            </w:pPr>
            <w:r w:rsidRPr="006B5988">
              <w:rPr>
                <w:rFonts w:ascii="Arial" w:hAnsi="Arial" w:cs="Arial"/>
                <w:b/>
                <w:sz w:val="20"/>
                <w:szCs w:val="20"/>
              </w:rPr>
              <w:t>LÍNEA DE CARRERA</w:t>
            </w:r>
          </w:p>
        </w:tc>
        <w:tc>
          <w:tcPr>
            <w:tcW w:w="6379" w:type="dxa"/>
          </w:tcPr>
          <w:p w:rsidR="00BC1D16" w:rsidRPr="006B5988" w:rsidRDefault="00BC1D16" w:rsidP="00207DD5">
            <w:pPr>
              <w:pStyle w:val="Prrafodelista"/>
              <w:ind w:left="0"/>
              <w:rPr>
                <w:rFonts w:ascii="Arial" w:hAnsi="Arial" w:cs="Arial"/>
                <w:b/>
                <w:sz w:val="20"/>
                <w:szCs w:val="20"/>
              </w:rPr>
            </w:pPr>
          </w:p>
        </w:tc>
      </w:tr>
      <w:tr w:rsidR="00BC1D16" w:rsidRPr="006B5988" w:rsidTr="00207DD5">
        <w:tc>
          <w:tcPr>
            <w:tcW w:w="2836" w:type="dxa"/>
          </w:tcPr>
          <w:p w:rsidR="00BC1D16" w:rsidRPr="006B5988" w:rsidRDefault="00BC1D16" w:rsidP="00207DD5">
            <w:pPr>
              <w:pStyle w:val="Prrafodelista"/>
              <w:ind w:left="0"/>
              <w:jc w:val="center"/>
              <w:rPr>
                <w:rFonts w:ascii="Arial" w:hAnsi="Arial" w:cs="Arial"/>
                <w:b/>
                <w:sz w:val="20"/>
                <w:szCs w:val="20"/>
              </w:rPr>
            </w:pPr>
            <w:r w:rsidRPr="006B5988">
              <w:rPr>
                <w:rFonts w:ascii="Arial" w:hAnsi="Arial" w:cs="Arial"/>
                <w:b/>
                <w:sz w:val="20"/>
                <w:szCs w:val="20"/>
              </w:rPr>
              <w:t>CURSO</w:t>
            </w:r>
          </w:p>
        </w:tc>
        <w:tc>
          <w:tcPr>
            <w:tcW w:w="6379" w:type="dxa"/>
          </w:tcPr>
          <w:p w:rsidR="00BC1D16" w:rsidRPr="006B5988" w:rsidRDefault="00BC1D16" w:rsidP="00207DD5">
            <w:pPr>
              <w:pStyle w:val="Prrafodelista"/>
              <w:ind w:left="0"/>
              <w:rPr>
                <w:rFonts w:ascii="Arial" w:hAnsi="Arial" w:cs="Arial"/>
                <w:sz w:val="20"/>
                <w:szCs w:val="20"/>
              </w:rPr>
            </w:pPr>
            <w:r w:rsidRPr="006B5988">
              <w:rPr>
                <w:rFonts w:ascii="Arial" w:hAnsi="Arial" w:cs="Arial"/>
                <w:sz w:val="20"/>
                <w:szCs w:val="20"/>
              </w:rPr>
              <w:t>DERECHO CIVIL I</w:t>
            </w:r>
          </w:p>
        </w:tc>
      </w:tr>
      <w:tr w:rsidR="00BC1D16" w:rsidRPr="006B5988" w:rsidTr="00207DD5">
        <w:tc>
          <w:tcPr>
            <w:tcW w:w="2836" w:type="dxa"/>
          </w:tcPr>
          <w:p w:rsidR="00BC1D16" w:rsidRPr="006B5988" w:rsidRDefault="00BC1D16" w:rsidP="00207DD5">
            <w:pPr>
              <w:pStyle w:val="Prrafodelista"/>
              <w:ind w:left="0"/>
              <w:jc w:val="center"/>
              <w:rPr>
                <w:rFonts w:ascii="Arial" w:hAnsi="Arial" w:cs="Arial"/>
                <w:b/>
                <w:sz w:val="20"/>
                <w:szCs w:val="20"/>
              </w:rPr>
            </w:pPr>
            <w:r w:rsidRPr="006B5988">
              <w:rPr>
                <w:rFonts w:ascii="Arial" w:hAnsi="Arial" w:cs="Arial"/>
                <w:b/>
                <w:sz w:val="20"/>
                <w:szCs w:val="20"/>
              </w:rPr>
              <w:t>CÓDIGO</w:t>
            </w:r>
          </w:p>
        </w:tc>
        <w:tc>
          <w:tcPr>
            <w:tcW w:w="6379" w:type="dxa"/>
          </w:tcPr>
          <w:p w:rsidR="00BC1D16" w:rsidRPr="006B5988" w:rsidRDefault="00BC1D16" w:rsidP="00207DD5">
            <w:pPr>
              <w:pStyle w:val="Prrafodelista"/>
              <w:ind w:left="0"/>
              <w:rPr>
                <w:rFonts w:ascii="Arial" w:hAnsi="Arial" w:cs="Arial"/>
                <w:sz w:val="20"/>
                <w:szCs w:val="20"/>
              </w:rPr>
            </w:pPr>
            <w:r w:rsidRPr="006B5988">
              <w:rPr>
                <w:rFonts w:ascii="Arial" w:hAnsi="Arial" w:cs="Arial"/>
                <w:sz w:val="20"/>
                <w:szCs w:val="20"/>
              </w:rPr>
              <w:t>FPB 08</w:t>
            </w:r>
          </w:p>
        </w:tc>
      </w:tr>
      <w:tr w:rsidR="00BC1D16" w:rsidRPr="006B5988" w:rsidTr="00207DD5">
        <w:tc>
          <w:tcPr>
            <w:tcW w:w="2836" w:type="dxa"/>
          </w:tcPr>
          <w:p w:rsidR="00BC1D16" w:rsidRPr="006B5988" w:rsidRDefault="00BC1D16" w:rsidP="00207DD5">
            <w:pPr>
              <w:pStyle w:val="Prrafodelista"/>
              <w:ind w:left="0"/>
              <w:jc w:val="center"/>
              <w:rPr>
                <w:rFonts w:ascii="Arial" w:hAnsi="Arial" w:cs="Arial"/>
                <w:b/>
                <w:sz w:val="20"/>
                <w:szCs w:val="20"/>
              </w:rPr>
            </w:pPr>
            <w:r w:rsidRPr="006B5988">
              <w:rPr>
                <w:rFonts w:ascii="Arial" w:hAnsi="Arial" w:cs="Arial"/>
                <w:b/>
                <w:sz w:val="20"/>
                <w:szCs w:val="20"/>
              </w:rPr>
              <w:t>HORAS</w:t>
            </w:r>
          </w:p>
        </w:tc>
        <w:tc>
          <w:tcPr>
            <w:tcW w:w="6379" w:type="dxa"/>
          </w:tcPr>
          <w:p w:rsidR="00BC1D16" w:rsidRPr="006B5988" w:rsidRDefault="00BC1D16" w:rsidP="00207DD5">
            <w:pPr>
              <w:pStyle w:val="Prrafodelista"/>
              <w:ind w:left="0"/>
              <w:rPr>
                <w:rFonts w:ascii="Arial" w:hAnsi="Arial" w:cs="Arial"/>
                <w:sz w:val="20"/>
                <w:szCs w:val="20"/>
              </w:rPr>
            </w:pPr>
            <w:r w:rsidRPr="006B5988">
              <w:rPr>
                <w:rFonts w:ascii="Arial" w:hAnsi="Arial" w:cs="Arial"/>
                <w:sz w:val="20"/>
                <w:szCs w:val="20"/>
              </w:rPr>
              <w:t>06</w:t>
            </w:r>
          </w:p>
        </w:tc>
      </w:tr>
      <w:tr w:rsidR="00BC1D16" w:rsidRPr="006B5988" w:rsidTr="00207DD5">
        <w:tc>
          <w:tcPr>
            <w:tcW w:w="2836" w:type="dxa"/>
          </w:tcPr>
          <w:p w:rsidR="00BC1D16" w:rsidRPr="006B5988" w:rsidRDefault="00BC1D16" w:rsidP="00207DD5">
            <w:pPr>
              <w:pStyle w:val="Prrafodelista"/>
              <w:ind w:left="0"/>
              <w:jc w:val="center"/>
              <w:rPr>
                <w:rFonts w:ascii="Arial" w:hAnsi="Arial" w:cs="Arial"/>
                <w:b/>
                <w:sz w:val="20"/>
                <w:szCs w:val="20"/>
              </w:rPr>
            </w:pPr>
            <w:r w:rsidRPr="006B5988">
              <w:rPr>
                <w:rFonts w:ascii="Arial" w:hAnsi="Arial" w:cs="Arial"/>
                <w:b/>
                <w:sz w:val="20"/>
                <w:szCs w:val="20"/>
              </w:rPr>
              <w:t>CICLO</w:t>
            </w:r>
          </w:p>
        </w:tc>
        <w:tc>
          <w:tcPr>
            <w:tcW w:w="6379" w:type="dxa"/>
          </w:tcPr>
          <w:p w:rsidR="00BC1D16" w:rsidRPr="006B5988" w:rsidRDefault="00BC1D16" w:rsidP="00207DD5">
            <w:pPr>
              <w:pStyle w:val="Prrafodelista"/>
              <w:ind w:left="0"/>
              <w:rPr>
                <w:rFonts w:ascii="Arial" w:hAnsi="Arial" w:cs="Arial"/>
                <w:sz w:val="20"/>
                <w:szCs w:val="20"/>
              </w:rPr>
            </w:pPr>
            <w:r w:rsidRPr="006B5988">
              <w:rPr>
                <w:rFonts w:ascii="Arial" w:hAnsi="Arial" w:cs="Arial"/>
                <w:sz w:val="20"/>
                <w:szCs w:val="20"/>
              </w:rPr>
              <w:t>II</w:t>
            </w:r>
          </w:p>
        </w:tc>
      </w:tr>
    </w:tbl>
    <w:p w:rsidR="00BC1D16" w:rsidRPr="006B5988" w:rsidRDefault="00BC1D16" w:rsidP="00BC1D16">
      <w:pPr>
        <w:pStyle w:val="Prrafodelista"/>
        <w:ind w:left="426"/>
        <w:rPr>
          <w:rFonts w:ascii="Arial" w:hAnsi="Arial" w:cs="Arial"/>
          <w:b/>
          <w:sz w:val="20"/>
          <w:szCs w:val="20"/>
        </w:rPr>
      </w:pPr>
    </w:p>
    <w:p w:rsidR="00BC1D16" w:rsidRPr="006B5988" w:rsidRDefault="00BC1D16" w:rsidP="00BC1D16">
      <w:pPr>
        <w:pStyle w:val="Prrafodelista"/>
        <w:numPr>
          <w:ilvl w:val="0"/>
          <w:numId w:val="3"/>
        </w:numPr>
        <w:rPr>
          <w:rFonts w:ascii="Arial" w:hAnsi="Arial" w:cs="Arial"/>
          <w:b/>
          <w:sz w:val="20"/>
          <w:szCs w:val="20"/>
        </w:rPr>
      </w:pPr>
      <w:r w:rsidRPr="006B5988">
        <w:rPr>
          <w:rFonts w:ascii="Arial" w:hAnsi="Arial" w:cs="Arial"/>
          <w:b/>
          <w:sz w:val="20"/>
          <w:szCs w:val="20"/>
        </w:rPr>
        <w:t>SUMILLA Y DESCRIPCIÓN DEL CURSO</w:t>
      </w:r>
    </w:p>
    <w:tbl>
      <w:tblPr>
        <w:tblStyle w:val="Tablaconcuadrcula"/>
        <w:tblW w:w="5424" w:type="pct"/>
        <w:tblInd w:w="-289" w:type="dxa"/>
        <w:tblLook w:val="04A0" w:firstRow="1" w:lastRow="0" w:firstColumn="1" w:lastColumn="0" w:noHBand="0" w:noVBand="1"/>
      </w:tblPr>
      <w:tblGrid>
        <w:gridCol w:w="9214"/>
      </w:tblGrid>
      <w:tr w:rsidR="00BC1D16" w:rsidRPr="006B5988" w:rsidTr="00207DD5">
        <w:trPr>
          <w:trHeight w:val="8300"/>
        </w:trPr>
        <w:tc>
          <w:tcPr>
            <w:tcW w:w="5000" w:type="pct"/>
          </w:tcPr>
          <w:p w:rsidR="00BC1D16" w:rsidRPr="006B5988" w:rsidRDefault="00BC1D16" w:rsidP="00207DD5">
            <w:pPr>
              <w:tabs>
                <w:tab w:val="left" w:pos="1560"/>
                <w:tab w:val="left" w:pos="2552"/>
              </w:tabs>
              <w:jc w:val="both"/>
              <w:rPr>
                <w:rFonts w:ascii="Arial" w:eastAsia="Times New Roman" w:hAnsi="Arial" w:cs="Arial"/>
                <w:b/>
                <w:sz w:val="20"/>
                <w:szCs w:val="20"/>
                <w:lang w:val="es-ES" w:eastAsia="es-ES"/>
              </w:rPr>
            </w:pPr>
          </w:p>
          <w:p w:rsidR="00BC1D16" w:rsidRPr="006B5988" w:rsidRDefault="00BC1D16" w:rsidP="00207DD5">
            <w:pPr>
              <w:tabs>
                <w:tab w:val="left" w:pos="1560"/>
                <w:tab w:val="left" w:pos="2552"/>
              </w:tabs>
              <w:spacing w:line="360" w:lineRule="auto"/>
              <w:jc w:val="both"/>
              <w:rPr>
                <w:rFonts w:ascii="Arial" w:eastAsia="Times New Roman" w:hAnsi="Arial" w:cs="Arial"/>
                <w:sz w:val="20"/>
                <w:szCs w:val="20"/>
                <w:lang w:val="es-ES" w:eastAsia="es-ES"/>
              </w:rPr>
            </w:pPr>
            <w:r w:rsidRPr="006B5988">
              <w:rPr>
                <w:rFonts w:ascii="Arial" w:eastAsia="Times New Roman" w:hAnsi="Arial" w:cs="Arial"/>
                <w:b/>
                <w:sz w:val="20"/>
                <w:szCs w:val="20"/>
                <w:lang w:val="es-ES" w:eastAsia="es-ES"/>
              </w:rPr>
              <w:t>SUMILLA</w:t>
            </w:r>
          </w:p>
          <w:p w:rsidR="00BC1D16" w:rsidRPr="006B5988" w:rsidRDefault="00BC1D16" w:rsidP="00207DD5">
            <w:pPr>
              <w:tabs>
                <w:tab w:val="left" w:pos="1560"/>
                <w:tab w:val="left" w:pos="2552"/>
              </w:tabs>
              <w:spacing w:line="360" w:lineRule="auto"/>
              <w:contextualSpacing/>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Este curso se ubica dentro del contenido de Formación Profesional Básica con el carácter  teórico-práctico, ya que con </w:t>
            </w:r>
            <w:r>
              <w:rPr>
                <w:rFonts w:ascii="Arial" w:eastAsia="Times New Roman" w:hAnsi="Arial" w:cs="Arial"/>
                <w:sz w:val="20"/>
                <w:szCs w:val="20"/>
                <w:lang w:val="es-ES" w:eastAsia="es-ES"/>
              </w:rPr>
              <w:t>é</w:t>
            </w:r>
            <w:r w:rsidRPr="006B5988">
              <w:rPr>
                <w:rFonts w:ascii="Arial" w:eastAsia="Times New Roman" w:hAnsi="Arial" w:cs="Arial"/>
                <w:sz w:val="20"/>
                <w:szCs w:val="20"/>
                <w:lang w:val="es-ES" w:eastAsia="es-ES"/>
              </w:rPr>
              <w:t>l se inicia el estudio sistem</w:t>
            </w:r>
            <w:r>
              <w:rPr>
                <w:rFonts w:ascii="Arial" w:eastAsia="Times New Roman" w:hAnsi="Arial" w:cs="Arial"/>
                <w:sz w:val="20"/>
                <w:szCs w:val="20"/>
                <w:lang w:val="es-ES" w:eastAsia="es-ES"/>
              </w:rPr>
              <w:t>á</w:t>
            </w:r>
            <w:r w:rsidRPr="006B5988">
              <w:rPr>
                <w:rFonts w:ascii="Arial" w:eastAsia="Times New Roman" w:hAnsi="Arial" w:cs="Arial"/>
                <w:sz w:val="20"/>
                <w:szCs w:val="20"/>
                <w:lang w:val="es-ES" w:eastAsia="es-ES"/>
              </w:rPr>
              <w:t>tico del C</w:t>
            </w:r>
            <w:r>
              <w:rPr>
                <w:rFonts w:ascii="Arial" w:eastAsia="Times New Roman" w:hAnsi="Arial" w:cs="Arial"/>
                <w:sz w:val="20"/>
                <w:szCs w:val="20"/>
                <w:lang w:val="es-ES" w:eastAsia="es-ES"/>
              </w:rPr>
              <w:t>ó</w:t>
            </w:r>
            <w:r w:rsidRPr="006B5988">
              <w:rPr>
                <w:rFonts w:ascii="Arial" w:eastAsia="Times New Roman" w:hAnsi="Arial" w:cs="Arial"/>
                <w:sz w:val="20"/>
                <w:szCs w:val="20"/>
                <w:lang w:val="es-ES" w:eastAsia="es-ES"/>
              </w:rPr>
              <w:t>digo Civil, por lo que su propósito es insertar al alumno en el ámbito del Derecho Civil, a través de instrumentos conceptuales, procedimentales y actitudinales, que le permitan tener una noci</w:t>
            </w:r>
            <w:r>
              <w:rPr>
                <w:rFonts w:ascii="Arial" w:eastAsia="Times New Roman" w:hAnsi="Arial" w:cs="Arial"/>
                <w:sz w:val="20"/>
                <w:szCs w:val="20"/>
                <w:lang w:val="es-ES" w:eastAsia="es-ES"/>
              </w:rPr>
              <w:t>ó</w:t>
            </w:r>
            <w:r w:rsidRPr="006B5988">
              <w:rPr>
                <w:rFonts w:ascii="Arial" w:eastAsia="Times New Roman" w:hAnsi="Arial" w:cs="Arial"/>
                <w:sz w:val="20"/>
                <w:szCs w:val="20"/>
                <w:lang w:val="es-ES" w:eastAsia="es-ES"/>
              </w:rPr>
              <w:t>n general de su origen, evolución, instituciones y principios que lo conforman. Comprende: 1) Introducci</w:t>
            </w:r>
            <w:r>
              <w:rPr>
                <w:rFonts w:ascii="Arial" w:eastAsia="Times New Roman" w:hAnsi="Arial" w:cs="Arial"/>
                <w:sz w:val="20"/>
                <w:szCs w:val="20"/>
                <w:lang w:val="es-ES" w:eastAsia="es-ES"/>
              </w:rPr>
              <w:t>ó</w:t>
            </w:r>
            <w:r w:rsidRPr="006B5988">
              <w:rPr>
                <w:rFonts w:ascii="Arial" w:eastAsia="Times New Roman" w:hAnsi="Arial" w:cs="Arial"/>
                <w:sz w:val="20"/>
                <w:szCs w:val="20"/>
                <w:lang w:val="es-ES" w:eastAsia="es-ES"/>
              </w:rPr>
              <w:t>n al Derecho Civil y estudio del T</w:t>
            </w:r>
            <w:r>
              <w:rPr>
                <w:rFonts w:ascii="Arial" w:eastAsia="Times New Roman" w:hAnsi="Arial" w:cs="Arial"/>
                <w:sz w:val="20"/>
                <w:szCs w:val="20"/>
                <w:lang w:val="es-ES" w:eastAsia="es-ES"/>
              </w:rPr>
              <w:t>í</w:t>
            </w:r>
            <w:r w:rsidRPr="006B5988">
              <w:rPr>
                <w:rFonts w:ascii="Arial" w:eastAsia="Times New Roman" w:hAnsi="Arial" w:cs="Arial"/>
                <w:sz w:val="20"/>
                <w:szCs w:val="20"/>
                <w:lang w:val="es-ES" w:eastAsia="es-ES"/>
              </w:rPr>
              <w:t>tulo Preliminar del C</w:t>
            </w:r>
            <w:r>
              <w:rPr>
                <w:rFonts w:ascii="Arial" w:eastAsia="Times New Roman" w:hAnsi="Arial" w:cs="Arial"/>
                <w:sz w:val="20"/>
                <w:szCs w:val="20"/>
                <w:lang w:val="es-ES" w:eastAsia="es-ES"/>
              </w:rPr>
              <w:t>ó</w:t>
            </w:r>
            <w:r w:rsidRPr="006B5988">
              <w:rPr>
                <w:rFonts w:ascii="Arial" w:eastAsia="Times New Roman" w:hAnsi="Arial" w:cs="Arial"/>
                <w:sz w:val="20"/>
                <w:szCs w:val="20"/>
                <w:lang w:val="es-ES" w:eastAsia="es-ES"/>
              </w:rPr>
              <w:t>digo Civil. 2) Personas naturales. 3) Personas jurídicas y Asociaci</w:t>
            </w:r>
            <w:r>
              <w:rPr>
                <w:rFonts w:ascii="Arial" w:eastAsia="Times New Roman" w:hAnsi="Arial" w:cs="Arial"/>
                <w:sz w:val="20"/>
                <w:szCs w:val="20"/>
                <w:lang w:val="es-ES" w:eastAsia="es-ES"/>
              </w:rPr>
              <w:t>ó</w:t>
            </w:r>
            <w:r w:rsidRPr="006B5988">
              <w:rPr>
                <w:rFonts w:ascii="Arial" w:eastAsia="Times New Roman" w:hAnsi="Arial" w:cs="Arial"/>
                <w:sz w:val="20"/>
                <w:szCs w:val="20"/>
                <w:lang w:val="es-ES" w:eastAsia="es-ES"/>
              </w:rPr>
              <w:t>n. 4) Fundaci</w:t>
            </w:r>
            <w:r>
              <w:rPr>
                <w:rFonts w:ascii="Arial" w:eastAsia="Times New Roman" w:hAnsi="Arial" w:cs="Arial"/>
                <w:sz w:val="20"/>
                <w:szCs w:val="20"/>
                <w:lang w:val="es-ES" w:eastAsia="es-ES"/>
              </w:rPr>
              <w:t>ó</w:t>
            </w:r>
            <w:r w:rsidRPr="006B5988">
              <w:rPr>
                <w:rFonts w:ascii="Arial" w:eastAsia="Times New Roman" w:hAnsi="Arial" w:cs="Arial"/>
                <w:sz w:val="20"/>
                <w:szCs w:val="20"/>
                <w:lang w:val="es-ES" w:eastAsia="es-ES"/>
              </w:rPr>
              <w:t>n y Comité no inscritos. As</w:t>
            </w:r>
            <w:r>
              <w:rPr>
                <w:rFonts w:ascii="Arial" w:eastAsia="Times New Roman" w:hAnsi="Arial" w:cs="Arial"/>
                <w:sz w:val="20"/>
                <w:szCs w:val="20"/>
                <w:lang w:val="es-ES" w:eastAsia="es-ES"/>
              </w:rPr>
              <w:t>í</w:t>
            </w:r>
            <w:r w:rsidRPr="006B5988">
              <w:rPr>
                <w:rFonts w:ascii="Arial" w:eastAsia="Times New Roman" w:hAnsi="Arial" w:cs="Arial"/>
                <w:sz w:val="20"/>
                <w:szCs w:val="20"/>
                <w:lang w:val="es-ES" w:eastAsia="es-ES"/>
              </w:rPr>
              <w:t xml:space="preserve"> mismo la asignatura incluirá el estudio de la Ley General de las Personas con Discapacidad Nº 29973 según mandato de la propia norma orienta a desarrollar capacidades y habilidades tanto conceptuales, procedimentales y actitudinales.</w:t>
            </w:r>
          </w:p>
          <w:p w:rsidR="00BC1D16" w:rsidRPr="006B5988" w:rsidRDefault="00BC1D16" w:rsidP="00207DD5">
            <w:pPr>
              <w:tabs>
                <w:tab w:val="left" w:pos="1560"/>
                <w:tab w:val="left" w:pos="2552"/>
              </w:tabs>
              <w:spacing w:line="360" w:lineRule="auto"/>
              <w:ind w:left="1080"/>
              <w:contextualSpacing/>
              <w:jc w:val="both"/>
              <w:rPr>
                <w:rFonts w:ascii="Arial" w:eastAsia="Times New Roman" w:hAnsi="Arial" w:cs="Arial"/>
                <w:sz w:val="20"/>
                <w:szCs w:val="20"/>
                <w:lang w:val="es-ES" w:eastAsia="es-ES"/>
              </w:rPr>
            </w:pPr>
          </w:p>
          <w:p w:rsidR="00BC1D16" w:rsidRPr="006B5988" w:rsidRDefault="00BC1D16" w:rsidP="00207DD5">
            <w:pPr>
              <w:tabs>
                <w:tab w:val="left" w:pos="1560"/>
                <w:tab w:val="left" w:pos="2552"/>
              </w:tabs>
              <w:spacing w:line="360" w:lineRule="auto"/>
              <w:jc w:val="both"/>
              <w:rPr>
                <w:rFonts w:ascii="Arial" w:eastAsia="Times New Roman" w:hAnsi="Arial" w:cs="Arial"/>
                <w:sz w:val="20"/>
                <w:szCs w:val="20"/>
                <w:lang w:val="es-ES" w:eastAsia="es-ES"/>
              </w:rPr>
            </w:pPr>
            <w:r w:rsidRPr="006B5988">
              <w:rPr>
                <w:rFonts w:ascii="Arial" w:eastAsia="Times New Roman" w:hAnsi="Arial" w:cs="Arial"/>
                <w:b/>
                <w:sz w:val="20"/>
                <w:szCs w:val="20"/>
                <w:lang w:val="es-ES" w:eastAsia="es-ES"/>
              </w:rPr>
              <w:t>DESCRIPCIÓN DEL CURSO</w:t>
            </w:r>
          </w:p>
          <w:p w:rsidR="00BC1D16" w:rsidRPr="006B5988" w:rsidRDefault="00BC1D16" w:rsidP="00207DD5">
            <w:pPr>
              <w:tabs>
                <w:tab w:val="left" w:pos="1560"/>
                <w:tab w:val="left" w:pos="2552"/>
              </w:tabs>
              <w:spacing w:line="360" w:lineRule="auto"/>
              <w:contextualSpacing/>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El curso de Derecho Civil I introduce al alumno en las instituciones, conceptos y partes fundamentales del Derecho Civil. Busca que el estudiante conozca las principales instituciones jurídicas que regulan las relaciones entre privados.</w:t>
            </w:r>
          </w:p>
          <w:p w:rsidR="00BC1D16" w:rsidRPr="006B5988" w:rsidRDefault="00BC1D16" w:rsidP="00207DD5">
            <w:pPr>
              <w:tabs>
                <w:tab w:val="left" w:pos="1560"/>
                <w:tab w:val="left" w:pos="2552"/>
              </w:tabs>
              <w:spacing w:line="360" w:lineRule="auto"/>
              <w:contextualSpacing/>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El estudio del Título Preliminar y Derecho de las Personas constituye el primer eslabón en el estudio del Derecho Civil por lo cual su importancia es trascendental en la formación del futuro Abogado pues siendo el cimiento del Derecho Civil debe estudiarse y analizarse con la rigurosidad científica necesaria. En consecuencia se requiere impartir al futuro Abogado los conceptos fundamentales del Derecho Civil planteados en el Título Preliminar del Código Civil durante su trayectoria en el Proceso Jurídico Peruano. Así mismo se aportara el conocimiento sobre la institución del Derecho de la Persona Natural como de la Persona Jurídica, de la Personas Naturales desde su concepción hasta su muerte; derecho Inherente  de las Personas Jurídicas desde su constitución hasta su extinción. Al futuro Abogado se le aportara plenamente Jurisprudencia Nacional como Internacional referido a cada </w:t>
            </w:r>
            <w:r w:rsidRPr="006B5988">
              <w:rPr>
                <w:rFonts w:ascii="Arial" w:eastAsia="Times New Roman" w:hAnsi="Arial" w:cs="Arial"/>
                <w:sz w:val="20"/>
                <w:szCs w:val="20"/>
                <w:lang w:val="es-ES" w:eastAsia="es-ES"/>
              </w:rPr>
              <w:lastRenderedPageBreak/>
              <w:t>módulo del proceso formativo. El estudio en el curso de Derecho Civil I, Título Preliminar y Derecho de Personas, abarca las instituciones presentes es esta parte del Derecho Civil.</w:t>
            </w:r>
            <w:r>
              <w:rPr>
                <w:rFonts w:ascii="Arial" w:eastAsia="Times New Roman" w:hAnsi="Arial" w:cs="Arial"/>
                <w:sz w:val="20"/>
                <w:szCs w:val="20"/>
                <w:lang w:val="es-ES" w:eastAsia="es-ES"/>
              </w:rPr>
              <w:t xml:space="preserve">  </w:t>
            </w:r>
          </w:p>
          <w:p w:rsidR="00BC1D16" w:rsidRPr="006B5988" w:rsidRDefault="00BC1D16" w:rsidP="00207DD5">
            <w:pPr>
              <w:tabs>
                <w:tab w:val="left" w:pos="1560"/>
                <w:tab w:val="left" w:pos="2552"/>
              </w:tabs>
              <w:spacing w:line="360" w:lineRule="auto"/>
              <w:contextualSpacing/>
              <w:jc w:val="both"/>
              <w:rPr>
                <w:rFonts w:ascii="Arial" w:hAnsi="Arial" w:cs="Arial"/>
                <w:b/>
                <w:sz w:val="20"/>
                <w:szCs w:val="20"/>
              </w:rPr>
            </w:pPr>
          </w:p>
        </w:tc>
      </w:tr>
    </w:tbl>
    <w:p w:rsidR="00BC1D16" w:rsidRPr="006B5988" w:rsidRDefault="00BC1D16" w:rsidP="00BC1D16">
      <w:pPr>
        <w:pStyle w:val="Prrafodelista"/>
        <w:numPr>
          <w:ilvl w:val="0"/>
          <w:numId w:val="3"/>
        </w:numPr>
        <w:ind w:left="426"/>
        <w:rPr>
          <w:rFonts w:ascii="Arial" w:hAnsi="Arial" w:cs="Arial"/>
          <w:b/>
          <w:sz w:val="20"/>
          <w:szCs w:val="20"/>
        </w:rPr>
      </w:pPr>
      <w:r w:rsidRPr="006B5988">
        <w:rPr>
          <w:rFonts w:ascii="Arial" w:hAnsi="Arial" w:cs="Arial"/>
          <w:b/>
          <w:sz w:val="20"/>
          <w:szCs w:val="20"/>
        </w:rPr>
        <w:lastRenderedPageBreak/>
        <w:t>CAPACIDADES AL FINALIZAR EL CURSO</w:t>
      </w:r>
    </w:p>
    <w:p w:rsidR="00BC1D16" w:rsidRPr="006B5988" w:rsidRDefault="00BC1D16" w:rsidP="00BC1D16">
      <w:pPr>
        <w:pStyle w:val="Prrafodelista"/>
        <w:ind w:left="426"/>
        <w:rPr>
          <w:rFonts w:ascii="Arial" w:hAnsi="Arial" w:cs="Arial"/>
          <w:b/>
          <w:sz w:val="20"/>
          <w:szCs w:val="20"/>
        </w:rPr>
      </w:pPr>
    </w:p>
    <w:tbl>
      <w:tblPr>
        <w:tblStyle w:val="Tablaconcuadrcula"/>
        <w:tblW w:w="5000" w:type="pct"/>
        <w:tblLook w:val="04A0" w:firstRow="1" w:lastRow="0" w:firstColumn="1" w:lastColumn="0" w:noHBand="0" w:noVBand="1"/>
      </w:tblPr>
      <w:tblGrid>
        <w:gridCol w:w="4425"/>
        <w:gridCol w:w="2986"/>
        <w:gridCol w:w="1083"/>
      </w:tblGrid>
      <w:tr w:rsidR="00BC1D16" w:rsidRPr="006B5988" w:rsidTr="00207DD5">
        <w:tc>
          <w:tcPr>
            <w:tcW w:w="2615" w:type="pct"/>
          </w:tcPr>
          <w:p w:rsidR="00BC1D16" w:rsidRPr="006B5988" w:rsidRDefault="00BC1D16" w:rsidP="00207DD5">
            <w:pPr>
              <w:pStyle w:val="Prrafodelista"/>
              <w:ind w:left="0"/>
              <w:jc w:val="center"/>
              <w:rPr>
                <w:rFonts w:ascii="Arial" w:hAnsi="Arial" w:cs="Arial"/>
                <w:b/>
                <w:sz w:val="20"/>
                <w:szCs w:val="20"/>
              </w:rPr>
            </w:pPr>
          </w:p>
          <w:p w:rsidR="00BC1D16" w:rsidRPr="006B5988" w:rsidRDefault="00BC1D16" w:rsidP="00207DD5">
            <w:pPr>
              <w:pStyle w:val="Prrafodelista"/>
              <w:ind w:left="0"/>
              <w:jc w:val="center"/>
              <w:rPr>
                <w:rFonts w:ascii="Arial" w:hAnsi="Arial" w:cs="Arial"/>
                <w:b/>
                <w:sz w:val="20"/>
                <w:szCs w:val="20"/>
              </w:rPr>
            </w:pPr>
            <w:r w:rsidRPr="006B5988">
              <w:rPr>
                <w:rFonts w:ascii="Arial" w:hAnsi="Arial" w:cs="Arial"/>
                <w:b/>
                <w:sz w:val="20"/>
                <w:szCs w:val="20"/>
              </w:rPr>
              <w:t>CAPACIDAD DE LA UNIDAD DIDÁCTICA</w:t>
            </w:r>
          </w:p>
          <w:p w:rsidR="00BC1D16" w:rsidRPr="006B5988" w:rsidRDefault="00BC1D16" w:rsidP="00207DD5">
            <w:pPr>
              <w:pStyle w:val="Prrafodelista"/>
              <w:ind w:left="0"/>
              <w:jc w:val="center"/>
              <w:rPr>
                <w:rFonts w:ascii="Arial" w:hAnsi="Arial" w:cs="Arial"/>
                <w:b/>
                <w:sz w:val="20"/>
                <w:szCs w:val="20"/>
              </w:rPr>
            </w:pPr>
          </w:p>
        </w:tc>
        <w:tc>
          <w:tcPr>
            <w:tcW w:w="1769" w:type="pct"/>
          </w:tcPr>
          <w:p w:rsidR="00BC1D16" w:rsidRPr="006B5988" w:rsidRDefault="00BC1D16" w:rsidP="00207DD5">
            <w:pPr>
              <w:pStyle w:val="Prrafodelista"/>
              <w:ind w:left="0"/>
              <w:jc w:val="center"/>
              <w:rPr>
                <w:rFonts w:ascii="Arial" w:hAnsi="Arial" w:cs="Arial"/>
                <w:b/>
                <w:sz w:val="20"/>
                <w:szCs w:val="20"/>
              </w:rPr>
            </w:pPr>
          </w:p>
          <w:p w:rsidR="00BC1D16" w:rsidRPr="006B5988" w:rsidRDefault="00BC1D16" w:rsidP="00207DD5">
            <w:pPr>
              <w:pStyle w:val="Prrafodelista"/>
              <w:ind w:left="0"/>
              <w:jc w:val="center"/>
              <w:rPr>
                <w:rFonts w:ascii="Arial" w:hAnsi="Arial" w:cs="Arial"/>
                <w:b/>
                <w:sz w:val="20"/>
                <w:szCs w:val="20"/>
              </w:rPr>
            </w:pPr>
            <w:r w:rsidRPr="006B5988">
              <w:rPr>
                <w:rFonts w:ascii="Arial" w:hAnsi="Arial" w:cs="Arial"/>
                <w:b/>
                <w:sz w:val="20"/>
                <w:szCs w:val="20"/>
              </w:rPr>
              <w:t>NOMBRE DE LA UNIDAD DIDÁCTICA</w:t>
            </w:r>
          </w:p>
        </w:tc>
        <w:tc>
          <w:tcPr>
            <w:tcW w:w="615" w:type="pct"/>
          </w:tcPr>
          <w:p w:rsidR="00BC1D16" w:rsidRPr="006B5988" w:rsidRDefault="00BC1D16" w:rsidP="00207DD5">
            <w:pPr>
              <w:pStyle w:val="Prrafodelista"/>
              <w:ind w:left="0"/>
              <w:rPr>
                <w:rFonts w:ascii="Arial" w:hAnsi="Arial" w:cs="Arial"/>
                <w:b/>
                <w:sz w:val="20"/>
                <w:szCs w:val="20"/>
              </w:rPr>
            </w:pPr>
          </w:p>
          <w:p w:rsidR="00BC1D16" w:rsidRPr="006B5988" w:rsidRDefault="00BC1D16" w:rsidP="00207DD5">
            <w:pPr>
              <w:pStyle w:val="Prrafodelista"/>
              <w:ind w:left="0"/>
              <w:rPr>
                <w:rFonts w:ascii="Arial" w:hAnsi="Arial" w:cs="Arial"/>
                <w:b/>
                <w:sz w:val="20"/>
                <w:szCs w:val="20"/>
              </w:rPr>
            </w:pPr>
          </w:p>
          <w:p w:rsidR="00BC1D16" w:rsidRPr="006B5988" w:rsidRDefault="00BC1D16" w:rsidP="00207DD5">
            <w:pPr>
              <w:pStyle w:val="Prrafodelista"/>
              <w:ind w:left="0"/>
              <w:rPr>
                <w:rFonts w:ascii="Arial" w:hAnsi="Arial" w:cs="Arial"/>
                <w:b/>
                <w:sz w:val="20"/>
                <w:szCs w:val="20"/>
              </w:rPr>
            </w:pPr>
            <w:r w:rsidRPr="006B5988">
              <w:rPr>
                <w:rFonts w:ascii="Arial" w:hAnsi="Arial" w:cs="Arial"/>
                <w:b/>
                <w:sz w:val="20"/>
                <w:szCs w:val="20"/>
              </w:rPr>
              <w:t>SEMANA</w:t>
            </w:r>
          </w:p>
        </w:tc>
      </w:tr>
      <w:tr w:rsidR="00BC1D16" w:rsidRPr="006B5988" w:rsidTr="00207DD5">
        <w:tc>
          <w:tcPr>
            <w:tcW w:w="2615" w:type="pct"/>
          </w:tcPr>
          <w:p w:rsidR="00BC1D16" w:rsidRPr="006B5988" w:rsidRDefault="00BC1D16" w:rsidP="00207DD5">
            <w:pPr>
              <w:pStyle w:val="Prrafodelista"/>
              <w:ind w:left="0"/>
              <w:rPr>
                <w:rFonts w:ascii="Arial" w:hAnsi="Arial" w:cs="Arial"/>
                <w:b/>
                <w:sz w:val="20"/>
                <w:szCs w:val="20"/>
              </w:rPr>
            </w:pPr>
          </w:p>
          <w:p w:rsidR="00BC1D16" w:rsidRPr="006B5988" w:rsidRDefault="00BC1D16" w:rsidP="00207DD5">
            <w:pPr>
              <w:tabs>
                <w:tab w:val="left" w:pos="1134"/>
              </w:tabs>
              <w:jc w:val="both"/>
              <w:rPr>
                <w:rFonts w:ascii="Arial" w:hAnsi="Arial" w:cs="Arial"/>
                <w:b/>
                <w:sz w:val="20"/>
                <w:szCs w:val="20"/>
              </w:rPr>
            </w:pPr>
            <w:r w:rsidRPr="006B5988">
              <w:rPr>
                <w:rFonts w:ascii="Arial" w:eastAsia="Times New Roman" w:hAnsi="Arial" w:cs="Arial"/>
                <w:color w:val="000000"/>
                <w:sz w:val="20"/>
                <w:szCs w:val="20"/>
                <w:lang w:eastAsia="es-PE"/>
              </w:rPr>
              <w:t>Explica el proceso histórico del Derecho Civil y su codificación.</w:t>
            </w:r>
            <w:r w:rsidRPr="006B5988">
              <w:rPr>
                <w:rFonts w:ascii="Arial" w:hAnsi="Arial" w:cs="Arial"/>
                <w:sz w:val="20"/>
                <w:szCs w:val="20"/>
              </w:rPr>
              <w:t xml:space="preserve"> </w:t>
            </w:r>
            <w:r w:rsidRPr="006B5988">
              <w:rPr>
                <w:rFonts w:ascii="Arial" w:eastAsia="Times New Roman" w:hAnsi="Arial" w:cs="Arial"/>
                <w:color w:val="000000"/>
                <w:sz w:val="20"/>
                <w:szCs w:val="20"/>
                <w:lang w:eastAsia="es-PE"/>
              </w:rPr>
              <w:t>Define los principios del Título preliminar del Código Civil y analiza los principios de la persona. Define el concepto de los Derechos de la Persona y entrelaza con su entorno, valorar la importancia en la esfera de los Derechos Fundamentales.</w:t>
            </w:r>
          </w:p>
          <w:p w:rsidR="00BC1D16" w:rsidRPr="006B5988" w:rsidRDefault="00BC1D16" w:rsidP="00207DD5">
            <w:pPr>
              <w:pStyle w:val="Prrafodelista"/>
              <w:ind w:left="0"/>
              <w:rPr>
                <w:rFonts w:ascii="Arial" w:hAnsi="Arial" w:cs="Arial"/>
                <w:b/>
                <w:sz w:val="20"/>
                <w:szCs w:val="20"/>
              </w:rPr>
            </w:pPr>
          </w:p>
        </w:tc>
        <w:tc>
          <w:tcPr>
            <w:tcW w:w="1769" w:type="pct"/>
          </w:tcPr>
          <w:p w:rsidR="00BC1D16" w:rsidRPr="006B5988" w:rsidRDefault="00BC1D16" w:rsidP="00207DD5">
            <w:pPr>
              <w:tabs>
                <w:tab w:val="left" w:pos="1134"/>
              </w:tabs>
              <w:rPr>
                <w:rFonts w:ascii="Arial" w:eastAsia="Times New Roman" w:hAnsi="Arial" w:cs="Arial"/>
                <w:sz w:val="20"/>
                <w:szCs w:val="20"/>
                <w:lang w:val="es-ES" w:eastAsia="es-ES"/>
              </w:rPr>
            </w:pPr>
          </w:p>
          <w:p w:rsidR="00BC1D16" w:rsidRPr="006B5988" w:rsidRDefault="00BC1D16" w:rsidP="00207DD5">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CAPACIDAD  DE LA UNIDAD DIDÁCTICA I: </w:t>
            </w:r>
          </w:p>
          <w:p w:rsidR="00BC1D16" w:rsidRPr="006B5988" w:rsidRDefault="00BC1D16" w:rsidP="00207DD5">
            <w:pPr>
              <w:rPr>
                <w:rFonts w:ascii="Arial" w:eastAsia="Times New Roman" w:hAnsi="Arial" w:cs="Arial"/>
                <w:color w:val="000000"/>
                <w:sz w:val="20"/>
                <w:szCs w:val="20"/>
                <w:lang w:eastAsia="es-PE"/>
              </w:rPr>
            </w:pPr>
          </w:p>
          <w:p w:rsidR="00BC1D16" w:rsidRPr="006B5988" w:rsidRDefault="00BC1D16" w:rsidP="00207DD5">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Título Preliminar y Derechos de la Persona</w:t>
            </w:r>
          </w:p>
          <w:p w:rsidR="00BC1D16" w:rsidRPr="006B5988" w:rsidRDefault="00BC1D16" w:rsidP="00207DD5">
            <w:pPr>
              <w:tabs>
                <w:tab w:val="left" w:pos="1134"/>
              </w:tabs>
              <w:rPr>
                <w:rFonts w:ascii="Arial" w:hAnsi="Arial" w:cs="Arial"/>
                <w:sz w:val="20"/>
                <w:szCs w:val="20"/>
              </w:rPr>
            </w:pPr>
          </w:p>
        </w:tc>
        <w:tc>
          <w:tcPr>
            <w:tcW w:w="615" w:type="pct"/>
          </w:tcPr>
          <w:p w:rsidR="00BC1D16" w:rsidRPr="006B5988" w:rsidRDefault="00BC1D16" w:rsidP="00207DD5">
            <w:pPr>
              <w:pStyle w:val="Prrafodelista"/>
              <w:ind w:left="0"/>
              <w:rPr>
                <w:rFonts w:ascii="Arial" w:hAnsi="Arial" w:cs="Arial"/>
                <w:sz w:val="20"/>
                <w:szCs w:val="20"/>
              </w:rPr>
            </w:pPr>
          </w:p>
          <w:p w:rsidR="00BC1D16" w:rsidRPr="006B5988" w:rsidRDefault="00BC1D16" w:rsidP="00207DD5">
            <w:pPr>
              <w:pStyle w:val="Prrafodelista"/>
              <w:ind w:left="0"/>
              <w:rPr>
                <w:rFonts w:ascii="Arial" w:hAnsi="Arial" w:cs="Arial"/>
                <w:sz w:val="20"/>
                <w:szCs w:val="20"/>
              </w:rPr>
            </w:pPr>
          </w:p>
          <w:p w:rsidR="00BC1D16" w:rsidRPr="006B5988" w:rsidRDefault="00BC1D16" w:rsidP="00207DD5">
            <w:pPr>
              <w:pStyle w:val="Prrafodelista"/>
              <w:ind w:left="0"/>
              <w:rPr>
                <w:rFonts w:ascii="Arial" w:hAnsi="Arial" w:cs="Arial"/>
                <w:sz w:val="20"/>
                <w:szCs w:val="20"/>
              </w:rPr>
            </w:pPr>
            <w:r w:rsidRPr="006B5988">
              <w:rPr>
                <w:rFonts w:ascii="Arial" w:hAnsi="Arial" w:cs="Arial"/>
                <w:sz w:val="20"/>
                <w:szCs w:val="20"/>
              </w:rPr>
              <w:t xml:space="preserve">    4</w:t>
            </w:r>
          </w:p>
          <w:p w:rsidR="00BC1D16" w:rsidRPr="006B5988" w:rsidRDefault="00BC1D16" w:rsidP="00207DD5">
            <w:pPr>
              <w:pStyle w:val="Prrafodelista"/>
              <w:ind w:left="0"/>
              <w:rPr>
                <w:rFonts w:ascii="Arial" w:hAnsi="Arial" w:cs="Arial"/>
                <w:sz w:val="20"/>
                <w:szCs w:val="20"/>
              </w:rPr>
            </w:pPr>
          </w:p>
        </w:tc>
      </w:tr>
      <w:tr w:rsidR="00BC1D16" w:rsidRPr="006B5988" w:rsidTr="00207DD5">
        <w:tc>
          <w:tcPr>
            <w:tcW w:w="2615" w:type="pct"/>
          </w:tcPr>
          <w:p w:rsidR="00BC1D16" w:rsidRPr="006B5988" w:rsidRDefault="00BC1D16" w:rsidP="00207DD5">
            <w:pPr>
              <w:pStyle w:val="Prrafodelista"/>
              <w:ind w:left="0"/>
              <w:rPr>
                <w:rFonts w:ascii="Arial" w:hAnsi="Arial" w:cs="Arial"/>
                <w:b/>
                <w:sz w:val="20"/>
                <w:szCs w:val="20"/>
              </w:rPr>
            </w:pPr>
          </w:p>
          <w:p w:rsidR="00BC1D16" w:rsidRPr="006B5988" w:rsidRDefault="00BC1D16" w:rsidP="00207DD5">
            <w:pPr>
              <w:pStyle w:val="Prrafodelista"/>
              <w:ind w:left="0"/>
              <w:jc w:val="both"/>
              <w:rPr>
                <w:rFonts w:ascii="Arial" w:hAnsi="Arial" w:cs="Arial"/>
                <w:sz w:val="20"/>
                <w:szCs w:val="20"/>
              </w:rPr>
            </w:pPr>
            <w:r w:rsidRPr="006B5988">
              <w:rPr>
                <w:rFonts w:ascii="Arial" w:eastAsia="Times New Roman" w:hAnsi="Arial" w:cs="Arial"/>
                <w:color w:val="000000"/>
                <w:sz w:val="20"/>
                <w:szCs w:val="20"/>
                <w:lang w:eastAsia="es-PE"/>
              </w:rPr>
              <w:t>En el marco del Código Civil, la Doctrina y la Jurisprudencia, distingue y define los conceptos del Nombre,  Domicilio, la Capacidad e Incapacidad de Ejercicio y Valora la importancia de estos para la Persona</w:t>
            </w:r>
          </w:p>
          <w:p w:rsidR="00BC1D16" w:rsidRPr="006B5988" w:rsidRDefault="00BC1D16" w:rsidP="00207DD5">
            <w:pPr>
              <w:pStyle w:val="Prrafodelista"/>
              <w:ind w:left="0"/>
              <w:jc w:val="both"/>
              <w:rPr>
                <w:rFonts w:ascii="Arial" w:hAnsi="Arial" w:cs="Arial"/>
                <w:b/>
                <w:sz w:val="20"/>
                <w:szCs w:val="20"/>
              </w:rPr>
            </w:pPr>
          </w:p>
          <w:p w:rsidR="00BC1D16" w:rsidRPr="006B5988" w:rsidRDefault="00BC1D16" w:rsidP="00207DD5">
            <w:pPr>
              <w:pStyle w:val="Prrafodelista"/>
              <w:ind w:left="0"/>
              <w:rPr>
                <w:rFonts w:ascii="Arial" w:hAnsi="Arial" w:cs="Arial"/>
                <w:b/>
                <w:sz w:val="20"/>
                <w:szCs w:val="20"/>
              </w:rPr>
            </w:pPr>
          </w:p>
        </w:tc>
        <w:tc>
          <w:tcPr>
            <w:tcW w:w="1769" w:type="pct"/>
          </w:tcPr>
          <w:p w:rsidR="00BC1D16" w:rsidRPr="006B5988" w:rsidRDefault="00BC1D16" w:rsidP="00207DD5">
            <w:pPr>
              <w:tabs>
                <w:tab w:val="left" w:pos="1134"/>
              </w:tabs>
              <w:jc w:val="both"/>
              <w:rPr>
                <w:rFonts w:ascii="Arial" w:eastAsia="Times New Roman" w:hAnsi="Arial" w:cs="Arial"/>
                <w:sz w:val="20"/>
                <w:szCs w:val="20"/>
                <w:lang w:val="es-ES" w:eastAsia="es-ES"/>
              </w:rPr>
            </w:pPr>
          </w:p>
          <w:p w:rsidR="00BC1D16" w:rsidRPr="006B5988" w:rsidRDefault="00BC1D16" w:rsidP="00207DD5">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CAPACIDAD  DE LA UNIDAD DIDÁCTICA II: </w:t>
            </w:r>
          </w:p>
          <w:p w:rsidR="00BC1D16" w:rsidRPr="006B5988" w:rsidRDefault="00BC1D16" w:rsidP="00207DD5">
            <w:pPr>
              <w:rPr>
                <w:rFonts w:ascii="Arial" w:eastAsia="Times New Roman" w:hAnsi="Arial" w:cs="Arial"/>
                <w:color w:val="000000"/>
                <w:sz w:val="20"/>
                <w:szCs w:val="20"/>
                <w:lang w:eastAsia="es-PE"/>
              </w:rPr>
            </w:pPr>
          </w:p>
          <w:p w:rsidR="00BC1D16" w:rsidRPr="006B5988" w:rsidRDefault="00BC1D16" w:rsidP="00207DD5">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lastRenderedPageBreak/>
              <w:t>Atributos de la persona</w:t>
            </w:r>
          </w:p>
          <w:p w:rsidR="00BC1D16" w:rsidRPr="006B5988" w:rsidRDefault="00BC1D16" w:rsidP="00207DD5">
            <w:pPr>
              <w:tabs>
                <w:tab w:val="left" w:pos="1134"/>
              </w:tabs>
              <w:jc w:val="both"/>
              <w:rPr>
                <w:rFonts w:ascii="Arial" w:hAnsi="Arial" w:cs="Arial"/>
                <w:sz w:val="20"/>
                <w:szCs w:val="20"/>
              </w:rPr>
            </w:pPr>
          </w:p>
        </w:tc>
        <w:tc>
          <w:tcPr>
            <w:tcW w:w="615" w:type="pct"/>
          </w:tcPr>
          <w:p w:rsidR="00BC1D16" w:rsidRPr="006B5988" w:rsidRDefault="00BC1D16" w:rsidP="00207DD5">
            <w:pPr>
              <w:pStyle w:val="Prrafodelista"/>
              <w:ind w:left="0"/>
              <w:rPr>
                <w:rFonts w:ascii="Arial" w:hAnsi="Arial" w:cs="Arial"/>
                <w:sz w:val="20"/>
                <w:szCs w:val="20"/>
              </w:rPr>
            </w:pPr>
            <w:r w:rsidRPr="006B5988">
              <w:rPr>
                <w:rFonts w:ascii="Arial" w:hAnsi="Arial" w:cs="Arial"/>
                <w:sz w:val="20"/>
                <w:szCs w:val="20"/>
              </w:rPr>
              <w:lastRenderedPageBreak/>
              <w:t xml:space="preserve">  </w:t>
            </w:r>
          </w:p>
          <w:p w:rsidR="00BC1D16" w:rsidRPr="006B5988" w:rsidRDefault="00BC1D16" w:rsidP="00207DD5">
            <w:pPr>
              <w:pStyle w:val="Prrafodelista"/>
              <w:ind w:left="0"/>
              <w:rPr>
                <w:rFonts w:ascii="Arial" w:hAnsi="Arial" w:cs="Arial"/>
                <w:sz w:val="20"/>
                <w:szCs w:val="20"/>
              </w:rPr>
            </w:pPr>
          </w:p>
          <w:p w:rsidR="00BC1D16" w:rsidRPr="006B5988" w:rsidRDefault="00BC1D16" w:rsidP="00207DD5">
            <w:pPr>
              <w:pStyle w:val="Prrafodelista"/>
              <w:ind w:left="0"/>
              <w:rPr>
                <w:rFonts w:ascii="Arial" w:hAnsi="Arial" w:cs="Arial"/>
                <w:sz w:val="20"/>
                <w:szCs w:val="20"/>
              </w:rPr>
            </w:pPr>
            <w:r w:rsidRPr="006B5988">
              <w:rPr>
                <w:rFonts w:ascii="Arial" w:hAnsi="Arial" w:cs="Arial"/>
                <w:sz w:val="20"/>
                <w:szCs w:val="20"/>
              </w:rPr>
              <w:t xml:space="preserve">   4</w:t>
            </w:r>
          </w:p>
          <w:p w:rsidR="00BC1D16" w:rsidRPr="006B5988" w:rsidRDefault="00BC1D16" w:rsidP="00207DD5">
            <w:pPr>
              <w:pStyle w:val="Prrafodelista"/>
              <w:ind w:left="0"/>
              <w:rPr>
                <w:rFonts w:ascii="Arial" w:hAnsi="Arial" w:cs="Arial"/>
                <w:sz w:val="20"/>
                <w:szCs w:val="20"/>
              </w:rPr>
            </w:pPr>
          </w:p>
        </w:tc>
      </w:tr>
      <w:tr w:rsidR="00BC1D16" w:rsidRPr="006B5988" w:rsidTr="00207DD5">
        <w:tc>
          <w:tcPr>
            <w:tcW w:w="2615" w:type="pct"/>
          </w:tcPr>
          <w:p w:rsidR="00BC1D16" w:rsidRPr="006B5988" w:rsidRDefault="00BC1D16" w:rsidP="00207DD5">
            <w:pPr>
              <w:pStyle w:val="Prrafodelista"/>
              <w:ind w:left="0"/>
              <w:rPr>
                <w:rFonts w:ascii="Arial" w:hAnsi="Arial" w:cs="Arial"/>
                <w:sz w:val="20"/>
                <w:szCs w:val="20"/>
              </w:rPr>
            </w:pPr>
          </w:p>
          <w:p w:rsidR="00BC1D16" w:rsidRPr="006B5988" w:rsidRDefault="00BC1D16" w:rsidP="00207DD5">
            <w:pPr>
              <w:pStyle w:val="Prrafodelista"/>
              <w:ind w:left="0"/>
              <w:jc w:val="both"/>
              <w:rPr>
                <w:rFonts w:ascii="Arial" w:hAnsi="Arial" w:cs="Arial"/>
                <w:sz w:val="20"/>
                <w:szCs w:val="20"/>
              </w:rPr>
            </w:pPr>
            <w:r w:rsidRPr="006B5988">
              <w:rPr>
                <w:rFonts w:ascii="Arial" w:eastAsia="Times New Roman" w:hAnsi="Arial" w:cs="Arial"/>
                <w:color w:val="000000"/>
                <w:sz w:val="20"/>
                <w:szCs w:val="20"/>
                <w:lang w:eastAsia="es-PE"/>
              </w:rPr>
              <w:t>Dentro de la legislación nacional y comparada identifica la institución jurídica de la Ausencia, asimismo la Desaparición. Identifique y describe el fin de la persona, en sus diversas formas como la Muerte, la Declaración de Muerte Presunta y por otro lado establezca la sustracción del Reconocimiento de Existencia y valora la importancia dentro del quehacer de la realidad</w:t>
            </w:r>
          </w:p>
          <w:p w:rsidR="00BC1D16" w:rsidRPr="006B5988" w:rsidRDefault="00BC1D16" w:rsidP="00207DD5">
            <w:pPr>
              <w:pStyle w:val="Prrafodelista"/>
              <w:ind w:left="0"/>
              <w:jc w:val="both"/>
              <w:rPr>
                <w:rFonts w:ascii="Arial" w:hAnsi="Arial" w:cs="Arial"/>
                <w:sz w:val="20"/>
                <w:szCs w:val="20"/>
              </w:rPr>
            </w:pPr>
          </w:p>
          <w:p w:rsidR="00BC1D16" w:rsidRPr="006B5988" w:rsidRDefault="00BC1D16" w:rsidP="00207DD5">
            <w:pPr>
              <w:pStyle w:val="Prrafodelista"/>
              <w:ind w:left="0"/>
              <w:rPr>
                <w:rFonts w:ascii="Arial" w:hAnsi="Arial" w:cs="Arial"/>
                <w:sz w:val="20"/>
                <w:szCs w:val="20"/>
              </w:rPr>
            </w:pPr>
          </w:p>
        </w:tc>
        <w:tc>
          <w:tcPr>
            <w:tcW w:w="1769" w:type="pct"/>
          </w:tcPr>
          <w:p w:rsidR="00BC1D16" w:rsidRPr="006B5988" w:rsidRDefault="00BC1D16" w:rsidP="00207DD5">
            <w:pPr>
              <w:tabs>
                <w:tab w:val="left" w:pos="1134"/>
                <w:tab w:val="left" w:pos="1701"/>
                <w:tab w:val="left" w:pos="1843"/>
                <w:tab w:val="left" w:pos="1985"/>
              </w:tabs>
              <w:jc w:val="both"/>
              <w:rPr>
                <w:rFonts w:ascii="Arial" w:eastAsia="Times New Roman" w:hAnsi="Arial" w:cs="Arial"/>
                <w:sz w:val="20"/>
                <w:szCs w:val="20"/>
                <w:lang w:val="es-ES" w:eastAsia="es-ES"/>
              </w:rPr>
            </w:pPr>
          </w:p>
          <w:p w:rsidR="00BC1D16" w:rsidRPr="006B5988" w:rsidRDefault="00BC1D16" w:rsidP="00207DD5">
            <w:pPr>
              <w:tabs>
                <w:tab w:val="left" w:pos="1134"/>
                <w:tab w:val="left" w:pos="1701"/>
                <w:tab w:val="left" w:pos="1843"/>
                <w:tab w:val="left" w:pos="1985"/>
              </w:tabs>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CAPACIDAD  DE LA UNIDAD DIDÁCTICA III: </w:t>
            </w:r>
          </w:p>
          <w:p w:rsidR="00BC1D16" w:rsidRPr="006B5988" w:rsidRDefault="00BC1D16" w:rsidP="00207DD5">
            <w:pPr>
              <w:tabs>
                <w:tab w:val="left" w:pos="1134"/>
                <w:tab w:val="left" w:pos="1701"/>
                <w:tab w:val="left" w:pos="1843"/>
                <w:tab w:val="left" w:pos="1985"/>
              </w:tabs>
              <w:jc w:val="both"/>
              <w:rPr>
                <w:rFonts w:ascii="Arial" w:eastAsia="Times New Roman" w:hAnsi="Arial" w:cs="Arial"/>
                <w:color w:val="000000"/>
                <w:sz w:val="20"/>
                <w:szCs w:val="20"/>
                <w:lang w:eastAsia="es-PE"/>
              </w:rPr>
            </w:pPr>
          </w:p>
          <w:p w:rsidR="00BC1D16" w:rsidRPr="006B5988" w:rsidRDefault="00BC1D16" w:rsidP="00207DD5">
            <w:pPr>
              <w:tabs>
                <w:tab w:val="left" w:pos="1134"/>
                <w:tab w:val="left" w:pos="1701"/>
                <w:tab w:val="left" w:pos="1843"/>
                <w:tab w:val="left" w:pos="1985"/>
              </w:tabs>
              <w:jc w:val="both"/>
              <w:rPr>
                <w:rFonts w:ascii="Arial" w:hAnsi="Arial" w:cs="Arial"/>
                <w:sz w:val="20"/>
                <w:szCs w:val="20"/>
                <w:lang w:val="es-ES"/>
              </w:rPr>
            </w:pPr>
            <w:r w:rsidRPr="006B5988">
              <w:rPr>
                <w:rFonts w:ascii="Arial" w:eastAsia="Times New Roman" w:hAnsi="Arial" w:cs="Arial"/>
                <w:color w:val="000000"/>
                <w:sz w:val="20"/>
                <w:szCs w:val="20"/>
                <w:lang w:eastAsia="es-PE"/>
              </w:rPr>
              <w:t>Fin de la persona</w:t>
            </w:r>
          </w:p>
        </w:tc>
        <w:tc>
          <w:tcPr>
            <w:tcW w:w="615" w:type="pct"/>
          </w:tcPr>
          <w:p w:rsidR="00BC1D16" w:rsidRPr="006B5988" w:rsidRDefault="00BC1D16" w:rsidP="00207DD5">
            <w:pPr>
              <w:pStyle w:val="Prrafodelista"/>
              <w:ind w:left="0"/>
              <w:rPr>
                <w:rFonts w:ascii="Arial" w:hAnsi="Arial" w:cs="Arial"/>
                <w:sz w:val="20"/>
                <w:szCs w:val="20"/>
              </w:rPr>
            </w:pPr>
            <w:r w:rsidRPr="006B5988">
              <w:rPr>
                <w:rFonts w:ascii="Arial" w:hAnsi="Arial" w:cs="Arial"/>
                <w:sz w:val="20"/>
                <w:szCs w:val="20"/>
              </w:rPr>
              <w:t xml:space="preserve">  </w:t>
            </w:r>
          </w:p>
          <w:p w:rsidR="00BC1D16" w:rsidRPr="006B5988" w:rsidRDefault="00BC1D16" w:rsidP="00207DD5">
            <w:pPr>
              <w:pStyle w:val="Prrafodelista"/>
              <w:ind w:left="0"/>
              <w:rPr>
                <w:rFonts w:ascii="Arial" w:hAnsi="Arial" w:cs="Arial"/>
                <w:sz w:val="20"/>
                <w:szCs w:val="20"/>
              </w:rPr>
            </w:pPr>
          </w:p>
          <w:p w:rsidR="00BC1D16" w:rsidRPr="006B5988" w:rsidRDefault="00BC1D16" w:rsidP="00207DD5">
            <w:pPr>
              <w:pStyle w:val="Prrafodelista"/>
              <w:ind w:left="0"/>
              <w:rPr>
                <w:rFonts w:ascii="Arial" w:hAnsi="Arial" w:cs="Arial"/>
                <w:sz w:val="20"/>
                <w:szCs w:val="20"/>
              </w:rPr>
            </w:pPr>
          </w:p>
          <w:p w:rsidR="00BC1D16" w:rsidRPr="006B5988" w:rsidRDefault="00BC1D16" w:rsidP="00207DD5">
            <w:pPr>
              <w:pStyle w:val="Prrafodelista"/>
              <w:ind w:left="0"/>
              <w:rPr>
                <w:rFonts w:ascii="Arial" w:hAnsi="Arial" w:cs="Arial"/>
                <w:sz w:val="20"/>
                <w:szCs w:val="20"/>
              </w:rPr>
            </w:pPr>
            <w:r w:rsidRPr="006B5988">
              <w:rPr>
                <w:rFonts w:ascii="Arial" w:hAnsi="Arial" w:cs="Arial"/>
                <w:sz w:val="20"/>
                <w:szCs w:val="20"/>
              </w:rPr>
              <w:t xml:space="preserve">   4</w:t>
            </w:r>
          </w:p>
          <w:p w:rsidR="00BC1D16" w:rsidRPr="006B5988" w:rsidRDefault="00BC1D16" w:rsidP="00207DD5">
            <w:pPr>
              <w:pStyle w:val="Prrafodelista"/>
              <w:ind w:left="0"/>
              <w:rPr>
                <w:rFonts w:ascii="Arial" w:hAnsi="Arial" w:cs="Arial"/>
                <w:sz w:val="20"/>
                <w:szCs w:val="20"/>
              </w:rPr>
            </w:pPr>
          </w:p>
        </w:tc>
      </w:tr>
      <w:tr w:rsidR="00BC1D16" w:rsidRPr="006B5988" w:rsidTr="00207DD5">
        <w:tc>
          <w:tcPr>
            <w:tcW w:w="2615" w:type="pct"/>
          </w:tcPr>
          <w:p w:rsidR="00BC1D16" w:rsidRPr="006B5988" w:rsidRDefault="00BC1D16" w:rsidP="00207DD5">
            <w:pPr>
              <w:pStyle w:val="Prrafodelista"/>
              <w:ind w:left="0"/>
              <w:rPr>
                <w:rFonts w:ascii="Arial" w:hAnsi="Arial" w:cs="Arial"/>
                <w:sz w:val="20"/>
                <w:szCs w:val="20"/>
              </w:rPr>
            </w:pPr>
          </w:p>
          <w:p w:rsidR="00BC1D16" w:rsidRPr="006B5988" w:rsidRDefault="00BC1D16" w:rsidP="00207DD5">
            <w:pPr>
              <w:pStyle w:val="Prrafodelista"/>
              <w:ind w:left="0"/>
              <w:jc w:val="both"/>
              <w:rPr>
                <w:rFonts w:ascii="Arial" w:hAnsi="Arial" w:cs="Arial"/>
                <w:sz w:val="20"/>
                <w:szCs w:val="20"/>
              </w:rPr>
            </w:pPr>
            <w:r w:rsidRPr="006B5988">
              <w:rPr>
                <w:rFonts w:ascii="Arial" w:eastAsia="Times New Roman" w:hAnsi="Arial" w:cs="Arial"/>
                <w:color w:val="000000"/>
                <w:sz w:val="20"/>
                <w:szCs w:val="20"/>
                <w:lang w:eastAsia="es-PE"/>
              </w:rPr>
              <w:t>En marco del Código Civil, Identifica  y selecciona el concepto de personas jurídicas, organización y responsabilidades en sus diversas vertientes como la asociación, fundación y comité las personas jurídicas de derecho civil no inscritas y comunidades campesinas y nativas, sobre la base de conocimientos teóricos y normativos desarrollados</w:t>
            </w:r>
          </w:p>
          <w:p w:rsidR="00BC1D16" w:rsidRPr="006B5988" w:rsidRDefault="00BC1D16" w:rsidP="00207DD5">
            <w:pPr>
              <w:pStyle w:val="Prrafodelista"/>
              <w:ind w:left="0"/>
              <w:rPr>
                <w:rFonts w:ascii="Arial" w:hAnsi="Arial" w:cs="Arial"/>
                <w:sz w:val="20"/>
                <w:szCs w:val="20"/>
              </w:rPr>
            </w:pPr>
          </w:p>
          <w:p w:rsidR="00BC1D16" w:rsidRPr="006B5988" w:rsidRDefault="00BC1D16" w:rsidP="00207DD5">
            <w:pPr>
              <w:pStyle w:val="Prrafodelista"/>
              <w:ind w:left="0"/>
              <w:rPr>
                <w:rFonts w:ascii="Arial" w:hAnsi="Arial" w:cs="Arial"/>
                <w:sz w:val="20"/>
                <w:szCs w:val="20"/>
              </w:rPr>
            </w:pPr>
          </w:p>
          <w:p w:rsidR="00BC1D16" w:rsidRPr="006B5988" w:rsidRDefault="00BC1D16" w:rsidP="00207DD5">
            <w:pPr>
              <w:pStyle w:val="Prrafodelista"/>
              <w:ind w:left="0"/>
              <w:rPr>
                <w:rFonts w:ascii="Arial" w:hAnsi="Arial" w:cs="Arial"/>
                <w:sz w:val="20"/>
                <w:szCs w:val="20"/>
              </w:rPr>
            </w:pPr>
          </w:p>
          <w:p w:rsidR="00BC1D16" w:rsidRPr="006B5988" w:rsidRDefault="00BC1D16" w:rsidP="00207DD5">
            <w:pPr>
              <w:pStyle w:val="Prrafodelista"/>
              <w:ind w:left="0"/>
              <w:rPr>
                <w:rFonts w:ascii="Arial" w:hAnsi="Arial" w:cs="Arial"/>
                <w:sz w:val="20"/>
                <w:szCs w:val="20"/>
              </w:rPr>
            </w:pPr>
          </w:p>
        </w:tc>
        <w:tc>
          <w:tcPr>
            <w:tcW w:w="1769" w:type="pct"/>
          </w:tcPr>
          <w:p w:rsidR="00BC1D16" w:rsidRPr="006B5988" w:rsidRDefault="00BC1D16" w:rsidP="00207DD5">
            <w:pPr>
              <w:rPr>
                <w:rFonts w:ascii="Arial" w:eastAsia="Times New Roman" w:hAnsi="Arial" w:cs="Arial"/>
                <w:color w:val="000000"/>
                <w:sz w:val="20"/>
                <w:szCs w:val="20"/>
                <w:lang w:eastAsia="es-PE"/>
              </w:rPr>
            </w:pPr>
          </w:p>
          <w:p w:rsidR="00BC1D16" w:rsidRPr="006B5988" w:rsidRDefault="00BC1D16" w:rsidP="00207DD5">
            <w:pPr>
              <w:rPr>
                <w:rFonts w:ascii="Arial" w:hAnsi="Arial" w:cs="Arial"/>
                <w:sz w:val="20"/>
                <w:szCs w:val="20"/>
              </w:rPr>
            </w:pPr>
            <w:r w:rsidRPr="006B5988">
              <w:rPr>
                <w:rFonts w:ascii="Arial" w:eastAsia="Times New Roman" w:hAnsi="Arial" w:cs="Arial"/>
                <w:color w:val="000000"/>
                <w:sz w:val="20"/>
                <w:szCs w:val="20"/>
                <w:lang w:eastAsia="es-PE"/>
              </w:rPr>
              <w:t>CAPACIDAD  DE LA UNIDAD DIDÁCTICA IV :</w:t>
            </w:r>
            <w:r w:rsidRPr="006B5988">
              <w:rPr>
                <w:rFonts w:ascii="Arial" w:hAnsi="Arial" w:cs="Arial"/>
                <w:sz w:val="20"/>
                <w:szCs w:val="20"/>
              </w:rPr>
              <w:t xml:space="preserve"> </w:t>
            </w:r>
          </w:p>
          <w:p w:rsidR="00BC1D16" w:rsidRPr="006B5988" w:rsidRDefault="00BC1D16" w:rsidP="00207DD5">
            <w:pPr>
              <w:rPr>
                <w:rFonts w:ascii="Arial" w:hAnsi="Arial" w:cs="Arial"/>
                <w:sz w:val="20"/>
                <w:szCs w:val="20"/>
              </w:rPr>
            </w:pPr>
          </w:p>
          <w:p w:rsidR="00BC1D16" w:rsidRPr="006B5988" w:rsidRDefault="00BC1D16" w:rsidP="00207DD5">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Personas Jurídicas</w:t>
            </w:r>
          </w:p>
          <w:p w:rsidR="00BC1D16" w:rsidRPr="006B5988" w:rsidRDefault="00BC1D16" w:rsidP="00207DD5">
            <w:pPr>
              <w:pStyle w:val="Prrafodelista"/>
              <w:ind w:left="0"/>
              <w:rPr>
                <w:rFonts w:ascii="Arial" w:hAnsi="Arial" w:cs="Arial"/>
                <w:sz w:val="20"/>
                <w:szCs w:val="20"/>
              </w:rPr>
            </w:pPr>
          </w:p>
        </w:tc>
        <w:tc>
          <w:tcPr>
            <w:tcW w:w="615" w:type="pct"/>
          </w:tcPr>
          <w:p w:rsidR="00BC1D16" w:rsidRPr="006B5988" w:rsidRDefault="00BC1D16" w:rsidP="00207DD5">
            <w:pPr>
              <w:pStyle w:val="Prrafodelista"/>
              <w:ind w:left="0"/>
              <w:rPr>
                <w:rFonts w:ascii="Arial" w:hAnsi="Arial" w:cs="Arial"/>
                <w:sz w:val="20"/>
                <w:szCs w:val="20"/>
              </w:rPr>
            </w:pPr>
            <w:r w:rsidRPr="006B5988">
              <w:rPr>
                <w:rFonts w:ascii="Arial" w:hAnsi="Arial" w:cs="Arial"/>
                <w:sz w:val="20"/>
                <w:szCs w:val="20"/>
              </w:rPr>
              <w:t xml:space="preserve">    </w:t>
            </w:r>
          </w:p>
          <w:p w:rsidR="00BC1D16" w:rsidRPr="006B5988" w:rsidRDefault="00BC1D16" w:rsidP="00207DD5">
            <w:pPr>
              <w:pStyle w:val="Prrafodelista"/>
              <w:ind w:left="0"/>
              <w:rPr>
                <w:rFonts w:ascii="Arial" w:hAnsi="Arial" w:cs="Arial"/>
                <w:sz w:val="20"/>
                <w:szCs w:val="20"/>
              </w:rPr>
            </w:pPr>
          </w:p>
          <w:p w:rsidR="00BC1D16" w:rsidRPr="006B5988" w:rsidRDefault="00BC1D16" w:rsidP="00207DD5">
            <w:pPr>
              <w:pStyle w:val="Prrafodelista"/>
              <w:ind w:left="0"/>
              <w:rPr>
                <w:rFonts w:ascii="Arial" w:hAnsi="Arial" w:cs="Arial"/>
                <w:sz w:val="20"/>
                <w:szCs w:val="20"/>
              </w:rPr>
            </w:pPr>
            <w:r w:rsidRPr="006B5988">
              <w:rPr>
                <w:rFonts w:ascii="Arial" w:hAnsi="Arial" w:cs="Arial"/>
                <w:sz w:val="20"/>
                <w:szCs w:val="20"/>
              </w:rPr>
              <w:t xml:space="preserve">  4</w:t>
            </w:r>
          </w:p>
          <w:p w:rsidR="00BC1D16" w:rsidRPr="006B5988" w:rsidRDefault="00BC1D16" w:rsidP="00207DD5">
            <w:pPr>
              <w:pStyle w:val="Prrafodelista"/>
              <w:ind w:left="0"/>
              <w:rPr>
                <w:rFonts w:ascii="Arial" w:hAnsi="Arial" w:cs="Arial"/>
                <w:sz w:val="20"/>
                <w:szCs w:val="20"/>
              </w:rPr>
            </w:pPr>
          </w:p>
        </w:tc>
      </w:tr>
    </w:tbl>
    <w:p w:rsidR="00BC1D16" w:rsidRPr="006B5988" w:rsidRDefault="00BC1D16" w:rsidP="00BC1D16">
      <w:pPr>
        <w:pStyle w:val="Prrafodelista"/>
        <w:ind w:left="426"/>
        <w:rPr>
          <w:rFonts w:ascii="Arial" w:hAnsi="Arial" w:cs="Arial"/>
          <w:b/>
          <w:sz w:val="20"/>
          <w:szCs w:val="20"/>
        </w:rPr>
        <w:sectPr w:rsidR="00BC1D16" w:rsidRPr="006B5988">
          <w:pgSz w:w="11906" w:h="16838"/>
          <w:pgMar w:top="1417" w:right="1701" w:bottom="1417" w:left="1701" w:header="708" w:footer="708" w:gutter="0"/>
          <w:cols w:space="708"/>
          <w:docGrid w:linePitch="360"/>
        </w:sectPr>
      </w:pPr>
    </w:p>
    <w:p w:rsidR="00BC1D16" w:rsidRPr="006B5988" w:rsidRDefault="00BC1D16" w:rsidP="00BC1D16">
      <w:pPr>
        <w:pStyle w:val="Prrafodelista"/>
        <w:numPr>
          <w:ilvl w:val="0"/>
          <w:numId w:val="3"/>
        </w:numPr>
        <w:ind w:left="426"/>
        <w:rPr>
          <w:rFonts w:ascii="Arial" w:hAnsi="Arial" w:cs="Arial"/>
          <w:b/>
          <w:sz w:val="20"/>
          <w:szCs w:val="20"/>
        </w:rPr>
      </w:pPr>
      <w:r w:rsidRPr="006B5988">
        <w:rPr>
          <w:rFonts w:ascii="Arial" w:hAnsi="Arial" w:cs="Arial"/>
          <w:b/>
          <w:sz w:val="20"/>
          <w:szCs w:val="20"/>
        </w:rPr>
        <w:lastRenderedPageBreak/>
        <w:t>INDICADORES DE CAPACIDADES AL FINALIZAR EL CURSO</w:t>
      </w:r>
    </w:p>
    <w:p w:rsidR="00BC1D16" w:rsidRPr="006B5988" w:rsidRDefault="00BC1D16" w:rsidP="00BC1D16">
      <w:pPr>
        <w:pStyle w:val="Prrafodelista"/>
        <w:ind w:left="426"/>
        <w:rPr>
          <w:rFonts w:ascii="Arial" w:hAnsi="Arial" w:cs="Arial"/>
          <w:b/>
          <w:sz w:val="20"/>
          <w:szCs w:val="20"/>
        </w:rPr>
      </w:pPr>
    </w:p>
    <w:tbl>
      <w:tblPr>
        <w:tblStyle w:val="Tablaconcuadrcula"/>
        <w:tblW w:w="5000" w:type="pct"/>
        <w:tblLook w:val="04A0" w:firstRow="1" w:lastRow="0" w:firstColumn="1" w:lastColumn="0" w:noHBand="0" w:noVBand="1"/>
      </w:tblPr>
      <w:tblGrid>
        <w:gridCol w:w="478"/>
        <w:gridCol w:w="8350"/>
      </w:tblGrid>
      <w:tr w:rsidR="00BC1D16" w:rsidRPr="006B5988" w:rsidTr="00207DD5">
        <w:tc>
          <w:tcPr>
            <w:tcW w:w="271" w:type="pct"/>
          </w:tcPr>
          <w:p w:rsidR="00BC1D16" w:rsidRPr="006B5988" w:rsidRDefault="00BC1D16" w:rsidP="00207DD5">
            <w:pPr>
              <w:spacing w:before="160"/>
              <w:rPr>
                <w:rFonts w:ascii="Arial" w:hAnsi="Arial" w:cs="Arial"/>
                <w:sz w:val="20"/>
                <w:szCs w:val="20"/>
              </w:rPr>
            </w:pPr>
            <w:r w:rsidRPr="006B5988">
              <w:rPr>
                <w:rFonts w:ascii="Arial" w:hAnsi="Arial" w:cs="Arial"/>
                <w:sz w:val="20"/>
                <w:szCs w:val="20"/>
              </w:rPr>
              <w:t>N°</w:t>
            </w:r>
          </w:p>
        </w:tc>
        <w:tc>
          <w:tcPr>
            <w:tcW w:w="4729" w:type="pct"/>
          </w:tcPr>
          <w:p w:rsidR="00BC1D16" w:rsidRPr="006B5988" w:rsidRDefault="00BC1D16" w:rsidP="00207DD5">
            <w:pPr>
              <w:spacing w:before="160"/>
              <w:jc w:val="center"/>
              <w:rPr>
                <w:rFonts w:ascii="Arial" w:hAnsi="Arial" w:cs="Arial"/>
                <w:b/>
                <w:sz w:val="20"/>
                <w:szCs w:val="20"/>
              </w:rPr>
            </w:pPr>
            <w:r w:rsidRPr="006B5988">
              <w:rPr>
                <w:rFonts w:ascii="Arial" w:hAnsi="Arial" w:cs="Arial"/>
                <w:b/>
                <w:sz w:val="20"/>
                <w:szCs w:val="20"/>
              </w:rPr>
              <w:t>INDICADORES DE CAPACIDAD AL FINALIZAR EL CURSO</w:t>
            </w:r>
          </w:p>
        </w:tc>
      </w:tr>
      <w:tr w:rsidR="00BC1D16" w:rsidRPr="006B5988" w:rsidTr="00207DD5">
        <w:tc>
          <w:tcPr>
            <w:tcW w:w="271" w:type="pct"/>
          </w:tcPr>
          <w:p w:rsidR="00BC1D16" w:rsidRPr="006B5988" w:rsidRDefault="00BC1D16" w:rsidP="00207DD5">
            <w:pPr>
              <w:spacing w:before="160"/>
              <w:rPr>
                <w:rFonts w:ascii="Arial" w:hAnsi="Arial" w:cs="Arial"/>
                <w:sz w:val="20"/>
                <w:szCs w:val="20"/>
              </w:rPr>
            </w:pPr>
            <w:r w:rsidRPr="006B5988">
              <w:rPr>
                <w:rFonts w:ascii="Arial" w:hAnsi="Arial" w:cs="Arial"/>
                <w:sz w:val="20"/>
                <w:szCs w:val="20"/>
              </w:rPr>
              <w:t>1</w:t>
            </w:r>
          </w:p>
        </w:tc>
        <w:tc>
          <w:tcPr>
            <w:tcW w:w="4729" w:type="pct"/>
            <w:vAlign w:val="center"/>
          </w:tcPr>
          <w:p w:rsidR="00BC1D16" w:rsidRPr="006B5988" w:rsidRDefault="00BC1D16" w:rsidP="00207DD5">
            <w:pPr>
              <w:jc w:val="both"/>
              <w:rPr>
                <w:rFonts w:ascii="Arial" w:eastAsia="Times New Roman" w:hAnsi="Arial" w:cs="Arial"/>
                <w:color w:val="000000"/>
                <w:sz w:val="20"/>
                <w:szCs w:val="20"/>
                <w:lang w:val="es-ES" w:eastAsia="es-PE"/>
              </w:rPr>
            </w:pPr>
            <w:r w:rsidRPr="006B5988">
              <w:rPr>
                <w:rFonts w:ascii="Arial" w:eastAsia="Times New Roman" w:hAnsi="Arial" w:cs="Arial"/>
                <w:b/>
                <w:color w:val="000000"/>
                <w:sz w:val="20"/>
                <w:szCs w:val="20"/>
                <w:lang w:val="es-ES" w:eastAsia="es-PE"/>
              </w:rPr>
              <w:t>Identifica</w:t>
            </w:r>
            <w:r w:rsidRPr="006B5988">
              <w:rPr>
                <w:rFonts w:ascii="Arial" w:eastAsia="Times New Roman" w:hAnsi="Arial" w:cs="Arial"/>
                <w:color w:val="000000"/>
                <w:sz w:val="20"/>
                <w:szCs w:val="20"/>
                <w:lang w:val="es-ES" w:eastAsia="es-PE"/>
              </w:rPr>
              <w:t xml:space="preserve"> el proceso de formación del Derecho Civil y de su Codificación.</w:t>
            </w:r>
          </w:p>
        </w:tc>
      </w:tr>
      <w:tr w:rsidR="00BC1D16" w:rsidRPr="006B5988" w:rsidTr="00207DD5">
        <w:tc>
          <w:tcPr>
            <w:tcW w:w="271" w:type="pct"/>
          </w:tcPr>
          <w:p w:rsidR="00BC1D16" w:rsidRPr="006B5988" w:rsidRDefault="00BC1D16" w:rsidP="00207DD5">
            <w:pPr>
              <w:spacing w:before="160"/>
              <w:rPr>
                <w:rFonts w:ascii="Arial" w:hAnsi="Arial" w:cs="Arial"/>
                <w:sz w:val="20"/>
                <w:szCs w:val="20"/>
              </w:rPr>
            </w:pPr>
            <w:r w:rsidRPr="006B5988">
              <w:rPr>
                <w:rFonts w:ascii="Arial" w:hAnsi="Arial" w:cs="Arial"/>
                <w:sz w:val="20"/>
                <w:szCs w:val="20"/>
              </w:rPr>
              <w:t>2</w:t>
            </w:r>
          </w:p>
        </w:tc>
        <w:tc>
          <w:tcPr>
            <w:tcW w:w="4729" w:type="pct"/>
            <w:vAlign w:val="center"/>
          </w:tcPr>
          <w:p w:rsidR="00BC1D16" w:rsidRPr="006B5988" w:rsidRDefault="00BC1D16" w:rsidP="00207DD5">
            <w:pPr>
              <w:jc w:val="both"/>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 xml:space="preserve">Explica </w:t>
            </w:r>
            <w:r w:rsidRPr="006B5988">
              <w:rPr>
                <w:rFonts w:ascii="Arial" w:eastAsia="Times New Roman" w:hAnsi="Arial" w:cs="Arial"/>
                <w:color w:val="000000"/>
                <w:sz w:val="20"/>
                <w:szCs w:val="20"/>
                <w:lang w:eastAsia="es-PE"/>
              </w:rPr>
              <w:t>la importancia de los principios contenidos en el Código Civil</w:t>
            </w:r>
          </w:p>
        </w:tc>
      </w:tr>
      <w:tr w:rsidR="00BC1D16" w:rsidRPr="006B5988" w:rsidTr="00207DD5">
        <w:tc>
          <w:tcPr>
            <w:tcW w:w="271" w:type="pct"/>
          </w:tcPr>
          <w:p w:rsidR="00BC1D16" w:rsidRPr="006B5988" w:rsidRDefault="00BC1D16" w:rsidP="00207DD5">
            <w:pPr>
              <w:spacing w:before="160"/>
              <w:rPr>
                <w:rFonts w:ascii="Arial" w:hAnsi="Arial" w:cs="Arial"/>
                <w:sz w:val="20"/>
                <w:szCs w:val="20"/>
              </w:rPr>
            </w:pPr>
            <w:r w:rsidRPr="006B5988">
              <w:rPr>
                <w:rFonts w:ascii="Arial" w:hAnsi="Arial" w:cs="Arial"/>
                <w:sz w:val="20"/>
                <w:szCs w:val="20"/>
              </w:rPr>
              <w:t>3</w:t>
            </w:r>
          </w:p>
        </w:tc>
        <w:tc>
          <w:tcPr>
            <w:tcW w:w="4729" w:type="pct"/>
            <w:vAlign w:val="center"/>
          </w:tcPr>
          <w:p w:rsidR="00BC1D16" w:rsidRPr="006B5988" w:rsidRDefault="00BC1D16" w:rsidP="00207DD5">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Identifica</w:t>
            </w:r>
            <w:r w:rsidRPr="006B5988">
              <w:rPr>
                <w:rFonts w:ascii="Arial" w:eastAsia="Times New Roman" w:hAnsi="Arial" w:cs="Arial"/>
                <w:color w:val="000000"/>
                <w:sz w:val="20"/>
                <w:szCs w:val="20"/>
                <w:lang w:eastAsia="es-PE"/>
              </w:rPr>
              <w:t xml:space="preserve"> la diferencia entre los distintos Sujetos del Derecho </w:t>
            </w:r>
          </w:p>
        </w:tc>
      </w:tr>
      <w:tr w:rsidR="00BC1D16" w:rsidRPr="006B5988" w:rsidTr="00207DD5">
        <w:tc>
          <w:tcPr>
            <w:tcW w:w="271" w:type="pct"/>
          </w:tcPr>
          <w:p w:rsidR="00BC1D16" w:rsidRPr="006B5988" w:rsidRDefault="00BC1D16" w:rsidP="00207DD5">
            <w:pPr>
              <w:spacing w:before="160"/>
              <w:rPr>
                <w:rFonts w:ascii="Arial" w:hAnsi="Arial" w:cs="Arial"/>
                <w:sz w:val="20"/>
                <w:szCs w:val="20"/>
              </w:rPr>
            </w:pPr>
            <w:r w:rsidRPr="006B5988">
              <w:rPr>
                <w:rFonts w:ascii="Arial" w:hAnsi="Arial" w:cs="Arial"/>
                <w:sz w:val="20"/>
                <w:szCs w:val="20"/>
              </w:rPr>
              <w:t>4</w:t>
            </w:r>
          </w:p>
        </w:tc>
        <w:tc>
          <w:tcPr>
            <w:tcW w:w="4729" w:type="pct"/>
            <w:vAlign w:val="center"/>
          </w:tcPr>
          <w:p w:rsidR="00BC1D16" w:rsidRPr="006B5988" w:rsidRDefault="00BC1D16" w:rsidP="00207DD5">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Analiza</w:t>
            </w:r>
            <w:r w:rsidRPr="006B5988">
              <w:rPr>
                <w:rFonts w:ascii="Arial" w:eastAsia="Times New Roman" w:hAnsi="Arial" w:cs="Arial"/>
                <w:color w:val="000000"/>
                <w:sz w:val="20"/>
                <w:szCs w:val="20"/>
                <w:lang w:eastAsia="es-PE"/>
              </w:rPr>
              <w:t xml:space="preserve"> la importancia de los Derechos de la Persona aplicando a un caso concreto</w:t>
            </w:r>
          </w:p>
        </w:tc>
      </w:tr>
      <w:tr w:rsidR="00BC1D16" w:rsidRPr="006B5988" w:rsidTr="00207DD5">
        <w:tc>
          <w:tcPr>
            <w:tcW w:w="271" w:type="pct"/>
          </w:tcPr>
          <w:p w:rsidR="00BC1D16" w:rsidRPr="006B5988" w:rsidRDefault="00BC1D16" w:rsidP="00207DD5">
            <w:pPr>
              <w:spacing w:before="160"/>
              <w:rPr>
                <w:rFonts w:ascii="Arial" w:hAnsi="Arial" w:cs="Arial"/>
                <w:sz w:val="20"/>
                <w:szCs w:val="20"/>
              </w:rPr>
            </w:pPr>
            <w:r w:rsidRPr="006B5988">
              <w:rPr>
                <w:rFonts w:ascii="Arial" w:hAnsi="Arial" w:cs="Arial"/>
                <w:sz w:val="20"/>
                <w:szCs w:val="20"/>
              </w:rPr>
              <w:t>5</w:t>
            </w:r>
          </w:p>
        </w:tc>
        <w:tc>
          <w:tcPr>
            <w:tcW w:w="4729" w:type="pct"/>
            <w:vAlign w:val="center"/>
          </w:tcPr>
          <w:p w:rsidR="00BC1D16" w:rsidRPr="006B5988" w:rsidRDefault="00BC1D16" w:rsidP="00207DD5">
            <w:pPr>
              <w:jc w:val="both"/>
              <w:rPr>
                <w:rFonts w:ascii="Arial" w:eastAsia="Times New Roman" w:hAnsi="Arial" w:cs="Arial"/>
                <w:sz w:val="20"/>
                <w:szCs w:val="20"/>
                <w:lang w:eastAsia="es-PE"/>
              </w:rPr>
            </w:pPr>
            <w:r w:rsidRPr="006B5988">
              <w:rPr>
                <w:rFonts w:ascii="Arial" w:eastAsia="Times New Roman" w:hAnsi="Arial" w:cs="Arial"/>
                <w:b/>
                <w:sz w:val="20"/>
                <w:szCs w:val="20"/>
                <w:lang w:eastAsia="es-PE"/>
              </w:rPr>
              <w:t>Identifica</w:t>
            </w:r>
            <w:r w:rsidRPr="006B5988">
              <w:rPr>
                <w:rFonts w:ascii="Arial" w:eastAsia="Times New Roman" w:hAnsi="Arial" w:cs="Arial"/>
                <w:sz w:val="20"/>
                <w:szCs w:val="20"/>
                <w:lang w:eastAsia="es-PE"/>
              </w:rPr>
              <w:t xml:space="preserve"> la Jurisprudencia relativa al nombre</w:t>
            </w:r>
          </w:p>
        </w:tc>
      </w:tr>
      <w:tr w:rsidR="00BC1D16" w:rsidRPr="006B5988" w:rsidTr="00207DD5">
        <w:tc>
          <w:tcPr>
            <w:tcW w:w="271" w:type="pct"/>
          </w:tcPr>
          <w:p w:rsidR="00BC1D16" w:rsidRPr="006B5988" w:rsidRDefault="00BC1D16" w:rsidP="00207DD5">
            <w:pPr>
              <w:spacing w:before="160"/>
              <w:rPr>
                <w:rFonts w:ascii="Arial" w:hAnsi="Arial" w:cs="Arial"/>
                <w:sz w:val="20"/>
                <w:szCs w:val="20"/>
              </w:rPr>
            </w:pPr>
            <w:r w:rsidRPr="006B5988">
              <w:rPr>
                <w:rFonts w:ascii="Arial" w:hAnsi="Arial" w:cs="Arial"/>
                <w:sz w:val="20"/>
                <w:szCs w:val="20"/>
              </w:rPr>
              <w:t>6</w:t>
            </w:r>
          </w:p>
        </w:tc>
        <w:tc>
          <w:tcPr>
            <w:tcW w:w="4729" w:type="pct"/>
            <w:vAlign w:val="center"/>
          </w:tcPr>
          <w:p w:rsidR="00BC1D16" w:rsidRPr="006B5988" w:rsidRDefault="00BC1D16" w:rsidP="00207DD5">
            <w:pPr>
              <w:rPr>
                <w:rFonts w:ascii="Arial" w:eastAsia="Times New Roman" w:hAnsi="Arial" w:cs="Arial"/>
                <w:sz w:val="20"/>
                <w:szCs w:val="20"/>
                <w:lang w:eastAsia="es-PE"/>
              </w:rPr>
            </w:pPr>
            <w:r w:rsidRPr="006B5988">
              <w:rPr>
                <w:rFonts w:ascii="Arial" w:eastAsia="Times New Roman" w:hAnsi="Arial" w:cs="Arial"/>
                <w:b/>
                <w:sz w:val="20"/>
                <w:szCs w:val="20"/>
                <w:lang w:eastAsia="es-PE"/>
              </w:rPr>
              <w:t>Propone</w:t>
            </w:r>
            <w:r w:rsidRPr="006B5988">
              <w:rPr>
                <w:rFonts w:ascii="Arial" w:eastAsia="Times New Roman" w:hAnsi="Arial" w:cs="Arial"/>
                <w:sz w:val="20"/>
                <w:szCs w:val="20"/>
                <w:lang w:eastAsia="es-PE"/>
              </w:rPr>
              <w:t xml:space="preserve"> ejemplos relacionados con el tema,</w:t>
            </w:r>
          </w:p>
          <w:p w:rsidR="00BC1D16" w:rsidRPr="006B5988" w:rsidRDefault="00BC1D16" w:rsidP="00207DD5">
            <w:pPr>
              <w:rPr>
                <w:rFonts w:ascii="Arial" w:eastAsia="Times New Roman" w:hAnsi="Arial" w:cs="Arial"/>
                <w:sz w:val="20"/>
                <w:szCs w:val="20"/>
                <w:lang w:eastAsia="es-PE"/>
              </w:rPr>
            </w:pPr>
          </w:p>
        </w:tc>
      </w:tr>
      <w:tr w:rsidR="00BC1D16" w:rsidRPr="006B5988" w:rsidTr="00207DD5">
        <w:tc>
          <w:tcPr>
            <w:tcW w:w="271" w:type="pct"/>
          </w:tcPr>
          <w:p w:rsidR="00BC1D16" w:rsidRPr="006B5988" w:rsidRDefault="00BC1D16" w:rsidP="00207DD5">
            <w:pPr>
              <w:spacing w:before="160"/>
              <w:rPr>
                <w:rFonts w:ascii="Arial" w:hAnsi="Arial" w:cs="Arial"/>
                <w:sz w:val="20"/>
                <w:szCs w:val="20"/>
              </w:rPr>
            </w:pPr>
            <w:r w:rsidRPr="006B5988">
              <w:rPr>
                <w:rFonts w:ascii="Arial" w:hAnsi="Arial" w:cs="Arial"/>
                <w:sz w:val="20"/>
                <w:szCs w:val="20"/>
              </w:rPr>
              <w:t>7</w:t>
            </w:r>
          </w:p>
        </w:tc>
        <w:tc>
          <w:tcPr>
            <w:tcW w:w="4729" w:type="pct"/>
            <w:vAlign w:val="center"/>
          </w:tcPr>
          <w:p w:rsidR="00BC1D16" w:rsidRPr="006B5988" w:rsidRDefault="00BC1D16" w:rsidP="00207DD5">
            <w:pPr>
              <w:rPr>
                <w:rFonts w:ascii="Arial" w:eastAsia="Times New Roman" w:hAnsi="Arial" w:cs="Arial"/>
                <w:sz w:val="20"/>
                <w:szCs w:val="20"/>
                <w:lang w:eastAsia="es-PE"/>
              </w:rPr>
            </w:pPr>
            <w:r w:rsidRPr="006B5988">
              <w:rPr>
                <w:rFonts w:ascii="Arial" w:eastAsia="Times New Roman" w:hAnsi="Arial" w:cs="Arial"/>
                <w:b/>
                <w:sz w:val="20"/>
                <w:szCs w:val="20"/>
                <w:lang w:eastAsia="es-PE"/>
              </w:rPr>
              <w:t>Debate</w:t>
            </w:r>
            <w:r w:rsidRPr="006B5988">
              <w:rPr>
                <w:rFonts w:ascii="Arial" w:eastAsia="Times New Roman" w:hAnsi="Arial" w:cs="Arial"/>
                <w:sz w:val="20"/>
                <w:szCs w:val="20"/>
                <w:lang w:eastAsia="es-PE"/>
              </w:rPr>
              <w:t xml:space="preserve"> sobre el tratamiento legislativo y doctrinario correspondiente</w:t>
            </w:r>
          </w:p>
        </w:tc>
      </w:tr>
      <w:tr w:rsidR="00BC1D16" w:rsidRPr="006B5988" w:rsidTr="00207DD5">
        <w:tc>
          <w:tcPr>
            <w:tcW w:w="271" w:type="pct"/>
          </w:tcPr>
          <w:p w:rsidR="00BC1D16" w:rsidRPr="006B5988" w:rsidRDefault="00BC1D16" w:rsidP="00207DD5">
            <w:pPr>
              <w:spacing w:before="160"/>
              <w:rPr>
                <w:rFonts w:ascii="Arial" w:hAnsi="Arial" w:cs="Arial"/>
                <w:sz w:val="20"/>
                <w:szCs w:val="20"/>
              </w:rPr>
            </w:pPr>
            <w:r w:rsidRPr="006B5988">
              <w:rPr>
                <w:rFonts w:ascii="Arial" w:hAnsi="Arial" w:cs="Arial"/>
                <w:sz w:val="20"/>
                <w:szCs w:val="20"/>
              </w:rPr>
              <w:t>8</w:t>
            </w:r>
          </w:p>
        </w:tc>
        <w:tc>
          <w:tcPr>
            <w:tcW w:w="4729" w:type="pct"/>
            <w:vAlign w:val="center"/>
          </w:tcPr>
          <w:p w:rsidR="00BC1D16" w:rsidRPr="006B5988" w:rsidRDefault="00BC1D16" w:rsidP="00207DD5">
            <w:pPr>
              <w:rPr>
                <w:rFonts w:ascii="Arial" w:eastAsia="Times New Roman" w:hAnsi="Arial" w:cs="Arial"/>
                <w:sz w:val="20"/>
                <w:szCs w:val="20"/>
                <w:lang w:eastAsia="es-PE"/>
              </w:rPr>
            </w:pPr>
            <w:r w:rsidRPr="006B5988">
              <w:rPr>
                <w:rFonts w:ascii="Arial" w:eastAsia="Times New Roman" w:hAnsi="Arial" w:cs="Arial"/>
                <w:b/>
                <w:sz w:val="20"/>
                <w:szCs w:val="20"/>
                <w:lang w:eastAsia="es-PE"/>
              </w:rPr>
              <w:t>Elabora</w:t>
            </w:r>
            <w:r w:rsidRPr="006B5988">
              <w:rPr>
                <w:rFonts w:ascii="Arial" w:eastAsia="Times New Roman" w:hAnsi="Arial" w:cs="Arial"/>
                <w:sz w:val="20"/>
                <w:szCs w:val="20"/>
                <w:lang w:eastAsia="es-PE"/>
              </w:rPr>
              <w:t xml:space="preserve"> un díptico con las funciones, organización e importancia del  Registro Civil</w:t>
            </w:r>
          </w:p>
        </w:tc>
      </w:tr>
      <w:tr w:rsidR="00BC1D16" w:rsidRPr="006B5988" w:rsidTr="00207DD5">
        <w:tc>
          <w:tcPr>
            <w:tcW w:w="271" w:type="pct"/>
          </w:tcPr>
          <w:p w:rsidR="00BC1D16" w:rsidRPr="006B5988" w:rsidRDefault="00BC1D16" w:rsidP="00207DD5">
            <w:pPr>
              <w:spacing w:before="160"/>
              <w:rPr>
                <w:rFonts w:ascii="Arial" w:hAnsi="Arial" w:cs="Arial"/>
                <w:sz w:val="20"/>
                <w:szCs w:val="20"/>
              </w:rPr>
            </w:pPr>
            <w:r w:rsidRPr="006B5988">
              <w:rPr>
                <w:rFonts w:ascii="Arial" w:hAnsi="Arial" w:cs="Arial"/>
                <w:sz w:val="20"/>
                <w:szCs w:val="20"/>
              </w:rPr>
              <w:t>9</w:t>
            </w:r>
          </w:p>
        </w:tc>
        <w:tc>
          <w:tcPr>
            <w:tcW w:w="4729" w:type="pct"/>
            <w:vAlign w:val="center"/>
          </w:tcPr>
          <w:p w:rsidR="00BC1D16" w:rsidRPr="006B5988" w:rsidRDefault="00BC1D16" w:rsidP="00207DD5">
            <w:pPr>
              <w:jc w:val="both"/>
              <w:rPr>
                <w:rFonts w:ascii="Arial" w:eastAsia="Times New Roman" w:hAnsi="Arial" w:cs="Arial"/>
                <w:color w:val="000000"/>
                <w:sz w:val="20"/>
                <w:szCs w:val="20"/>
                <w:lang w:val="es-ES" w:eastAsia="es-PE"/>
              </w:rPr>
            </w:pPr>
            <w:r w:rsidRPr="006B5988">
              <w:rPr>
                <w:rFonts w:ascii="Arial" w:eastAsia="Times New Roman" w:hAnsi="Arial" w:cs="Arial"/>
                <w:b/>
                <w:color w:val="000000"/>
                <w:sz w:val="20"/>
                <w:szCs w:val="20"/>
                <w:lang w:val="es-ES" w:eastAsia="es-PE"/>
              </w:rPr>
              <w:t>Realiza</w:t>
            </w:r>
            <w:r w:rsidRPr="006B5988">
              <w:rPr>
                <w:rFonts w:ascii="Arial" w:eastAsia="Times New Roman" w:hAnsi="Arial" w:cs="Arial"/>
                <w:color w:val="000000"/>
                <w:sz w:val="20"/>
                <w:szCs w:val="20"/>
                <w:lang w:val="es-ES" w:eastAsia="es-PE"/>
              </w:rPr>
              <w:t xml:space="preserve"> la Solicitud  de la Declaración de Ausencia</w:t>
            </w:r>
          </w:p>
        </w:tc>
      </w:tr>
      <w:tr w:rsidR="00BC1D16" w:rsidRPr="006B5988" w:rsidTr="00207DD5">
        <w:tc>
          <w:tcPr>
            <w:tcW w:w="271" w:type="pct"/>
          </w:tcPr>
          <w:p w:rsidR="00BC1D16" w:rsidRPr="006B5988" w:rsidRDefault="00BC1D16" w:rsidP="00207DD5">
            <w:pPr>
              <w:spacing w:before="160"/>
              <w:rPr>
                <w:rFonts w:ascii="Arial" w:hAnsi="Arial" w:cs="Arial"/>
                <w:sz w:val="20"/>
                <w:szCs w:val="20"/>
              </w:rPr>
            </w:pPr>
            <w:r w:rsidRPr="006B5988">
              <w:rPr>
                <w:rFonts w:ascii="Arial" w:hAnsi="Arial" w:cs="Arial"/>
                <w:sz w:val="20"/>
                <w:szCs w:val="20"/>
              </w:rPr>
              <w:t>10</w:t>
            </w:r>
          </w:p>
        </w:tc>
        <w:tc>
          <w:tcPr>
            <w:tcW w:w="4729" w:type="pct"/>
            <w:vAlign w:val="center"/>
          </w:tcPr>
          <w:p w:rsidR="00BC1D16" w:rsidRPr="006B5988" w:rsidRDefault="00BC1D16" w:rsidP="00207DD5">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Debate</w:t>
            </w:r>
            <w:r w:rsidRPr="006B5988">
              <w:rPr>
                <w:rFonts w:ascii="Arial" w:eastAsia="Times New Roman" w:hAnsi="Arial" w:cs="Arial"/>
                <w:color w:val="000000"/>
                <w:sz w:val="20"/>
                <w:szCs w:val="20"/>
                <w:lang w:eastAsia="es-PE"/>
              </w:rPr>
              <w:t xml:space="preserve"> sobre las consecuencias jurídicas de la Ausencia</w:t>
            </w:r>
          </w:p>
        </w:tc>
      </w:tr>
      <w:tr w:rsidR="00BC1D16" w:rsidRPr="006B5988" w:rsidTr="00207DD5">
        <w:tc>
          <w:tcPr>
            <w:tcW w:w="271" w:type="pct"/>
          </w:tcPr>
          <w:p w:rsidR="00BC1D16" w:rsidRPr="006B5988" w:rsidRDefault="00BC1D16" w:rsidP="00207DD5">
            <w:pPr>
              <w:spacing w:before="160"/>
              <w:rPr>
                <w:rFonts w:ascii="Arial" w:hAnsi="Arial" w:cs="Arial"/>
                <w:sz w:val="20"/>
                <w:szCs w:val="20"/>
              </w:rPr>
            </w:pPr>
            <w:r w:rsidRPr="006B5988">
              <w:rPr>
                <w:rFonts w:ascii="Arial" w:hAnsi="Arial" w:cs="Arial"/>
                <w:sz w:val="20"/>
                <w:szCs w:val="20"/>
              </w:rPr>
              <w:t>11</w:t>
            </w:r>
          </w:p>
        </w:tc>
        <w:tc>
          <w:tcPr>
            <w:tcW w:w="4729" w:type="pct"/>
            <w:vAlign w:val="center"/>
          </w:tcPr>
          <w:p w:rsidR="00BC1D16" w:rsidRPr="006B5988" w:rsidRDefault="00BC1D16" w:rsidP="00207DD5">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Elabora</w:t>
            </w:r>
            <w:r w:rsidRPr="006B5988">
              <w:rPr>
                <w:rFonts w:ascii="Arial" w:eastAsia="Times New Roman" w:hAnsi="Arial" w:cs="Arial"/>
                <w:color w:val="000000"/>
                <w:sz w:val="20"/>
                <w:szCs w:val="20"/>
                <w:lang w:eastAsia="es-PE"/>
              </w:rPr>
              <w:t xml:space="preserve"> un cuadro comparativo entre el Código Civil y la Ley General de Salud</w:t>
            </w:r>
          </w:p>
        </w:tc>
      </w:tr>
      <w:tr w:rsidR="00BC1D16" w:rsidRPr="006B5988" w:rsidTr="00207DD5">
        <w:tc>
          <w:tcPr>
            <w:tcW w:w="271" w:type="pct"/>
          </w:tcPr>
          <w:p w:rsidR="00BC1D16" w:rsidRPr="006B5988" w:rsidRDefault="00BC1D16" w:rsidP="00207DD5">
            <w:pPr>
              <w:spacing w:before="160"/>
              <w:rPr>
                <w:rFonts w:ascii="Arial" w:hAnsi="Arial" w:cs="Arial"/>
                <w:sz w:val="20"/>
                <w:szCs w:val="20"/>
              </w:rPr>
            </w:pPr>
            <w:r w:rsidRPr="006B5988">
              <w:rPr>
                <w:rFonts w:ascii="Arial" w:hAnsi="Arial" w:cs="Arial"/>
                <w:sz w:val="20"/>
                <w:szCs w:val="20"/>
              </w:rPr>
              <w:t>12</w:t>
            </w:r>
          </w:p>
        </w:tc>
        <w:tc>
          <w:tcPr>
            <w:tcW w:w="4729" w:type="pct"/>
            <w:vAlign w:val="center"/>
          </w:tcPr>
          <w:p w:rsidR="00BC1D16" w:rsidRPr="006B5988" w:rsidRDefault="00BC1D16" w:rsidP="00207DD5">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Propone</w:t>
            </w:r>
            <w:r w:rsidRPr="006B5988">
              <w:rPr>
                <w:rFonts w:ascii="Arial" w:eastAsia="Times New Roman" w:hAnsi="Arial" w:cs="Arial"/>
                <w:color w:val="000000"/>
                <w:sz w:val="20"/>
                <w:szCs w:val="20"/>
                <w:lang w:eastAsia="es-PE"/>
              </w:rPr>
              <w:t xml:space="preserve"> ejemplos sobre los casos de reconocimiento de Existencia</w:t>
            </w:r>
          </w:p>
        </w:tc>
      </w:tr>
      <w:tr w:rsidR="00BC1D16" w:rsidRPr="006B5988" w:rsidTr="00207DD5">
        <w:tc>
          <w:tcPr>
            <w:tcW w:w="271" w:type="pct"/>
          </w:tcPr>
          <w:p w:rsidR="00BC1D16" w:rsidRPr="006B5988" w:rsidRDefault="00BC1D16" w:rsidP="00207DD5">
            <w:pPr>
              <w:spacing w:before="160"/>
              <w:rPr>
                <w:rFonts w:ascii="Arial" w:hAnsi="Arial" w:cs="Arial"/>
                <w:sz w:val="20"/>
                <w:szCs w:val="20"/>
              </w:rPr>
            </w:pPr>
            <w:r w:rsidRPr="006B5988">
              <w:rPr>
                <w:rFonts w:ascii="Arial" w:hAnsi="Arial" w:cs="Arial"/>
                <w:sz w:val="20"/>
                <w:szCs w:val="20"/>
              </w:rPr>
              <w:t>13</w:t>
            </w:r>
          </w:p>
        </w:tc>
        <w:tc>
          <w:tcPr>
            <w:tcW w:w="4729" w:type="pct"/>
            <w:vAlign w:val="center"/>
          </w:tcPr>
          <w:p w:rsidR="00BC1D16" w:rsidRPr="006B5988" w:rsidRDefault="00BC1D16" w:rsidP="00207DD5">
            <w:pPr>
              <w:jc w:val="both"/>
              <w:rPr>
                <w:rFonts w:ascii="Arial" w:eastAsia="Times New Roman" w:hAnsi="Arial" w:cs="Arial"/>
                <w:color w:val="000000"/>
                <w:sz w:val="20"/>
                <w:szCs w:val="20"/>
                <w:lang w:val="es-ES" w:eastAsia="es-PE"/>
              </w:rPr>
            </w:pPr>
            <w:r w:rsidRPr="006B5988">
              <w:rPr>
                <w:rFonts w:ascii="Arial" w:eastAsia="Times New Roman" w:hAnsi="Arial" w:cs="Arial"/>
                <w:b/>
                <w:color w:val="000000"/>
                <w:sz w:val="20"/>
                <w:szCs w:val="20"/>
                <w:lang w:val="es-ES" w:eastAsia="es-PE"/>
              </w:rPr>
              <w:t>Elabora</w:t>
            </w:r>
            <w:r w:rsidRPr="006B5988">
              <w:rPr>
                <w:rFonts w:ascii="Arial" w:eastAsia="Times New Roman" w:hAnsi="Arial" w:cs="Arial"/>
                <w:color w:val="000000"/>
                <w:sz w:val="20"/>
                <w:szCs w:val="20"/>
                <w:lang w:val="es-ES" w:eastAsia="es-PE"/>
              </w:rPr>
              <w:t xml:space="preserve"> un mapa mental sobre las Personas Jurídicas</w:t>
            </w:r>
          </w:p>
        </w:tc>
      </w:tr>
      <w:tr w:rsidR="00BC1D16" w:rsidRPr="006B5988" w:rsidTr="00207DD5">
        <w:tc>
          <w:tcPr>
            <w:tcW w:w="271" w:type="pct"/>
          </w:tcPr>
          <w:p w:rsidR="00BC1D16" w:rsidRPr="006B5988" w:rsidRDefault="00BC1D16" w:rsidP="00207DD5">
            <w:pPr>
              <w:spacing w:before="160"/>
              <w:rPr>
                <w:rFonts w:ascii="Arial" w:hAnsi="Arial" w:cs="Arial"/>
                <w:sz w:val="20"/>
                <w:szCs w:val="20"/>
              </w:rPr>
            </w:pPr>
            <w:r w:rsidRPr="006B5988">
              <w:rPr>
                <w:rFonts w:ascii="Arial" w:hAnsi="Arial" w:cs="Arial"/>
                <w:sz w:val="20"/>
                <w:szCs w:val="20"/>
              </w:rPr>
              <w:t>14</w:t>
            </w:r>
          </w:p>
        </w:tc>
        <w:tc>
          <w:tcPr>
            <w:tcW w:w="4729" w:type="pct"/>
            <w:vAlign w:val="center"/>
          </w:tcPr>
          <w:p w:rsidR="00BC1D16" w:rsidRPr="006B5988" w:rsidRDefault="00BC1D16" w:rsidP="00207DD5">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 xml:space="preserve">Debate </w:t>
            </w:r>
            <w:r w:rsidRPr="006B5988">
              <w:rPr>
                <w:rFonts w:ascii="Arial" w:eastAsia="Times New Roman" w:hAnsi="Arial" w:cs="Arial"/>
                <w:color w:val="000000"/>
                <w:sz w:val="20"/>
                <w:szCs w:val="20"/>
                <w:lang w:eastAsia="es-PE"/>
              </w:rPr>
              <w:t>sobre la importancia de las Asociaciones para la sociedad.</w:t>
            </w:r>
          </w:p>
        </w:tc>
      </w:tr>
      <w:tr w:rsidR="00BC1D16" w:rsidRPr="006B5988" w:rsidTr="00207DD5">
        <w:tc>
          <w:tcPr>
            <w:tcW w:w="271" w:type="pct"/>
          </w:tcPr>
          <w:p w:rsidR="00BC1D16" w:rsidRPr="006B5988" w:rsidRDefault="00BC1D16" w:rsidP="00207DD5">
            <w:pPr>
              <w:spacing w:before="160"/>
              <w:rPr>
                <w:rFonts w:ascii="Arial" w:hAnsi="Arial" w:cs="Arial"/>
                <w:sz w:val="20"/>
                <w:szCs w:val="20"/>
              </w:rPr>
            </w:pPr>
            <w:r w:rsidRPr="006B5988">
              <w:rPr>
                <w:rFonts w:ascii="Arial" w:hAnsi="Arial" w:cs="Arial"/>
                <w:sz w:val="20"/>
                <w:szCs w:val="20"/>
              </w:rPr>
              <w:t>15</w:t>
            </w:r>
          </w:p>
        </w:tc>
        <w:tc>
          <w:tcPr>
            <w:tcW w:w="4729" w:type="pct"/>
            <w:vAlign w:val="center"/>
          </w:tcPr>
          <w:p w:rsidR="00BC1D16" w:rsidRPr="006B5988" w:rsidRDefault="00BC1D16" w:rsidP="00207DD5">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Diseña</w:t>
            </w:r>
            <w:r w:rsidRPr="006B5988">
              <w:rPr>
                <w:rFonts w:ascii="Arial" w:eastAsia="Times New Roman" w:hAnsi="Arial" w:cs="Arial"/>
                <w:color w:val="000000"/>
                <w:sz w:val="20"/>
                <w:szCs w:val="20"/>
                <w:lang w:eastAsia="es-PE"/>
              </w:rPr>
              <w:t xml:space="preserve"> una minuta de creación de una Fundación y/o Comité</w:t>
            </w:r>
          </w:p>
        </w:tc>
      </w:tr>
      <w:tr w:rsidR="00BC1D16" w:rsidRPr="006B5988" w:rsidTr="00207DD5">
        <w:tc>
          <w:tcPr>
            <w:tcW w:w="271" w:type="pct"/>
          </w:tcPr>
          <w:p w:rsidR="00BC1D16" w:rsidRPr="006B5988" w:rsidRDefault="00BC1D16" w:rsidP="00207DD5">
            <w:pPr>
              <w:spacing w:before="160"/>
              <w:rPr>
                <w:rFonts w:ascii="Arial" w:hAnsi="Arial" w:cs="Arial"/>
                <w:sz w:val="20"/>
                <w:szCs w:val="20"/>
              </w:rPr>
            </w:pPr>
            <w:r w:rsidRPr="006B5988">
              <w:rPr>
                <w:rFonts w:ascii="Arial" w:hAnsi="Arial" w:cs="Arial"/>
                <w:sz w:val="20"/>
                <w:szCs w:val="20"/>
              </w:rPr>
              <w:t>16</w:t>
            </w:r>
          </w:p>
        </w:tc>
        <w:tc>
          <w:tcPr>
            <w:tcW w:w="4729" w:type="pct"/>
            <w:vAlign w:val="center"/>
          </w:tcPr>
          <w:p w:rsidR="00BC1D16" w:rsidRPr="006B5988" w:rsidRDefault="00BC1D16" w:rsidP="00207DD5">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Visita</w:t>
            </w:r>
            <w:r w:rsidRPr="006B5988">
              <w:rPr>
                <w:rFonts w:ascii="Arial" w:eastAsia="Times New Roman" w:hAnsi="Arial" w:cs="Arial"/>
                <w:color w:val="000000"/>
                <w:sz w:val="20"/>
                <w:szCs w:val="20"/>
                <w:lang w:eastAsia="es-PE"/>
              </w:rPr>
              <w:t xml:space="preserve"> las Comunidades Campesinas y realiza una entrevista a los comuneros de acuerdo a lo aprendido </w:t>
            </w:r>
          </w:p>
        </w:tc>
      </w:tr>
      <w:tr w:rsidR="00BC1D16" w:rsidRPr="006B5988" w:rsidTr="00207DD5">
        <w:tc>
          <w:tcPr>
            <w:tcW w:w="271" w:type="pct"/>
          </w:tcPr>
          <w:p w:rsidR="00BC1D16" w:rsidRPr="006B5988" w:rsidRDefault="00BC1D16" w:rsidP="00207DD5">
            <w:pPr>
              <w:spacing w:before="160"/>
              <w:rPr>
                <w:rFonts w:ascii="Arial" w:hAnsi="Arial" w:cs="Arial"/>
                <w:sz w:val="20"/>
                <w:szCs w:val="20"/>
              </w:rPr>
            </w:pPr>
          </w:p>
        </w:tc>
        <w:tc>
          <w:tcPr>
            <w:tcW w:w="4729" w:type="pct"/>
          </w:tcPr>
          <w:p w:rsidR="00BC1D16" w:rsidRPr="006B5988" w:rsidRDefault="00BC1D16" w:rsidP="00207DD5">
            <w:pPr>
              <w:spacing w:before="160"/>
              <w:rPr>
                <w:rFonts w:ascii="Arial" w:hAnsi="Arial" w:cs="Arial"/>
                <w:b/>
                <w:sz w:val="20"/>
                <w:szCs w:val="20"/>
              </w:rPr>
            </w:pPr>
          </w:p>
        </w:tc>
      </w:tr>
      <w:tr w:rsidR="00BC1D16" w:rsidRPr="006B5988" w:rsidTr="00207DD5">
        <w:tc>
          <w:tcPr>
            <w:tcW w:w="271" w:type="pct"/>
          </w:tcPr>
          <w:p w:rsidR="00BC1D16" w:rsidRPr="006B5988" w:rsidRDefault="00BC1D16" w:rsidP="00207DD5">
            <w:pPr>
              <w:spacing w:before="160"/>
              <w:rPr>
                <w:rFonts w:ascii="Arial" w:hAnsi="Arial" w:cs="Arial"/>
                <w:sz w:val="20"/>
                <w:szCs w:val="20"/>
              </w:rPr>
            </w:pPr>
          </w:p>
        </w:tc>
        <w:tc>
          <w:tcPr>
            <w:tcW w:w="4729" w:type="pct"/>
          </w:tcPr>
          <w:p w:rsidR="00BC1D16" w:rsidRPr="006B5988" w:rsidRDefault="00BC1D16" w:rsidP="00207DD5">
            <w:pPr>
              <w:spacing w:before="160"/>
              <w:rPr>
                <w:rFonts w:ascii="Arial" w:hAnsi="Arial" w:cs="Arial"/>
                <w:b/>
                <w:sz w:val="20"/>
                <w:szCs w:val="20"/>
              </w:rPr>
            </w:pPr>
          </w:p>
        </w:tc>
      </w:tr>
      <w:tr w:rsidR="00BC1D16" w:rsidRPr="006B5988" w:rsidTr="00207DD5">
        <w:tc>
          <w:tcPr>
            <w:tcW w:w="271" w:type="pct"/>
          </w:tcPr>
          <w:p w:rsidR="00BC1D16" w:rsidRPr="006B5988" w:rsidRDefault="00BC1D16" w:rsidP="00207DD5">
            <w:pPr>
              <w:spacing w:before="160"/>
              <w:rPr>
                <w:rFonts w:ascii="Arial" w:hAnsi="Arial" w:cs="Arial"/>
                <w:sz w:val="20"/>
                <w:szCs w:val="20"/>
              </w:rPr>
            </w:pPr>
          </w:p>
        </w:tc>
        <w:tc>
          <w:tcPr>
            <w:tcW w:w="4729" w:type="pct"/>
          </w:tcPr>
          <w:p w:rsidR="00BC1D16" w:rsidRPr="006B5988" w:rsidRDefault="00BC1D16" w:rsidP="00207DD5">
            <w:pPr>
              <w:spacing w:before="160"/>
              <w:rPr>
                <w:rFonts w:ascii="Arial" w:hAnsi="Arial" w:cs="Arial"/>
                <w:b/>
                <w:sz w:val="20"/>
                <w:szCs w:val="20"/>
              </w:rPr>
            </w:pPr>
          </w:p>
        </w:tc>
      </w:tr>
      <w:tr w:rsidR="00BC1D16" w:rsidRPr="006B5988" w:rsidTr="00207DD5">
        <w:tc>
          <w:tcPr>
            <w:tcW w:w="271" w:type="pct"/>
          </w:tcPr>
          <w:p w:rsidR="00BC1D16" w:rsidRPr="006B5988" w:rsidRDefault="00BC1D16" w:rsidP="00207DD5">
            <w:pPr>
              <w:spacing w:before="160"/>
              <w:rPr>
                <w:rFonts w:ascii="Arial" w:hAnsi="Arial" w:cs="Arial"/>
                <w:sz w:val="20"/>
                <w:szCs w:val="20"/>
              </w:rPr>
            </w:pPr>
          </w:p>
        </w:tc>
        <w:tc>
          <w:tcPr>
            <w:tcW w:w="4729" w:type="pct"/>
          </w:tcPr>
          <w:p w:rsidR="00BC1D16" w:rsidRPr="006B5988" w:rsidRDefault="00BC1D16" w:rsidP="00207DD5">
            <w:pPr>
              <w:spacing w:before="160"/>
              <w:rPr>
                <w:rFonts w:ascii="Arial" w:hAnsi="Arial" w:cs="Arial"/>
                <w:b/>
                <w:sz w:val="20"/>
                <w:szCs w:val="20"/>
              </w:rPr>
            </w:pPr>
          </w:p>
        </w:tc>
      </w:tr>
    </w:tbl>
    <w:p w:rsidR="00BC1D16" w:rsidRPr="006B5988" w:rsidRDefault="00BC1D16" w:rsidP="00BC1D16">
      <w:pPr>
        <w:pStyle w:val="Prrafodelista"/>
        <w:spacing w:after="0" w:line="240" w:lineRule="auto"/>
        <w:ind w:left="1080"/>
        <w:rPr>
          <w:rFonts w:ascii="Arial" w:eastAsia="Times New Roman" w:hAnsi="Arial" w:cs="Arial"/>
          <w:b/>
          <w:iCs/>
          <w:sz w:val="20"/>
          <w:szCs w:val="20"/>
          <w:lang w:val="es-ES" w:eastAsia="es-ES"/>
        </w:rPr>
      </w:pPr>
    </w:p>
    <w:p w:rsidR="00BC1D16" w:rsidRPr="006B5988" w:rsidRDefault="00BC1D16" w:rsidP="00BC1D16">
      <w:pPr>
        <w:pStyle w:val="Prrafodelista"/>
        <w:spacing w:after="0" w:line="240" w:lineRule="auto"/>
        <w:ind w:left="1080"/>
        <w:rPr>
          <w:rFonts w:ascii="Arial" w:eastAsia="Times New Roman" w:hAnsi="Arial" w:cs="Arial"/>
          <w:b/>
          <w:iCs/>
          <w:sz w:val="20"/>
          <w:szCs w:val="20"/>
          <w:lang w:val="es-ES" w:eastAsia="es-ES"/>
        </w:rPr>
      </w:pPr>
    </w:p>
    <w:p w:rsidR="00BC1D16" w:rsidRPr="006B5988" w:rsidRDefault="00BC1D16" w:rsidP="00BC1D16">
      <w:pPr>
        <w:pStyle w:val="Prrafodelista"/>
        <w:spacing w:after="0" w:line="240" w:lineRule="auto"/>
        <w:ind w:left="1080"/>
        <w:rPr>
          <w:rFonts w:ascii="Arial" w:eastAsia="Times New Roman" w:hAnsi="Arial" w:cs="Arial"/>
          <w:b/>
          <w:iCs/>
          <w:sz w:val="20"/>
          <w:szCs w:val="20"/>
          <w:lang w:val="es-ES" w:eastAsia="es-ES"/>
        </w:rPr>
      </w:pPr>
    </w:p>
    <w:p w:rsidR="00BC1D16" w:rsidRDefault="00BC1D16" w:rsidP="00BC1D16">
      <w:pPr>
        <w:pStyle w:val="Prrafodelista"/>
        <w:spacing w:after="0" w:line="240" w:lineRule="auto"/>
        <w:ind w:left="1080"/>
        <w:rPr>
          <w:rFonts w:ascii="Arial" w:eastAsia="Times New Roman" w:hAnsi="Arial" w:cs="Arial"/>
          <w:b/>
          <w:iCs/>
          <w:sz w:val="20"/>
          <w:szCs w:val="20"/>
          <w:lang w:val="es-ES" w:eastAsia="es-ES"/>
        </w:rPr>
      </w:pPr>
    </w:p>
    <w:p w:rsidR="00BC1D16" w:rsidRDefault="00BC1D16" w:rsidP="00BC1D16">
      <w:pPr>
        <w:pStyle w:val="Prrafodelista"/>
        <w:spacing w:after="0" w:line="240" w:lineRule="auto"/>
        <w:ind w:left="1080"/>
        <w:rPr>
          <w:rFonts w:ascii="Arial" w:eastAsia="Times New Roman" w:hAnsi="Arial" w:cs="Arial"/>
          <w:b/>
          <w:iCs/>
          <w:sz w:val="20"/>
          <w:szCs w:val="20"/>
          <w:lang w:val="es-ES" w:eastAsia="es-ES"/>
        </w:rPr>
      </w:pPr>
    </w:p>
    <w:p w:rsidR="00BC1D16" w:rsidRPr="006B5988" w:rsidRDefault="00BC1D16" w:rsidP="00BC1D16">
      <w:pPr>
        <w:pStyle w:val="Prrafodelista"/>
        <w:spacing w:after="0" w:line="240" w:lineRule="auto"/>
        <w:ind w:left="1080"/>
        <w:rPr>
          <w:rFonts w:ascii="Arial" w:eastAsia="Times New Roman" w:hAnsi="Arial" w:cs="Arial"/>
          <w:b/>
          <w:iCs/>
          <w:sz w:val="20"/>
          <w:szCs w:val="20"/>
          <w:lang w:val="es-ES" w:eastAsia="es-ES"/>
        </w:rPr>
      </w:pPr>
    </w:p>
    <w:p w:rsidR="00BC1D16" w:rsidRPr="006B5988" w:rsidRDefault="00BC1D16" w:rsidP="00BC1D16">
      <w:pPr>
        <w:pStyle w:val="Prrafodelista"/>
        <w:numPr>
          <w:ilvl w:val="0"/>
          <w:numId w:val="3"/>
        </w:numPr>
        <w:spacing w:after="0" w:line="240" w:lineRule="auto"/>
        <w:rPr>
          <w:rFonts w:ascii="Arial" w:eastAsia="Times New Roman" w:hAnsi="Arial" w:cs="Arial"/>
          <w:b/>
          <w:iCs/>
          <w:sz w:val="20"/>
          <w:szCs w:val="20"/>
          <w:lang w:val="es-ES" w:eastAsia="es-ES"/>
        </w:rPr>
      </w:pPr>
      <w:r w:rsidRPr="006B5988">
        <w:rPr>
          <w:rFonts w:ascii="Arial" w:eastAsia="Times New Roman" w:hAnsi="Arial" w:cs="Arial"/>
          <w:b/>
          <w:iCs/>
          <w:sz w:val="20"/>
          <w:szCs w:val="20"/>
          <w:lang w:val="es-ES" w:eastAsia="es-ES"/>
        </w:rPr>
        <w:t>DESARROLLO DE LAS UNIDADES DIDACTICAS</w:t>
      </w:r>
    </w:p>
    <w:p w:rsidR="00BC1D16" w:rsidRPr="006B5988" w:rsidRDefault="00BC1D16" w:rsidP="00BC1D16">
      <w:pPr>
        <w:pStyle w:val="Prrafodelista"/>
        <w:spacing w:after="0" w:line="240" w:lineRule="auto"/>
        <w:ind w:left="1080"/>
        <w:rPr>
          <w:rFonts w:ascii="Arial" w:eastAsia="Times New Roman" w:hAnsi="Arial" w:cs="Arial"/>
          <w:b/>
          <w:iCs/>
          <w:sz w:val="20"/>
          <w:szCs w:val="20"/>
          <w:lang w:val="es-ES" w:eastAsia="es-ES"/>
        </w:rPr>
      </w:pPr>
    </w:p>
    <w:tbl>
      <w:tblPr>
        <w:tblW w:w="10820" w:type="dxa"/>
        <w:tblInd w:w="-1156" w:type="dxa"/>
        <w:tblCellMar>
          <w:left w:w="70" w:type="dxa"/>
          <w:right w:w="70" w:type="dxa"/>
        </w:tblCellMar>
        <w:tblLook w:val="04A0" w:firstRow="1" w:lastRow="0" w:firstColumn="1" w:lastColumn="0" w:noHBand="0" w:noVBand="1"/>
      </w:tblPr>
      <w:tblGrid>
        <w:gridCol w:w="984"/>
        <w:gridCol w:w="2089"/>
        <w:gridCol w:w="402"/>
        <w:gridCol w:w="1657"/>
        <w:gridCol w:w="1656"/>
        <w:gridCol w:w="284"/>
        <w:gridCol w:w="1205"/>
        <w:gridCol w:w="1767"/>
        <w:gridCol w:w="776"/>
      </w:tblGrid>
      <w:tr w:rsidR="00BC1D16" w:rsidRPr="006B5988" w:rsidTr="00207DD5">
        <w:trPr>
          <w:trHeight w:val="447"/>
        </w:trPr>
        <w:tc>
          <w:tcPr>
            <w:tcW w:w="10820" w:type="dxa"/>
            <w:gridSpan w:val="9"/>
            <w:tcBorders>
              <w:top w:val="single" w:sz="4" w:space="0" w:color="auto"/>
              <w:left w:val="single" w:sz="4" w:space="0" w:color="auto"/>
              <w:bottom w:val="single" w:sz="4" w:space="0" w:color="auto"/>
              <w:right w:val="single" w:sz="4" w:space="0" w:color="auto"/>
            </w:tcBorders>
            <w:shd w:val="clear" w:color="auto" w:fill="auto"/>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p>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CAPACIDAD  DE LA UNIDAD DIDÁCTICA I :  Título Preliminar y Derechos de la Persona</w:t>
            </w:r>
          </w:p>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Explica el proceso histórico del Derecho Civil y su codificación.</w:t>
            </w:r>
            <w:r w:rsidRPr="006B5988">
              <w:rPr>
                <w:rFonts w:ascii="Arial" w:hAnsi="Arial" w:cs="Arial"/>
                <w:sz w:val="20"/>
                <w:szCs w:val="20"/>
              </w:rPr>
              <w:t xml:space="preserve"> </w:t>
            </w:r>
            <w:r w:rsidRPr="006B5988">
              <w:rPr>
                <w:rFonts w:ascii="Arial" w:eastAsia="Times New Roman" w:hAnsi="Arial" w:cs="Arial"/>
                <w:color w:val="000000"/>
                <w:sz w:val="20"/>
                <w:szCs w:val="20"/>
                <w:lang w:eastAsia="es-PE"/>
              </w:rPr>
              <w:t>Define los principios del Título preliminar del Código Civil y analiza los principios de la persona. Define el concepto de los Derechos de la Persona y entrelaza con su entorno,  valorar la importancia en la esfera de los Derechos Fundamentales.</w:t>
            </w:r>
          </w:p>
          <w:p w:rsidR="00BC1D16" w:rsidRPr="006B5988" w:rsidRDefault="00BC1D16" w:rsidP="00207DD5">
            <w:pPr>
              <w:spacing w:after="0" w:line="240" w:lineRule="auto"/>
              <w:jc w:val="both"/>
              <w:rPr>
                <w:rFonts w:ascii="Arial" w:eastAsia="Times New Roman" w:hAnsi="Arial" w:cs="Arial"/>
                <w:b/>
                <w:i/>
                <w:color w:val="000000"/>
                <w:sz w:val="20"/>
                <w:szCs w:val="20"/>
                <w:lang w:eastAsia="es-PE"/>
              </w:rPr>
            </w:pPr>
          </w:p>
        </w:tc>
      </w:tr>
      <w:tr w:rsidR="00BC1D16" w:rsidRPr="006B5988" w:rsidTr="00207DD5">
        <w:trPr>
          <w:trHeight w:val="511"/>
        </w:trPr>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Semana</w:t>
            </w:r>
          </w:p>
        </w:tc>
        <w:tc>
          <w:tcPr>
            <w:tcW w:w="5804" w:type="dxa"/>
            <w:gridSpan w:val="4"/>
            <w:tcBorders>
              <w:top w:val="single" w:sz="4" w:space="0" w:color="auto"/>
              <w:left w:val="nil"/>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Contenidos </w:t>
            </w:r>
          </w:p>
        </w:tc>
        <w:tc>
          <w:tcPr>
            <w:tcW w:w="148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Estrategia Didáctica</w:t>
            </w:r>
          </w:p>
        </w:tc>
        <w:tc>
          <w:tcPr>
            <w:tcW w:w="1767" w:type="dxa"/>
            <w:vMerge w:val="restart"/>
            <w:tcBorders>
              <w:top w:val="nil"/>
              <w:left w:val="single" w:sz="4" w:space="0" w:color="auto"/>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Indicadores de logro de la Capacidad </w:t>
            </w:r>
          </w:p>
        </w:tc>
        <w:tc>
          <w:tcPr>
            <w:tcW w:w="776" w:type="dxa"/>
            <w:vMerge w:val="restart"/>
            <w:tcBorders>
              <w:top w:val="nil"/>
              <w:left w:val="single" w:sz="4" w:space="0" w:color="auto"/>
              <w:right w:val="single" w:sz="4" w:space="0" w:color="auto"/>
            </w:tcBorders>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Fecha</w:t>
            </w:r>
          </w:p>
        </w:tc>
      </w:tr>
      <w:tr w:rsidR="00BC1D16" w:rsidRPr="006B5988" w:rsidTr="00207DD5">
        <w:trPr>
          <w:trHeight w:val="319"/>
        </w:trPr>
        <w:tc>
          <w:tcPr>
            <w:tcW w:w="984" w:type="dxa"/>
            <w:vMerge/>
            <w:tcBorders>
              <w:top w:val="nil"/>
              <w:left w:val="single" w:sz="4" w:space="0" w:color="auto"/>
              <w:bottom w:val="single" w:sz="4" w:space="0" w:color="auto"/>
              <w:right w:val="single" w:sz="4" w:space="0" w:color="auto"/>
            </w:tcBorders>
            <w:vAlign w:val="center"/>
            <w:hideMark/>
          </w:tcPr>
          <w:p w:rsidR="00BC1D16" w:rsidRPr="006B5988" w:rsidRDefault="00BC1D16" w:rsidP="00207DD5">
            <w:pPr>
              <w:spacing w:after="0" w:line="240" w:lineRule="auto"/>
              <w:rPr>
                <w:rFonts w:ascii="Arial" w:eastAsia="Times New Roman" w:hAnsi="Arial" w:cs="Arial"/>
                <w:color w:val="000000"/>
                <w:sz w:val="20"/>
                <w:szCs w:val="20"/>
                <w:lang w:eastAsia="es-PE"/>
              </w:rPr>
            </w:pPr>
          </w:p>
        </w:tc>
        <w:tc>
          <w:tcPr>
            <w:tcW w:w="2491" w:type="dxa"/>
            <w:gridSpan w:val="2"/>
            <w:tcBorders>
              <w:top w:val="nil"/>
              <w:left w:val="nil"/>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Conceptual</w:t>
            </w:r>
          </w:p>
        </w:tc>
        <w:tc>
          <w:tcPr>
            <w:tcW w:w="1657" w:type="dxa"/>
            <w:tcBorders>
              <w:top w:val="nil"/>
              <w:left w:val="nil"/>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Procedimental</w:t>
            </w:r>
          </w:p>
        </w:tc>
        <w:tc>
          <w:tcPr>
            <w:tcW w:w="1656" w:type="dxa"/>
            <w:tcBorders>
              <w:top w:val="nil"/>
              <w:left w:val="nil"/>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Actitudinal</w:t>
            </w:r>
          </w:p>
        </w:tc>
        <w:tc>
          <w:tcPr>
            <w:tcW w:w="1489" w:type="dxa"/>
            <w:gridSpan w:val="2"/>
            <w:vMerge/>
            <w:tcBorders>
              <w:top w:val="nil"/>
              <w:left w:val="single" w:sz="4" w:space="0" w:color="auto"/>
              <w:bottom w:val="single" w:sz="4" w:space="0" w:color="auto"/>
              <w:right w:val="single" w:sz="4" w:space="0" w:color="auto"/>
            </w:tcBorders>
            <w:vAlign w:val="center"/>
            <w:hideMark/>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p>
        </w:tc>
        <w:tc>
          <w:tcPr>
            <w:tcW w:w="1767" w:type="dxa"/>
            <w:vMerge/>
            <w:tcBorders>
              <w:top w:val="nil"/>
              <w:left w:val="single" w:sz="4" w:space="0" w:color="auto"/>
              <w:bottom w:val="single" w:sz="4" w:space="0" w:color="auto"/>
              <w:right w:val="single" w:sz="4" w:space="0" w:color="auto"/>
            </w:tcBorders>
            <w:vAlign w:val="center"/>
            <w:hideMark/>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p>
        </w:tc>
        <w:tc>
          <w:tcPr>
            <w:tcW w:w="776" w:type="dxa"/>
            <w:vMerge/>
            <w:tcBorders>
              <w:left w:val="single" w:sz="4" w:space="0" w:color="auto"/>
              <w:bottom w:val="single" w:sz="4" w:space="0" w:color="auto"/>
              <w:right w:val="single" w:sz="4" w:space="0" w:color="auto"/>
            </w:tcBorders>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p>
        </w:tc>
      </w:tr>
      <w:tr w:rsidR="00BC1D16" w:rsidRPr="006B5988" w:rsidTr="00207DD5">
        <w:trPr>
          <w:trHeight w:val="900"/>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1</w:t>
            </w:r>
          </w:p>
        </w:tc>
        <w:tc>
          <w:tcPr>
            <w:tcW w:w="2491" w:type="dxa"/>
            <w:gridSpan w:val="2"/>
            <w:tcBorders>
              <w:top w:val="nil"/>
              <w:left w:val="single" w:sz="4" w:space="0" w:color="auto"/>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Conoce el concepto de Derecho,</w:t>
            </w:r>
            <w:r w:rsidRPr="006B5988">
              <w:rPr>
                <w:rFonts w:ascii="Arial" w:hAnsi="Arial" w:cs="Arial"/>
                <w:sz w:val="20"/>
                <w:szCs w:val="20"/>
              </w:rPr>
              <w:t xml:space="preserve"> </w:t>
            </w:r>
            <w:r w:rsidRPr="006B5988">
              <w:rPr>
                <w:rFonts w:ascii="Arial" w:eastAsia="Times New Roman" w:hAnsi="Arial" w:cs="Arial"/>
                <w:color w:val="000000"/>
                <w:sz w:val="20"/>
                <w:szCs w:val="20"/>
                <w:lang w:eastAsia="es-PE"/>
              </w:rPr>
              <w:t>Codificación del Derecho Civil, El Código, definición, El Código Civil Peruano.</w:t>
            </w:r>
          </w:p>
        </w:tc>
        <w:tc>
          <w:tcPr>
            <w:tcW w:w="1657" w:type="dxa"/>
            <w:tcBorders>
              <w:top w:val="nil"/>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Usa de manera adecuada el material proporcionado</w:t>
            </w:r>
          </w:p>
        </w:tc>
        <w:tc>
          <w:tcPr>
            <w:tcW w:w="1656" w:type="dxa"/>
            <w:tcBorders>
              <w:top w:val="nil"/>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Valora y comprende el desarrollo histórico del Derecho Civil.</w:t>
            </w:r>
          </w:p>
        </w:tc>
        <w:tc>
          <w:tcPr>
            <w:tcW w:w="1489" w:type="dxa"/>
            <w:gridSpan w:val="2"/>
            <w:tcBorders>
              <w:top w:val="nil"/>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Lecturas</w:t>
            </w:r>
          </w:p>
        </w:tc>
        <w:tc>
          <w:tcPr>
            <w:tcW w:w="1767" w:type="dxa"/>
            <w:tcBorders>
              <w:top w:val="nil"/>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ind w:left="214"/>
              <w:jc w:val="both"/>
              <w:rPr>
                <w:rFonts w:ascii="Arial" w:eastAsia="Times New Roman" w:hAnsi="Arial" w:cs="Arial"/>
                <w:color w:val="000000"/>
                <w:sz w:val="20"/>
                <w:szCs w:val="20"/>
                <w:lang w:val="es-ES" w:eastAsia="es-PE"/>
              </w:rPr>
            </w:pPr>
            <w:r w:rsidRPr="006B5988">
              <w:rPr>
                <w:rFonts w:ascii="Arial" w:eastAsia="Times New Roman" w:hAnsi="Arial" w:cs="Arial"/>
                <w:color w:val="000000"/>
                <w:sz w:val="20"/>
                <w:szCs w:val="20"/>
                <w:lang w:val="es-ES" w:eastAsia="es-PE"/>
              </w:rPr>
              <w:t>Identifica el proceso de formación del Derecho Civil y de su Codificación.</w:t>
            </w:r>
          </w:p>
        </w:tc>
        <w:tc>
          <w:tcPr>
            <w:tcW w:w="776" w:type="dxa"/>
            <w:tcBorders>
              <w:top w:val="nil"/>
              <w:left w:val="nil"/>
              <w:bottom w:val="single" w:sz="4" w:space="0" w:color="auto"/>
              <w:right w:val="single" w:sz="4" w:space="0" w:color="auto"/>
            </w:tcBorders>
          </w:tcPr>
          <w:p w:rsidR="00BC1D16" w:rsidRPr="006B5988" w:rsidRDefault="00BC1D16" w:rsidP="00207DD5">
            <w:pPr>
              <w:spacing w:line="240" w:lineRule="auto"/>
              <w:jc w:val="both"/>
              <w:rPr>
                <w:rFonts w:ascii="Arial" w:hAnsi="Arial" w:cs="Arial"/>
                <w:bCs/>
                <w:sz w:val="20"/>
                <w:szCs w:val="20"/>
              </w:rPr>
            </w:pPr>
            <w:r w:rsidRPr="006B5988">
              <w:rPr>
                <w:rFonts w:ascii="Arial" w:hAnsi="Arial" w:cs="Arial"/>
                <w:bCs/>
                <w:sz w:val="20"/>
                <w:szCs w:val="20"/>
              </w:rPr>
              <w:t>0</w:t>
            </w:r>
            <w:r>
              <w:rPr>
                <w:rFonts w:ascii="Arial" w:hAnsi="Arial" w:cs="Arial"/>
                <w:bCs/>
                <w:sz w:val="20"/>
                <w:szCs w:val="20"/>
              </w:rPr>
              <w:t>4</w:t>
            </w:r>
            <w:r w:rsidRPr="006B5988">
              <w:rPr>
                <w:rFonts w:ascii="Arial" w:hAnsi="Arial" w:cs="Arial"/>
                <w:bCs/>
                <w:sz w:val="20"/>
                <w:szCs w:val="20"/>
              </w:rPr>
              <w:t>-0</w:t>
            </w:r>
            <w:r>
              <w:rPr>
                <w:rFonts w:ascii="Arial" w:hAnsi="Arial" w:cs="Arial"/>
                <w:bCs/>
                <w:sz w:val="20"/>
                <w:szCs w:val="20"/>
              </w:rPr>
              <w:t>4</w:t>
            </w:r>
            <w:r w:rsidRPr="006B5988">
              <w:rPr>
                <w:rFonts w:ascii="Arial" w:hAnsi="Arial" w:cs="Arial"/>
                <w:bCs/>
                <w:sz w:val="20"/>
                <w:szCs w:val="20"/>
              </w:rPr>
              <w:t xml:space="preserve"> </w:t>
            </w:r>
          </w:p>
        </w:tc>
      </w:tr>
      <w:tr w:rsidR="00BC1D16" w:rsidRPr="006B5988" w:rsidTr="00207DD5">
        <w:trPr>
          <w:trHeight w:val="4281"/>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2</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Describe el Título Preliminar del Código Civil: Abrogación de la ley, El ejercicio abusivo del Derecho, Aplicación de la ley en el tiempo, Aplicación analógica de la ley,  El orden público, las buenas costumbres y nulidad de acto jurídico, Interés para obrar, Principio del jura novit curia, Obligación de suplir los defectos o deficiencias de la ley, Aplicación supletoria del Código Civil, Vacíos o defectos de la ley.</w:t>
            </w:r>
          </w:p>
        </w:tc>
        <w:tc>
          <w:tcPr>
            <w:tcW w:w="1657" w:type="dxa"/>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Interpreta los Principios Generales del Derecho Civil y los supuestos jurídicos de los principios.</w:t>
            </w:r>
          </w:p>
          <w:p w:rsidR="00BC1D16" w:rsidRPr="006B5988" w:rsidRDefault="00BC1D16" w:rsidP="00207DD5">
            <w:pPr>
              <w:spacing w:after="0" w:line="240" w:lineRule="auto"/>
              <w:jc w:val="both"/>
              <w:rPr>
                <w:rFonts w:ascii="Arial" w:eastAsia="Times New Roman" w:hAnsi="Arial" w:cs="Arial"/>
                <w:color w:val="000000"/>
                <w:sz w:val="20"/>
                <w:szCs w:val="20"/>
                <w:lang w:eastAsia="es-PE"/>
              </w:rPr>
            </w:pPr>
          </w:p>
        </w:tc>
        <w:tc>
          <w:tcPr>
            <w:tcW w:w="1656" w:type="dxa"/>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Discute en  que otras áreas irradia los Principios Generales del Derecho Civil</w:t>
            </w:r>
          </w:p>
        </w:tc>
        <w:tc>
          <w:tcPr>
            <w:tcW w:w="1489" w:type="dxa"/>
            <w:gridSpan w:val="2"/>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Discusiones en grupo</w:t>
            </w:r>
          </w:p>
        </w:tc>
        <w:tc>
          <w:tcPr>
            <w:tcW w:w="1767" w:type="dxa"/>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Explica la importancia de los Principios Generales contenidos en el Código Civil</w:t>
            </w:r>
          </w:p>
        </w:tc>
        <w:tc>
          <w:tcPr>
            <w:tcW w:w="776" w:type="dxa"/>
            <w:tcBorders>
              <w:top w:val="single" w:sz="4" w:space="0" w:color="auto"/>
              <w:left w:val="nil"/>
              <w:bottom w:val="single" w:sz="4" w:space="0" w:color="auto"/>
              <w:right w:val="single" w:sz="4" w:space="0" w:color="auto"/>
            </w:tcBorders>
          </w:tcPr>
          <w:p w:rsidR="00BC1D16" w:rsidRPr="006B5988" w:rsidRDefault="00BC1D16" w:rsidP="00207DD5">
            <w:pPr>
              <w:spacing w:line="240" w:lineRule="auto"/>
              <w:jc w:val="both"/>
              <w:rPr>
                <w:rFonts w:ascii="Arial" w:hAnsi="Arial" w:cs="Arial"/>
                <w:bCs/>
                <w:sz w:val="20"/>
                <w:szCs w:val="20"/>
                <w:lang w:val="es-ES_tradnl"/>
              </w:rPr>
            </w:pPr>
            <w:r w:rsidRPr="006B5988">
              <w:rPr>
                <w:rFonts w:ascii="Arial" w:hAnsi="Arial" w:cs="Arial"/>
                <w:bCs/>
                <w:sz w:val="20"/>
                <w:szCs w:val="20"/>
              </w:rPr>
              <w:t>1</w:t>
            </w:r>
            <w:r>
              <w:rPr>
                <w:rFonts w:ascii="Arial" w:hAnsi="Arial" w:cs="Arial"/>
                <w:bCs/>
                <w:sz w:val="20"/>
                <w:szCs w:val="20"/>
              </w:rPr>
              <w:t>1</w:t>
            </w:r>
            <w:r w:rsidRPr="006B5988">
              <w:rPr>
                <w:rFonts w:ascii="Arial" w:hAnsi="Arial" w:cs="Arial"/>
                <w:bCs/>
                <w:sz w:val="20"/>
                <w:szCs w:val="20"/>
              </w:rPr>
              <w:t>-0</w:t>
            </w:r>
            <w:r>
              <w:rPr>
                <w:rFonts w:ascii="Arial" w:hAnsi="Arial" w:cs="Arial"/>
                <w:bCs/>
                <w:sz w:val="20"/>
                <w:szCs w:val="20"/>
              </w:rPr>
              <w:t>4</w:t>
            </w:r>
          </w:p>
        </w:tc>
      </w:tr>
      <w:tr w:rsidR="00BC1D16" w:rsidRPr="006B5988" w:rsidTr="00207DD5">
        <w:trPr>
          <w:trHeight w:val="836"/>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3</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Define el concepto general de Personas, El Sujeto de Derecho, el inicio de la vida humana, la Concepción. La importancia de su estudio, el Concebido. El Embarazo. El Nacimiento. </w:t>
            </w:r>
          </w:p>
        </w:tc>
        <w:tc>
          <w:tcPr>
            <w:tcW w:w="1657" w:type="dxa"/>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Hace un paralelo entre los sujetos del Derecho, para identificar la importancia de la protección al Concebido.</w:t>
            </w:r>
          </w:p>
        </w:tc>
        <w:tc>
          <w:tcPr>
            <w:tcW w:w="1656" w:type="dxa"/>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Aprecia y comparte la importancia de los Derechos del Concebido como Sujeto de Derecho.</w:t>
            </w:r>
          </w:p>
        </w:tc>
        <w:tc>
          <w:tcPr>
            <w:tcW w:w="1489" w:type="dxa"/>
            <w:gridSpan w:val="2"/>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67" w:type="dxa"/>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Identifica la diferencia entre los distintos Sujetos del Derecho</w:t>
            </w:r>
          </w:p>
        </w:tc>
        <w:tc>
          <w:tcPr>
            <w:tcW w:w="776" w:type="dxa"/>
            <w:tcBorders>
              <w:top w:val="single" w:sz="4" w:space="0" w:color="auto"/>
              <w:left w:val="nil"/>
              <w:bottom w:val="single" w:sz="4" w:space="0" w:color="auto"/>
              <w:right w:val="single" w:sz="4" w:space="0" w:color="auto"/>
            </w:tcBorders>
          </w:tcPr>
          <w:p w:rsidR="00BC1D16" w:rsidRPr="006B5988" w:rsidRDefault="00BC1D16" w:rsidP="00207DD5">
            <w:pPr>
              <w:spacing w:line="240" w:lineRule="auto"/>
              <w:jc w:val="both"/>
              <w:rPr>
                <w:rFonts w:ascii="Arial" w:hAnsi="Arial" w:cs="Arial"/>
                <w:bCs/>
                <w:sz w:val="20"/>
                <w:szCs w:val="20"/>
              </w:rPr>
            </w:pPr>
            <w:r>
              <w:rPr>
                <w:rFonts w:ascii="Arial" w:hAnsi="Arial" w:cs="Arial"/>
                <w:bCs/>
                <w:sz w:val="20"/>
                <w:szCs w:val="20"/>
              </w:rPr>
              <w:t>18</w:t>
            </w:r>
            <w:r w:rsidRPr="006B5988">
              <w:rPr>
                <w:rFonts w:ascii="Arial" w:hAnsi="Arial" w:cs="Arial"/>
                <w:bCs/>
                <w:sz w:val="20"/>
                <w:szCs w:val="20"/>
              </w:rPr>
              <w:t>-0</w:t>
            </w:r>
            <w:r>
              <w:rPr>
                <w:rFonts w:ascii="Arial" w:hAnsi="Arial" w:cs="Arial"/>
                <w:bCs/>
                <w:sz w:val="20"/>
                <w:szCs w:val="20"/>
              </w:rPr>
              <w:t>4</w:t>
            </w:r>
          </w:p>
        </w:tc>
      </w:tr>
      <w:tr w:rsidR="00BC1D16" w:rsidRPr="006B5988" w:rsidTr="00207DD5">
        <w:trPr>
          <w:trHeight w:val="1098"/>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lastRenderedPageBreak/>
              <w:t>4</w:t>
            </w:r>
          </w:p>
        </w:tc>
        <w:tc>
          <w:tcPr>
            <w:tcW w:w="2491" w:type="dxa"/>
            <w:gridSpan w:val="2"/>
            <w:tcBorders>
              <w:top w:val="single" w:sz="4" w:space="0" w:color="auto"/>
              <w:left w:val="single" w:sz="4" w:space="0" w:color="auto"/>
              <w:bottom w:val="single" w:sz="4" w:space="0" w:color="000000"/>
              <w:right w:val="single" w:sz="4" w:space="0" w:color="auto"/>
            </w:tcBorders>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Explica los derechos fundamentales de la persona, desde Roma hasta la actualidad.</w:t>
            </w:r>
          </w:p>
          <w:p w:rsidR="00BC1D16" w:rsidRPr="006B5988" w:rsidRDefault="00BC1D16"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color w:val="000000"/>
                <w:sz w:val="20"/>
                <w:szCs w:val="20"/>
                <w:lang w:eastAsia="es-PE"/>
              </w:rPr>
              <w:t>Otros derechos fundamentales protegidos por el Código Civil.</w:t>
            </w:r>
          </w:p>
        </w:tc>
        <w:tc>
          <w:tcPr>
            <w:tcW w:w="1657" w:type="dxa"/>
            <w:tcBorders>
              <w:top w:val="single" w:sz="4" w:space="0" w:color="auto"/>
              <w:left w:val="nil"/>
              <w:bottom w:val="single" w:sz="4" w:space="0" w:color="auto"/>
              <w:right w:val="single" w:sz="4" w:space="0" w:color="auto"/>
            </w:tcBorders>
            <w:shd w:val="clear" w:color="auto" w:fill="auto"/>
          </w:tcPr>
          <w:p w:rsidR="00BC1D16" w:rsidRPr="006B5988" w:rsidRDefault="00BC1D16" w:rsidP="00207DD5">
            <w:pPr>
              <w:spacing w:before="100" w:beforeAutospacing="1" w:after="100" w:afterAutospacing="1"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Establece una comparación entre la Constitución y el Derecho Civil en cuanto a los derechos de la persona</w:t>
            </w:r>
          </w:p>
        </w:tc>
        <w:tc>
          <w:tcPr>
            <w:tcW w:w="1656" w:type="dxa"/>
            <w:tcBorders>
              <w:top w:val="single" w:sz="4" w:space="0" w:color="auto"/>
              <w:left w:val="nil"/>
              <w:bottom w:val="single" w:sz="4" w:space="0" w:color="auto"/>
              <w:right w:val="single" w:sz="4" w:space="0" w:color="auto"/>
            </w:tcBorders>
            <w:shd w:val="clear" w:color="auto" w:fill="auto"/>
          </w:tcPr>
          <w:p w:rsidR="00BC1D16" w:rsidRPr="006B5988" w:rsidRDefault="00BC1D16" w:rsidP="00207DD5">
            <w:pPr>
              <w:spacing w:before="100" w:beforeAutospacing="1" w:after="100" w:afterAutospacing="1"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Valora la importancia de los Derechos de la Persona</w:t>
            </w:r>
          </w:p>
        </w:tc>
        <w:tc>
          <w:tcPr>
            <w:tcW w:w="1489" w:type="dxa"/>
            <w:gridSpan w:val="2"/>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67" w:type="dxa"/>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Analiza la importancia de los Derechos de la Persona aplicando a un caso concreto</w:t>
            </w:r>
          </w:p>
        </w:tc>
        <w:tc>
          <w:tcPr>
            <w:tcW w:w="776" w:type="dxa"/>
            <w:tcBorders>
              <w:top w:val="single" w:sz="4" w:space="0" w:color="auto"/>
              <w:left w:val="nil"/>
              <w:bottom w:val="single" w:sz="4" w:space="0" w:color="auto"/>
              <w:right w:val="single" w:sz="4" w:space="0" w:color="auto"/>
            </w:tcBorders>
          </w:tcPr>
          <w:p w:rsidR="00BC1D16" w:rsidRPr="006B5988" w:rsidRDefault="00BC1D16" w:rsidP="00207DD5">
            <w:pPr>
              <w:spacing w:line="240" w:lineRule="auto"/>
              <w:jc w:val="both"/>
              <w:rPr>
                <w:rFonts w:ascii="Arial" w:hAnsi="Arial" w:cs="Arial"/>
                <w:bCs/>
                <w:sz w:val="20"/>
                <w:szCs w:val="20"/>
              </w:rPr>
            </w:pPr>
            <w:r w:rsidRPr="006B5988">
              <w:rPr>
                <w:rFonts w:ascii="Arial" w:hAnsi="Arial" w:cs="Arial"/>
                <w:bCs/>
                <w:sz w:val="20"/>
                <w:szCs w:val="20"/>
              </w:rPr>
              <w:t>2</w:t>
            </w:r>
            <w:r>
              <w:rPr>
                <w:rFonts w:ascii="Arial" w:hAnsi="Arial" w:cs="Arial"/>
                <w:bCs/>
                <w:sz w:val="20"/>
                <w:szCs w:val="20"/>
              </w:rPr>
              <w:t>5</w:t>
            </w:r>
            <w:r w:rsidRPr="006B5988">
              <w:rPr>
                <w:rFonts w:ascii="Arial" w:hAnsi="Arial" w:cs="Arial"/>
                <w:bCs/>
                <w:sz w:val="20"/>
                <w:szCs w:val="20"/>
              </w:rPr>
              <w:t>-0</w:t>
            </w:r>
            <w:r>
              <w:rPr>
                <w:rFonts w:ascii="Arial" w:hAnsi="Arial" w:cs="Arial"/>
                <w:bCs/>
                <w:sz w:val="20"/>
                <w:szCs w:val="20"/>
              </w:rPr>
              <w:t>4</w:t>
            </w:r>
          </w:p>
        </w:tc>
      </w:tr>
      <w:tr w:rsidR="00BC1D16" w:rsidRPr="006B5988" w:rsidTr="00207DD5">
        <w:trPr>
          <w:trHeight w:val="305"/>
        </w:trPr>
        <w:tc>
          <w:tcPr>
            <w:tcW w:w="10820" w:type="dxa"/>
            <w:gridSpan w:val="9"/>
            <w:tcBorders>
              <w:top w:val="single" w:sz="4" w:space="0" w:color="auto"/>
              <w:left w:val="single" w:sz="4" w:space="0" w:color="auto"/>
              <w:bottom w:val="single" w:sz="4" w:space="0" w:color="auto"/>
              <w:right w:val="single" w:sz="4" w:space="0" w:color="000000"/>
            </w:tcBorders>
            <w:vAlign w:val="center"/>
            <w:hideMark/>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p>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p>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EVALUACIÓN DE LA UNIDAD DIDÁCTICA</w:t>
            </w:r>
          </w:p>
        </w:tc>
      </w:tr>
      <w:tr w:rsidR="00BC1D16" w:rsidRPr="006B5988" w:rsidTr="00207DD5">
        <w:trPr>
          <w:trHeight w:val="249"/>
        </w:trPr>
        <w:tc>
          <w:tcPr>
            <w:tcW w:w="3073" w:type="dxa"/>
            <w:gridSpan w:val="2"/>
            <w:tcBorders>
              <w:top w:val="single" w:sz="4" w:space="0" w:color="auto"/>
              <w:left w:val="single" w:sz="4" w:space="0" w:color="auto"/>
              <w:bottom w:val="single" w:sz="4" w:space="0" w:color="auto"/>
              <w:right w:val="single" w:sz="4" w:space="0" w:color="auto"/>
            </w:tcBorders>
            <w:vAlign w:val="center"/>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CONOCIMIENTOS</w:t>
            </w:r>
          </w:p>
        </w:tc>
        <w:tc>
          <w:tcPr>
            <w:tcW w:w="3999" w:type="dxa"/>
            <w:gridSpan w:val="4"/>
            <w:tcBorders>
              <w:top w:val="single" w:sz="4" w:space="0" w:color="auto"/>
              <w:left w:val="single" w:sz="4" w:space="0" w:color="auto"/>
              <w:bottom w:val="single" w:sz="4" w:space="0" w:color="auto"/>
              <w:right w:val="single" w:sz="4" w:space="0" w:color="auto"/>
            </w:tcBorders>
            <w:shd w:val="clear" w:color="auto" w:fill="auto"/>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PRODUCTO</w:t>
            </w:r>
          </w:p>
        </w:tc>
        <w:tc>
          <w:tcPr>
            <w:tcW w:w="3748" w:type="dxa"/>
            <w:gridSpan w:val="3"/>
            <w:tcBorders>
              <w:top w:val="single" w:sz="4" w:space="0" w:color="auto"/>
              <w:left w:val="single" w:sz="4" w:space="0" w:color="auto"/>
              <w:bottom w:val="single" w:sz="4" w:space="0" w:color="auto"/>
              <w:right w:val="single" w:sz="4" w:space="0" w:color="000000"/>
            </w:tcBorders>
            <w:shd w:val="clear" w:color="auto" w:fill="auto"/>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DESEMPEÑO</w:t>
            </w:r>
          </w:p>
        </w:tc>
      </w:tr>
      <w:tr w:rsidR="00BC1D16" w:rsidRPr="006B5988" w:rsidTr="00207DD5">
        <w:trPr>
          <w:trHeight w:val="265"/>
        </w:trPr>
        <w:tc>
          <w:tcPr>
            <w:tcW w:w="3073" w:type="dxa"/>
            <w:gridSpan w:val="2"/>
            <w:tcBorders>
              <w:top w:val="single" w:sz="4" w:space="0" w:color="auto"/>
              <w:left w:val="single" w:sz="4" w:space="0" w:color="auto"/>
              <w:bottom w:val="single" w:sz="4" w:space="0" w:color="auto"/>
              <w:right w:val="single" w:sz="4" w:space="0" w:color="auto"/>
            </w:tcBorders>
            <w:vAlign w:val="center"/>
          </w:tcPr>
          <w:p w:rsidR="00BC1D16" w:rsidRPr="006B5988" w:rsidRDefault="00BC1D16" w:rsidP="00207DD5">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Examen escrito</w:t>
            </w:r>
          </w:p>
          <w:p w:rsidR="00BC1D16" w:rsidRPr="006B5988" w:rsidRDefault="00BC1D16" w:rsidP="00207DD5">
            <w:pPr>
              <w:spacing w:after="0" w:line="240" w:lineRule="auto"/>
              <w:rPr>
                <w:rFonts w:ascii="Arial" w:eastAsia="Times New Roman" w:hAnsi="Arial" w:cs="Arial"/>
                <w:color w:val="000000"/>
                <w:sz w:val="20"/>
                <w:szCs w:val="20"/>
                <w:lang w:eastAsia="es-PE"/>
              </w:rPr>
            </w:pPr>
          </w:p>
        </w:tc>
        <w:tc>
          <w:tcPr>
            <w:tcW w:w="3999" w:type="dxa"/>
            <w:gridSpan w:val="4"/>
            <w:tcBorders>
              <w:top w:val="single" w:sz="4" w:space="0" w:color="auto"/>
              <w:left w:val="single" w:sz="4" w:space="0" w:color="auto"/>
              <w:bottom w:val="single" w:sz="4" w:space="0" w:color="auto"/>
              <w:right w:val="single" w:sz="4" w:space="0" w:color="auto"/>
            </w:tcBorders>
            <w:shd w:val="clear" w:color="auto" w:fill="auto"/>
          </w:tcPr>
          <w:p w:rsidR="00BC1D16" w:rsidRPr="006B5988" w:rsidRDefault="00BC1D16" w:rsidP="00207DD5">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Presentar el proyecto para el Articulo científico </w:t>
            </w:r>
          </w:p>
        </w:tc>
        <w:tc>
          <w:tcPr>
            <w:tcW w:w="3748" w:type="dxa"/>
            <w:gridSpan w:val="3"/>
            <w:tcBorders>
              <w:top w:val="single" w:sz="4" w:space="0" w:color="auto"/>
              <w:left w:val="single" w:sz="4" w:space="0" w:color="auto"/>
              <w:bottom w:val="single" w:sz="4" w:space="0" w:color="auto"/>
              <w:right w:val="single" w:sz="4" w:space="0" w:color="000000"/>
            </w:tcBorders>
            <w:shd w:val="clear" w:color="auto" w:fill="auto"/>
          </w:tcPr>
          <w:p w:rsidR="00BC1D16" w:rsidRPr="006B5988" w:rsidRDefault="00BC1D16" w:rsidP="00207DD5">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           Lista de cotejo</w:t>
            </w:r>
          </w:p>
        </w:tc>
      </w:tr>
    </w:tbl>
    <w:p w:rsidR="00BC1D16" w:rsidRPr="006B5988" w:rsidRDefault="00BC1D16" w:rsidP="00BC1D16">
      <w:pPr>
        <w:autoSpaceDE w:val="0"/>
        <w:autoSpaceDN w:val="0"/>
        <w:adjustRightInd w:val="0"/>
        <w:spacing w:after="0" w:line="240" w:lineRule="auto"/>
        <w:ind w:left="-426" w:hanging="141"/>
        <w:rPr>
          <w:rFonts w:ascii="Arial" w:eastAsia="Times New Roman" w:hAnsi="Arial" w:cs="Arial"/>
          <w:iCs/>
          <w:sz w:val="20"/>
          <w:szCs w:val="20"/>
          <w:lang w:val="es-ES" w:eastAsia="es-ES"/>
        </w:rPr>
      </w:pPr>
    </w:p>
    <w:tbl>
      <w:tblPr>
        <w:tblpPr w:leftFromText="141" w:rightFromText="141" w:vertAnchor="text" w:horzAnchor="margin" w:tblpXSpec="center" w:tblpY="309"/>
        <w:tblW w:w="10843" w:type="dxa"/>
        <w:tblLayout w:type="fixed"/>
        <w:tblCellMar>
          <w:left w:w="70" w:type="dxa"/>
          <w:right w:w="70" w:type="dxa"/>
        </w:tblCellMar>
        <w:tblLook w:val="04A0" w:firstRow="1" w:lastRow="0" w:firstColumn="1" w:lastColumn="0" w:noHBand="0" w:noVBand="1"/>
      </w:tblPr>
      <w:tblGrid>
        <w:gridCol w:w="988"/>
        <w:gridCol w:w="2626"/>
        <w:gridCol w:w="72"/>
        <w:gridCol w:w="1696"/>
        <w:gridCol w:w="856"/>
        <w:gridCol w:w="636"/>
        <w:gridCol w:w="1418"/>
        <w:gridCol w:w="1768"/>
        <w:gridCol w:w="783"/>
      </w:tblGrid>
      <w:tr w:rsidR="00BC1D16" w:rsidRPr="006B5988" w:rsidTr="00207DD5">
        <w:trPr>
          <w:trHeight w:val="447"/>
        </w:trPr>
        <w:tc>
          <w:tcPr>
            <w:tcW w:w="10843" w:type="dxa"/>
            <w:gridSpan w:val="9"/>
            <w:tcBorders>
              <w:top w:val="single" w:sz="4" w:space="0" w:color="auto"/>
              <w:left w:val="single" w:sz="4" w:space="0" w:color="auto"/>
              <w:bottom w:val="single" w:sz="4" w:space="0" w:color="auto"/>
              <w:right w:val="single" w:sz="4" w:space="0" w:color="auto"/>
            </w:tcBorders>
            <w:shd w:val="clear" w:color="auto" w:fill="auto"/>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p>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CAPACIDAD  DE LA UNIDAD DIDÁCTICA II :</w:t>
            </w:r>
            <w:r w:rsidRPr="006B5988">
              <w:rPr>
                <w:rFonts w:ascii="Arial" w:hAnsi="Arial" w:cs="Arial"/>
                <w:sz w:val="20"/>
                <w:szCs w:val="20"/>
              </w:rPr>
              <w:t xml:space="preserve"> </w:t>
            </w:r>
            <w:r w:rsidRPr="006B5988">
              <w:rPr>
                <w:rFonts w:ascii="Arial" w:eastAsia="Times New Roman" w:hAnsi="Arial" w:cs="Arial"/>
                <w:b/>
                <w:color w:val="000000"/>
                <w:sz w:val="20"/>
                <w:szCs w:val="20"/>
                <w:lang w:eastAsia="es-PE"/>
              </w:rPr>
              <w:t>Atributos de la persona</w:t>
            </w:r>
          </w:p>
          <w:p w:rsidR="00BC1D16" w:rsidRPr="006B5988" w:rsidRDefault="00BC1D16" w:rsidP="00207DD5">
            <w:pPr>
              <w:spacing w:after="0" w:line="240" w:lineRule="auto"/>
              <w:jc w:val="both"/>
              <w:rPr>
                <w:rFonts w:ascii="Arial" w:eastAsia="Times New Roman" w:hAnsi="Arial" w:cs="Arial"/>
                <w:b/>
                <w:color w:val="000000"/>
                <w:sz w:val="20"/>
                <w:szCs w:val="20"/>
                <w:lang w:eastAsia="es-PE"/>
              </w:rPr>
            </w:pPr>
          </w:p>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En el marco del Código Civil, la Doctrina y la Jurisprudencia, distingue y define los conceptos del Nombre,  Domicilio, la Capacidad e Incapacidad de Ejercicio y Valora la importancia de estos para la Persona.</w:t>
            </w:r>
          </w:p>
          <w:p w:rsidR="00BC1D16" w:rsidRPr="006B5988" w:rsidRDefault="00BC1D16" w:rsidP="00207DD5">
            <w:pPr>
              <w:spacing w:after="0" w:line="240" w:lineRule="auto"/>
              <w:jc w:val="both"/>
              <w:rPr>
                <w:rFonts w:ascii="Arial" w:eastAsia="Times New Roman" w:hAnsi="Arial" w:cs="Arial"/>
                <w:color w:val="000000"/>
                <w:sz w:val="20"/>
                <w:szCs w:val="20"/>
                <w:lang w:eastAsia="es-PE"/>
              </w:rPr>
            </w:pPr>
          </w:p>
        </w:tc>
      </w:tr>
      <w:tr w:rsidR="00BC1D16" w:rsidRPr="006B5988" w:rsidTr="00207DD5">
        <w:trPr>
          <w:trHeight w:val="511"/>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Semana</w:t>
            </w:r>
          </w:p>
        </w:tc>
        <w:tc>
          <w:tcPr>
            <w:tcW w:w="5886" w:type="dxa"/>
            <w:gridSpan w:val="5"/>
            <w:tcBorders>
              <w:top w:val="single" w:sz="4" w:space="0" w:color="auto"/>
              <w:left w:val="nil"/>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Contenidos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Estrategia Didáctica</w:t>
            </w:r>
          </w:p>
        </w:tc>
        <w:tc>
          <w:tcPr>
            <w:tcW w:w="1768" w:type="dxa"/>
            <w:vMerge w:val="restart"/>
            <w:tcBorders>
              <w:top w:val="nil"/>
              <w:left w:val="single" w:sz="4" w:space="0" w:color="auto"/>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Indicadores de logro de la capacidad </w:t>
            </w:r>
          </w:p>
        </w:tc>
        <w:tc>
          <w:tcPr>
            <w:tcW w:w="783" w:type="dxa"/>
            <w:vMerge w:val="restart"/>
            <w:tcBorders>
              <w:top w:val="nil"/>
              <w:left w:val="single" w:sz="4" w:space="0" w:color="auto"/>
              <w:right w:val="single" w:sz="4" w:space="0" w:color="auto"/>
            </w:tcBorders>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Fecha</w:t>
            </w:r>
          </w:p>
        </w:tc>
      </w:tr>
      <w:tr w:rsidR="00BC1D16" w:rsidRPr="006B5988" w:rsidTr="00207DD5">
        <w:trPr>
          <w:trHeight w:val="319"/>
        </w:trPr>
        <w:tc>
          <w:tcPr>
            <w:tcW w:w="988" w:type="dxa"/>
            <w:vMerge/>
            <w:tcBorders>
              <w:top w:val="nil"/>
              <w:left w:val="single" w:sz="4" w:space="0" w:color="auto"/>
              <w:bottom w:val="single" w:sz="4" w:space="0" w:color="auto"/>
              <w:right w:val="single" w:sz="4" w:space="0" w:color="auto"/>
            </w:tcBorders>
            <w:vAlign w:val="center"/>
            <w:hideMark/>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p>
        </w:tc>
        <w:tc>
          <w:tcPr>
            <w:tcW w:w="2626" w:type="dxa"/>
            <w:tcBorders>
              <w:top w:val="nil"/>
              <w:left w:val="nil"/>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Conceptual</w:t>
            </w:r>
          </w:p>
        </w:tc>
        <w:tc>
          <w:tcPr>
            <w:tcW w:w="1768" w:type="dxa"/>
            <w:gridSpan w:val="2"/>
            <w:tcBorders>
              <w:top w:val="nil"/>
              <w:left w:val="nil"/>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Procedimental</w:t>
            </w:r>
          </w:p>
        </w:tc>
        <w:tc>
          <w:tcPr>
            <w:tcW w:w="1492" w:type="dxa"/>
            <w:gridSpan w:val="2"/>
            <w:tcBorders>
              <w:top w:val="nil"/>
              <w:left w:val="nil"/>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Actitudinal</w:t>
            </w:r>
          </w:p>
        </w:tc>
        <w:tc>
          <w:tcPr>
            <w:tcW w:w="1418" w:type="dxa"/>
            <w:vMerge/>
            <w:tcBorders>
              <w:top w:val="nil"/>
              <w:left w:val="single" w:sz="4" w:space="0" w:color="auto"/>
              <w:bottom w:val="single" w:sz="4" w:space="0" w:color="auto"/>
              <w:right w:val="single" w:sz="4" w:space="0" w:color="auto"/>
            </w:tcBorders>
            <w:vAlign w:val="center"/>
            <w:hideMark/>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p>
        </w:tc>
        <w:tc>
          <w:tcPr>
            <w:tcW w:w="1768" w:type="dxa"/>
            <w:vMerge/>
            <w:tcBorders>
              <w:top w:val="nil"/>
              <w:left w:val="single" w:sz="4" w:space="0" w:color="auto"/>
              <w:bottom w:val="single" w:sz="4" w:space="0" w:color="auto"/>
              <w:right w:val="single" w:sz="4" w:space="0" w:color="auto"/>
            </w:tcBorders>
            <w:vAlign w:val="center"/>
            <w:hideMark/>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p>
        </w:tc>
        <w:tc>
          <w:tcPr>
            <w:tcW w:w="783" w:type="dxa"/>
            <w:vMerge/>
            <w:tcBorders>
              <w:left w:val="single" w:sz="4" w:space="0" w:color="auto"/>
              <w:bottom w:val="single" w:sz="4" w:space="0" w:color="auto"/>
              <w:right w:val="single" w:sz="4" w:space="0" w:color="auto"/>
            </w:tcBorders>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p>
        </w:tc>
      </w:tr>
      <w:tr w:rsidR="00BC1D16" w:rsidRPr="006B5988" w:rsidTr="00207DD5">
        <w:trPr>
          <w:trHeight w:val="163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1</w:t>
            </w:r>
          </w:p>
        </w:tc>
        <w:tc>
          <w:tcPr>
            <w:tcW w:w="2626" w:type="dxa"/>
            <w:tcBorders>
              <w:top w:val="nil"/>
              <w:left w:val="single" w:sz="4" w:space="0" w:color="auto"/>
              <w:bottom w:val="single" w:sz="4" w:space="0" w:color="auto"/>
              <w:right w:val="single" w:sz="4" w:space="0" w:color="auto"/>
            </w:tcBorders>
            <w:shd w:val="clear" w:color="auto" w:fill="auto"/>
          </w:tcPr>
          <w:p w:rsidR="00BC1D16" w:rsidRPr="006B5988" w:rsidRDefault="00BC1D16"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Analiza los atributos de la Persona, definición, características. El Nombre, definiciones, elementos, características del nombre propio, el Seudónimo, el Apelativo.</w:t>
            </w:r>
          </w:p>
          <w:p w:rsidR="00BC1D16" w:rsidRPr="006B5988" w:rsidRDefault="00BC1D16" w:rsidP="00207DD5">
            <w:pPr>
              <w:spacing w:before="100" w:beforeAutospacing="1" w:after="100" w:afterAutospacing="1" w:line="240" w:lineRule="auto"/>
              <w:jc w:val="both"/>
              <w:rPr>
                <w:rFonts w:ascii="Arial" w:eastAsia="Times New Roman" w:hAnsi="Arial" w:cs="Arial"/>
                <w:sz w:val="20"/>
                <w:szCs w:val="20"/>
                <w:lang w:eastAsia="es-PE"/>
              </w:rPr>
            </w:pPr>
          </w:p>
        </w:tc>
        <w:tc>
          <w:tcPr>
            <w:tcW w:w="1768" w:type="dxa"/>
            <w:gridSpan w:val="2"/>
            <w:tcBorders>
              <w:top w:val="nil"/>
              <w:left w:val="nil"/>
              <w:bottom w:val="single" w:sz="4" w:space="0" w:color="auto"/>
              <w:right w:val="single" w:sz="4" w:space="0" w:color="auto"/>
            </w:tcBorders>
            <w:shd w:val="clear" w:color="auto" w:fill="auto"/>
          </w:tcPr>
          <w:p w:rsidR="00BC1D16" w:rsidRPr="006B5988" w:rsidRDefault="00BC1D16"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Construye conceptos propios sobre el Nombre  y lo relaciona con el derecho a la Identidad.</w:t>
            </w:r>
          </w:p>
        </w:tc>
        <w:tc>
          <w:tcPr>
            <w:tcW w:w="1492" w:type="dxa"/>
            <w:gridSpan w:val="2"/>
            <w:tcBorders>
              <w:top w:val="nil"/>
              <w:left w:val="nil"/>
              <w:bottom w:val="single" w:sz="4" w:space="0" w:color="auto"/>
              <w:right w:val="single" w:sz="4" w:space="0" w:color="auto"/>
            </w:tcBorders>
            <w:shd w:val="clear" w:color="auto" w:fill="auto"/>
          </w:tcPr>
          <w:p w:rsidR="00BC1D16" w:rsidRPr="006B5988" w:rsidRDefault="00BC1D16"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Valora la importancia del Nombre en la vida cotidiana</w:t>
            </w:r>
          </w:p>
        </w:tc>
        <w:tc>
          <w:tcPr>
            <w:tcW w:w="1418" w:type="dxa"/>
            <w:tcBorders>
              <w:top w:val="nil"/>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Lecturas</w:t>
            </w:r>
          </w:p>
        </w:tc>
        <w:tc>
          <w:tcPr>
            <w:tcW w:w="1768" w:type="dxa"/>
            <w:tcBorders>
              <w:top w:val="nil"/>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Identifica la Jurisprudencia relativa al nombre</w:t>
            </w:r>
          </w:p>
        </w:tc>
        <w:tc>
          <w:tcPr>
            <w:tcW w:w="783" w:type="dxa"/>
            <w:tcBorders>
              <w:top w:val="nil"/>
              <w:left w:val="nil"/>
              <w:bottom w:val="single" w:sz="4" w:space="0" w:color="auto"/>
              <w:right w:val="single" w:sz="4" w:space="0" w:color="auto"/>
            </w:tcBorders>
          </w:tcPr>
          <w:p w:rsidR="00BC1D16" w:rsidRPr="006B5988" w:rsidRDefault="00BC1D16" w:rsidP="00207DD5">
            <w:pPr>
              <w:spacing w:line="240" w:lineRule="auto"/>
              <w:jc w:val="both"/>
              <w:rPr>
                <w:rFonts w:ascii="Arial" w:hAnsi="Arial" w:cs="Arial"/>
                <w:bCs/>
                <w:sz w:val="20"/>
                <w:szCs w:val="20"/>
                <w:lang w:val="es-ES_tradnl"/>
              </w:rPr>
            </w:pPr>
            <w:r w:rsidRPr="006B5988">
              <w:rPr>
                <w:rFonts w:ascii="Arial" w:hAnsi="Arial" w:cs="Arial"/>
                <w:bCs/>
                <w:sz w:val="20"/>
                <w:szCs w:val="20"/>
              </w:rPr>
              <w:t>0</w:t>
            </w:r>
            <w:r>
              <w:rPr>
                <w:rFonts w:ascii="Arial" w:hAnsi="Arial" w:cs="Arial"/>
                <w:bCs/>
                <w:sz w:val="20"/>
                <w:szCs w:val="20"/>
              </w:rPr>
              <w:t>2</w:t>
            </w:r>
            <w:r w:rsidRPr="006B5988">
              <w:rPr>
                <w:rFonts w:ascii="Arial" w:hAnsi="Arial" w:cs="Arial"/>
                <w:bCs/>
                <w:sz w:val="20"/>
                <w:szCs w:val="20"/>
              </w:rPr>
              <w:t>-0</w:t>
            </w:r>
            <w:r>
              <w:rPr>
                <w:rFonts w:ascii="Arial" w:hAnsi="Arial" w:cs="Arial"/>
                <w:bCs/>
                <w:sz w:val="20"/>
                <w:szCs w:val="20"/>
              </w:rPr>
              <w:t>5</w:t>
            </w:r>
          </w:p>
        </w:tc>
      </w:tr>
      <w:tr w:rsidR="00BC1D16" w:rsidRPr="006B5988" w:rsidTr="00207DD5">
        <w:trPr>
          <w:trHeight w:val="817"/>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2</w:t>
            </w:r>
          </w:p>
        </w:tc>
        <w:tc>
          <w:tcPr>
            <w:tcW w:w="2626" w:type="dxa"/>
            <w:tcBorders>
              <w:top w:val="single" w:sz="4" w:space="0" w:color="auto"/>
              <w:left w:val="single" w:sz="4" w:space="0" w:color="auto"/>
              <w:bottom w:val="single" w:sz="4" w:space="0" w:color="auto"/>
              <w:right w:val="single" w:sz="4" w:space="0" w:color="auto"/>
            </w:tcBorders>
          </w:tcPr>
          <w:p w:rsidR="00BC1D16" w:rsidRPr="006B5988" w:rsidRDefault="00BC1D16" w:rsidP="00207DD5">
            <w:pPr>
              <w:spacing w:before="100" w:beforeAutospacing="1" w:after="100" w:afterAutospacing="1" w:line="240" w:lineRule="auto"/>
              <w:ind w:hanging="360"/>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El Identifica los conceptos de Domicilio, definiciones, características, diferencias: domicilio, residencia y habitación, tipología de los domicilios. Cambio de domicilio, personas sin residencia habitual.</w:t>
            </w:r>
          </w:p>
          <w:p w:rsidR="00BC1D16" w:rsidRPr="006B5988" w:rsidRDefault="00BC1D16" w:rsidP="00207DD5">
            <w:pPr>
              <w:spacing w:before="100" w:beforeAutospacing="1" w:after="100" w:afterAutospacing="1" w:line="240" w:lineRule="auto"/>
              <w:ind w:hanging="360"/>
              <w:jc w:val="both"/>
              <w:rPr>
                <w:rFonts w:ascii="Arial" w:eastAsia="Times New Roman" w:hAnsi="Arial" w:cs="Arial"/>
                <w:sz w:val="20"/>
                <w:szCs w:val="20"/>
                <w:lang w:eastAsia="es-PE"/>
              </w:rPr>
            </w:pPr>
          </w:p>
        </w:tc>
        <w:tc>
          <w:tcPr>
            <w:tcW w:w="1768" w:type="dxa"/>
            <w:gridSpan w:val="2"/>
            <w:tcBorders>
              <w:top w:val="single" w:sz="4" w:space="0" w:color="auto"/>
              <w:left w:val="nil"/>
              <w:bottom w:val="single" w:sz="4" w:space="0" w:color="auto"/>
              <w:right w:val="single" w:sz="4" w:space="0" w:color="auto"/>
            </w:tcBorders>
            <w:shd w:val="clear" w:color="auto" w:fill="auto"/>
          </w:tcPr>
          <w:p w:rsidR="00BC1D16" w:rsidRPr="006B5988" w:rsidRDefault="00BC1D16"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Elabora conceptos propios sobre Domicilio y busca una relación con su quehacer práctico.</w:t>
            </w:r>
          </w:p>
        </w:tc>
        <w:tc>
          <w:tcPr>
            <w:tcW w:w="1492" w:type="dxa"/>
            <w:gridSpan w:val="2"/>
            <w:tcBorders>
              <w:top w:val="single" w:sz="4" w:space="0" w:color="auto"/>
              <w:left w:val="nil"/>
              <w:bottom w:val="single" w:sz="4" w:space="0" w:color="auto"/>
              <w:right w:val="single" w:sz="4" w:space="0" w:color="auto"/>
            </w:tcBorders>
            <w:shd w:val="clear" w:color="auto" w:fill="auto"/>
          </w:tcPr>
          <w:p w:rsidR="00BC1D16" w:rsidRPr="006B5988" w:rsidRDefault="00BC1D16"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Critica la importancia que tiene en la práctica judicial el domicilio</w:t>
            </w:r>
          </w:p>
        </w:tc>
        <w:tc>
          <w:tcPr>
            <w:tcW w:w="1418" w:type="dxa"/>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Discusiones en grupo</w:t>
            </w:r>
          </w:p>
        </w:tc>
        <w:tc>
          <w:tcPr>
            <w:tcW w:w="1768" w:type="dxa"/>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Propone ejemplos</w:t>
            </w:r>
          </w:p>
          <w:p w:rsidR="00BC1D16" w:rsidRPr="006B5988" w:rsidRDefault="00BC1D16"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relacionados con el tema,</w:t>
            </w:r>
          </w:p>
          <w:p w:rsidR="00BC1D16" w:rsidRPr="006B5988" w:rsidRDefault="00BC1D16" w:rsidP="00207DD5">
            <w:pPr>
              <w:spacing w:after="0" w:line="240" w:lineRule="auto"/>
              <w:jc w:val="both"/>
              <w:rPr>
                <w:rFonts w:ascii="Arial" w:eastAsia="Times New Roman" w:hAnsi="Arial" w:cs="Arial"/>
                <w:sz w:val="20"/>
                <w:szCs w:val="20"/>
                <w:lang w:eastAsia="es-PE"/>
              </w:rPr>
            </w:pPr>
          </w:p>
        </w:tc>
        <w:tc>
          <w:tcPr>
            <w:tcW w:w="783" w:type="dxa"/>
            <w:tcBorders>
              <w:top w:val="single" w:sz="4" w:space="0" w:color="auto"/>
              <w:left w:val="nil"/>
              <w:bottom w:val="single" w:sz="4" w:space="0" w:color="auto"/>
              <w:right w:val="single" w:sz="4" w:space="0" w:color="auto"/>
            </w:tcBorders>
          </w:tcPr>
          <w:p w:rsidR="00BC1D16" w:rsidRPr="006B5988" w:rsidRDefault="00BC1D16" w:rsidP="00207DD5">
            <w:pPr>
              <w:spacing w:line="240" w:lineRule="auto"/>
              <w:jc w:val="both"/>
              <w:rPr>
                <w:rFonts w:ascii="Arial" w:hAnsi="Arial" w:cs="Arial"/>
                <w:bCs/>
                <w:sz w:val="20"/>
                <w:szCs w:val="20"/>
              </w:rPr>
            </w:pPr>
            <w:r>
              <w:rPr>
                <w:rFonts w:ascii="Arial" w:hAnsi="Arial" w:cs="Arial"/>
                <w:bCs/>
                <w:sz w:val="20"/>
                <w:szCs w:val="20"/>
              </w:rPr>
              <w:t>09</w:t>
            </w:r>
            <w:r w:rsidRPr="006B5988">
              <w:rPr>
                <w:rFonts w:ascii="Arial" w:hAnsi="Arial" w:cs="Arial"/>
                <w:bCs/>
                <w:sz w:val="20"/>
                <w:szCs w:val="20"/>
              </w:rPr>
              <w:t>-0</w:t>
            </w:r>
            <w:r>
              <w:rPr>
                <w:rFonts w:ascii="Arial" w:hAnsi="Arial" w:cs="Arial"/>
                <w:bCs/>
                <w:sz w:val="20"/>
                <w:szCs w:val="20"/>
              </w:rPr>
              <w:t>5</w:t>
            </w:r>
          </w:p>
        </w:tc>
      </w:tr>
      <w:tr w:rsidR="00BC1D16" w:rsidRPr="006B5988" w:rsidTr="00207DD5">
        <w:trPr>
          <w:trHeight w:val="229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lastRenderedPageBreak/>
              <w:t>3</w:t>
            </w:r>
          </w:p>
        </w:tc>
        <w:tc>
          <w:tcPr>
            <w:tcW w:w="2626" w:type="dxa"/>
            <w:tcBorders>
              <w:top w:val="single" w:sz="4" w:space="0" w:color="auto"/>
              <w:left w:val="single" w:sz="4" w:space="0" w:color="auto"/>
              <w:bottom w:val="single" w:sz="4" w:space="0" w:color="auto"/>
              <w:right w:val="single" w:sz="4" w:space="0" w:color="auto"/>
            </w:tcBorders>
          </w:tcPr>
          <w:p w:rsidR="00BC1D16" w:rsidRPr="006B5988" w:rsidRDefault="00BC1D16" w:rsidP="00207DD5">
            <w:pPr>
              <w:spacing w:before="100" w:beforeAutospacing="1" w:after="100" w:afterAutospacing="1" w:line="240" w:lineRule="auto"/>
              <w:ind w:hanging="360"/>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La Explica la Capacidad, definición, características, la Capacidad de Goce, Incapacidad de Ejercicio, representación de los menores de edad y los incapaces</w:t>
            </w:r>
          </w:p>
        </w:tc>
        <w:tc>
          <w:tcPr>
            <w:tcW w:w="1768" w:type="dxa"/>
            <w:gridSpan w:val="2"/>
            <w:tcBorders>
              <w:top w:val="single" w:sz="4" w:space="0" w:color="auto"/>
              <w:left w:val="nil"/>
              <w:bottom w:val="single" w:sz="4" w:space="0" w:color="auto"/>
              <w:right w:val="single" w:sz="4" w:space="0" w:color="auto"/>
            </w:tcBorders>
            <w:shd w:val="clear" w:color="auto" w:fill="auto"/>
          </w:tcPr>
          <w:p w:rsidR="00BC1D16" w:rsidRPr="006B5988" w:rsidRDefault="00BC1D16"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Construye conceptos propios sobre  Capacidad e Incapacidad de Ejercicio y busca una relación con su quehacer práctico.</w:t>
            </w:r>
          </w:p>
        </w:tc>
        <w:tc>
          <w:tcPr>
            <w:tcW w:w="1492" w:type="dxa"/>
            <w:gridSpan w:val="2"/>
            <w:tcBorders>
              <w:top w:val="single" w:sz="4" w:space="0" w:color="auto"/>
              <w:left w:val="nil"/>
              <w:bottom w:val="single" w:sz="4" w:space="0" w:color="auto"/>
              <w:right w:val="single" w:sz="4" w:space="0" w:color="auto"/>
            </w:tcBorders>
            <w:shd w:val="clear" w:color="auto" w:fill="auto"/>
          </w:tcPr>
          <w:p w:rsidR="00BC1D16" w:rsidRPr="006B5988" w:rsidRDefault="00BC1D16"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Discute  la importancia de la Capacidad e Incapacidad de en el ordenamiento jurídico internacional</w:t>
            </w:r>
          </w:p>
        </w:tc>
        <w:tc>
          <w:tcPr>
            <w:tcW w:w="1418" w:type="dxa"/>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68" w:type="dxa"/>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Debate sobre el tratamiento</w:t>
            </w:r>
          </w:p>
          <w:p w:rsidR="00BC1D16" w:rsidRPr="006B5988" w:rsidRDefault="00BC1D16"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legislativo y doctrinario</w:t>
            </w:r>
          </w:p>
          <w:p w:rsidR="00BC1D16" w:rsidRPr="006B5988" w:rsidRDefault="00BC1D16"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correspondiente</w:t>
            </w:r>
          </w:p>
        </w:tc>
        <w:tc>
          <w:tcPr>
            <w:tcW w:w="783" w:type="dxa"/>
            <w:tcBorders>
              <w:top w:val="single" w:sz="4" w:space="0" w:color="auto"/>
              <w:left w:val="nil"/>
              <w:bottom w:val="single" w:sz="4" w:space="0" w:color="auto"/>
              <w:right w:val="single" w:sz="4" w:space="0" w:color="auto"/>
            </w:tcBorders>
          </w:tcPr>
          <w:p w:rsidR="00BC1D16" w:rsidRPr="006B5988" w:rsidRDefault="00BC1D16" w:rsidP="00207DD5">
            <w:pPr>
              <w:spacing w:line="240" w:lineRule="auto"/>
              <w:jc w:val="both"/>
              <w:rPr>
                <w:rFonts w:ascii="Arial" w:hAnsi="Arial" w:cs="Arial"/>
                <w:bCs/>
                <w:sz w:val="20"/>
                <w:szCs w:val="20"/>
              </w:rPr>
            </w:pPr>
            <w:r>
              <w:rPr>
                <w:rFonts w:ascii="Arial" w:hAnsi="Arial" w:cs="Arial"/>
                <w:bCs/>
                <w:sz w:val="20"/>
                <w:szCs w:val="20"/>
              </w:rPr>
              <w:t>16</w:t>
            </w:r>
            <w:r w:rsidRPr="006B5988">
              <w:rPr>
                <w:rFonts w:ascii="Arial" w:hAnsi="Arial" w:cs="Arial"/>
                <w:bCs/>
                <w:sz w:val="20"/>
                <w:szCs w:val="20"/>
              </w:rPr>
              <w:t>-0</w:t>
            </w:r>
            <w:r>
              <w:rPr>
                <w:rFonts w:ascii="Arial" w:hAnsi="Arial" w:cs="Arial"/>
                <w:bCs/>
                <w:sz w:val="20"/>
                <w:szCs w:val="20"/>
              </w:rPr>
              <w:t>5</w:t>
            </w:r>
          </w:p>
        </w:tc>
      </w:tr>
      <w:tr w:rsidR="00BC1D16" w:rsidRPr="006B5988" w:rsidTr="00207DD5">
        <w:trPr>
          <w:trHeight w:val="109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4</w:t>
            </w:r>
          </w:p>
        </w:tc>
        <w:tc>
          <w:tcPr>
            <w:tcW w:w="2626" w:type="dxa"/>
            <w:tcBorders>
              <w:top w:val="single" w:sz="4" w:space="0" w:color="auto"/>
              <w:left w:val="single" w:sz="4" w:space="0" w:color="auto"/>
              <w:bottom w:val="single" w:sz="4" w:space="0" w:color="000000"/>
              <w:right w:val="single" w:sz="4" w:space="0" w:color="auto"/>
            </w:tcBorders>
          </w:tcPr>
          <w:p w:rsidR="00BC1D16" w:rsidRPr="006B5988" w:rsidRDefault="00BC1D16" w:rsidP="00207DD5">
            <w:pPr>
              <w:spacing w:before="100" w:beforeAutospacing="1" w:after="100" w:afterAutospacing="1" w:line="240" w:lineRule="auto"/>
              <w:ind w:hanging="360"/>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1.2.Conoce el Registro de Estado Civil y su importancia</w:t>
            </w:r>
          </w:p>
        </w:tc>
        <w:tc>
          <w:tcPr>
            <w:tcW w:w="1768" w:type="dxa"/>
            <w:gridSpan w:val="2"/>
            <w:tcBorders>
              <w:top w:val="single" w:sz="4" w:space="0" w:color="auto"/>
              <w:left w:val="nil"/>
              <w:bottom w:val="single" w:sz="4" w:space="0" w:color="auto"/>
              <w:right w:val="single" w:sz="4" w:space="0" w:color="auto"/>
            </w:tcBorders>
            <w:shd w:val="clear" w:color="auto" w:fill="auto"/>
          </w:tcPr>
          <w:p w:rsidR="00BC1D16" w:rsidRPr="006B5988" w:rsidRDefault="00BC1D16"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Formula la importancia que tiene el Registro de Estado Civil.</w:t>
            </w:r>
          </w:p>
        </w:tc>
        <w:tc>
          <w:tcPr>
            <w:tcW w:w="1492" w:type="dxa"/>
            <w:gridSpan w:val="2"/>
            <w:tcBorders>
              <w:top w:val="single" w:sz="4" w:space="0" w:color="auto"/>
              <w:left w:val="nil"/>
              <w:bottom w:val="single" w:sz="4" w:space="0" w:color="auto"/>
              <w:right w:val="single" w:sz="4" w:space="0" w:color="auto"/>
            </w:tcBorders>
            <w:shd w:val="clear" w:color="auto" w:fill="auto"/>
          </w:tcPr>
          <w:p w:rsidR="00BC1D16" w:rsidRPr="006B5988" w:rsidRDefault="00BC1D16"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Valora la función del Registro de Estado Civil.</w:t>
            </w:r>
          </w:p>
        </w:tc>
        <w:tc>
          <w:tcPr>
            <w:tcW w:w="1418" w:type="dxa"/>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68" w:type="dxa"/>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Elabora un díptico con las funciones, organización e importancia del  Registro Civil</w:t>
            </w:r>
          </w:p>
          <w:p w:rsidR="00BC1D16" w:rsidRPr="006B5988" w:rsidRDefault="00BC1D16" w:rsidP="00207DD5">
            <w:pPr>
              <w:spacing w:after="0" w:line="240" w:lineRule="auto"/>
              <w:jc w:val="both"/>
              <w:rPr>
                <w:rFonts w:ascii="Arial" w:eastAsia="Times New Roman" w:hAnsi="Arial" w:cs="Arial"/>
                <w:sz w:val="20"/>
                <w:szCs w:val="20"/>
                <w:lang w:eastAsia="es-PE"/>
              </w:rPr>
            </w:pPr>
          </w:p>
        </w:tc>
        <w:tc>
          <w:tcPr>
            <w:tcW w:w="783" w:type="dxa"/>
            <w:tcBorders>
              <w:top w:val="single" w:sz="4" w:space="0" w:color="auto"/>
              <w:left w:val="nil"/>
              <w:bottom w:val="single" w:sz="4" w:space="0" w:color="auto"/>
              <w:right w:val="single" w:sz="4" w:space="0" w:color="auto"/>
            </w:tcBorders>
          </w:tcPr>
          <w:p w:rsidR="00BC1D16" w:rsidRPr="006B5988" w:rsidRDefault="00BC1D16" w:rsidP="00207DD5">
            <w:pPr>
              <w:spacing w:line="240" w:lineRule="auto"/>
              <w:jc w:val="both"/>
              <w:rPr>
                <w:rFonts w:ascii="Arial" w:hAnsi="Arial" w:cs="Arial"/>
                <w:bCs/>
                <w:sz w:val="20"/>
                <w:szCs w:val="20"/>
              </w:rPr>
            </w:pPr>
            <w:r w:rsidRPr="006B5988">
              <w:rPr>
                <w:rFonts w:ascii="Arial" w:hAnsi="Arial" w:cs="Arial"/>
                <w:bCs/>
                <w:sz w:val="20"/>
                <w:szCs w:val="20"/>
              </w:rPr>
              <w:t>2</w:t>
            </w:r>
            <w:r>
              <w:rPr>
                <w:rFonts w:ascii="Arial" w:hAnsi="Arial" w:cs="Arial"/>
                <w:bCs/>
                <w:sz w:val="20"/>
                <w:szCs w:val="20"/>
              </w:rPr>
              <w:t>3</w:t>
            </w:r>
            <w:r w:rsidRPr="006B5988">
              <w:rPr>
                <w:rFonts w:ascii="Arial" w:hAnsi="Arial" w:cs="Arial"/>
                <w:bCs/>
                <w:sz w:val="20"/>
                <w:szCs w:val="20"/>
              </w:rPr>
              <w:t>-0</w:t>
            </w:r>
            <w:r>
              <w:rPr>
                <w:rFonts w:ascii="Arial" w:hAnsi="Arial" w:cs="Arial"/>
                <w:bCs/>
                <w:sz w:val="20"/>
                <w:szCs w:val="20"/>
              </w:rPr>
              <w:t>5</w:t>
            </w:r>
          </w:p>
        </w:tc>
      </w:tr>
      <w:tr w:rsidR="00BC1D16" w:rsidRPr="006B5988" w:rsidTr="00207DD5">
        <w:trPr>
          <w:trHeight w:val="305"/>
        </w:trPr>
        <w:tc>
          <w:tcPr>
            <w:tcW w:w="988" w:type="dxa"/>
            <w:vMerge w:val="restart"/>
            <w:tcBorders>
              <w:top w:val="single" w:sz="4" w:space="0" w:color="auto"/>
              <w:left w:val="single" w:sz="4" w:space="0" w:color="auto"/>
              <w:right w:val="single" w:sz="4" w:space="0" w:color="auto"/>
            </w:tcBorders>
            <w:vAlign w:val="center"/>
            <w:hideMark/>
          </w:tcPr>
          <w:p w:rsidR="00BC1D16" w:rsidRPr="006B5988" w:rsidRDefault="00BC1D16" w:rsidP="00207DD5">
            <w:pPr>
              <w:spacing w:after="0" w:line="240" w:lineRule="auto"/>
              <w:rPr>
                <w:rFonts w:ascii="Arial" w:eastAsia="Times New Roman" w:hAnsi="Arial" w:cs="Arial"/>
                <w:color w:val="000000"/>
                <w:sz w:val="20"/>
                <w:szCs w:val="20"/>
                <w:lang w:eastAsia="es-PE"/>
              </w:rPr>
            </w:pPr>
          </w:p>
        </w:tc>
        <w:tc>
          <w:tcPr>
            <w:tcW w:w="9855" w:type="dxa"/>
            <w:gridSpan w:val="8"/>
            <w:tcBorders>
              <w:top w:val="single" w:sz="4" w:space="0" w:color="auto"/>
              <w:left w:val="nil"/>
              <w:bottom w:val="single" w:sz="4" w:space="0" w:color="auto"/>
              <w:right w:val="single" w:sz="4" w:space="0" w:color="000000"/>
            </w:tcBorders>
            <w:shd w:val="clear" w:color="auto" w:fill="auto"/>
            <w:hideMark/>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p>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p>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p>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EVALUACIÓN DE LA UNIDAD DIDÁCTICA</w:t>
            </w:r>
          </w:p>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p>
        </w:tc>
      </w:tr>
      <w:tr w:rsidR="00BC1D16" w:rsidRPr="006B5988" w:rsidTr="00207DD5">
        <w:trPr>
          <w:trHeight w:val="249"/>
        </w:trPr>
        <w:tc>
          <w:tcPr>
            <w:tcW w:w="988" w:type="dxa"/>
            <w:vMerge/>
            <w:tcBorders>
              <w:left w:val="single" w:sz="4" w:space="0" w:color="auto"/>
              <w:right w:val="single" w:sz="4" w:space="0" w:color="auto"/>
            </w:tcBorders>
            <w:vAlign w:val="center"/>
          </w:tcPr>
          <w:p w:rsidR="00BC1D16" w:rsidRPr="006B5988" w:rsidRDefault="00BC1D16" w:rsidP="00207DD5">
            <w:pPr>
              <w:spacing w:after="0" w:line="240" w:lineRule="auto"/>
              <w:rPr>
                <w:rFonts w:ascii="Arial" w:eastAsia="Times New Roman" w:hAnsi="Arial" w:cs="Arial"/>
                <w:color w:val="000000"/>
                <w:sz w:val="20"/>
                <w:szCs w:val="20"/>
                <w:lang w:eastAsia="es-PE"/>
              </w:rPr>
            </w:pPr>
          </w:p>
        </w:tc>
        <w:tc>
          <w:tcPr>
            <w:tcW w:w="2698" w:type="dxa"/>
            <w:gridSpan w:val="2"/>
            <w:tcBorders>
              <w:top w:val="single" w:sz="4" w:space="0" w:color="auto"/>
              <w:left w:val="nil"/>
              <w:bottom w:val="single" w:sz="4" w:space="0" w:color="auto"/>
              <w:right w:val="single" w:sz="4" w:space="0" w:color="auto"/>
            </w:tcBorders>
            <w:shd w:val="clear" w:color="auto" w:fill="auto"/>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CONOCIMIENTOS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PRODUCTO</w:t>
            </w:r>
          </w:p>
        </w:tc>
        <w:tc>
          <w:tcPr>
            <w:tcW w:w="3822" w:type="dxa"/>
            <w:gridSpan w:val="3"/>
            <w:tcBorders>
              <w:top w:val="single" w:sz="4" w:space="0" w:color="auto"/>
              <w:left w:val="single" w:sz="4" w:space="0" w:color="auto"/>
              <w:bottom w:val="single" w:sz="4" w:space="0" w:color="auto"/>
              <w:right w:val="single" w:sz="4" w:space="0" w:color="000000"/>
            </w:tcBorders>
            <w:shd w:val="clear" w:color="auto" w:fill="auto"/>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DESEMPEÑO</w:t>
            </w:r>
          </w:p>
        </w:tc>
        <w:tc>
          <w:tcPr>
            <w:tcW w:w="783" w:type="dxa"/>
            <w:tcBorders>
              <w:top w:val="single" w:sz="4" w:space="0" w:color="auto"/>
              <w:left w:val="single" w:sz="4" w:space="0" w:color="auto"/>
              <w:bottom w:val="single" w:sz="4" w:space="0" w:color="auto"/>
              <w:right w:val="single" w:sz="4" w:space="0" w:color="000000"/>
            </w:tcBorders>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p>
        </w:tc>
      </w:tr>
      <w:tr w:rsidR="00BC1D16" w:rsidRPr="006B5988" w:rsidTr="00207DD5">
        <w:trPr>
          <w:trHeight w:val="1404"/>
        </w:trPr>
        <w:tc>
          <w:tcPr>
            <w:tcW w:w="988" w:type="dxa"/>
            <w:vMerge/>
            <w:tcBorders>
              <w:left w:val="single" w:sz="4" w:space="0" w:color="auto"/>
              <w:bottom w:val="single" w:sz="4" w:space="0" w:color="000000"/>
              <w:right w:val="single" w:sz="4" w:space="0" w:color="auto"/>
            </w:tcBorders>
            <w:vAlign w:val="center"/>
          </w:tcPr>
          <w:p w:rsidR="00BC1D16" w:rsidRPr="006B5988" w:rsidRDefault="00BC1D16" w:rsidP="00207DD5">
            <w:pPr>
              <w:spacing w:after="0" w:line="240" w:lineRule="auto"/>
              <w:rPr>
                <w:rFonts w:ascii="Arial" w:eastAsia="Times New Roman" w:hAnsi="Arial" w:cs="Arial"/>
                <w:color w:val="000000"/>
                <w:sz w:val="20"/>
                <w:szCs w:val="20"/>
                <w:lang w:eastAsia="es-PE"/>
              </w:rPr>
            </w:pPr>
          </w:p>
        </w:tc>
        <w:tc>
          <w:tcPr>
            <w:tcW w:w="2698" w:type="dxa"/>
            <w:gridSpan w:val="2"/>
            <w:tcBorders>
              <w:top w:val="single" w:sz="4" w:space="0" w:color="auto"/>
              <w:left w:val="nil"/>
              <w:bottom w:val="single" w:sz="4" w:space="0" w:color="auto"/>
              <w:right w:val="single" w:sz="4" w:space="0" w:color="auto"/>
            </w:tcBorders>
            <w:shd w:val="clear" w:color="auto" w:fill="auto"/>
          </w:tcPr>
          <w:p w:rsidR="00BC1D16" w:rsidRPr="006B5988" w:rsidRDefault="00BC1D16" w:rsidP="00207DD5">
            <w:pPr>
              <w:spacing w:after="0" w:line="240" w:lineRule="auto"/>
              <w:rPr>
                <w:rFonts w:ascii="Arial" w:eastAsia="Times New Roman" w:hAnsi="Arial" w:cs="Arial"/>
                <w:color w:val="000000"/>
                <w:sz w:val="20"/>
                <w:szCs w:val="20"/>
                <w:lang w:eastAsia="es-PE"/>
              </w:rPr>
            </w:pPr>
          </w:p>
          <w:p w:rsidR="00BC1D16" w:rsidRPr="006B5988" w:rsidRDefault="00BC1D16" w:rsidP="00207DD5">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Examen escrito</w:t>
            </w:r>
          </w:p>
          <w:p w:rsidR="00BC1D16" w:rsidRPr="006B5988" w:rsidRDefault="00BC1D16" w:rsidP="00207DD5">
            <w:pPr>
              <w:spacing w:after="0" w:line="240" w:lineRule="auto"/>
              <w:rPr>
                <w:rFonts w:ascii="Arial" w:eastAsia="Times New Roman" w:hAnsi="Arial" w:cs="Arial"/>
                <w:color w:val="000000"/>
                <w:sz w:val="20"/>
                <w:szCs w:val="20"/>
                <w:lang w:eastAsia="es-PE"/>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BC1D16" w:rsidRPr="006B5988" w:rsidRDefault="00BC1D16" w:rsidP="00207DD5">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Presenta el avance de la investigación al 30%, de acuerdo al proyecto</w:t>
            </w:r>
          </w:p>
        </w:tc>
        <w:tc>
          <w:tcPr>
            <w:tcW w:w="3822" w:type="dxa"/>
            <w:gridSpan w:val="3"/>
            <w:tcBorders>
              <w:top w:val="single" w:sz="4" w:space="0" w:color="auto"/>
              <w:left w:val="single" w:sz="4" w:space="0" w:color="auto"/>
              <w:bottom w:val="single" w:sz="4" w:space="0" w:color="auto"/>
              <w:right w:val="single" w:sz="4" w:space="0" w:color="000000"/>
            </w:tcBorders>
            <w:shd w:val="clear" w:color="auto" w:fill="auto"/>
          </w:tcPr>
          <w:p w:rsidR="00BC1D16" w:rsidRPr="006B5988" w:rsidRDefault="00BC1D16" w:rsidP="00207DD5">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Rubrica</w:t>
            </w:r>
          </w:p>
        </w:tc>
        <w:tc>
          <w:tcPr>
            <w:tcW w:w="783" w:type="dxa"/>
            <w:tcBorders>
              <w:top w:val="single" w:sz="4" w:space="0" w:color="auto"/>
              <w:left w:val="single" w:sz="4" w:space="0" w:color="auto"/>
              <w:bottom w:val="single" w:sz="4" w:space="0" w:color="auto"/>
              <w:right w:val="single" w:sz="4" w:space="0" w:color="000000"/>
            </w:tcBorders>
          </w:tcPr>
          <w:p w:rsidR="00BC1D16" w:rsidRPr="006B5988" w:rsidRDefault="00BC1D16" w:rsidP="00207DD5">
            <w:pPr>
              <w:spacing w:after="0" w:line="240" w:lineRule="auto"/>
              <w:rPr>
                <w:rFonts w:ascii="Arial" w:eastAsia="Times New Roman" w:hAnsi="Arial" w:cs="Arial"/>
                <w:color w:val="000000"/>
                <w:sz w:val="20"/>
                <w:szCs w:val="20"/>
                <w:lang w:eastAsia="es-PE"/>
              </w:rPr>
            </w:pPr>
          </w:p>
        </w:tc>
      </w:tr>
    </w:tbl>
    <w:tbl>
      <w:tblPr>
        <w:tblW w:w="11199" w:type="dxa"/>
        <w:tblInd w:w="-1343" w:type="dxa"/>
        <w:tblLayout w:type="fixed"/>
        <w:tblCellMar>
          <w:left w:w="70" w:type="dxa"/>
          <w:right w:w="70" w:type="dxa"/>
        </w:tblCellMar>
        <w:tblLook w:val="04A0" w:firstRow="1" w:lastRow="0" w:firstColumn="1" w:lastColumn="0" w:noHBand="0" w:noVBand="1"/>
      </w:tblPr>
      <w:tblGrid>
        <w:gridCol w:w="176"/>
        <w:gridCol w:w="831"/>
        <w:gridCol w:w="461"/>
        <w:gridCol w:w="1876"/>
        <w:gridCol w:w="79"/>
        <w:gridCol w:w="811"/>
        <w:gridCol w:w="846"/>
        <w:gridCol w:w="54"/>
        <w:gridCol w:w="1504"/>
        <w:gridCol w:w="130"/>
        <w:gridCol w:w="149"/>
        <w:gridCol w:w="1563"/>
        <w:gridCol w:w="112"/>
        <w:gridCol w:w="1564"/>
        <w:gridCol w:w="226"/>
        <w:gridCol w:w="682"/>
        <w:gridCol w:w="135"/>
      </w:tblGrid>
      <w:tr w:rsidR="00BC1D16" w:rsidRPr="006B5988" w:rsidTr="00207DD5">
        <w:trPr>
          <w:gridBefore w:val="1"/>
          <w:gridAfter w:val="1"/>
          <w:wBefore w:w="176" w:type="dxa"/>
          <w:wAfter w:w="135" w:type="dxa"/>
          <w:trHeight w:val="447"/>
        </w:trPr>
        <w:tc>
          <w:tcPr>
            <w:tcW w:w="10888" w:type="dxa"/>
            <w:gridSpan w:val="15"/>
            <w:tcBorders>
              <w:top w:val="single" w:sz="4" w:space="0" w:color="auto"/>
              <w:left w:val="single" w:sz="4" w:space="0" w:color="auto"/>
              <w:bottom w:val="single" w:sz="4" w:space="0" w:color="auto"/>
              <w:right w:val="single" w:sz="4" w:space="0" w:color="auto"/>
            </w:tcBorders>
            <w:shd w:val="clear" w:color="auto" w:fill="auto"/>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p>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CAPACIDAD DE LA UNIDAD DIDÁCTICA III.</w:t>
            </w:r>
            <w:r w:rsidRPr="006B5988">
              <w:rPr>
                <w:rFonts w:ascii="Arial" w:hAnsi="Arial" w:cs="Arial"/>
                <w:sz w:val="20"/>
                <w:szCs w:val="20"/>
              </w:rPr>
              <w:t xml:space="preserve"> </w:t>
            </w:r>
            <w:r w:rsidRPr="006B5988">
              <w:rPr>
                <w:rFonts w:ascii="Arial" w:eastAsia="Times New Roman" w:hAnsi="Arial" w:cs="Arial"/>
                <w:b/>
                <w:color w:val="000000"/>
                <w:sz w:val="20"/>
                <w:szCs w:val="20"/>
                <w:lang w:eastAsia="es-PE"/>
              </w:rPr>
              <w:t>Fin de la Persona</w:t>
            </w:r>
          </w:p>
          <w:p w:rsidR="00BC1D16" w:rsidRPr="006B5988" w:rsidRDefault="00BC1D16" w:rsidP="00207DD5">
            <w:pPr>
              <w:spacing w:after="0" w:line="240" w:lineRule="auto"/>
              <w:jc w:val="both"/>
              <w:rPr>
                <w:rFonts w:ascii="Arial" w:eastAsia="Times New Roman" w:hAnsi="Arial" w:cs="Arial"/>
                <w:b/>
                <w:color w:val="000000"/>
                <w:sz w:val="20"/>
                <w:szCs w:val="20"/>
                <w:lang w:eastAsia="es-PE"/>
              </w:rPr>
            </w:pPr>
          </w:p>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Dentro de la legislación nacional y comparada identifica la institución jurídica de la Ausencia, asimismo la Desaparición. Identifique y describe el fin de la persona, en sus diversas formas como la Muerte, la Declaración de Muerte Presunta y por otro lado establezca la sustracción del Reconocimiento de Existencia y valora la importancia dentro del quehacer de la realidad.</w:t>
            </w:r>
          </w:p>
          <w:p w:rsidR="00BC1D16" w:rsidRPr="006B5988" w:rsidRDefault="00BC1D16" w:rsidP="00207DD5">
            <w:pPr>
              <w:spacing w:after="0" w:line="240" w:lineRule="auto"/>
              <w:jc w:val="both"/>
              <w:rPr>
                <w:rFonts w:ascii="Arial" w:eastAsia="Times New Roman" w:hAnsi="Arial" w:cs="Arial"/>
                <w:color w:val="000000"/>
                <w:sz w:val="20"/>
                <w:szCs w:val="20"/>
                <w:lang w:eastAsia="es-PE"/>
              </w:rPr>
            </w:pPr>
          </w:p>
        </w:tc>
      </w:tr>
      <w:tr w:rsidR="00BC1D16" w:rsidRPr="006B5988" w:rsidTr="00207DD5">
        <w:trPr>
          <w:gridBefore w:val="1"/>
          <w:gridAfter w:val="1"/>
          <w:wBefore w:w="176" w:type="dxa"/>
          <w:wAfter w:w="135" w:type="dxa"/>
          <w:trHeight w:val="511"/>
        </w:trPr>
        <w:tc>
          <w:tcPr>
            <w:tcW w:w="12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Semana</w:t>
            </w:r>
          </w:p>
        </w:tc>
        <w:tc>
          <w:tcPr>
            <w:tcW w:w="5449" w:type="dxa"/>
            <w:gridSpan w:val="8"/>
            <w:tcBorders>
              <w:top w:val="single" w:sz="4" w:space="0" w:color="auto"/>
              <w:left w:val="nil"/>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Contenidos </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Estrategia didáctica</w:t>
            </w:r>
          </w:p>
        </w:tc>
        <w:tc>
          <w:tcPr>
            <w:tcW w:w="16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Indicadores de logro de la capacidad </w:t>
            </w:r>
          </w:p>
        </w:tc>
        <w:tc>
          <w:tcPr>
            <w:tcW w:w="908" w:type="dxa"/>
            <w:gridSpan w:val="2"/>
            <w:vMerge w:val="restart"/>
            <w:tcBorders>
              <w:top w:val="nil"/>
              <w:left w:val="single" w:sz="4" w:space="0" w:color="auto"/>
              <w:right w:val="single" w:sz="4" w:space="0" w:color="auto"/>
            </w:tcBorders>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p>
        </w:tc>
      </w:tr>
      <w:tr w:rsidR="00BC1D16" w:rsidRPr="006B5988" w:rsidTr="00207DD5">
        <w:trPr>
          <w:gridBefore w:val="1"/>
          <w:gridAfter w:val="1"/>
          <w:wBefore w:w="176" w:type="dxa"/>
          <w:wAfter w:w="135" w:type="dxa"/>
          <w:trHeight w:val="319"/>
        </w:trPr>
        <w:tc>
          <w:tcPr>
            <w:tcW w:w="1292" w:type="dxa"/>
            <w:gridSpan w:val="2"/>
            <w:vMerge/>
            <w:tcBorders>
              <w:top w:val="nil"/>
              <w:left w:val="single" w:sz="4" w:space="0" w:color="auto"/>
              <w:bottom w:val="single" w:sz="4" w:space="0" w:color="auto"/>
              <w:right w:val="single" w:sz="4" w:space="0" w:color="auto"/>
            </w:tcBorders>
            <w:vAlign w:val="center"/>
            <w:hideMark/>
          </w:tcPr>
          <w:p w:rsidR="00BC1D16" w:rsidRPr="006B5988" w:rsidRDefault="00BC1D16" w:rsidP="00207DD5">
            <w:pPr>
              <w:spacing w:after="0" w:line="240" w:lineRule="auto"/>
              <w:rPr>
                <w:rFonts w:ascii="Arial" w:eastAsia="Times New Roman" w:hAnsi="Arial" w:cs="Arial"/>
                <w:color w:val="000000"/>
                <w:sz w:val="20"/>
                <w:szCs w:val="20"/>
                <w:lang w:eastAsia="es-PE"/>
              </w:rPr>
            </w:pPr>
          </w:p>
        </w:tc>
        <w:tc>
          <w:tcPr>
            <w:tcW w:w="1955" w:type="dxa"/>
            <w:gridSpan w:val="2"/>
            <w:tcBorders>
              <w:top w:val="nil"/>
              <w:left w:val="nil"/>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Conceptual</w:t>
            </w:r>
          </w:p>
        </w:tc>
        <w:tc>
          <w:tcPr>
            <w:tcW w:w="1711" w:type="dxa"/>
            <w:gridSpan w:val="3"/>
            <w:tcBorders>
              <w:top w:val="nil"/>
              <w:left w:val="nil"/>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Procedimental</w:t>
            </w:r>
          </w:p>
        </w:tc>
        <w:tc>
          <w:tcPr>
            <w:tcW w:w="1783" w:type="dxa"/>
            <w:gridSpan w:val="3"/>
            <w:tcBorders>
              <w:top w:val="nil"/>
              <w:left w:val="nil"/>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Actitudinal</w:t>
            </w:r>
          </w:p>
        </w:tc>
        <w:tc>
          <w:tcPr>
            <w:tcW w:w="1563" w:type="dxa"/>
            <w:vMerge/>
            <w:tcBorders>
              <w:top w:val="nil"/>
              <w:left w:val="single" w:sz="4" w:space="0" w:color="auto"/>
              <w:bottom w:val="single" w:sz="4" w:space="0" w:color="auto"/>
              <w:right w:val="single" w:sz="4" w:space="0" w:color="auto"/>
            </w:tcBorders>
            <w:vAlign w:val="center"/>
            <w:hideMark/>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p>
        </w:tc>
        <w:tc>
          <w:tcPr>
            <w:tcW w:w="1676" w:type="dxa"/>
            <w:gridSpan w:val="2"/>
            <w:vMerge/>
            <w:tcBorders>
              <w:top w:val="nil"/>
              <w:left w:val="single" w:sz="4" w:space="0" w:color="auto"/>
              <w:bottom w:val="single" w:sz="4" w:space="0" w:color="auto"/>
              <w:right w:val="single" w:sz="4" w:space="0" w:color="auto"/>
            </w:tcBorders>
            <w:vAlign w:val="center"/>
            <w:hideMark/>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p>
        </w:tc>
        <w:tc>
          <w:tcPr>
            <w:tcW w:w="908" w:type="dxa"/>
            <w:gridSpan w:val="2"/>
            <w:vMerge/>
            <w:tcBorders>
              <w:left w:val="single" w:sz="4" w:space="0" w:color="auto"/>
              <w:bottom w:val="single" w:sz="4" w:space="0" w:color="auto"/>
              <w:right w:val="single" w:sz="4" w:space="0" w:color="auto"/>
            </w:tcBorders>
          </w:tcPr>
          <w:p w:rsidR="00BC1D16" w:rsidRPr="006B5988" w:rsidRDefault="00BC1D16" w:rsidP="00207DD5">
            <w:pPr>
              <w:spacing w:after="0" w:line="240" w:lineRule="auto"/>
              <w:rPr>
                <w:rFonts w:ascii="Arial" w:eastAsia="Times New Roman" w:hAnsi="Arial" w:cs="Arial"/>
                <w:color w:val="000000"/>
                <w:sz w:val="20"/>
                <w:szCs w:val="20"/>
                <w:lang w:eastAsia="es-PE"/>
              </w:rPr>
            </w:pPr>
          </w:p>
        </w:tc>
      </w:tr>
      <w:tr w:rsidR="00BC1D16" w:rsidRPr="006B5988" w:rsidTr="00207DD5">
        <w:trPr>
          <w:gridBefore w:val="1"/>
          <w:gridAfter w:val="1"/>
          <w:wBefore w:w="176" w:type="dxa"/>
          <w:wAfter w:w="135" w:type="dxa"/>
          <w:trHeight w:val="900"/>
        </w:trPr>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1</w:t>
            </w:r>
          </w:p>
        </w:tc>
        <w:tc>
          <w:tcPr>
            <w:tcW w:w="1955" w:type="dxa"/>
            <w:gridSpan w:val="2"/>
            <w:tcBorders>
              <w:top w:val="nil"/>
              <w:left w:val="single" w:sz="4" w:space="0" w:color="auto"/>
              <w:bottom w:val="single" w:sz="4" w:space="0" w:color="auto"/>
              <w:right w:val="single" w:sz="4" w:space="0" w:color="auto"/>
            </w:tcBorders>
            <w:shd w:val="clear" w:color="auto" w:fill="auto"/>
          </w:tcPr>
          <w:p w:rsidR="00BC1D16" w:rsidRPr="006B5988" w:rsidRDefault="00BC1D16"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Analiza la Ausencia como situación jurídica, la Desaparición, la Curatela, inicio, suspensión y cese de la Curatela interina de bienes, efectos legales.</w:t>
            </w:r>
          </w:p>
          <w:p w:rsidR="00BC1D16" w:rsidRPr="006B5988" w:rsidRDefault="00BC1D16" w:rsidP="00207DD5">
            <w:pPr>
              <w:spacing w:before="100" w:beforeAutospacing="1" w:after="100" w:afterAutospacing="1" w:line="240" w:lineRule="auto"/>
              <w:jc w:val="both"/>
              <w:rPr>
                <w:rFonts w:ascii="Arial" w:eastAsia="Times New Roman" w:hAnsi="Arial" w:cs="Arial"/>
                <w:sz w:val="20"/>
                <w:szCs w:val="20"/>
                <w:lang w:eastAsia="es-PE"/>
              </w:rPr>
            </w:pPr>
          </w:p>
        </w:tc>
        <w:tc>
          <w:tcPr>
            <w:tcW w:w="1711" w:type="dxa"/>
            <w:gridSpan w:val="3"/>
            <w:tcBorders>
              <w:top w:val="nil"/>
              <w:left w:val="nil"/>
              <w:bottom w:val="single" w:sz="4" w:space="0" w:color="auto"/>
              <w:right w:val="single" w:sz="4" w:space="0" w:color="auto"/>
            </w:tcBorders>
            <w:shd w:val="clear" w:color="auto" w:fill="auto"/>
          </w:tcPr>
          <w:p w:rsidR="00BC1D16" w:rsidRPr="006B5988" w:rsidRDefault="00BC1D16"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Elabora su propia definición de Ausencia, Desaparición</w:t>
            </w:r>
          </w:p>
        </w:tc>
        <w:tc>
          <w:tcPr>
            <w:tcW w:w="1783" w:type="dxa"/>
            <w:gridSpan w:val="3"/>
            <w:tcBorders>
              <w:top w:val="nil"/>
              <w:left w:val="nil"/>
              <w:bottom w:val="single" w:sz="4" w:space="0" w:color="auto"/>
              <w:right w:val="single" w:sz="4" w:space="0" w:color="auto"/>
            </w:tcBorders>
            <w:shd w:val="clear" w:color="auto" w:fill="auto"/>
          </w:tcPr>
          <w:p w:rsidR="00BC1D16" w:rsidRPr="006B5988" w:rsidRDefault="00BC1D16"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val="es-ES" w:eastAsia="es-PE"/>
              </w:rPr>
              <w:t>Crítica la institución de la Ausencia y determina las dificultades que se presentan en la Declaración de Ausencia.</w:t>
            </w:r>
          </w:p>
        </w:tc>
        <w:tc>
          <w:tcPr>
            <w:tcW w:w="1563" w:type="dxa"/>
            <w:tcBorders>
              <w:top w:val="nil"/>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Lecturas</w:t>
            </w:r>
          </w:p>
        </w:tc>
        <w:tc>
          <w:tcPr>
            <w:tcW w:w="1676" w:type="dxa"/>
            <w:gridSpan w:val="2"/>
            <w:tcBorders>
              <w:top w:val="nil"/>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val="es-ES" w:eastAsia="es-PE"/>
              </w:rPr>
            </w:pPr>
            <w:r w:rsidRPr="006B5988">
              <w:rPr>
                <w:rFonts w:ascii="Arial" w:eastAsia="Times New Roman" w:hAnsi="Arial" w:cs="Arial"/>
                <w:color w:val="000000"/>
                <w:sz w:val="20"/>
                <w:szCs w:val="20"/>
                <w:lang w:val="es-ES" w:eastAsia="es-PE"/>
              </w:rPr>
              <w:t>Realiza la Solicitud  de la Declaración de Ausencia</w:t>
            </w:r>
          </w:p>
        </w:tc>
        <w:tc>
          <w:tcPr>
            <w:tcW w:w="908" w:type="dxa"/>
            <w:gridSpan w:val="2"/>
            <w:tcBorders>
              <w:top w:val="nil"/>
              <w:left w:val="nil"/>
              <w:bottom w:val="single" w:sz="4" w:space="0" w:color="auto"/>
              <w:right w:val="single" w:sz="4" w:space="0" w:color="auto"/>
            </w:tcBorders>
          </w:tcPr>
          <w:p w:rsidR="00BC1D16" w:rsidRPr="006B5988" w:rsidRDefault="00BC1D16" w:rsidP="00207DD5">
            <w:pPr>
              <w:spacing w:line="240" w:lineRule="auto"/>
              <w:jc w:val="center"/>
              <w:rPr>
                <w:rFonts w:ascii="Arial" w:hAnsi="Arial" w:cs="Arial"/>
                <w:bCs/>
                <w:sz w:val="20"/>
                <w:szCs w:val="20"/>
                <w:lang w:val="es-ES_tradnl"/>
              </w:rPr>
            </w:pPr>
            <w:r>
              <w:rPr>
                <w:rFonts w:ascii="Arial" w:hAnsi="Arial" w:cs="Arial"/>
                <w:bCs/>
                <w:sz w:val="20"/>
                <w:szCs w:val="20"/>
              </w:rPr>
              <w:t>3</w:t>
            </w:r>
            <w:r w:rsidRPr="006B5988">
              <w:rPr>
                <w:rFonts w:ascii="Arial" w:hAnsi="Arial" w:cs="Arial"/>
                <w:bCs/>
                <w:sz w:val="20"/>
                <w:szCs w:val="20"/>
              </w:rPr>
              <w:t>0-</w:t>
            </w:r>
            <w:r>
              <w:rPr>
                <w:rFonts w:ascii="Arial" w:hAnsi="Arial" w:cs="Arial"/>
                <w:bCs/>
                <w:sz w:val="20"/>
                <w:szCs w:val="20"/>
              </w:rPr>
              <w:t>05</w:t>
            </w:r>
          </w:p>
        </w:tc>
      </w:tr>
      <w:tr w:rsidR="00BC1D16" w:rsidRPr="006B5988" w:rsidTr="00207DD5">
        <w:trPr>
          <w:gridBefore w:val="1"/>
          <w:gridAfter w:val="1"/>
          <w:wBefore w:w="176" w:type="dxa"/>
          <w:wAfter w:w="135" w:type="dxa"/>
          <w:trHeight w:val="1724"/>
        </w:trPr>
        <w:tc>
          <w:tcPr>
            <w:tcW w:w="1292" w:type="dxa"/>
            <w:gridSpan w:val="2"/>
            <w:tcBorders>
              <w:top w:val="nil"/>
              <w:left w:val="single" w:sz="4" w:space="0" w:color="auto"/>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lastRenderedPageBreak/>
              <w:t>2</w:t>
            </w:r>
          </w:p>
        </w:tc>
        <w:tc>
          <w:tcPr>
            <w:tcW w:w="1955" w:type="dxa"/>
            <w:gridSpan w:val="2"/>
            <w:tcBorders>
              <w:top w:val="single" w:sz="4" w:space="0" w:color="auto"/>
              <w:left w:val="single" w:sz="4" w:space="0" w:color="auto"/>
              <w:bottom w:val="single" w:sz="4" w:space="0" w:color="auto"/>
              <w:right w:val="single" w:sz="4" w:space="0" w:color="auto"/>
            </w:tcBorders>
            <w:vAlign w:val="center"/>
          </w:tcPr>
          <w:p w:rsidR="00BC1D16" w:rsidRPr="006B5988" w:rsidRDefault="00BC1D16"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Describe la Declaración de Ausencia, elementos para su configuración. Posesión temporal de los bienes del ausente. Cese de la Declaración Judicial de Ausencia. Efectos legales.</w:t>
            </w:r>
          </w:p>
          <w:p w:rsidR="00BC1D16" w:rsidRPr="006B5988" w:rsidRDefault="00BC1D16" w:rsidP="00207DD5">
            <w:pPr>
              <w:spacing w:after="0" w:line="240" w:lineRule="auto"/>
              <w:jc w:val="both"/>
              <w:rPr>
                <w:rFonts w:ascii="Arial" w:eastAsia="Times New Roman" w:hAnsi="Arial" w:cs="Arial"/>
                <w:color w:val="000000"/>
                <w:sz w:val="20"/>
                <w:szCs w:val="20"/>
                <w:lang w:eastAsia="es-PE"/>
              </w:rPr>
            </w:pPr>
          </w:p>
        </w:tc>
        <w:tc>
          <w:tcPr>
            <w:tcW w:w="1711" w:type="dxa"/>
            <w:gridSpan w:val="3"/>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Identifica y  estudia un caso sobre la Declaración de Ausencia</w:t>
            </w:r>
          </w:p>
        </w:tc>
        <w:tc>
          <w:tcPr>
            <w:tcW w:w="1783" w:type="dxa"/>
            <w:gridSpan w:val="3"/>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Discute sobre la ausencia  evalúa las posiciones doctrinarias al respecto</w:t>
            </w:r>
          </w:p>
        </w:tc>
        <w:tc>
          <w:tcPr>
            <w:tcW w:w="1563" w:type="dxa"/>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Visualización de películas sobre el tema</w:t>
            </w:r>
          </w:p>
        </w:tc>
        <w:tc>
          <w:tcPr>
            <w:tcW w:w="1676" w:type="dxa"/>
            <w:gridSpan w:val="2"/>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Debate sobre las consecuencias jurídicas de la Ausencia</w:t>
            </w:r>
          </w:p>
        </w:tc>
        <w:tc>
          <w:tcPr>
            <w:tcW w:w="908" w:type="dxa"/>
            <w:gridSpan w:val="2"/>
            <w:tcBorders>
              <w:top w:val="single" w:sz="4" w:space="0" w:color="auto"/>
              <w:left w:val="nil"/>
              <w:bottom w:val="single" w:sz="4" w:space="0" w:color="auto"/>
              <w:right w:val="single" w:sz="4" w:space="0" w:color="auto"/>
            </w:tcBorders>
          </w:tcPr>
          <w:p w:rsidR="00BC1D16" w:rsidRPr="006B5988" w:rsidRDefault="00BC1D16" w:rsidP="00207DD5">
            <w:pPr>
              <w:spacing w:line="240" w:lineRule="auto"/>
              <w:jc w:val="center"/>
              <w:rPr>
                <w:rFonts w:ascii="Arial" w:hAnsi="Arial" w:cs="Arial"/>
                <w:bCs/>
                <w:sz w:val="20"/>
                <w:szCs w:val="20"/>
              </w:rPr>
            </w:pPr>
            <w:r w:rsidRPr="006B5988">
              <w:rPr>
                <w:rFonts w:ascii="Arial" w:hAnsi="Arial" w:cs="Arial"/>
                <w:bCs/>
                <w:sz w:val="20"/>
                <w:szCs w:val="20"/>
              </w:rPr>
              <w:t>0</w:t>
            </w:r>
            <w:r>
              <w:rPr>
                <w:rFonts w:ascii="Arial" w:hAnsi="Arial" w:cs="Arial"/>
                <w:bCs/>
                <w:sz w:val="20"/>
                <w:szCs w:val="20"/>
              </w:rPr>
              <w:t>6</w:t>
            </w:r>
            <w:r w:rsidRPr="006B5988">
              <w:rPr>
                <w:rFonts w:ascii="Arial" w:hAnsi="Arial" w:cs="Arial"/>
                <w:bCs/>
                <w:sz w:val="20"/>
                <w:szCs w:val="20"/>
              </w:rPr>
              <w:t>-</w:t>
            </w:r>
            <w:r>
              <w:rPr>
                <w:rFonts w:ascii="Arial" w:hAnsi="Arial" w:cs="Arial"/>
                <w:bCs/>
                <w:sz w:val="20"/>
                <w:szCs w:val="20"/>
              </w:rPr>
              <w:t>06</w:t>
            </w:r>
          </w:p>
        </w:tc>
      </w:tr>
      <w:tr w:rsidR="00BC1D16" w:rsidRPr="006B5988" w:rsidTr="00207DD5">
        <w:trPr>
          <w:gridBefore w:val="1"/>
          <w:gridAfter w:val="1"/>
          <w:wBefore w:w="176" w:type="dxa"/>
          <w:wAfter w:w="135" w:type="dxa"/>
          <w:trHeight w:val="836"/>
        </w:trPr>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3</w:t>
            </w:r>
          </w:p>
        </w:tc>
        <w:tc>
          <w:tcPr>
            <w:tcW w:w="1955" w:type="dxa"/>
            <w:gridSpan w:val="2"/>
            <w:tcBorders>
              <w:top w:val="single" w:sz="4" w:space="0" w:color="auto"/>
              <w:left w:val="single" w:sz="4" w:space="0" w:color="auto"/>
              <w:bottom w:val="single" w:sz="4" w:space="0" w:color="auto"/>
              <w:right w:val="single" w:sz="4" w:space="0" w:color="auto"/>
            </w:tcBorders>
            <w:vAlign w:val="center"/>
          </w:tcPr>
          <w:p w:rsidR="00BC1D16" w:rsidRPr="006B5988" w:rsidRDefault="00BC1D16"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Reconoce los conceptos relacionados al Fin de la persona, Muerte, definición. Efectos legales.</w:t>
            </w:r>
          </w:p>
        </w:tc>
        <w:tc>
          <w:tcPr>
            <w:tcW w:w="1711" w:type="dxa"/>
            <w:gridSpan w:val="3"/>
            <w:tcBorders>
              <w:top w:val="single" w:sz="4" w:space="0" w:color="auto"/>
              <w:left w:val="nil"/>
              <w:bottom w:val="single" w:sz="4" w:space="0" w:color="auto"/>
              <w:right w:val="single" w:sz="4" w:space="0" w:color="auto"/>
            </w:tcBorders>
            <w:shd w:val="clear" w:color="auto" w:fill="auto"/>
          </w:tcPr>
          <w:p w:rsidR="00BC1D16" w:rsidRPr="006B5988" w:rsidRDefault="00BC1D16"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color w:val="000000"/>
                <w:sz w:val="20"/>
                <w:szCs w:val="20"/>
                <w:lang w:eastAsia="es-PE"/>
              </w:rPr>
              <w:t>Establece las posiciones doctrinarias respecto al fin de la persona.</w:t>
            </w:r>
          </w:p>
        </w:tc>
        <w:tc>
          <w:tcPr>
            <w:tcW w:w="1783" w:type="dxa"/>
            <w:gridSpan w:val="3"/>
            <w:tcBorders>
              <w:top w:val="single" w:sz="4" w:space="0" w:color="auto"/>
              <w:left w:val="nil"/>
              <w:bottom w:val="single" w:sz="4" w:space="0" w:color="auto"/>
              <w:right w:val="single" w:sz="4" w:space="0" w:color="auto"/>
            </w:tcBorders>
            <w:shd w:val="clear" w:color="auto" w:fill="auto"/>
          </w:tcPr>
          <w:p w:rsidR="00BC1D16" w:rsidRPr="006B5988" w:rsidRDefault="00BC1D16" w:rsidP="00207DD5">
            <w:pPr>
              <w:spacing w:before="100" w:beforeAutospacing="1" w:after="100" w:afterAutospacing="1"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Evalúa las posiciones doctrinarias al respecto.</w:t>
            </w:r>
          </w:p>
        </w:tc>
        <w:tc>
          <w:tcPr>
            <w:tcW w:w="1563" w:type="dxa"/>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676" w:type="dxa"/>
            <w:gridSpan w:val="2"/>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Elabora un cuadro comparativo entre el Código Civil y la Ley General de Salud</w:t>
            </w:r>
          </w:p>
        </w:tc>
        <w:tc>
          <w:tcPr>
            <w:tcW w:w="908" w:type="dxa"/>
            <w:gridSpan w:val="2"/>
            <w:tcBorders>
              <w:top w:val="single" w:sz="4" w:space="0" w:color="auto"/>
              <w:left w:val="nil"/>
              <w:bottom w:val="single" w:sz="4" w:space="0" w:color="auto"/>
              <w:right w:val="single" w:sz="4" w:space="0" w:color="auto"/>
            </w:tcBorders>
          </w:tcPr>
          <w:p w:rsidR="00BC1D16" w:rsidRPr="006B5988" w:rsidRDefault="00BC1D16" w:rsidP="00207DD5">
            <w:pPr>
              <w:spacing w:line="240" w:lineRule="auto"/>
              <w:jc w:val="center"/>
              <w:rPr>
                <w:rFonts w:ascii="Arial" w:hAnsi="Arial" w:cs="Arial"/>
                <w:bCs/>
                <w:sz w:val="20"/>
                <w:szCs w:val="20"/>
              </w:rPr>
            </w:pPr>
            <w:r w:rsidRPr="006B5988">
              <w:rPr>
                <w:rFonts w:ascii="Arial" w:hAnsi="Arial" w:cs="Arial"/>
                <w:bCs/>
                <w:sz w:val="20"/>
                <w:szCs w:val="20"/>
              </w:rPr>
              <w:t>1</w:t>
            </w:r>
            <w:r>
              <w:rPr>
                <w:rFonts w:ascii="Arial" w:hAnsi="Arial" w:cs="Arial"/>
                <w:bCs/>
                <w:sz w:val="20"/>
                <w:szCs w:val="20"/>
              </w:rPr>
              <w:t>3</w:t>
            </w:r>
            <w:r w:rsidRPr="006B5988">
              <w:rPr>
                <w:rFonts w:ascii="Arial" w:hAnsi="Arial" w:cs="Arial"/>
                <w:bCs/>
                <w:sz w:val="20"/>
                <w:szCs w:val="20"/>
              </w:rPr>
              <w:t>-</w:t>
            </w:r>
            <w:r>
              <w:rPr>
                <w:rFonts w:ascii="Arial" w:hAnsi="Arial" w:cs="Arial"/>
                <w:bCs/>
                <w:sz w:val="20"/>
                <w:szCs w:val="20"/>
              </w:rPr>
              <w:t>06</w:t>
            </w:r>
          </w:p>
        </w:tc>
      </w:tr>
      <w:tr w:rsidR="00BC1D16" w:rsidRPr="006B5988" w:rsidTr="00207DD5">
        <w:trPr>
          <w:gridBefore w:val="1"/>
          <w:gridAfter w:val="1"/>
          <w:wBefore w:w="176" w:type="dxa"/>
          <w:wAfter w:w="135" w:type="dxa"/>
          <w:trHeight w:val="1098"/>
        </w:trPr>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4</w:t>
            </w:r>
          </w:p>
        </w:tc>
        <w:tc>
          <w:tcPr>
            <w:tcW w:w="1955" w:type="dxa"/>
            <w:gridSpan w:val="2"/>
            <w:tcBorders>
              <w:top w:val="single" w:sz="4" w:space="0" w:color="auto"/>
              <w:left w:val="single" w:sz="4" w:space="0" w:color="auto"/>
              <w:bottom w:val="single" w:sz="4" w:space="0" w:color="000000"/>
              <w:right w:val="single" w:sz="4" w:space="0" w:color="auto"/>
            </w:tcBorders>
            <w:vAlign w:val="center"/>
          </w:tcPr>
          <w:p w:rsidR="00BC1D16" w:rsidRPr="006B5988" w:rsidRDefault="00BC1D16"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Explica la Muerte Presunta, Teoría de la Premoriencia y Conmorencia, declaración de muerte presunta y reconocimiento de existencia.</w:t>
            </w:r>
          </w:p>
        </w:tc>
        <w:tc>
          <w:tcPr>
            <w:tcW w:w="1711" w:type="dxa"/>
            <w:gridSpan w:val="3"/>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Identifica en la legislación comprada la teoría de la Premoriencia y Conmorencia</w:t>
            </w:r>
          </w:p>
        </w:tc>
        <w:tc>
          <w:tcPr>
            <w:tcW w:w="1783" w:type="dxa"/>
            <w:gridSpan w:val="3"/>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Participa activamente en un debate sobre Reconocimiento de Existencia y sus consecuencias jurídicas.</w:t>
            </w:r>
          </w:p>
          <w:p w:rsidR="00BC1D16" w:rsidRPr="006B5988" w:rsidRDefault="00BC1D16" w:rsidP="00207DD5">
            <w:pPr>
              <w:spacing w:after="0" w:line="240" w:lineRule="auto"/>
              <w:jc w:val="both"/>
              <w:rPr>
                <w:rFonts w:ascii="Arial" w:eastAsia="Times New Roman" w:hAnsi="Arial" w:cs="Arial"/>
                <w:color w:val="000000"/>
                <w:sz w:val="20"/>
                <w:szCs w:val="20"/>
                <w:lang w:eastAsia="es-PE"/>
              </w:rPr>
            </w:pPr>
          </w:p>
        </w:tc>
        <w:tc>
          <w:tcPr>
            <w:tcW w:w="1563" w:type="dxa"/>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Visualización de una película</w:t>
            </w:r>
          </w:p>
        </w:tc>
        <w:tc>
          <w:tcPr>
            <w:tcW w:w="1676" w:type="dxa"/>
            <w:gridSpan w:val="2"/>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Propone ejemplos sobre los casos de reconocimiento de Existencia</w:t>
            </w:r>
          </w:p>
        </w:tc>
        <w:tc>
          <w:tcPr>
            <w:tcW w:w="908" w:type="dxa"/>
            <w:gridSpan w:val="2"/>
            <w:tcBorders>
              <w:top w:val="single" w:sz="4" w:space="0" w:color="auto"/>
              <w:left w:val="nil"/>
              <w:bottom w:val="single" w:sz="4" w:space="0" w:color="auto"/>
              <w:right w:val="single" w:sz="4" w:space="0" w:color="auto"/>
            </w:tcBorders>
          </w:tcPr>
          <w:p w:rsidR="00BC1D16" w:rsidRPr="006B5988" w:rsidRDefault="00BC1D16" w:rsidP="00207DD5">
            <w:pPr>
              <w:spacing w:line="240" w:lineRule="auto"/>
              <w:jc w:val="center"/>
              <w:rPr>
                <w:rFonts w:ascii="Arial" w:hAnsi="Arial" w:cs="Arial"/>
                <w:bCs/>
                <w:sz w:val="20"/>
                <w:szCs w:val="20"/>
              </w:rPr>
            </w:pPr>
            <w:r w:rsidRPr="006B5988">
              <w:rPr>
                <w:rFonts w:ascii="Arial" w:hAnsi="Arial" w:cs="Arial"/>
                <w:bCs/>
                <w:sz w:val="20"/>
                <w:szCs w:val="20"/>
              </w:rPr>
              <w:t>2</w:t>
            </w:r>
            <w:r>
              <w:rPr>
                <w:rFonts w:ascii="Arial" w:hAnsi="Arial" w:cs="Arial"/>
                <w:bCs/>
                <w:sz w:val="20"/>
                <w:szCs w:val="20"/>
              </w:rPr>
              <w:t>0</w:t>
            </w:r>
            <w:r w:rsidRPr="006B5988">
              <w:rPr>
                <w:rFonts w:ascii="Arial" w:hAnsi="Arial" w:cs="Arial"/>
                <w:bCs/>
                <w:sz w:val="20"/>
                <w:szCs w:val="20"/>
              </w:rPr>
              <w:t>-</w:t>
            </w:r>
            <w:r>
              <w:rPr>
                <w:rFonts w:ascii="Arial" w:hAnsi="Arial" w:cs="Arial"/>
                <w:bCs/>
                <w:sz w:val="20"/>
                <w:szCs w:val="20"/>
              </w:rPr>
              <w:t>06</w:t>
            </w:r>
          </w:p>
        </w:tc>
      </w:tr>
      <w:tr w:rsidR="00BC1D16" w:rsidRPr="006B5988" w:rsidTr="00207DD5">
        <w:trPr>
          <w:gridBefore w:val="1"/>
          <w:gridAfter w:val="1"/>
          <w:wBefore w:w="176" w:type="dxa"/>
          <w:wAfter w:w="135" w:type="dxa"/>
          <w:trHeight w:val="305"/>
        </w:trPr>
        <w:tc>
          <w:tcPr>
            <w:tcW w:w="1292" w:type="dxa"/>
            <w:gridSpan w:val="2"/>
            <w:vMerge w:val="restart"/>
            <w:tcBorders>
              <w:top w:val="single" w:sz="4" w:space="0" w:color="auto"/>
              <w:left w:val="single" w:sz="4" w:space="0" w:color="auto"/>
              <w:right w:val="single" w:sz="4" w:space="0" w:color="auto"/>
            </w:tcBorders>
            <w:vAlign w:val="center"/>
            <w:hideMark/>
          </w:tcPr>
          <w:p w:rsidR="00BC1D16" w:rsidRPr="006B5988" w:rsidRDefault="00BC1D16" w:rsidP="00207DD5">
            <w:pPr>
              <w:spacing w:after="0" w:line="240" w:lineRule="auto"/>
              <w:rPr>
                <w:rFonts w:ascii="Arial" w:eastAsia="Times New Roman" w:hAnsi="Arial" w:cs="Arial"/>
                <w:color w:val="000000"/>
                <w:sz w:val="20"/>
                <w:szCs w:val="20"/>
                <w:lang w:eastAsia="es-PE"/>
              </w:rPr>
            </w:pPr>
          </w:p>
        </w:tc>
        <w:tc>
          <w:tcPr>
            <w:tcW w:w="8688" w:type="dxa"/>
            <w:gridSpan w:val="11"/>
            <w:tcBorders>
              <w:top w:val="single" w:sz="4" w:space="0" w:color="auto"/>
              <w:left w:val="nil"/>
              <w:bottom w:val="single" w:sz="4" w:space="0" w:color="auto"/>
              <w:right w:val="single" w:sz="4" w:space="0" w:color="000000"/>
            </w:tcBorders>
            <w:shd w:val="clear" w:color="auto" w:fill="auto"/>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p>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                                      EVALUACIÓN DE LA UNIDAD DIDÁCTICA</w:t>
            </w:r>
          </w:p>
          <w:p w:rsidR="00BC1D16" w:rsidRPr="006B5988" w:rsidRDefault="00BC1D16" w:rsidP="00207DD5">
            <w:pPr>
              <w:spacing w:after="0" w:line="240" w:lineRule="auto"/>
              <w:jc w:val="both"/>
              <w:rPr>
                <w:rFonts w:ascii="Arial" w:eastAsia="Times New Roman" w:hAnsi="Arial" w:cs="Arial"/>
                <w:b/>
                <w:color w:val="000000"/>
                <w:sz w:val="20"/>
                <w:szCs w:val="20"/>
                <w:lang w:eastAsia="es-PE"/>
              </w:rPr>
            </w:pPr>
          </w:p>
        </w:tc>
        <w:tc>
          <w:tcPr>
            <w:tcW w:w="908" w:type="dxa"/>
            <w:gridSpan w:val="2"/>
            <w:tcBorders>
              <w:top w:val="single" w:sz="4" w:space="0" w:color="auto"/>
              <w:left w:val="nil"/>
              <w:bottom w:val="single" w:sz="4" w:space="0" w:color="auto"/>
              <w:right w:val="single" w:sz="4" w:space="0" w:color="000000"/>
            </w:tcBorders>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p>
        </w:tc>
      </w:tr>
      <w:tr w:rsidR="00BC1D16" w:rsidRPr="006B5988" w:rsidTr="00207DD5">
        <w:trPr>
          <w:gridBefore w:val="1"/>
          <w:gridAfter w:val="1"/>
          <w:wBefore w:w="176" w:type="dxa"/>
          <w:wAfter w:w="135" w:type="dxa"/>
          <w:trHeight w:val="249"/>
        </w:trPr>
        <w:tc>
          <w:tcPr>
            <w:tcW w:w="1292" w:type="dxa"/>
            <w:gridSpan w:val="2"/>
            <w:vMerge/>
            <w:tcBorders>
              <w:left w:val="single" w:sz="4" w:space="0" w:color="auto"/>
              <w:right w:val="single" w:sz="4" w:space="0" w:color="auto"/>
            </w:tcBorders>
            <w:vAlign w:val="center"/>
          </w:tcPr>
          <w:p w:rsidR="00BC1D16" w:rsidRPr="006B5988" w:rsidRDefault="00BC1D16" w:rsidP="00207DD5">
            <w:pPr>
              <w:spacing w:after="0" w:line="240" w:lineRule="auto"/>
              <w:rPr>
                <w:rFonts w:ascii="Arial" w:eastAsia="Times New Roman" w:hAnsi="Arial" w:cs="Arial"/>
                <w:color w:val="000000"/>
                <w:sz w:val="20"/>
                <w:szCs w:val="20"/>
                <w:lang w:eastAsia="es-PE"/>
              </w:rPr>
            </w:pPr>
          </w:p>
        </w:tc>
        <w:tc>
          <w:tcPr>
            <w:tcW w:w="1876" w:type="dxa"/>
            <w:tcBorders>
              <w:top w:val="single" w:sz="4" w:space="0" w:color="auto"/>
              <w:left w:val="nil"/>
              <w:bottom w:val="single" w:sz="4" w:space="0" w:color="auto"/>
              <w:right w:val="single" w:sz="4" w:space="0" w:color="auto"/>
            </w:tcBorders>
            <w:shd w:val="clear" w:color="auto" w:fill="auto"/>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CONOCIMIENTO</w:t>
            </w:r>
          </w:p>
        </w:tc>
        <w:tc>
          <w:tcPr>
            <w:tcW w:w="3294" w:type="dxa"/>
            <w:gridSpan w:val="5"/>
            <w:tcBorders>
              <w:top w:val="single" w:sz="4" w:space="0" w:color="auto"/>
              <w:left w:val="single" w:sz="4" w:space="0" w:color="auto"/>
              <w:bottom w:val="single" w:sz="4" w:space="0" w:color="auto"/>
              <w:right w:val="single" w:sz="4" w:space="0" w:color="auto"/>
            </w:tcBorders>
            <w:shd w:val="clear" w:color="auto" w:fill="auto"/>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PRODUCTO</w:t>
            </w:r>
          </w:p>
        </w:tc>
        <w:tc>
          <w:tcPr>
            <w:tcW w:w="3518" w:type="dxa"/>
            <w:gridSpan w:val="5"/>
            <w:tcBorders>
              <w:top w:val="single" w:sz="4" w:space="0" w:color="auto"/>
              <w:left w:val="single" w:sz="4" w:space="0" w:color="auto"/>
              <w:bottom w:val="single" w:sz="4" w:space="0" w:color="auto"/>
              <w:right w:val="single" w:sz="4" w:space="0" w:color="000000"/>
            </w:tcBorders>
            <w:shd w:val="clear" w:color="auto" w:fill="auto"/>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DESEMPEÑO</w:t>
            </w:r>
          </w:p>
        </w:tc>
        <w:tc>
          <w:tcPr>
            <w:tcW w:w="908" w:type="dxa"/>
            <w:gridSpan w:val="2"/>
            <w:tcBorders>
              <w:top w:val="single" w:sz="4" w:space="0" w:color="auto"/>
              <w:left w:val="single" w:sz="4" w:space="0" w:color="auto"/>
              <w:bottom w:val="single" w:sz="4" w:space="0" w:color="auto"/>
              <w:right w:val="single" w:sz="4" w:space="0" w:color="000000"/>
            </w:tcBorders>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p>
        </w:tc>
      </w:tr>
      <w:tr w:rsidR="00BC1D16" w:rsidRPr="006B5988" w:rsidTr="00207DD5">
        <w:trPr>
          <w:gridBefore w:val="1"/>
          <w:gridAfter w:val="1"/>
          <w:wBefore w:w="176" w:type="dxa"/>
          <w:wAfter w:w="135" w:type="dxa"/>
          <w:trHeight w:val="265"/>
        </w:trPr>
        <w:tc>
          <w:tcPr>
            <w:tcW w:w="1292" w:type="dxa"/>
            <w:gridSpan w:val="2"/>
            <w:vMerge/>
            <w:tcBorders>
              <w:left w:val="single" w:sz="4" w:space="0" w:color="auto"/>
              <w:bottom w:val="single" w:sz="4" w:space="0" w:color="000000"/>
              <w:right w:val="single" w:sz="4" w:space="0" w:color="auto"/>
            </w:tcBorders>
            <w:vAlign w:val="center"/>
          </w:tcPr>
          <w:p w:rsidR="00BC1D16" w:rsidRPr="006B5988" w:rsidRDefault="00BC1D16" w:rsidP="00207DD5">
            <w:pPr>
              <w:spacing w:after="0" w:line="240" w:lineRule="auto"/>
              <w:rPr>
                <w:rFonts w:ascii="Arial" w:eastAsia="Times New Roman" w:hAnsi="Arial" w:cs="Arial"/>
                <w:color w:val="000000"/>
                <w:sz w:val="20"/>
                <w:szCs w:val="20"/>
                <w:lang w:eastAsia="es-PE"/>
              </w:rPr>
            </w:pPr>
          </w:p>
        </w:tc>
        <w:tc>
          <w:tcPr>
            <w:tcW w:w="1876" w:type="dxa"/>
            <w:tcBorders>
              <w:top w:val="single" w:sz="4" w:space="0" w:color="auto"/>
              <w:left w:val="nil"/>
              <w:bottom w:val="single" w:sz="4" w:space="0" w:color="auto"/>
              <w:right w:val="single" w:sz="4" w:space="0" w:color="auto"/>
            </w:tcBorders>
            <w:shd w:val="clear" w:color="auto" w:fill="auto"/>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p>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Examen</w:t>
            </w:r>
          </w:p>
          <w:p w:rsidR="00BC1D16" w:rsidRPr="006B5988" w:rsidRDefault="00BC1D16" w:rsidP="00207DD5">
            <w:pPr>
              <w:spacing w:after="0" w:line="240" w:lineRule="auto"/>
              <w:jc w:val="both"/>
              <w:rPr>
                <w:rFonts w:ascii="Arial" w:eastAsia="Times New Roman" w:hAnsi="Arial" w:cs="Arial"/>
                <w:color w:val="000000"/>
                <w:sz w:val="20"/>
                <w:szCs w:val="20"/>
                <w:lang w:eastAsia="es-PE"/>
              </w:rPr>
            </w:pPr>
          </w:p>
        </w:tc>
        <w:tc>
          <w:tcPr>
            <w:tcW w:w="3294" w:type="dxa"/>
            <w:gridSpan w:val="5"/>
            <w:tcBorders>
              <w:top w:val="single" w:sz="4" w:space="0" w:color="auto"/>
              <w:left w:val="single" w:sz="4" w:space="0" w:color="auto"/>
              <w:bottom w:val="single" w:sz="4" w:space="0" w:color="auto"/>
              <w:right w:val="single" w:sz="4" w:space="0" w:color="auto"/>
            </w:tcBorders>
            <w:shd w:val="clear" w:color="auto" w:fill="auto"/>
          </w:tcPr>
          <w:p w:rsidR="00BC1D16" w:rsidRPr="006B5988" w:rsidRDefault="00BC1D16" w:rsidP="00207DD5">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Presenta el avance de la investigación al 70%, de acuerdo al proyecto.</w:t>
            </w:r>
          </w:p>
        </w:tc>
        <w:tc>
          <w:tcPr>
            <w:tcW w:w="3518" w:type="dxa"/>
            <w:gridSpan w:val="5"/>
            <w:tcBorders>
              <w:top w:val="single" w:sz="4" w:space="0" w:color="auto"/>
              <w:left w:val="single" w:sz="4" w:space="0" w:color="auto"/>
              <w:bottom w:val="single" w:sz="4" w:space="0" w:color="auto"/>
              <w:right w:val="single" w:sz="4" w:space="0" w:color="000000"/>
            </w:tcBorders>
            <w:shd w:val="clear" w:color="auto" w:fill="auto"/>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Lista de Cotejo</w:t>
            </w:r>
          </w:p>
        </w:tc>
        <w:tc>
          <w:tcPr>
            <w:tcW w:w="908" w:type="dxa"/>
            <w:gridSpan w:val="2"/>
            <w:tcBorders>
              <w:top w:val="single" w:sz="4" w:space="0" w:color="auto"/>
              <w:left w:val="single" w:sz="4" w:space="0" w:color="auto"/>
              <w:bottom w:val="single" w:sz="4" w:space="0" w:color="auto"/>
              <w:right w:val="single" w:sz="4" w:space="0" w:color="000000"/>
            </w:tcBorders>
          </w:tcPr>
          <w:p w:rsidR="00BC1D16" w:rsidRPr="006B5988" w:rsidRDefault="00BC1D16" w:rsidP="00207DD5">
            <w:pPr>
              <w:spacing w:after="0" w:line="240" w:lineRule="auto"/>
              <w:rPr>
                <w:rFonts w:ascii="Arial" w:eastAsia="Times New Roman" w:hAnsi="Arial" w:cs="Arial"/>
                <w:color w:val="000000"/>
                <w:sz w:val="20"/>
                <w:szCs w:val="20"/>
                <w:lang w:eastAsia="es-PE"/>
              </w:rPr>
            </w:pPr>
          </w:p>
        </w:tc>
      </w:tr>
      <w:tr w:rsidR="00BC1D16" w:rsidRPr="006B5988" w:rsidTr="00207DD5">
        <w:trPr>
          <w:trHeight w:val="444"/>
        </w:trPr>
        <w:tc>
          <w:tcPr>
            <w:tcW w:w="11199" w:type="dxa"/>
            <w:gridSpan w:val="17"/>
            <w:tcBorders>
              <w:top w:val="single" w:sz="4" w:space="0" w:color="auto"/>
              <w:left w:val="single" w:sz="4" w:space="0" w:color="auto"/>
              <w:bottom w:val="single" w:sz="4" w:space="0" w:color="auto"/>
              <w:right w:val="single" w:sz="4" w:space="0" w:color="auto"/>
            </w:tcBorders>
            <w:shd w:val="clear" w:color="auto" w:fill="auto"/>
            <w:hideMark/>
          </w:tcPr>
          <w:p w:rsidR="00BC1D16" w:rsidRPr="006B5988" w:rsidRDefault="00BC1D16" w:rsidP="00207DD5">
            <w:pPr>
              <w:spacing w:after="0" w:line="240" w:lineRule="auto"/>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                                  </w:t>
            </w:r>
          </w:p>
          <w:p w:rsidR="00BC1D16" w:rsidRPr="006B5988" w:rsidRDefault="00BC1D16" w:rsidP="00207DD5">
            <w:pPr>
              <w:spacing w:after="0" w:line="240" w:lineRule="auto"/>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 CAPACIDAD  DE LA UNIDAD DIDÁCTICA IV :</w:t>
            </w:r>
            <w:r w:rsidRPr="006B5988">
              <w:rPr>
                <w:rFonts w:ascii="Arial" w:hAnsi="Arial" w:cs="Arial"/>
                <w:sz w:val="20"/>
                <w:szCs w:val="20"/>
              </w:rPr>
              <w:t xml:space="preserve"> </w:t>
            </w:r>
            <w:r w:rsidRPr="006B5988">
              <w:rPr>
                <w:rFonts w:ascii="Arial" w:eastAsia="Times New Roman" w:hAnsi="Arial" w:cs="Arial"/>
                <w:b/>
                <w:color w:val="000000"/>
                <w:sz w:val="20"/>
                <w:szCs w:val="20"/>
                <w:lang w:eastAsia="es-PE"/>
              </w:rPr>
              <w:t>Personas Jurídicas</w:t>
            </w:r>
          </w:p>
          <w:p w:rsidR="00BC1D16" w:rsidRPr="006B5988" w:rsidRDefault="00BC1D16" w:rsidP="00207DD5">
            <w:pPr>
              <w:spacing w:after="0" w:line="240" w:lineRule="auto"/>
              <w:rPr>
                <w:rFonts w:ascii="Arial" w:eastAsia="Times New Roman" w:hAnsi="Arial" w:cs="Arial"/>
                <w:b/>
                <w:color w:val="000000"/>
                <w:sz w:val="20"/>
                <w:szCs w:val="20"/>
                <w:lang w:eastAsia="es-PE"/>
              </w:rPr>
            </w:pPr>
          </w:p>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En marco del Código Civil, Identifica  y selecciona el concepto de personas jurídicas, organización y responsabilidades en sus diversas vertientes como la asociación, fundación y comité las personas jurídicas de derecho civil no inscritas y comunidades campesinas y nativas, sobre la base de conocimientos teóricos y normativos desarrollados.</w:t>
            </w:r>
          </w:p>
          <w:p w:rsidR="00BC1D16" w:rsidRPr="006B5988" w:rsidRDefault="00BC1D16" w:rsidP="00207DD5">
            <w:pPr>
              <w:spacing w:after="0" w:line="240" w:lineRule="auto"/>
              <w:jc w:val="both"/>
              <w:rPr>
                <w:rFonts w:ascii="Arial" w:eastAsia="Times New Roman" w:hAnsi="Arial" w:cs="Arial"/>
                <w:i/>
                <w:color w:val="000000"/>
                <w:sz w:val="20"/>
                <w:szCs w:val="20"/>
                <w:lang w:eastAsia="es-PE"/>
              </w:rPr>
            </w:pPr>
          </w:p>
        </w:tc>
      </w:tr>
      <w:tr w:rsidR="00BC1D16" w:rsidRPr="006B5988" w:rsidTr="00207DD5">
        <w:trPr>
          <w:trHeight w:val="508"/>
        </w:trPr>
        <w:tc>
          <w:tcPr>
            <w:tcW w:w="10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Semana</w:t>
            </w:r>
          </w:p>
        </w:tc>
        <w:tc>
          <w:tcPr>
            <w:tcW w:w="5761" w:type="dxa"/>
            <w:gridSpan w:val="8"/>
            <w:tcBorders>
              <w:top w:val="single" w:sz="4" w:space="0" w:color="auto"/>
              <w:left w:val="nil"/>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Contenidos </w:t>
            </w:r>
          </w:p>
        </w:tc>
        <w:tc>
          <w:tcPr>
            <w:tcW w:w="182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Estrategia didáctica</w:t>
            </w:r>
          </w:p>
        </w:tc>
        <w:tc>
          <w:tcPr>
            <w:tcW w:w="17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Indicadores de logro de la capacidad </w:t>
            </w:r>
          </w:p>
        </w:tc>
        <w:tc>
          <w:tcPr>
            <w:tcW w:w="817" w:type="dxa"/>
            <w:gridSpan w:val="2"/>
            <w:vMerge w:val="restart"/>
            <w:tcBorders>
              <w:top w:val="nil"/>
              <w:left w:val="single" w:sz="4" w:space="0" w:color="auto"/>
              <w:right w:val="single" w:sz="4" w:space="0" w:color="auto"/>
            </w:tcBorders>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p>
        </w:tc>
      </w:tr>
      <w:tr w:rsidR="00BC1D16" w:rsidRPr="006B5988" w:rsidTr="00207DD5">
        <w:trPr>
          <w:trHeight w:val="317"/>
        </w:trPr>
        <w:tc>
          <w:tcPr>
            <w:tcW w:w="1007" w:type="dxa"/>
            <w:gridSpan w:val="2"/>
            <w:vMerge/>
            <w:tcBorders>
              <w:top w:val="nil"/>
              <w:left w:val="single" w:sz="4" w:space="0" w:color="auto"/>
              <w:bottom w:val="single" w:sz="4" w:space="0" w:color="auto"/>
              <w:right w:val="single" w:sz="4" w:space="0" w:color="auto"/>
            </w:tcBorders>
            <w:vAlign w:val="center"/>
            <w:hideMark/>
          </w:tcPr>
          <w:p w:rsidR="00BC1D16" w:rsidRPr="006B5988" w:rsidRDefault="00BC1D16" w:rsidP="00207DD5">
            <w:pPr>
              <w:spacing w:after="0" w:line="240" w:lineRule="auto"/>
              <w:rPr>
                <w:rFonts w:ascii="Arial" w:eastAsia="Times New Roman" w:hAnsi="Arial" w:cs="Arial"/>
                <w:color w:val="000000"/>
                <w:sz w:val="20"/>
                <w:szCs w:val="20"/>
                <w:lang w:eastAsia="es-PE"/>
              </w:rPr>
            </w:pPr>
          </w:p>
        </w:tc>
        <w:tc>
          <w:tcPr>
            <w:tcW w:w="2416" w:type="dxa"/>
            <w:gridSpan w:val="3"/>
            <w:tcBorders>
              <w:top w:val="nil"/>
              <w:left w:val="nil"/>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Conceptual</w:t>
            </w:r>
          </w:p>
        </w:tc>
        <w:tc>
          <w:tcPr>
            <w:tcW w:w="1657" w:type="dxa"/>
            <w:gridSpan w:val="2"/>
            <w:tcBorders>
              <w:top w:val="nil"/>
              <w:left w:val="nil"/>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Procedimental</w:t>
            </w:r>
          </w:p>
        </w:tc>
        <w:tc>
          <w:tcPr>
            <w:tcW w:w="1688" w:type="dxa"/>
            <w:gridSpan w:val="3"/>
            <w:tcBorders>
              <w:top w:val="nil"/>
              <w:left w:val="nil"/>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Actitudinal</w:t>
            </w:r>
          </w:p>
        </w:tc>
        <w:tc>
          <w:tcPr>
            <w:tcW w:w="1824" w:type="dxa"/>
            <w:gridSpan w:val="3"/>
            <w:vMerge/>
            <w:tcBorders>
              <w:top w:val="nil"/>
              <w:left w:val="single" w:sz="4" w:space="0" w:color="auto"/>
              <w:bottom w:val="single" w:sz="4" w:space="0" w:color="auto"/>
              <w:right w:val="single" w:sz="4" w:space="0" w:color="auto"/>
            </w:tcBorders>
            <w:vAlign w:val="center"/>
            <w:hideMark/>
          </w:tcPr>
          <w:p w:rsidR="00BC1D16" w:rsidRPr="006B5988" w:rsidRDefault="00BC1D16" w:rsidP="00207DD5">
            <w:pPr>
              <w:spacing w:after="0" w:line="240" w:lineRule="auto"/>
              <w:rPr>
                <w:rFonts w:ascii="Arial" w:eastAsia="Times New Roman" w:hAnsi="Arial" w:cs="Arial"/>
                <w:color w:val="000000"/>
                <w:sz w:val="20"/>
                <w:szCs w:val="20"/>
                <w:lang w:eastAsia="es-PE"/>
              </w:rPr>
            </w:pPr>
          </w:p>
        </w:tc>
        <w:tc>
          <w:tcPr>
            <w:tcW w:w="1790" w:type="dxa"/>
            <w:gridSpan w:val="2"/>
            <w:vMerge/>
            <w:tcBorders>
              <w:top w:val="nil"/>
              <w:left w:val="single" w:sz="4" w:space="0" w:color="auto"/>
              <w:bottom w:val="single" w:sz="4" w:space="0" w:color="auto"/>
              <w:right w:val="single" w:sz="4" w:space="0" w:color="auto"/>
            </w:tcBorders>
            <w:vAlign w:val="center"/>
            <w:hideMark/>
          </w:tcPr>
          <w:p w:rsidR="00BC1D16" w:rsidRPr="006B5988" w:rsidRDefault="00BC1D16" w:rsidP="00207DD5">
            <w:pPr>
              <w:spacing w:after="0" w:line="240" w:lineRule="auto"/>
              <w:rPr>
                <w:rFonts w:ascii="Arial" w:eastAsia="Times New Roman" w:hAnsi="Arial" w:cs="Arial"/>
                <w:color w:val="000000"/>
                <w:sz w:val="20"/>
                <w:szCs w:val="20"/>
                <w:lang w:eastAsia="es-PE"/>
              </w:rPr>
            </w:pPr>
          </w:p>
        </w:tc>
        <w:tc>
          <w:tcPr>
            <w:tcW w:w="817" w:type="dxa"/>
            <w:gridSpan w:val="2"/>
            <w:vMerge/>
            <w:tcBorders>
              <w:left w:val="single" w:sz="4" w:space="0" w:color="auto"/>
              <w:bottom w:val="single" w:sz="4" w:space="0" w:color="auto"/>
              <w:right w:val="single" w:sz="4" w:space="0" w:color="auto"/>
            </w:tcBorders>
          </w:tcPr>
          <w:p w:rsidR="00BC1D16" w:rsidRPr="006B5988" w:rsidRDefault="00BC1D16" w:rsidP="00207DD5">
            <w:pPr>
              <w:spacing w:after="0" w:line="240" w:lineRule="auto"/>
              <w:rPr>
                <w:rFonts w:ascii="Arial" w:eastAsia="Times New Roman" w:hAnsi="Arial" w:cs="Arial"/>
                <w:color w:val="000000"/>
                <w:sz w:val="20"/>
                <w:szCs w:val="20"/>
                <w:lang w:eastAsia="es-PE"/>
              </w:rPr>
            </w:pPr>
          </w:p>
        </w:tc>
      </w:tr>
      <w:tr w:rsidR="00BC1D16" w:rsidRPr="006B5988" w:rsidTr="00207DD5">
        <w:trPr>
          <w:trHeight w:val="1724"/>
        </w:trPr>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1</w:t>
            </w:r>
          </w:p>
        </w:tc>
        <w:tc>
          <w:tcPr>
            <w:tcW w:w="2416" w:type="dxa"/>
            <w:gridSpan w:val="3"/>
            <w:tcBorders>
              <w:top w:val="nil"/>
              <w:left w:val="single" w:sz="4" w:space="0" w:color="auto"/>
              <w:bottom w:val="single" w:sz="4" w:space="0" w:color="auto"/>
              <w:right w:val="single" w:sz="4" w:space="0" w:color="auto"/>
            </w:tcBorders>
            <w:shd w:val="clear" w:color="auto" w:fill="auto"/>
          </w:tcPr>
          <w:p w:rsidR="00BC1D16" w:rsidRPr="006B5988" w:rsidRDefault="00BC1D16"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Reconoce la Persona Jurídica, orígenes definición, elementos, teorías acerca de su naturaleza jurídica. Diferencias entre las Personas Naturales  y Personas Jurídicas.</w:t>
            </w:r>
          </w:p>
          <w:p w:rsidR="00BC1D16" w:rsidRPr="006B5988" w:rsidRDefault="00BC1D16" w:rsidP="00207DD5">
            <w:pPr>
              <w:spacing w:before="100" w:beforeAutospacing="1" w:after="100" w:afterAutospacing="1" w:line="240" w:lineRule="auto"/>
              <w:jc w:val="both"/>
              <w:rPr>
                <w:rFonts w:ascii="Arial" w:eastAsia="Times New Roman" w:hAnsi="Arial" w:cs="Arial"/>
                <w:sz w:val="20"/>
                <w:szCs w:val="20"/>
                <w:lang w:eastAsia="es-PE"/>
              </w:rPr>
            </w:pPr>
          </w:p>
        </w:tc>
        <w:tc>
          <w:tcPr>
            <w:tcW w:w="1657" w:type="dxa"/>
            <w:gridSpan w:val="2"/>
            <w:tcBorders>
              <w:top w:val="nil"/>
              <w:left w:val="nil"/>
              <w:bottom w:val="single" w:sz="4" w:space="0" w:color="auto"/>
              <w:right w:val="single" w:sz="4" w:space="0" w:color="auto"/>
            </w:tcBorders>
            <w:shd w:val="clear" w:color="auto" w:fill="auto"/>
          </w:tcPr>
          <w:p w:rsidR="00BC1D16" w:rsidRPr="006B5988" w:rsidRDefault="00BC1D16"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Identifica las diferencias y semejanzas entre Personas Jurídicas y Personas Naturales.</w:t>
            </w:r>
          </w:p>
        </w:tc>
        <w:tc>
          <w:tcPr>
            <w:tcW w:w="1688" w:type="dxa"/>
            <w:gridSpan w:val="3"/>
            <w:tcBorders>
              <w:top w:val="nil"/>
              <w:left w:val="nil"/>
              <w:bottom w:val="single" w:sz="4" w:space="0" w:color="auto"/>
              <w:right w:val="single" w:sz="4" w:space="0" w:color="auto"/>
            </w:tcBorders>
            <w:shd w:val="clear" w:color="auto" w:fill="auto"/>
          </w:tcPr>
          <w:p w:rsidR="00BC1D16" w:rsidRPr="006B5988" w:rsidRDefault="00BC1D16" w:rsidP="00207DD5">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Discute la importancia de las Personas Jurídicas en la sociedad.</w:t>
            </w:r>
          </w:p>
        </w:tc>
        <w:tc>
          <w:tcPr>
            <w:tcW w:w="1824" w:type="dxa"/>
            <w:gridSpan w:val="3"/>
            <w:tcBorders>
              <w:top w:val="nil"/>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Lecturas</w:t>
            </w:r>
          </w:p>
        </w:tc>
        <w:tc>
          <w:tcPr>
            <w:tcW w:w="1790" w:type="dxa"/>
            <w:gridSpan w:val="2"/>
            <w:tcBorders>
              <w:top w:val="nil"/>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ind w:left="214"/>
              <w:jc w:val="both"/>
              <w:rPr>
                <w:rFonts w:ascii="Arial" w:eastAsia="Times New Roman" w:hAnsi="Arial" w:cs="Arial"/>
                <w:color w:val="000000"/>
                <w:sz w:val="20"/>
                <w:szCs w:val="20"/>
                <w:lang w:val="es-ES" w:eastAsia="es-PE"/>
              </w:rPr>
            </w:pPr>
            <w:r w:rsidRPr="006B5988">
              <w:rPr>
                <w:rFonts w:ascii="Arial" w:eastAsia="Times New Roman" w:hAnsi="Arial" w:cs="Arial"/>
                <w:color w:val="000000"/>
                <w:sz w:val="20"/>
                <w:szCs w:val="20"/>
                <w:lang w:val="es-ES" w:eastAsia="es-PE"/>
              </w:rPr>
              <w:t>Elabora un mapa mental sobre las Personas Jurídicas</w:t>
            </w:r>
          </w:p>
        </w:tc>
        <w:tc>
          <w:tcPr>
            <w:tcW w:w="817" w:type="dxa"/>
            <w:gridSpan w:val="2"/>
            <w:tcBorders>
              <w:top w:val="nil"/>
              <w:left w:val="nil"/>
              <w:bottom w:val="single" w:sz="4" w:space="0" w:color="auto"/>
              <w:right w:val="single" w:sz="4" w:space="0" w:color="auto"/>
            </w:tcBorders>
          </w:tcPr>
          <w:p w:rsidR="00BC1D16" w:rsidRPr="006B5988" w:rsidRDefault="00BC1D16" w:rsidP="00207DD5">
            <w:pPr>
              <w:spacing w:line="240" w:lineRule="auto"/>
              <w:jc w:val="center"/>
              <w:rPr>
                <w:rFonts w:ascii="Arial" w:hAnsi="Arial" w:cs="Arial"/>
                <w:bCs/>
                <w:sz w:val="20"/>
                <w:szCs w:val="20"/>
              </w:rPr>
            </w:pPr>
            <w:r>
              <w:rPr>
                <w:rFonts w:ascii="Arial" w:hAnsi="Arial" w:cs="Arial"/>
                <w:bCs/>
                <w:sz w:val="20"/>
                <w:szCs w:val="20"/>
              </w:rPr>
              <w:t>27</w:t>
            </w:r>
            <w:r w:rsidRPr="006B5988">
              <w:rPr>
                <w:rFonts w:ascii="Arial" w:hAnsi="Arial" w:cs="Arial"/>
                <w:bCs/>
                <w:sz w:val="20"/>
                <w:szCs w:val="20"/>
              </w:rPr>
              <w:t>-</w:t>
            </w:r>
            <w:r>
              <w:rPr>
                <w:rFonts w:ascii="Arial" w:hAnsi="Arial" w:cs="Arial"/>
                <w:bCs/>
                <w:sz w:val="20"/>
                <w:szCs w:val="20"/>
              </w:rPr>
              <w:t>06</w:t>
            </w:r>
          </w:p>
        </w:tc>
      </w:tr>
      <w:tr w:rsidR="00BC1D16" w:rsidRPr="006B5988" w:rsidTr="00207DD5">
        <w:trPr>
          <w:trHeight w:val="812"/>
        </w:trPr>
        <w:tc>
          <w:tcPr>
            <w:tcW w:w="1007" w:type="dxa"/>
            <w:gridSpan w:val="2"/>
            <w:tcBorders>
              <w:top w:val="nil"/>
              <w:left w:val="single" w:sz="4" w:space="0" w:color="auto"/>
              <w:bottom w:val="single" w:sz="4" w:space="0" w:color="auto"/>
              <w:right w:val="single" w:sz="4" w:space="0" w:color="auto"/>
            </w:tcBorders>
            <w:shd w:val="clear" w:color="auto" w:fill="auto"/>
            <w:vAlign w:val="center"/>
            <w:hideMark/>
          </w:tcPr>
          <w:p w:rsidR="00BC1D16" w:rsidRPr="006B5988" w:rsidRDefault="00BC1D16"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lastRenderedPageBreak/>
              <w:t>2</w:t>
            </w: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BC1D16" w:rsidRPr="006B5988" w:rsidRDefault="00BC1D16"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Analiza los conceptos de Asociación, origen, definición, elementos constitutivos, fines, características. Órganos de gobierno, los asociados, derechos y deberes de los asociados. Disolución y liquidación.</w:t>
            </w:r>
          </w:p>
          <w:p w:rsidR="00BC1D16" w:rsidRPr="006B5988" w:rsidRDefault="00BC1D16" w:rsidP="00207DD5">
            <w:pPr>
              <w:spacing w:after="0" w:line="240" w:lineRule="auto"/>
              <w:jc w:val="both"/>
              <w:rPr>
                <w:rFonts w:ascii="Arial" w:eastAsia="Times New Roman" w:hAnsi="Arial" w:cs="Arial"/>
                <w:color w:val="000000"/>
                <w:sz w:val="20"/>
                <w:szCs w:val="20"/>
                <w:lang w:eastAsia="es-PE"/>
              </w:rPr>
            </w:pP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Elabora una relación de las principales Asociaciones que existen en nuestra región.</w:t>
            </w:r>
          </w:p>
        </w:tc>
        <w:tc>
          <w:tcPr>
            <w:tcW w:w="1688" w:type="dxa"/>
            <w:gridSpan w:val="3"/>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Formula una propuesta de Asociación siguiendo las reglas del Código Civil.</w:t>
            </w:r>
          </w:p>
        </w:tc>
        <w:tc>
          <w:tcPr>
            <w:tcW w:w="1824" w:type="dxa"/>
            <w:gridSpan w:val="3"/>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Discusiones en grupo</w:t>
            </w:r>
          </w:p>
        </w:tc>
        <w:tc>
          <w:tcPr>
            <w:tcW w:w="1790" w:type="dxa"/>
            <w:gridSpan w:val="2"/>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Debate sobre la importancia de las Asociaciones para la sociedad.</w:t>
            </w:r>
          </w:p>
        </w:tc>
        <w:tc>
          <w:tcPr>
            <w:tcW w:w="817" w:type="dxa"/>
            <w:gridSpan w:val="2"/>
            <w:tcBorders>
              <w:top w:val="single" w:sz="4" w:space="0" w:color="auto"/>
              <w:left w:val="nil"/>
              <w:bottom w:val="single" w:sz="4" w:space="0" w:color="auto"/>
              <w:right w:val="single" w:sz="4" w:space="0" w:color="auto"/>
            </w:tcBorders>
          </w:tcPr>
          <w:p w:rsidR="00BC1D16" w:rsidRPr="006B5988" w:rsidRDefault="00BC1D16" w:rsidP="00207DD5">
            <w:pPr>
              <w:spacing w:line="240" w:lineRule="auto"/>
              <w:jc w:val="center"/>
              <w:rPr>
                <w:rFonts w:ascii="Arial" w:hAnsi="Arial" w:cs="Arial"/>
                <w:bCs/>
                <w:sz w:val="20"/>
                <w:szCs w:val="20"/>
                <w:lang w:val="es-ES_tradnl"/>
              </w:rPr>
            </w:pPr>
            <w:r w:rsidRPr="006B5988">
              <w:rPr>
                <w:rFonts w:ascii="Arial" w:hAnsi="Arial" w:cs="Arial"/>
                <w:bCs/>
                <w:sz w:val="20"/>
                <w:szCs w:val="20"/>
              </w:rPr>
              <w:t>0</w:t>
            </w:r>
            <w:r>
              <w:rPr>
                <w:rFonts w:ascii="Arial" w:hAnsi="Arial" w:cs="Arial"/>
                <w:bCs/>
                <w:sz w:val="20"/>
                <w:szCs w:val="20"/>
              </w:rPr>
              <w:t>4</w:t>
            </w:r>
            <w:r w:rsidRPr="006B5988">
              <w:rPr>
                <w:rFonts w:ascii="Arial" w:hAnsi="Arial" w:cs="Arial"/>
                <w:bCs/>
                <w:sz w:val="20"/>
                <w:szCs w:val="20"/>
              </w:rPr>
              <w:t>-</w:t>
            </w:r>
            <w:r>
              <w:rPr>
                <w:rFonts w:ascii="Arial" w:hAnsi="Arial" w:cs="Arial"/>
                <w:bCs/>
                <w:sz w:val="20"/>
                <w:szCs w:val="20"/>
              </w:rPr>
              <w:t>07</w:t>
            </w:r>
          </w:p>
        </w:tc>
      </w:tr>
      <w:tr w:rsidR="00BC1D16" w:rsidRPr="006B5988" w:rsidTr="00207DD5">
        <w:trPr>
          <w:trHeight w:val="831"/>
        </w:trPr>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3</w:t>
            </w: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BC1D16" w:rsidRPr="006B5988" w:rsidRDefault="00BC1D16" w:rsidP="00207DD5">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Examina los conceptos de Fundación, origen, definición, elementos constitutivos, fines, características. Consejo de Supervigilancia.  El Comité, orígenes, definición, elementos, fines, características,  control de los aportes.</w:t>
            </w:r>
          </w:p>
          <w:p w:rsidR="00BC1D16" w:rsidRPr="006B5988" w:rsidRDefault="00BC1D16" w:rsidP="00207DD5">
            <w:pPr>
              <w:spacing w:after="0" w:line="240" w:lineRule="auto"/>
              <w:jc w:val="both"/>
              <w:rPr>
                <w:rFonts w:ascii="Arial" w:eastAsia="Times New Roman" w:hAnsi="Arial" w:cs="Arial"/>
                <w:color w:val="000000"/>
                <w:sz w:val="20"/>
                <w:szCs w:val="20"/>
                <w:lang w:eastAsia="es-PE"/>
              </w:rPr>
            </w:pP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Identifica las semejanzas y diferencias  entre la Fundación y el Comité</w:t>
            </w:r>
          </w:p>
        </w:tc>
        <w:tc>
          <w:tcPr>
            <w:tcW w:w="1688" w:type="dxa"/>
            <w:gridSpan w:val="3"/>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Justifica la existencia de estas instituciones del derecho.</w:t>
            </w:r>
          </w:p>
        </w:tc>
        <w:tc>
          <w:tcPr>
            <w:tcW w:w="1824" w:type="dxa"/>
            <w:gridSpan w:val="3"/>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90" w:type="dxa"/>
            <w:gridSpan w:val="2"/>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Diseña una minuta de creación de una Fundación y/o Comité</w:t>
            </w:r>
          </w:p>
        </w:tc>
        <w:tc>
          <w:tcPr>
            <w:tcW w:w="817" w:type="dxa"/>
            <w:gridSpan w:val="2"/>
            <w:tcBorders>
              <w:top w:val="single" w:sz="4" w:space="0" w:color="auto"/>
              <w:left w:val="nil"/>
              <w:bottom w:val="single" w:sz="4" w:space="0" w:color="auto"/>
              <w:right w:val="single" w:sz="4" w:space="0" w:color="auto"/>
            </w:tcBorders>
          </w:tcPr>
          <w:p w:rsidR="00BC1D16" w:rsidRPr="006B5988" w:rsidRDefault="00BC1D16" w:rsidP="00207DD5">
            <w:pPr>
              <w:spacing w:line="240" w:lineRule="auto"/>
              <w:jc w:val="center"/>
              <w:rPr>
                <w:rFonts w:ascii="Arial" w:hAnsi="Arial" w:cs="Arial"/>
                <w:bCs/>
                <w:sz w:val="20"/>
                <w:szCs w:val="20"/>
              </w:rPr>
            </w:pPr>
            <w:r w:rsidRPr="006B5988">
              <w:rPr>
                <w:rFonts w:ascii="Arial" w:hAnsi="Arial" w:cs="Arial"/>
                <w:bCs/>
                <w:sz w:val="20"/>
                <w:szCs w:val="20"/>
              </w:rPr>
              <w:t>1</w:t>
            </w:r>
            <w:r>
              <w:rPr>
                <w:rFonts w:ascii="Arial" w:hAnsi="Arial" w:cs="Arial"/>
                <w:bCs/>
                <w:sz w:val="20"/>
                <w:szCs w:val="20"/>
              </w:rPr>
              <w:t>1</w:t>
            </w:r>
            <w:r w:rsidRPr="006B5988">
              <w:rPr>
                <w:rFonts w:ascii="Arial" w:hAnsi="Arial" w:cs="Arial"/>
                <w:bCs/>
                <w:sz w:val="20"/>
                <w:szCs w:val="20"/>
              </w:rPr>
              <w:t>-</w:t>
            </w:r>
            <w:r>
              <w:rPr>
                <w:rFonts w:ascii="Arial" w:hAnsi="Arial" w:cs="Arial"/>
                <w:bCs/>
                <w:sz w:val="20"/>
                <w:szCs w:val="20"/>
              </w:rPr>
              <w:t>07</w:t>
            </w:r>
          </w:p>
        </w:tc>
      </w:tr>
      <w:tr w:rsidR="00BC1D16" w:rsidRPr="006B5988" w:rsidTr="00207DD5">
        <w:trPr>
          <w:trHeight w:val="1092"/>
        </w:trPr>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4</w:t>
            </w:r>
          </w:p>
        </w:tc>
        <w:tc>
          <w:tcPr>
            <w:tcW w:w="2416" w:type="dxa"/>
            <w:gridSpan w:val="3"/>
            <w:tcBorders>
              <w:top w:val="single" w:sz="4" w:space="0" w:color="auto"/>
              <w:left w:val="single" w:sz="4" w:space="0" w:color="auto"/>
              <w:bottom w:val="single" w:sz="4" w:space="0" w:color="000000"/>
              <w:right w:val="single" w:sz="4" w:space="0" w:color="auto"/>
            </w:tcBorders>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sz w:val="20"/>
                <w:szCs w:val="20"/>
                <w:lang w:eastAsia="es-PE"/>
              </w:rPr>
              <w:t>Personas jurídicas irregulares.  Comunidades campesinas y nativas.</w:t>
            </w: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Identifica a las Personas Jurídicas No Inscritas y  Comunidades Campesinas y Nativas.</w:t>
            </w:r>
          </w:p>
        </w:tc>
        <w:tc>
          <w:tcPr>
            <w:tcW w:w="1688" w:type="dxa"/>
            <w:gridSpan w:val="3"/>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Debate sobre la existencia y vigencia de las Comunidades Campesinas en la actualidad</w:t>
            </w:r>
          </w:p>
        </w:tc>
        <w:tc>
          <w:tcPr>
            <w:tcW w:w="1824" w:type="dxa"/>
            <w:gridSpan w:val="3"/>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BC1D16" w:rsidRPr="006B5988" w:rsidRDefault="00BC1D16" w:rsidP="00207DD5">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90" w:type="dxa"/>
            <w:gridSpan w:val="2"/>
            <w:tcBorders>
              <w:top w:val="single" w:sz="4" w:space="0" w:color="auto"/>
              <w:left w:val="nil"/>
              <w:bottom w:val="single" w:sz="4" w:space="0" w:color="auto"/>
              <w:right w:val="single" w:sz="4" w:space="0" w:color="auto"/>
            </w:tcBorders>
            <w:shd w:val="clear" w:color="auto" w:fill="auto"/>
            <w:vAlign w:val="center"/>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Visita las Comunidades Campesinas y realiza una entrevista a los comuneros de acuerdo a lo aprendido</w:t>
            </w:r>
          </w:p>
          <w:p w:rsidR="00BC1D16" w:rsidRPr="006B5988" w:rsidRDefault="00BC1D16" w:rsidP="00207DD5">
            <w:pPr>
              <w:spacing w:after="0" w:line="240" w:lineRule="auto"/>
              <w:jc w:val="both"/>
              <w:rPr>
                <w:rFonts w:ascii="Arial" w:eastAsia="Times New Roman" w:hAnsi="Arial" w:cs="Arial"/>
                <w:color w:val="000000"/>
                <w:sz w:val="20"/>
                <w:szCs w:val="20"/>
                <w:lang w:eastAsia="es-PE"/>
              </w:rPr>
            </w:pPr>
          </w:p>
        </w:tc>
        <w:tc>
          <w:tcPr>
            <w:tcW w:w="817" w:type="dxa"/>
            <w:gridSpan w:val="2"/>
            <w:tcBorders>
              <w:top w:val="single" w:sz="4" w:space="0" w:color="auto"/>
              <w:left w:val="nil"/>
              <w:bottom w:val="single" w:sz="4" w:space="0" w:color="auto"/>
              <w:right w:val="single" w:sz="4" w:space="0" w:color="auto"/>
            </w:tcBorders>
          </w:tcPr>
          <w:p w:rsidR="00BC1D16" w:rsidRPr="006B5988" w:rsidRDefault="00BC1D16" w:rsidP="00207DD5">
            <w:pPr>
              <w:spacing w:line="240" w:lineRule="auto"/>
              <w:jc w:val="center"/>
              <w:rPr>
                <w:rFonts w:ascii="Arial" w:hAnsi="Arial" w:cs="Arial"/>
                <w:bCs/>
                <w:sz w:val="20"/>
                <w:szCs w:val="20"/>
              </w:rPr>
            </w:pPr>
            <w:r>
              <w:rPr>
                <w:rFonts w:ascii="Arial" w:hAnsi="Arial" w:cs="Arial"/>
                <w:bCs/>
                <w:sz w:val="20"/>
                <w:szCs w:val="20"/>
              </w:rPr>
              <w:t>18</w:t>
            </w:r>
            <w:r w:rsidRPr="006B5988">
              <w:rPr>
                <w:rFonts w:ascii="Arial" w:hAnsi="Arial" w:cs="Arial"/>
                <w:bCs/>
                <w:sz w:val="20"/>
                <w:szCs w:val="20"/>
              </w:rPr>
              <w:t>-</w:t>
            </w:r>
            <w:r>
              <w:rPr>
                <w:rFonts w:ascii="Arial" w:hAnsi="Arial" w:cs="Arial"/>
                <w:bCs/>
                <w:sz w:val="20"/>
                <w:szCs w:val="20"/>
              </w:rPr>
              <w:t>07</w:t>
            </w:r>
          </w:p>
        </w:tc>
      </w:tr>
      <w:tr w:rsidR="00BC1D16" w:rsidRPr="006B5988" w:rsidTr="00207DD5">
        <w:trPr>
          <w:trHeight w:val="303"/>
        </w:trPr>
        <w:tc>
          <w:tcPr>
            <w:tcW w:w="1007" w:type="dxa"/>
            <w:gridSpan w:val="2"/>
            <w:vMerge w:val="restart"/>
            <w:tcBorders>
              <w:top w:val="single" w:sz="4" w:space="0" w:color="auto"/>
              <w:left w:val="single" w:sz="4" w:space="0" w:color="auto"/>
              <w:right w:val="single" w:sz="4" w:space="0" w:color="auto"/>
            </w:tcBorders>
            <w:vAlign w:val="center"/>
            <w:hideMark/>
          </w:tcPr>
          <w:p w:rsidR="00BC1D16" w:rsidRPr="006B5988" w:rsidRDefault="00BC1D16" w:rsidP="00207DD5">
            <w:pPr>
              <w:spacing w:after="0" w:line="240" w:lineRule="auto"/>
              <w:rPr>
                <w:rFonts w:ascii="Arial" w:eastAsia="Times New Roman" w:hAnsi="Arial" w:cs="Arial"/>
                <w:color w:val="000000"/>
                <w:sz w:val="20"/>
                <w:szCs w:val="20"/>
                <w:lang w:eastAsia="es-PE"/>
              </w:rPr>
            </w:pPr>
          </w:p>
        </w:tc>
        <w:tc>
          <w:tcPr>
            <w:tcW w:w="9375" w:type="dxa"/>
            <w:gridSpan w:val="13"/>
            <w:tcBorders>
              <w:top w:val="single" w:sz="4" w:space="0" w:color="auto"/>
              <w:left w:val="nil"/>
              <w:bottom w:val="single" w:sz="4" w:space="0" w:color="auto"/>
              <w:right w:val="single" w:sz="4" w:space="0" w:color="000000"/>
            </w:tcBorders>
            <w:shd w:val="clear" w:color="auto" w:fill="auto"/>
            <w:hideMark/>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p>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                                                 EVALUACIÓN DE LA UNIDAD DIDÁCTICA</w:t>
            </w:r>
          </w:p>
          <w:p w:rsidR="00BC1D16" w:rsidRPr="006B5988" w:rsidRDefault="00BC1D16" w:rsidP="00207DD5">
            <w:pPr>
              <w:spacing w:after="0" w:line="240" w:lineRule="auto"/>
              <w:jc w:val="both"/>
              <w:rPr>
                <w:rFonts w:ascii="Arial" w:eastAsia="Times New Roman" w:hAnsi="Arial" w:cs="Arial"/>
                <w:b/>
                <w:color w:val="000000"/>
                <w:sz w:val="20"/>
                <w:szCs w:val="20"/>
                <w:lang w:eastAsia="es-PE"/>
              </w:rPr>
            </w:pPr>
          </w:p>
        </w:tc>
        <w:tc>
          <w:tcPr>
            <w:tcW w:w="817" w:type="dxa"/>
            <w:gridSpan w:val="2"/>
            <w:tcBorders>
              <w:top w:val="single" w:sz="4" w:space="0" w:color="auto"/>
              <w:left w:val="nil"/>
              <w:bottom w:val="single" w:sz="4" w:space="0" w:color="auto"/>
              <w:right w:val="single" w:sz="4" w:space="0" w:color="000000"/>
            </w:tcBorders>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p>
        </w:tc>
      </w:tr>
      <w:tr w:rsidR="00BC1D16" w:rsidRPr="006B5988" w:rsidTr="00207DD5">
        <w:trPr>
          <w:trHeight w:val="247"/>
        </w:trPr>
        <w:tc>
          <w:tcPr>
            <w:tcW w:w="1007" w:type="dxa"/>
            <w:gridSpan w:val="2"/>
            <w:vMerge/>
            <w:tcBorders>
              <w:left w:val="single" w:sz="4" w:space="0" w:color="auto"/>
              <w:right w:val="single" w:sz="4" w:space="0" w:color="auto"/>
            </w:tcBorders>
            <w:vAlign w:val="center"/>
          </w:tcPr>
          <w:p w:rsidR="00BC1D16" w:rsidRPr="006B5988" w:rsidRDefault="00BC1D16" w:rsidP="00207DD5">
            <w:pPr>
              <w:spacing w:after="0" w:line="240" w:lineRule="auto"/>
              <w:rPr>
                <w:rFonts w:ascii="Arial" w:eastAsia="Times New Roman" w:hAnsi="Arial" w:cs="Arial"/>
                <w:color w:val="000000"/>
                <w:sz w:val="20"/>
                <w:szCs w:val="20"/>
                <w:lang w:eastAsia="es-PE"/>
              </w:rPr>
            </w:pPr>
          </w:p>
        </w:tc>
        <w:tc>
          <w:tcPr>
            <w:tcW w:w="3227" w:type="dxa"/>
            <w:gridSpan w:val="4"/>
            <w:tcBorders>
              <w:top w:val="single" w:sz="4" w:space="0" w:color="auto"/>
              <w:left w:val="nil"/>
              <w:bottom w:val="single" w:sz="4" w:space="0" w:color="auto"/>
              <w:right w:val="single" w:sz="4" w:space="0" w:color="auto"/>
            </w:tcBorders>
            <w:shd w:val="clear" w:color="auto" w:fill="auto"/>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CONOCIMIENTOS</w:t>
            </w:r>
          </w:p>
        </w:tc>
        <w:tc>
          <w:tcPr>
            <w:tcW w:w="2534" w:type="dxa"/>
            <w:gridSpan w:val="4"/>
            <w:tcBorders>
              <w:top w:val="single" w:sz="4" w:space="0" w:color="auto"/>
              <w:left w:val="single" w:sz="4" w:space="0" w:color="auto"/>
              <w:bottom w:val="single" w:sz="4" w:space="0" w:color="auto"/>
              <w:right w:val="single" w:sz="4" w:space="0" w:color="auto"/>
            </w:tcBorders>
            <w:shd w:val="clear" w:color="auto" w:fill="auto"/>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PRODUCTO</w:t>
            </w:r>
          </w:p>
        </w:tc>
        <w:tc>
          <w:tcPr>
            <w:tcW w:w="3614" w:type="dxa"/>
            <w:gridSpan w:val="5"/>
            <w:tcBorders>
              <w:top w:val="single" w:sz="4" w:space="0" w:color="auto"/>
              <w:left w:val="single" w:sz="4" w:space="0" w:color="auto"/>
              <w:bottom w:val="single" w:sz="4" w:space="0" w:color="auto"/>
              <w:right w:val="single" w:sz="4" w:space="0" w:color="000000"/>
            </w:tcBorders>
            <w:shd w:val="clear" w:color="auto" w:fill="auto"/>
          </w:tcPr>
          <w:p w:rsidR="00BC1D16" w:rsidRPr="006B5988" w:rsidRDefault="00BC1D16" w:rsidP="00207DD5">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DESEMPEÑO</w:t>
            </w:r>
          </w:p>
        </w:tc>
        <w:tc>
          <w:tcPr>
            <w:tcW w:w="817" w:type="dxa"/>
            <w:gridSpan w:val="2"/>
            <w:tcBorders>
              <w:top w:val="single" w:sz="4" w:space="0" w:color="auto"/>
              <w:left w:val="single" w:sz="4" w:space="0" w:color="auto"/>
              <w:bottom w:val="single" w:sz="4" w:space="0" w:color="auto"/>
              <w:right w:val="single" w:sz="4" w:space="0" w:color="000000"/>
            </w:tcBorders>
          </w:tcPr>
          <w:p w:rsidR="00BC1D16" w:rsidRPr="006B5988" w:rsidRDefault="00BC1D16" w:rsidP="00207DD5">
            <w:pPr>
              <w:spacing w:after="0" w:line="240" w:lineRule="auto"/>
              <w:jc w:val="center"/>
              <w:rPr>
                <w:rFonts w:ascii="Arial" w:eastAsia="Times New Roman" w:hAnsi="Arial" w:cs="Arial"/>
                <w:b/>
                <w:color w:val="000000"/>
                <w:sz w:val="20"/>
                <w:szCs w:val="20"/>
                <w:lang w:eastAsia="es-PE"/>
              </w:rPr>
            </w:pPr>
          </w:p>
        </w:tc>
      </w:tr>
      <w:tr w:rsidR="00BC1D16" w:rsidRPr="006B5988" w:rsidTr="00207DD5">
        <w:trPr>
          <w:trHeight w:val="263"/>
        </w:trPr>
        <w:tc>
          <w:tcPr>
            <w:tcW w:w="1007" w:type="dxa"/>
            <w:gridSpan w:val="2"/>
            <w:vMerge/>
            <w:tcBorders>
              <w:left w:val="single" w:sz="4" w:space="0" w:color="auto"/>
              <w:bottom w:val="single" w:sz="4" w:space="0" w:color="000000"/>
              <w:right w:val="single" w:sz="4" w:space="0" w:color="auto"/>
            </w:tcBorders>
            <w:vAlign w:val="center"/>
          </w:tcPr>
          <w:p w:rsidR="00BC1D16" w:rsidRPr="006B5988" w:rsidRDefault="00BC1D16" w:rsidP="00207DD5">
            <w:pPr>
              <w:spacing w:after="0" w:line="240" w:lineRule="auto"/>
              <w:rPr>
                <w:rFonts w:ascii="Arial" w:eastAsia="Times New Roman" w:hAnsi="Arial" w:cs="Arial"/>
                <w:color w:val="000000"/>
                <w:sz w:val="20"/>
                <w:szCs w:val="20"/>
                <w:lang w:eastAsia="es-PE"/>
              </w:rPr>
            </w:pPr>
          </w:p>
        </w:tc>
        <w:tc>
          <w:tcPr>
            <w:tcW w:w="3227" w:type="dxa"/>
            <w:gridSpan w:val="4"/>
            <w:tcBorders>
              <w:top w:val="single" w:sz="4" w:space="0" w:color="auto"/>
              <w:left w:val="nil"/>
              <w:bottom w:val="single" w:sz="4" w:space="0" w:color="auto"/>
              <w:right w:val="single" w:sz="4" w:space="0" w:color="auto"/>
            </w:tcBorders>
            <w:shd w:val="clear" w:color="auto" w:fill="auto"/>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p>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Examen </w:t>
            </w:r>
          </w:p>
          <w:p w:rsidR="00BC1D16" w:rsidRPr="006B5988" w:rsidRDefault="00BC1D16" w:rsidP="00207DD5">
            <w:pPr>
              <w:spacing w:after="0" w:line="240" w:lineRule="auto"/>
              <w:jc w:val="both"/>
              <w:rPr>
                <w:rFonts w:ascii="Arial" w:eastAsia="Times New Roman" w:hAnsi="Arial" w:cs="Arial"/>
                <w:color w:val="000000"/>
                <w:sz w:val="20"/>
                <w:szCs w:val="20"/>
                <w:lang w:eastAsia="es-PE"/>
              </w:rPr>
            </w:pPr>
          </w:p>
        </w:tc>
        <w:tc>
          <w:tcPr>
            <w:tcW w:w="2534" w:type="dxa"/>
            <w:gridSpan w:val="4"/>
            <w:tcBorders>
              <w:top w:val="single" w:sz="4" w:space="0" w:color="auto"/>
              <w:left w:val="single" w:sz="4" w:space="0" w:color="auto"/>
              <w:bottom w:val="single" w:sz="4" w:space="0" w:color="auto"/>
              <w:right w:val="single" w:sz="4" w:space="0" w:color="auto"/>
            </w:tcBorders>
            <w:shd w:val="clear" w:color="auto" w:fill="auto"/>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Presentación y exposición del  articulo al 100%</w:t>
            </w:r>
          </w:p>
        </w:tc>
        <w:tc>
          <w:tcPr>
            <w:tcW w:w="3614" w:type="dxa"/>
            <w:gridSpan w:val="5"/>
            <w:tcBorders>
              <w:top w:val="single" w:sz="4" w:space="0" w:color="auto"/>
              <w:left w:val="single" w:sz="4" w:space="0" w:color="auto"/>
              <w:bottom w:val="single" w:sz="4" w:space="0" w:color="auto"/>
              <w:right w:val="single" w:sz="4" w:space="0" w:color="000000"/>
            </w:tcBorders>
            <w:shd w:val="clear" w:color="auto" w:fill="auto"/>
          </w:tcPr>
          <w:p w:rsidR="00BC1D16" w:rsidRPr="006B5988" w:rsidRDefault="00BC1D16" w:rsidP="00207DD5">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Rubrica</w:t>
            </w:r>
          </w:p>
        </w:tc>
        <w:tc>
          <w:tcPr>
            <w:tcW w:w="817" w:type="dxa"/>
            <w:gridSpan w:val="2"/>
            <w:tcBorders>
              <w:top w:val="single" w:sz="4" w:space="0" w:color="auto"/>
              <w:left w:val="single" w:sz="4" w:space="0" w:color="auto"/>
              <w:bottom w:val="single" w:sz="4" w:space="0" w:color="auto"/>
              <w:right w:val="single" w:sz="4" w:space="0" w:color="000000"/>
            </w:tcBorders>
          </w:tcPr>
          <w:p w:rsidR="00BC1D16" w:rsidRPr="006B5988" w:rsidRDefault="00BC1D16" w:rsidP="00207DD5">
            <w:pPr>
              <w:spacing w:after="0" w:line="240" w:lineRule="auto"/>
              <w:rPr>
                <w:rFonts w:ascii="Arial" w:eastAsia="Times New Roman" w:hAnsi="Arial" w:cs="Arial"/>
                <w:color w:val="000000"/>
                <w:sz w:val="20"/>
                <w:szCs w:val="20"/>
                <w:lang w:eastAsia="es-PE"/>
              </w:rPr>
            </w:pPr>
          </w:p>
        </w:tc>
      </w:tr>
    </w:tbl>
    <w:p w:rsidR="00BC1D16" w:rsidRPr="006B5988" w:rsidRDefault="00BC1D16" w:rsidP="00BC1D16">
      <w:pPr>
        <w:pStyle w:val="Prrafodelista"/>
        <w:numPr>
          <w:ilvl w:val="0"/>
          <w:numId w:val="3"/>
        </w:numPr>
        <w:rPr>
          <w:rFonts w:ascii="Arial" w:hAnsi="Arial" w:cs="Arial"/>
          <w:b/>
          <w:sz w:val="20"/>
          <w:szCs w:val="20"/>
        </w:rPr>
      </w:pPr>
      <w:r w:rsidRPr="006B5988">
        <w:rPr>
          <w:rFonts w:ascii="Arial" w:hAnsi="Arial" w:cs="Arial"/>
          <w:b/>
          <w:sz w:val="20"/>
          <w:szCs w:val="20"/>
        </w:rPr>
        <w:t>MATERIALES EDUCATIVOS Y OTROS RECURSOS DIDÁCTICOS</w:t>
      </w:r>
    </w:p>
    <w:p w:rsidR="00BC1D16" w:rsidRPr="006B5988" w:rsidRDefault="00BC1D16" w:rsidP="00BC1D16">
      <w:pPr>
        <w:pStyle w:val="Prrafodelista"/>
        <w:ind w:left="1146"/>
        <w:rPr>
          <w:rFonts w:ascii="Arial" w:hAnsi="Arial" w:cs="Arial"/>
          <w:b/>
          <w:sz w:val="20"/>
          <w:szCs w:val="20"/>
        </w:rPr>
      </w:pPr>
      <w:r w:rsidRPr="006B5988">
        <w:rPr>
          <w:rFonts w:ascii="Arial" w:hAnsi="Arial" w:cs="Arial"/>
          <w:b/>
          <w:sz w:val="20"/>
          <w:szCs w:val="20"/>
        </w:rPr>
        <w:t>MEDIOS ESCRITOS:</w:t>
      </w:r>
    </w:p>
    <w:p w:rsidR="00BC1D16" w:rsidRPr="006B5988" w:rsidRDefault="00BC1D16" w:rsidP="00BC1D16">
      <w:pPr>
        <w:pStyle w:val="Prrafodelista"/>
        <w:numPr>
          <w:ilvl w:val="1"/>
          <w:numId w:val="1"/>
        </w:numPr>
        <w:rPr>
          <w:rFonts w:ascii="Arial" w:hAnsi="Arial" w:cs="Arial"/>
          <w:b/>
          <w:sz w:val="20"/>
          <w:szCs w:val="20"/>
        </w:rPr>
      </w:pPr>
      <w:r w:rsidRPr="006B5988">
        <w:rPr>
          <w:rFonts w:ascii="Arial" w:hAnsi="Arial" w:cs="Arial"/>
          <w:sz w:val="20"/>
          <w:szCs w:val="20"/>
        </w:rPr>
        <w:t>Materiales convencionales: separatas, guías de prácticas y pizarra.</w:t>
      </w:r>
    </w:p>
    <w:p w:rsidR="00BC1D16" w:rsidRPr="006B5988" w:rsidRDefault="00BC1D16" w:rsidP="00BC1D16">
      <w:pPr>
        <w:ind w:left="1146"/>
        <w:rPr>
          <w:rFonts w:ascii="Arial" w:hAnsi="Arial" w:cs="Arial"/>
          <w:b/>
          <w:sz w:val="20"/>
          <w:szCs w:val="20"/>
        </w:rPr>
      </w:pPr>
      <w:r w:rsidRPr="006B5988">
        <w:rPr>
          <w:rFonts w:ascii="Arial" w:hAnsi="Arial" w:cs="Arial"/>
          <w:b/>
          <w:sz w:val="20"/>
          <w:szCs w:val="20"/>
        </w:rPr>
        <w:t>MEDIOS VISUALES Y ELECTRÓNICOS:</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sidRPr="006B5988">
        <w:rPr>
          <w:rFonts w:ascii="Arial" w:hAnsi="Arial" w:cs="Arial"/>
          <w:sz w:val="20"/>
          <w:szCs w:val="20"/>
        </w:rPr>
        <w:t>Materiales audiovisuales</w:t>
      </w:r>
    </w:p>
    <w:p w:rsidR="00BC1D16" w:rsidRPr="006B5988" w:rsidRDefault="00BC1D16" w:rsidP="00BC1D16">
      <w:pPr>
        <w:ind w:left="1146"/>
        <w:rPr>
          <w:rFonts w:ascii="Arial" w:hAnsi="Arial" w:cs="Arial"/>
          <w:b/>
          <w:sz w:val="20"/>
          <w:szCs w:val="20"/>
        </w:rPr>
      </w:pPr>
      <w:r w:rsidRPr="006B5988">
        <w:rPr>
          <w:rFonts w:ascii="Arial" w:hAnsi="Arial" w:cs="Arial"/>
          <w:b/>
          <w:sz w:val="20"/>
          <w:szCs w:val="20"/>
        </w:rPr>
        <w:t>MEDIOS INFORMATICOS</w:t>
      </w:r>
    </w:p>
    <w:p w:rsidR="00BC1D16" w:rsidRPr="006B5988" w:rsidRDefault="00BC1D16" w:rsidP="00BC1D16">
      <w:pPr>
        <w:pStyle w:val="Prrafodelista"/>
        <w:numPr>
          <w:ilvl w:val="1"/>
          <w:numId w:val="1"/>
        </w:numPr>
        <w:rPr>
          <w:rFonts w:ascii="Arial" w:hAnsi="Arial" w:cs="Arial"/>
          <w:sz w:val="20"/>
          <w:szCs w:val="20"/>
        </w:rPr>
      </w:pPr>
      <w:r w:rsidRPr="006B5988">
        <w:rPr>
          <w:rFonts w:ascii="Arial" w:hAnsi="Arial" w:cs="Arial"/>
          <w:sz w:val="20"/>
          <w:szCs w:val="20"/>
        </w:rPr>
        <w:t>Laptop con conexión a internet</w:t>
      </w:r>
    </w:p>
    <w:p w:rsidR="00BC1D16" w:rsidRPr="006B5988" w:rsidRDefault="00BC1D16" w:rsidP="00BC1D16">
      <w:pPr>
        <w:pStyle w:val="Prrafodelista"/>
        <w:numPr>
          <w:ilvl w:val="1"/>
          <w:numId w:val="1"/>
        </w:numPr>
        <w:rPr>
          <w:rFonts w:ascii="Arial" w:hAnsi="Arial" w:cs="Arial"/>
          <w:sz w:val="20"/>
          <w:szCs w:val="20"/>
        </w:rPr>
      </w:pPr>
      <w:r w:rsidRPr="006B5988">
        <w:rPr>
          <w:rFonts w:ascii="Arial" w:hAnsi="Arial" w:cs="Arial"/>
          <w:sz w:val="20"/>
          <w:szCs w:val="20"/>
        </w:rPr>
        <w:t>Programas informáticos (CD u on line) educativos.</w:t>
      </w:r>
    </w:p>
    <w:p w:rsidR="00BC1D16" w:rsidRPr="006B5988" w:rsidRDefault="00BC1D16" w:rsidP="00BC1D16">
      <w:pPr>
        <w:pStyle w:val="Prrafodelista"/>
        <w:numPr>
          <w:ilvl w:val="1"/>
          <w:numId w:val="1"/>
        </w:numPr>
        <w:rPr>
          <w:rFonts w:ascii="Arial" w:hAnsi="Arial" w:cs="Arial"/>
          <w:sz w:val="20"/>
          <w:szCs w:val="20"/>
        </w:rPr>
      </w:pPr>
      <w:r w:rsidRPr="006B5988">
        <w:rPr>
          <w:rFonts w:ascii="Arial" w:hAnsi="Arial" w:cs="Arial"/>
          <w:sz w:val="20"/>
          <w:szCs w:val="20"/>
        </w:rPr>
        <w:t>Presentaciones multimedia, animaciones y simulaciones interactivas</w:t>
      </w:r>
    </w:p>
    <w:p w:rsidR="00BC1D16" w:rsidRPr="006B5988" w:rsidRDefault="00BC1D16" w:rsidP="00BC1D16">
      <w:pPr>
        <w:pStyle w:val="Prrafodelista"/>
        <w:numPr>
          <w:ilvl w:val="1"/>
          <w:numId w:val="1"/>
        </w:numPr>
        <w:rPr>
          <w:rFonts w:ascii="Arial" w:hAnsi="Arial" w:cs="Arial"/>
          <w:sz w:val="20"/>
          <w:szCs w:val="20"/>
        </w:rPr>
      </w:pPr>
      <w:r w:rsidRPr="006B5988">
        <w:rPr>
          <w:rFonts w:ascii="Arial" w:hAnsi="Arial" w:cs="Arial"/>
          <w:sz w:val="20"/>
          <w:szCs w:val="20"/>
        </w:rPr>
        <w:t>Servicios telemáticos: sitios web, correo electrónico, chat, foros</w:t>
      </w:r>
    </w:p>
    <w:p w:rsidR="00BC1D16" w:rsidRPr="006B5988" w:rsidRDefault="00BC1D16" w:rsidP="00BC1D16">
      <w:pPr>
        <w:pStyle w:val="Prrafodelista"/>
        <w:numPr>
          <w:ilvl w:val="1"/>
          <w:numId w:val="1"/>
        </w:numPr>
        <w:rPr>
          <w:rFonts w:ascii="Arial" w:hAnsi="Arial" w:cs="Arial"/>
          <w:b/>
          <w:sz w:val="20"/>
          <w:szCs w:val="20"/>
        </w:rPr>
      </w:pPr>
      <w:r w:rsidRPr="006B5988">
        <w:rPr>
          <w:rFonts w:ascii="Arial" w:hAnsi="Arial" w:cs="Arial"/>
          <w:sz w:val="20"/>
          <w:szCs w:val="20"/>
        </w:rPr>
        <w:t>Uso de plataformas informáticas con fines educativos.</w:t>
      </w:r>
    </w:p>
    <w:p w:rsidR="00BC1D16" w:rsidRPr="006B5988" w:rsidRDefault="00BC1D16" w:rsidP="00BC1D16">
      <w:pPr>
        <w:pStyle w:val="Prrafodelista"/>
        <w:ind w:left="1506"/>
        <w:rPr>
          <w:rFonts w:ascii="Arial" w:hAnsi="Arial" w:cs="Arial"/>
          <w:b/>
          <w:sz w:val="20"/>
          <w:szCs w:val="20"/>
        </w:rPr>
      </w:pPr>
    </w:p>
    <w:p w:rsidR="00BC1D16" w:rsidRPr="006B5988" w:rsidRDefault="00BC1D16" w:rsidP="00BC1D16">
      <w:pPr>
        <w:pStyle w:val="Prrafodelista"/>
        <w:ind w:left="1506"/>
        <w:rPr>
          <w:rFonts w:ascii="Arial" w:hAnsi="Arial" w:cs="Arial"/>
          <w:b/>
          <w:sz w:val="20"/>
          <w:szCs w:val="20"/>
        </w:rPr>
      </w:pPr>
    </w:p>
    <w:p w:rsidR="00BC1D16" w:rsidRPr="006B5988" w:rsidRDefault="00BC1D16" w:rsidP="00BC1D16">
      <w:pPr>
        <w:pStyle w:val="Prrafodelista"/>
        <w:numPr>
          <w:ilvl w:val="0"/>
          <w:numId w:val="3"/>
        </w:numPr>
        <w:rPr>
          <w:rFonts w:ascii="Arial" w:hAnsi="Arial" w:cs="Arial"/>
          <w:b/>
          <w:sz w:val="20"/>
          <w:szCs w:val="20"/>
        </w:rPr>
      </w:pPr>
      <w:r w:rsidRPr="006B5988">
        <w:rPr>
          <w:rFonts w:ascii="Arial" w:hAnsi="Arial" w:cs="Arial"/>
          <w:b/>
          <w:sz w:val="20"/>
          <w:szCs w:val="20"/>
        </w:rPr>
        <w:t>EVALUACIÓN</w:t>
      </w:r>
    </w:p>
    <w:p w:rsidR="00BC1D16" w:rsidRPr="006B5988" w:rsidRDefault="00BC1D16" w:rsidP="00BC1D16">
      <w:pPr>
        <w:pStyle w:val="Prrafodelista"/>
        <w:ind w:left="1080"/>
        <w:jc w:val="both"/>
        <w:rPr>
          <w:rFonts w:ascii="Arial" w:hAnsi="Arial" w:cs="Arial"/>
          <w:iCs/>
          <w:color w:val="000000" w:themeColor="text1"/>
          <w:sz w:val="20"/>
          <w:szCs w:val="20"/>
        </w:rPr>
      </w:pPr>
      <w:r w:rsidRPr="006B5988">
        <w:rPr>
          <w:rFonts w:ascii="Arial" w:hAnsi="Arial" w:cs="Arial"/>
          <w:iCs/>
          <w:color w:val="000000" w:themeColor="text1"/>
          <w:sz w:val="20"/>
          <w:szCs w:val="20"/>
        </w:rPr>
        <w:lastRenderedPageBreak/>
        <w:t>La evaluación es inherente al proceso de enseñanza aprendizaje y será continua y permanente.  Los criterios de evaluación son de desempeño, de producto y de conocimiento.</w:t>
      </w:r>
    </w:p>
    <w:p w:rsidR="00BC1D16" w:rsidRPr="006B5988" w:rsidRDefault="00BC1D16" w:rsidP="00BC1D16">
      <w:pPr>
        <w:ind w:left="1146"/>
        <w:jc w:val="both"/>
        <w:rPr>
          <w:rFonts w:ascii="Arial" w:hAnsi="Arial" w:cs="Arial"/>
          <w:iCs/>
          <w:color w:val="000000" w:themeColor="text1"/>
          <w:sz w:val="20"/>
          <w:szCs w:val="20"/>
        </w:rPr>
      </w:pPr>
      <w:r w:rsidRPr="006B5988">
        <w:rPr>
          <w:rFonts w:ascii="Arial" w:hAnsi="Arial" w:cs="Arial"/>
          <w:b/>
          <w:sz w:val="20"/>
          <w:szCs w:val="20"/>
        </w:rPr>
        <w:t>EVIDENCIAS DE CONOCIMIENTO</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6B5988">
        <w:rPr>
          <w:rFonts w:ascii="Arial" w:hAnsi="Arial" w:cs="Arial"/>
          <w:iCs/>
          <w:color w:val="000000" w:themeColor="text1"/>
          <w:sz w:val="20"/>
          <w:szCs w:val="20"/>
        </w:rPr>
        <w:t>Se proyectan en dos direcciones: analítico y autoevaluación. En cuanto al primer caso, medir la competencia a nivel interpretativo, argumentativo y propositivo, para ello debemos ver cómo identifica (describe, ejemplifica, relaciona, reconoce, explica, etc.); y la forma en que argumenta (plantea una afirmación, describe las refutaciones en contra de dicha afirmación, expone sus argumentos contra las refutaciones y arriba a conclusiones para corroborar la afirmación inicial) y la forma en que propone a través de establecer estrategias, valoraciones, generalizaciones, formulación de hipótesis, respuesta a situaciones, etc.</w:t>
      </w:r>
      <w:r>
        <w:rPr>
          <w:rFonts w:ascii="Arial" w:hAnsi="Arial" w:cs="Arial"/>
          <w:iCs/>
          <w:color w:val="000000" w:themeColor="text1"/>
          <w:sz w:val="20"/>
          <w:szCs w:val="20"/>
        </w:rPr>
        <w:tab/>
        <w:t xml:space="preserve">         </w:t>
      </w:r>
      <w:r w:rsidRPr="006B5988">
        <w:rPr>
          <w:rFonts w:ascii="Arial" w:hAnsi="Arial" w:cs="Arial"/>
          <w:iCs/>
          <w:color w:val="000000" w:themeColor="text1"/>
          <w:sz w:val="20"/>
          <w:szCs w:val="20"/>
        </w:rPr>
        <w:t>En cuanto a la autoevaluación permite que el estudiante evidencie sus fracasos y sus éxitos, su autorregulación.</w:t>
      </w:r>
      <w:r>
        <w:rPr>
          <w:rFonts w:ascii="Arial" w:hAnsi="Arial" w:cs="Arial"/>
          <w:iCs/>
          <w:color w:val="000000" w:themeColor="text1"/>
          <w:sz w:val="20"/>
          <w:szCs w:val="20"/>
        </w:rPr>
        <w:tab/>
      </w:r>
      <w:r>
        <w:rPr>
          <w:rFonts w:ascii="Arial" w:hAnsi="Arial" w:cs="Arial"/>
          <w:iCs/>
          <w:color w:val="000000" w:themeColor="text1"/>
          <w:sz w:val="20"/>
          <w:szCs w:val="20"/>
        </w:rPr>
        <w:tab/>
      </w:r>
      <w:r>
        <w:rPr>
          <w:rFonts w:ascii="Arial" w:hAnsi="Arial" w:cs="Arial"/>
          <w:iCs/>
          <w:color w:val="000000" w:themeColor="text1"/>
          <w:sz w:val="20"/>
          <w:szCs w:val="20"/>
        </w:rPr>
        <w:tab/>
      </w:r>
      <w:r>
        <w:rPr>
          <w:rFonts w:ascii="Arial" w:hAnsi="Arial" w:cs="Arial"/>
          <w:iCs/>
          <w:color w:val="000000" w:themeColor="text1"/>
          <w:sz w:val="20"/>
          <w:szCs w:val="20"/>
        </w:rPr>
        <w:tab/>
      </w:r>
      <w:r>
        <w:rPr>
          <w:rFonts w:ascii="Arial" w:hAnsi="Arial" w:cs="Arial"/>
          <w:iCs/>
          <w:color w:val="000000" w:themeColor="text1"/>
          <w:sz w:val="20"/>
          <w:szCs w:val="20"/>
        </w:rPr>
        <w:tab/>
      </w:r>
      <w:r>
        <w:rPr>
          <w:rFonts w:ascii="Arial" w:hAnsi="Arial" w:cs="Arial"/>
          <w:iCs/>
          <w:color w:val="000000" w:themeColor="text1"/>
          <w:sz w:val="20"/>
          <w:szCs w:val="20"/>
        </w:rPr>
        <w:tab/>
        <w:t xml:space="preserve">        </w:t>
      </w:r>
      <w:r w:rsidRPr="006B5988">
        <w:rPr>
          <w:rFonts w:ascii="Arial" w:hAnsi="Arial" w:cs="Arial"/>
          <w:iCs/>
          <w:color w:val="000000" w:themeColor="text1"/>
          <w:sz w:val="20"/>
          <w:szCs w:val="20"/>
        </w:rPr>
        <w:t>Las evaluaciones de este nivel serán de respuestas simples, opción dicotómica, opción múltiple, de correlación, preguntas calculadas, percepción y valoración de videos, entre otros.</w:t>
      </w:r>
    </w:p>
    <w:p w:rsidR="00BC1D16" w:rsidRPr="006B5988" w:rsidRDefault="00BC1D16" w:rsidP="00BC1D16">
      <w:pPr>
        <w:ind w:left="1146"/>
        <w:jc w:val="both"/>
        <w:rPr>
          <w:rFonts w:ascii="Arial" w:hAnsi="Arial" w:cs="Arial"/>
          <w:iCs/>
          <w:color w:val="000000" w:themeColor="text1"/>
          <w:sz w:val="20"/>
          <w:szCs w:val="20"/>
        </w:rPr>
      </w:pPr>
      <w:r w:rsidRPr="006B5988">
        <w:rPr>
          <w:rFonts w:ascii="Arial" w:hAnsi="Arial" w:cs="Arial"/>
          <w:b/>
          <w:sz w:val="20"/>
          <w:szCs w:val="20"/>
        </w:rPr>
        <w:t>EVIDENCIA DE DESEMPEÑO</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6B5988">
        <w:rPr>
          <w:rFonts w:ascii="Arial" w:hAnsi="Arial" w:cs="Arial"/>
          <w:iCs/>
          <w:color w:val="000000" w:themeColor="text1"/>
          <w:sz w:val="20"/>
          <w:szCs w:val="20"/>
        </w:rPr>
        <w:t>Son pruebas en torno al manejo que el alumno hace de procedimientos y técnicas para realizar un actividad o resolver un problema. 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r>
        <w:rPr>
          <w:rFonts w:ascii="Arial" w:hAnsi="Arial" w:cs="Arial"/>
          <w:iCs/>
          <w:color w:val="000000" w:themeColor="text1"/>
          <w:sz w:val="20"/>
          <w:szCs w:val="20"/>
        </w:rPr>
        <w:tab/>
      </w:r>
      <w:r>
        <w:rPr>
          <w:rFonts w:ascii="Arial" w:hAnsi="Arial" w:cs="Arial"/>
          <w:iCs/>
          <w:color w:val="000000" w:themeColor="text1"/>
          <w:sz w:val="20"/>
          <w:szCs w:val="20"/>
        </w:rPr>
        <w:tab/>
      </w:r>
      <w:r>
        <w:rPr>
          <w:rFonts w:ascii="Arial" w:hAnsi="Arial" w:cs="Arial"/>
          <w:iCs/>
          <w:color w:val="000000" w:themeColor="text1"/>
          <w:sz w:val="20"/>
          <w:szCs w:val="20"/>
        </w:rPr>
        <w:tab/>
      </w:r>
      <w:r>
        <w:rPr>
          <w:rFonts w:ascii="Arial" w:hAnsi="Arial" w:cs="Arial"/>
          <w:iCs/>
          <w:color w:val="000000" w:themeColor="text1"/>
          <w:sz w:val="20"/>
          <w:szCs w:val="20"/>
        </w:rPr>
        <w:tab/>
      </w:r>
      <w:r>
        <w:rPr>
          <w:rFonts w:ascii="Arial" w:hAnsi="Arial" w:cs="Arial"/>
          <w:iCs/>
          <w:color w:val="000000" w:themeColor="text1"/>
          <w:sz w:val="20"/>
          <w:szCs w:val="20"/>
        </w:rPr>
        <w:tab/>
      </w:r>
      <w:r>
        <w:rPr>
          <w:rFonts w:ascii="Arial" w:hAnsi="Arial" w:cs="Arial"/>
          <w:iCs/>
          <w:color w:val="000000" w:themeColor="text1"/>
          <w:sz w:val="20"/>
          <w:szCs w:val="20"/>
        </w:rPr>
        <w:tab/>
      </w:r>
      <w:r>
        <w:rPr>
          <w:rFonts w:ascii="Arial" w:hAnsi="Arial" w:cs="Arial"/>
          <w:iCs/>
          <w:color w:val="000000" w:themeColor="text1"/>
          <w:sz w:val="20"/>
          <w:szCs w:val="20"/>
        </w:rPr>
        <w:tab/>
        <w:t xml:space="preserve">         </w:t>
      </w:r>
      <w:r w:rsidRPr="006B5988">
        <w:rPr>
          <w:rFonts w:ascii="Arial" w:hAnsi="Arial" w:cs="Arial"/>
          <w:iCs/>
          <w:color w:val="000000" w:themeColor="text1"/>
          <w:sz w:val="20"/>
          <w:szCs w:val="20"/>
        </w:rPr>
        <w:t>La evaluación de desempeño se evalúa ponderando cómo el estudiante aplica los procedimientos y técnicas en el diseño del trabajo y su desarrollo sistemático.</w:t>
      </w:r>
    </w:p>
    <w:p w:rsidR="00BC1D16" w:rsidRPr="006B5988" w:rsidRDefault="00BC1D16" w:rsidP="00BC1D16">
      <w:pPr>
        <w:ind w:left="1146"/>
        <w:jc w:val="both"/>
        <w:rPr>
          <w:rFonts w:ascii="Arial" w:hAnsi="Arial" w:cs="Arial"/>
          <w:iCs/>
          <w:color w:val="000000" w:themeColor="text1"/>
          <w:sz w:val="20"/>
          <w:szCs w:val="20"/>
        </w:rPr>
      </w:pPr>
      <w:r w:rsidRPr="006B5988">
        <w:rPr>
          <w:rFonts w:ascii="Arial" w:hAnsi="Arial" w:cs="Arial"/>
          <w:b/>
          <w:sz w:val="20"/>
          <w:szCs w:val="20"/>
        </w:rPr>
        <w:t>EVIDENCIA DE PRODUCTO</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6B5988">
        <w:rPr>
          <w:rFonts w:ascii="Arial" w:hAnsi="Arial" w:cs="Arial"/>
          <w:iCs/>
          <w:color w:val="000000" w:themeColor="text1"/>
          <w:sz w:val="20"/>
          <w:szCs w:val="20"/>
        </w:rPr>
        <w:t>Están implicadas en las finalidades de la competencia, por tanto no es simplemente la entrega del producto, sino que tiene que ver con el campo de acción y los requerimientos del contexto de aplicación.</w:t>
      </w:r>
      <w:r>
        <w:rPr>
          <w:rFonts w:ascii="Arial" w:hAnsi="Arial" w:cs="Arial"/>
          <w:iCs/>
          <w:color w:val="000000" w:themeColor="text1"/>
          <w:sz w:val="20"/>
          <w:szCs w:val="20"/>
        </w:rPr>
        <w:tab/>
      </w:r>
      <w:r>
        <w:rPr>
          <w:rFonts w:ascii="Arial" w:hAnsi="Arial" w:cs="Arial"/>
          <w:iCs/>
          <w:color w:val="000000" w:themeColor="text1"/>
          <w:sz w:val="20"/>
          <w:szCs w:val="20"/>
        </w:rPr>
        <w:tab/>
      </w:r>
      <w:r>
        <w:rPr>
          <w:rFonts w:ascii="Arial" w:hAnsi="Arial" w:cs="Arial"/>
          <w:iCs/>
          <w:color w:val="000000" w:themeColor="text1"/>
          <w:sz w:val="20"/>
          <w:szCs w:val="20"/>
        </w:rPr>
        <w:tab/>
        <w:t xml:space="preserve">         </w:t>
      </w:r>
      <w:r w:rsidRPr="006B5988">
        <w:rPr>
          <w:rFonts w:ascii="Arial" w:hAnsi="Arial" w:cs="Arial"/>
          <w:iCs/>
          <w:color w:val="000000" w:themeColor="text1"/>
          <w:sz w:val="20"/>
          <w:szCs w:val="20"/>
        </w:rPr>
        <w:t>La evaluación de producto se evidencia en la entrega oportuna de sus trabajos parciales de cada mes y el producto final.</w:t>
      </w:r>
      <w:r>
        <w:rPr>
          <w:rFonts w:ascii="Arial" w:hAnsi="Arial" w:cs="Arial"/>
          <w:iCs/>
          <w:color w:val="000000" w:themeColor="text1"/>
          <w:sz w:val="20"/>
          <w:szCs w:val="20"/>
        </w:rPr>
        <w:tab/>
      </w:r>
      <w:r>
        <w:rPr>
          <w:rFonts w:ascii="Arial" w:hAnsi="Arial" w:cs="Arial"/>
          <w:iCs/>
          <w:color w:val="000000" w:themeColor="text1"/>
          <w:sz w:val="20"/>
          <w:szCs w:val="20"/>
        </w:rPr>
        <w:tab/>
      </w:r>
      <w:r>
        <w:rPr>
          <w:rFonts w:ascii="Arial" w:hAnsi="Arial" w:cs="Arial"/>
          <w:iCs/>
          <w:color w:val="000000" w:themeColor="text1"/>
          <w:sz w:val="20"/>
          <w:szCs w:val="20"/>
        </w:rPr>
        <w:tab/>
      </w:r>
      <w:r>
        <w:rPr>
          <w:rFonts w:ascii="Arial" w:hAnsi="Arial" w:cs="Arial"/>
          <w:iCs/>
          <w:color w:val="000000" w:themeColor="text1"/>
          <w:sz w:val="20"/>
          <w:szCs w:val="20"/>
        </w:rPr>
        <w:tab/>
        <w:t xml:space="preserve">              </w:t>
      </w:r>
      <w:r w:rsidRPr="006B5988">
        <w:rPr>
          <w:rFonts w:ascii="Arial" w:hAnsi="Arial" w:cs="Arial"/>
          <w:iCs/>
          <w:color w:val="000000" w:themeColor="text1"/>
          <w:sz w:val="20"/>
          <w:szCs w:val="20"/>
        </w:rPr>
        <w:t xml:space="preserve">Además se tendrá en cuenta la asistencia como componente del desempeño, el 30% de inasistencia inhabilita el derecho a la evaluación. </w:t>
      </w:r>
    </w:p>
    <w:p w:rsidR="00BC1D16" w:rsidRPr="006B5988" w:rsidRDefault="00BC1D16" w:rsidP="00BC1D16">
      <w:pPr>
        <w:ind w:left="426"/>
        <w:jc w:val="both"/>
        <w:rPr>
          <w:rFonts w:ascii="Arial" w:hAnsi="Arial" w:cs="Arial"/>
          <w:b/>
          <w:sz w:val="20"/>
          <w:szCs w:val="20"/>
        </w:rPr>
      </w:pPr>
    </w:p>
    <w:p w:rsidR="00BC1D16" w:rsidRPr="006B5988" w:rsidRDefault="00BC1D16" w:rsidP="00BC1D16">
      <w:pPr>
        <w:autoSpaceDE w:val="0"/>
        <w:autoSpaceDN w:val="0"/>
        <w:adjustRightInd w:val="0"/>
        <w:spacing w:after="0" w:line="240" w:lineRule="auto"/>
        <w:ind w:left="1146"/>
        <w:jc w:val="both"/>
        <w:rPr>
          <w:rFonts w:ascii="Arial" w:eastAsia="Times New Roman" w:hAnsi="Arial" w:cs="Arial"/>
          <w:iCs/>
          <w:sz w:val="20"/>
          <w:szCs w:val="20"/>
          <w:lang w:val="es-ES" w:eastAsia="es-ES"/>
        </w:rPr>
      </w:pPr>
      <w:r w:rsidRPr="006B5988">
        <w:rPr>
          <w:rFonts w:ascii="Arial" w:eastAsia="Times New Roman" w:hAnsi="Arial" w:cs="Arial"/>
          <w:iCs/>
          <w:sz w:val="20"/>
          <w:szCs w:val="20"/>
          <w:lang w:val="es-ES" w:eastAsia="es-ES"/>
        </w:rPr>
        <w:t>El sistema de evaluación es integral, permanente, cualitativo y cuantitativo, (vigesimal) de  00 a 20, nota aprobatoria mínima 11 once. De conformidad con el Cap. X, Art. 127 del actual Reglamento Académico.</w:t>
      </w:r>
      <w:r>
        <w:rPr>
          <w:rFonts w:ascii="Arial" w:eastAsia="Times New Roman" w:hAnsi="Arial" w:cs="Arial"/>
          <w:iCs/>
          <w:sz w:val="20"/>
          <w:szCs w:val="20"/>
          <w:lang w:val="es-ES" w:eastAsia="es-ES"/>
        </w:rPr>
        <w:t xml:space="preserve"> </w:t>
      </w:r>
      <w:r>
        <w:rPr>
          <w:rFonts w:ascii="Arial" w:eastAsia="Times New Roman" w:hAnsi="Arial" w:cs="Arial"/>
          <w:iCs/>
          <w:sz w:val="20"/>
          <w:szCs w:val="20"/>
          <w:lang w:val="es-ES" w:eastAsia="es-ES"/>
        </w:rPr>
        <w:tab/>
      </w:r>
      <w:r>
        <w:rPr>
          <w:rFonts w:ascii="Arial" w:eastAsia="Times New Roman" w:hAnsi="Arial" w:cs="Arial"/>
          <w:iCs/>
          <w:sz w:val="20"/>
          <w:szCs w:val="20"/>
          <w:lang w:val="es-ES" w:eastAsia="es-ES"/>
        </w:rPr>
        <w:tab/>
      </w:r>
      <w:r>
        <w:rPr>
          <w:rFonts w:ascii="Arial" w:eastAsia="Times New Roman" w:hAnsi="Arial" w:cs="Arial"/>
          <w:iCs/>
          <w:sz w:val="20"/>
          <w:szCs w:val="20"/>
          <w:lang w:val="es-ES" w:eastAsia="es-ES"/>
        </w:rPr>
        <w:tab/>
        <w:t xml:space="preserve">         </w:t>
      </w:r>
      <w:r w:rsidRPr="006B5988">
        <w:rPr>
          <w:rFonts w:ascii="Arial" w:eastAsia="Times New Roman" w:hAnsi="Arial" w:cs="Arial"/>
          <w:iCs/>
          <w:sz w:val="20"/>
          <w:szCs w:val="20"/>
          <w:lang w:val="es-ES" w:eastAsia="es-ES"/>
        </w:rPr>
        <w:t>La evaluación para los currículos por competencias, será de cuatro módulos de competencias profesionales (artículo 58° del Estatuto vigente). Y se dará de la siguiente manera:</w:t>
      </w:r>
    </w:p>
    <w:p w:rsidR="00BC1D16" w:rsidRPr="006B5988" w:rsidRDefault="00BC1D16" w:rsidP="00BC1D16">
      <w:pPr>
        <w:spacing w:after="0" w:line="240" w:lineRule="auto"/>
        <w:ind w:left="1146"/>
        <w:jc w:val="both"/>
        <w:rPr>
          <w:rFonts w:ascii="Arial" w:eastAsia="Times New Roman" w:hAnsi="Arial" w:cs="Arial"/>
          <w:iCs/>
          <w:sz w:val="20"/>
          <w:szCs w:val="20"/>
          <w:lang w:val="es-ES" w:eastAsia="es-ES"/>
        </w:rPr>
      </w:pPr>
    </w:p>
    <w:tbl>
      <w:tblPr>
        <w:tblpPr w:leftFromText="141" w:rightFromText="141" w:vertAnchor="text" w:horzAnchor="margin" w:tblpXSpec="right"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2018"/>
        <w:gridCol w:w="2126"/>
      </w:tblGrid>
      <w:tr w:rsidR="00BC1D16" w:rsidRPr="006B5988" w:rsidTr="00207DD5">
        <w:trPr>
          <w:trHeight w:val="551"/>
        </w:trPr>
        <w:tc>
          <w:tcPr>
            <w:tcW w:w="3222" w:type="dxa"/>
            <w:shd w:val="clear" w:color="auto" w:fill="auto"/>
          </w:tcPr>
          <w:p w:rsidR="00BC1D16" w:rsidRPr="006B5988" w:rsidRDefault="00BC1D16" w:rsidP="00207DD5">
            <w:pPr>
              <w:spacing w:after="0" w:line="240" w:lineRule="auto"/>
              <w:ind w:left="1134"/>
              <w:rPr>
                <w:rFonts w:ascii="Arial" w:hAnsi="Arial" w:cs="Arial"/>
                <w:sz w:val="20"/>
                <w:szCs w:val="20"/>
                <w:lang w:val="es-ES"/>
              </w:rPr>
            </w:pPr>
            <w:r w:rsidRPr="006B5988">
              <w:rPr>
                <w:rFonts w:ascii="Arial" w:hAnsi="Arial" w:cs="Arial"/>
                <w:sz w:val="20"/>
                <w:szCs w:val="20"/>
                <w:lang w:val="es-ES"/>
              </w:rPr>
              <w:t>VARIABLE</w:t>
            </w:r>
          </w:p>
        </w:tc>
        <w:tc>
          <w:tcPr>
            <w:tcW w:w="2018" w:type="dxa"/>
            <w:shd w:val="clear" w:color="auto" w:fill="auto"/>
          </w:tcPr>
          <w:p w:rsidR="00BC1D16" w:rsidRPr="006B5988" w:rsidRDefault="00BC1D16" w:rsidP="00207DD5">
            <w:pPr>
              <w:spacing w:after="0" w:line="240" w:lineRule="auto"/>
              <w:rPr>
                <w:rFonts w:ascii="Arial" w:hAnsi="Arial" w:cs="Arial"/>
                <w:sz w:val="20"/>
                <w:szCs w:val="20"/>
                <w:lang w:val="es-ES"/>
              </w:rPr>
            </w:pPr>
            <w:r w:rsidRPr="006B5988">
              <w:rPr>
                <w:rFonts w:ascii="Arial" w:hAnsi="Arial" w:cs="Arial"/>
                <w:sz w:val="20"/>
                <w:szCs w:val="20"/>
                <w:lang w:val="es-ES"/>
              </w:rPr>
              <w:t>PONDERACION</w:t>
            </w:r>
          </w:p>
        </w:tc>
        <w:tc>
          <w:tcPr>
            <w:tcW w:w="2126" w:type="dxa"/>
            <w:shd w:val="clear" w:color="auto" w:fill="auto"/>
          </w:tcPr>
          <w:p w:rsidR="00BC1D16" w:rsidRPr="006B5988" w:rsidRDefault="00BC1D16" w:rsidP="00207DD5">
            <w:pPr>
              <w:spacing w:after="0" w:line="240" w:lineRule="auto"/>
              <w:rPr>
                <w:rFonts w:ascii="Arial" w:hAnsi="Arial" w:cs="Arial"/>
                <w:sz w:val="20"/>
                <w:szCs w:val="20"/>
                <w:lang w:val="es-ES"/>
              </w:rPr>
            </w:pPr>
            <w:r w:rsidRPr="006B5988">
              <w:rPr>
                <w:rFonts w:ascii="Arial" w:hAnsi="Arial" w:cs="Arial"/>
                <w:sz w:val="20"/>
                <w:szCs w:val="20"/>
                <w:lang w:val="es-ES"/>
              </w:rPr>
              <w:t>UNIDAD DIDACTICA</w:t>
            </w:r>
          </w:p>
        </w:tc>
      </w:tr>
      <w:tr w:rsidR="00BC1D16" w:rsidRPr="006B5988" w:rsidTr="00207DD5">
        <w:trPr>
          <w:trHeight w:val="262"/>
        </w:trPr>
        <w:tc>
          <w:tcPr>
            <w:tcW w:w="3222" w:type="dxa"/>
            <w:shd w:val="clear" w:color="auto" w:fill="auto"/>
          </w:tcPr>
          <w:p w:rsidR="00BC1D16" w:rsidRPr="006B5988" w:rsidRDefault="00BC1D16" w:rsidP="00207DD5">
            <w:pPr>
              <w:spacing w:after="0" w:line="240" w:lineRule="auto"/>
              <w:ind w:left="1134"/>
              <w:rPr>
                <w:rFonts w:ascii="Arial" w:hAnsi="Arial" w:cs="Arial"/>
                <w:sz w:val="20"/>
                <w:szCs w:val="20"/>
                <w:lang w:val="es-ES"/>
              </w:rPr>
            </w:pPr>
            <w:r w:rsidRPr="006B5988">
              <w:rPr>
                <w:rFonts w:ascii="Arial" w:hAnsi="Arial" w:cs="Arial"/>
                <w:sz w:val="20"/>
                <w:szCs w:val="20"/>
                <w:lang w:val="es-ES"/>
              </w:rPr>
              <w:t>Evaluación de Conocimiento</w:t>
            </w:r>
          </w:p>
        </w:tc>
        <w:tc>
          <w:tcPr>
            <w:tcW w:w="2018" w:type="dxa"/>
            <w:shd w:val="clear" w:color="auto" w:fill="auto"/>
          </w:tcPr>
          <w:p w:rsidR="00BC1D16" w:rsidRPr="006B5988" w:rsidRDefault="00BC1D16" w:rsidP="00207DD5">
            <w:pPr>
              <w:spacing w:after="0" w:line="240" w:lineRule="auto"/>
              <w:ind w:left="1134"/>
              <w:rPr>
                <w:rFonts w:ascii="Arial" w:hAnsi="Arial" w:cs="Arial"/>
                <w:sz w:val="20"/>
                <w:szCs w:val="20"/>
                <w:lang w:val="es-ES"/>
              </w:rPr>
            </w:pPr>
            <w:r w:rsidRPr="006B5988">
              <w:rPr>
                <w:rFonts w:ascii="Arial" w:hAnsi="Arial" w:cs="Arial"/>
                <w:sz w:val="20"/>
                <w:szCs w:val="20"/>
                <w:lang w:val="es-ES"/>
              </w:rPr>
              <w:t>30%</w:t>
            </w:r>
          </w:p>
        </w:tc>
        <w:tc>
          <w:tcPr>
            <w:tcW w:w="2126" w:type="dxa"/>
            <w:vMerge w:val="restart"/>
            <w:shd w:val="clear" w:color="auto" w:fill="auto"/>
          </w:tcPr>
          <w:p w:rsidR="00BC1D16" w:rsidRPr="006B5988" w:rsidRDefault="00BC1D16" w:rsidP="00207DD5">
            <w:pPr>
              <w:spacing w:after="0" w:line="240" w:lineRule="auto"/>
              <w:jc w:val="center"/>
              <w:rPr>
                <w:rFonts w:ascii="Arial" w:hAnsi="Arial" w:cs="Arial"/>
                <w:sz w:val="20"/>
                <w:szCs w:val="20"/>
                <w:lang w:val="es-ES"/>
              </w:rPr>
            </w:pPr>
            <w:r w:rsidRPr="006B5988">
              <w:rPr>
                <w:rFonts w:ascii="Arial" w:hAnsi="Arial" w:cs="Arial"/>
                <w:sz w:val="20"/>
                <w:szCs w:val="20"/>
                <w:lang w:val="es-ES"/>
              </w:rPr>
              <w:t>El ciclo académico comprende 4 módulos</w:t>
            </w:r>
          </w:p>
        </w:tc>
      </w:tr>
      <w:tr w:rsidR="00BC1D16" w:rsidRPr="006B5988" w:rsidTr="00207DD5">
        <w:tc>
          <w:tcPr>
            <w:tcW w:w="3222" w:type="dxa"/>
            <w:shd w:val="clear" w:color="auto" w:fill="auto"/>
          </w:tcPr>
          <w:p w:rsidR="00BC1D16" w:rsidRPr="006B5988" w:rsidRDefault="00BC1D16" w:rsidP="00207DD5">
            <w:pPr>
              <w:spacing w:after="0" w:line="240" w:lineRule="auto"/>
              <w:ind w:left="1134"/>
              <w:rPr>
                <w:rFonts w:ascii="Arial" w:hAnsi="Arial" w:cs="Arial"/>
                <w:sz w:val="20"/>
                <w:szCs w:val="20"/>
                <w:lang w:val="es-ES"/>
              </w:rPr>
            </w:pPr>
            <w:r w:rsidRPr="006B5988">
              <w:rPr>
                <w:rFonts w:ascii="Arial" w:hAnsi="Arial" w:cs="Arial"/>
                <w:sz w:val="20"/>
                <w:szCs w:val="20"/>
                <w:lang w:val="es-ES"/>
              </w:rPr>
              <w:t>Evaluación de</w:t>
            </w:r>
            <w:r w:rsidRPr="006B5988">
              <w:rPr>
                <w:rFonts w:ascii="Arial" w:hAnsi="Arial" w:cs="Arial"/>
                <w:sz w:val="20"/>
                <w:szCs w:val="20"/>
              </w:rPr>
              <w:t xml:space="preserve"> </w:t>
            </w:r>
            <w:r w:rsidRPr="006B5988">
              <w:rPr>
                <w:rFonts w:ascii="Arial" w:hAnsi="Arial" w:cs="Arial"/>
                <w:sz w:val="20"/>
                <w:szCs w:val="20"/>
                <w:lang w:val="es-ES"/>
              </w:rPr>
              <w:t>Producto</w:t>
            </w:r>
          </w:p>
        </w:tc>
        <w:tc>
          <w:tcPr>
            <w:tcW w:w="2018" w:type="dxa"/>
            <w:shd w:val="clear" w:color="auto" w:fill="auto"/>
          </w:tcPr>
          <w:p w:rsidR="00BC1D16" w:rsidRPr="006B5988" w:rsidRDefault="00BC1D16" w:rsidP="00207DD5">
            <w:pPr>
              <w:spacing w:after="0" w:line="240" w:lineRule="auto"/>
              <w:ind w:left="1134"/>
              <w:rPr>
                <w:rFonts w:ascii="Arial" w:hAnsi="Arial" w:cs="Arial"/>
                <w:sz w:val="20"/>
                <w:szCs w:val="20"/>
                <w:lang w:val="es-ES"/>
              </w:rPr>
            </w:pPr>
            <w:r w:rsidRPr="006B5988">
              <w:rPr>
                <w:rFonts w:ascii="Arial" w:hAnsi="Arial" w:cs="Arial"/>
                <w:sz w:val="20"/>
                <w:szCs w:val="20"/>
                <w:lang w:val="es-ES"/>
              </w:rPr>
              <w:t>35%</w:t>
            </w:r>
          </w:p>
        </w:tc>
        <w:tc>
          <w:tcPr>
            <w:tcW w:w="2126" w:type="dxa"/>
            <w:vMerge/>
            <w:shd w:val="clear" w:color="auto" w:fill="auto"/>
          </w:tcPr>
          <w:p w:rsidR="00BC1D16" w:rsidRPr="006B5988" w:rsidRDefault="00BC1D16" w:rsidP="00207DD5">
            <w:pPr>
              <w:spacing w:after="0" w:line="240" w:lineRule="auto"/>
              <w:ind w:left="1134"/>
              <w:rPr>
                <w:rFonts w:ascii="Arial" w:hAnsi="Arial" w:cs="Arial"/>
                <w:sz w:val="20"/>
                <w:szCs w:val="20"/>
                <w:lang w:val="es-ES"/>
              </w:rPr>
            </w:pPr>
          </w:p>
        </w:tc>
      </w:tr>
      <w:tr w:rsidR="00BC1D16" w:rsidRPr="006B5988" w:rsidTr="00207DD5">
        <w:tc>
          <w:tcPr>
            <w:tcW w:w="3222" w:type="dxa"/>
            <w:shd w:val="clear" w:color="auto" w:fill="auto"/>
          </w:tcPr>
          <w:p w:rsidR="00BC1D16" w:rsidRPr="006B5988" w:rsidRDefault="00BC1D16" w:rsidP="00207DD5">
            <w:pPr>
              <w:spacing w:after="0" w:line="240" w:lineRule="auto"/>
              <w:ind w:left="1134"/>
              <w:rPr>
                <w:rFonts w:ascii="Arial" w:hAnsi="Arial" w:cs="Arial"/>
                <w:sz w:val="20"/>
                <w:szCs w:val="20"/>
                <w:lang w:val="es-ES"/>
              </w:rPr>
            </w:pPr>
            <w:r w:rsidRPr="006B5988">
              <w:rPr>
                <w:rFonts w:ascii="Arial" w:hAnsi="Arial" w:cs="Arial"/>
                <w:sz w:val="20"/>
                <w:szCs w:val="20"/>
                <w:lang w:val="es-ES"/>
              </w:rPr>
              <w:t>Evaluación de Desempeño</w:t>
            </w:r>
          </w:p>
        </w:tc>
        <w:tc>
          <w:tcPr>
            <w:tcW w:w="2018" w:type="dxa"/>
            <w:shd w:val="clear" w:color="auto" w:fill="auto"/>
          </w:tcPr>
          <w:p w:rsidR="00BC1D16" w:rsidRPr="006B5988" w:rsidRDefault="00BC1D16" w:rsidP="00207DD5">
            <w:pPr>
              <w:spacing w:after="0" w:line="240" w:lineRule="auto"/>
              <w:ind w:left="1134"/>
              <w:rPr>
                <w:rFonts w:ascii="Arial" w:hAnsi="Arial" w:cs="Arial"/>
                <w:sz w:val="20"/>
                <w:szCs w:val="20"/>
                <w:lang w:val="es-ES"/>
              </w:rPr>
            </w:pPr>
            <w:r w:rsidRPr="006B5988">
              <w:rPr>
                <w:rFonts w:ascii="Arial" w:hAnsi="Arial" w:cs="Arial"/>
                <w:sz w:val="20"/>
                <w:szCs w:val="20"/>
                <w:lang w:val="es-ES"/>
              </w:rPr>
              <w:t>35%</w:t>
            </w:r>
          </w:p>
        </w:tc>
        <w:tc>
          <w:tcPr>
            <w:tcW w:w="2126" w:type="dxa"/>
            <w:vMerge/>
            <w:shd w:val="clear" w:color="auto" w:fill="auto"/>
          </w:tcPr>
          <w:p w:rsidR="00BC1D16" w:rsidRPr="006B5988" w:rsidRDefault="00BC1D16" w:rsidP="00207DD5">
            <w:pPr>
              <w:spacing w:after="0" w:line="240" w:lineRule="auto"/>
              <w:ind w:left="1134"/>
              <w:rPr>
                <w:rFonts w:ascii="Arial" w:hAnsi="Arial" w:cs="Arial"/>
                <w:sz w:val="20"/>
                <w:szCs w:val="20"/>
                <w:lang w:val="es-ES"/>
              </w:rPr>
            </w:pPr>
          </w:p>
        </w:tc>
      </w:tr>
    </w:tbl>
    <w:p w:rsidR="00BC1D16" w:rsidRPr="006B5988" w:rsidRDefault="00BC1D16" w:rsidP="00BC1D16">
      <w:pPr>
        <w:pStyle w:val="Prrafodelista"/>
        <w:spacing w:after="0" w:line="240" w:lineRule="auto"/>
        <w:ind w:left="5071"/>
        <w:rPr>
          <w:rFonts w:ascii="Arial" w:hAnsi="Arial" w:cs="Arial"/>
          <w:sz w:val="20"/>
          <w:szCs w:val="20"/>
          <w:lang w:val="es-ES"/>
        </w:rPr>
      </w:pPr>
    </w:p>
    <w:p w:rsidR="00BC1D16" w:rsidRPr="006B5988" w:rsidRDefault="00BC1D16" w:rsidP="00BC1D16">
      <w:pPr>
        <w:pStyle w:val="Prrafodelista"/>
        <w:autoSpaceDE w:val="0"/>
        <w:autoSpaceDN w:val="0"/>
        <w:adjustRightInd w:val="0"/>
        <w:spacing w:after="0" w:line="240" w:lineRule="auto"/>
        <w:ind w:left="5071"/>
        <w:jc w:val="both"/>
        <w:rPr>
          <w:rFonts w:ascii="Arial" w:hAnsi="Arial" w:cs="Arial"/>
          <w:sz w:val="20"/>
          <w:szCs w:val="20"/>
          <w:lang w:val="es-ES"/>
        </w:rPr>
      </w:pPr>
    </w:p>
    <w:p w:rsidR="00BC1D16" w:rsidRPr="006B5988" w:rsidRDefault="00BC1D16" w:rsidP="00BC1D16">
      <w:pPr>
        <w:autoSpaceDE w:val="0"/>
        <w:autoSpaceDN w:val="0"/>
        <w:adjustRightInd w:val="0"/>
        <w:spacing w:after="0" w:line="240" w:lineRule="auto"/>
        <w:ind w:left="1008"/>
        <w:jc w:val="both"/>
        <w:rPr>
          <w:rFonts w:ascii="Arial" w:hAnsi="Arial" w:cs="Arial"/>
          <w:sz w:val="20"/>
          <w:szCs w:val="20"/>
          <w:lang w:val="es-ES"/>
        </w:rPr>
      </w:pPr>
    </w:p>
    <w:p w:rsidR="00BC1D16" w:rsidRPr="006B5988" w:rsidRDefault="00BC1D16" w:rsidP="00BC1D16">
      <w:pPr>
        <w:autoSpaceDE w:val="0"/>
        <w:autoSpaceDN w:val="0"/>
        <w:adjustRightInd w:val="0"/>
        <w:spacing w:after="0" w:line="240" w:lineRule="auto"/>
        <w:ind w:left="1008"/>
        <w:jc w:val="both"/>
        <w:rPr>
          <w:rFonts w:ascii="Arial" w:hAnsi="Arial" w:cs="Arial"/>
          <w:sz w:val="20"/>
          <w:szCs w:val="20"/>
          <w:lang w:val="es-ES"/>
        </w:rPr>
      </w:pPr>
    </w:p>
    <w:p w:rsidR="00BC1D16" w:rsidRPr="006B5988" w:rsidRDefault="00BC1D16" w:rsidP="00BC1D16">
      <w:pPr>
        <w:autoSpaceDE w:val="0"/>
        <w:autoSpaceDN w:val="0"/>
        <w:adjustRightInd w:val="0"/>
        <w:spacing w:after="0" w:line="240" w:lineRule="auto"/>
        <w:ind w:left="1008"/>
        <w:jc w:val="both"/>
        <w:rPr>
          <w:rFonts w:ascii="Arial" w:hAnsi="Arial" w:cs="Arial"/>
          <w:sz w:val="20"/>
          <w:szCs w:val="20"/>
          <w:lang w:val="es-ES"/>
        </w:rPr>
      </w:pPr>
    </w:p>
    <w:p w:rsidR="00BC1D16" w:rsidRPr="006B5988" w:rsidRDefault="00BC1D16" w:rsidP="00BC1D16">
      <w:pPr>
        <w:autoSpaceDE w:val="0"/>
        <w:autoSpaceDN w:val="0"/>
        <w:adjustRightInd w:val="0"/>
        <w:spacing w:after="0" w:line="240" w:lineRule="auto"/>
        <w:ind w:left="1008"/>
        <w:jc w:val="both"/>
        <w:rPr>
          <w:rFonts w:ascii="Arial" w:hAnsi="Arial" w:cs="Arial"/>
          <w:sz w:val="20"/>
          <w:szCs w:val="20"/>
          <w:lang w:val="es-ES"/>
        </w:rPr>
      </w:pPr>
    </w:p>
    <w:p w:rsidR="00BC1D16" w:rsidRPr="006B5988" w:rsidRDefault="00BC1D16" w:rsidP="00BC1D16">
      <w:pPr>
        <w:autoSpaceDE w:val="0"/>
        <w:autoSpaceDN w:val="0"/>
        <w:adjustRightInd w:val="0"/>
        <w:spacing w:after="0" w:line="240" w:lineRule="auto"/>
        <w:ind w:left="1008"/>
        <w:jc w:val="both"/>
        <w:rPr>
          <w:rFonts w:ascii="Arial" w:hAnsi="Arial" w:cs="Arial"/>
          <w:sz w:val="20"/>
          <w:szCs w:val="20"/>
          <w:lang w:val="es-ES"/>
        </w:rPr>
      </w:pPr>
    </w:p>
    <w:p w:rsidR="00BC1D16" w:rsidRPr="006B5988" w:rsidRDefault="00BC1D16" w:rsidP="00BC1D16">
      <w:pPr>
        <w:autoSpaceDE w:val="0"/>
        <w:autoSpaceDN w:val="0"/>
        <w:adjustRightInd w:val="0"/>
        <w:spacing w:after="0" w:line="240" w:lineRule="auto"/>
        <w:ind w:left="1008"/>
        <w:jc w:val="both"/>
        <w:rPr>
          <w:rFonts w:ascii="Arial" w:hAnsi="Arial" w:cs="Arial"/>
          <w:sz w:val="20"/>
          <w:szCs w:val="20"/>
          <w:lang w:val="es-ES"/>
        </w:rPr>
      </w:pPr>
    </w:p>
    <w:p w:rsidR="00BC1D16" w:rsidRPr="006B5988" w:rsidRDefault="00BC1D16" w:rsidP="00BC1D16">
      <w:pPr>
        <w:autoSpaceDE w:val="0"/>
        <w:autoSpaceDN w:val="0"/>
        <w:adjustRightInd w:val="0"/>
        <w:spacing w:after="0" w:line="240" w:lineRule="auto"/>
        <w:ind w:left="1008"/>
        <w:jc w:val="both"/>
        <w:rPr>
          <w:rFonts w:ascii="Arial" w:hAnsi="Arial" w:cs="Arial"/>
          <w:sz w:val="20"/>
          <w:szCs w:val="20"/>
          <w:lang w:val="es-ES"/>
        </w:rPr>
      </w:pPr>
    </w:p>
    <w:p w:rsidR="00BC1D16" w:rsidRPr="006B5988" w:rsidRDefault="00BC1D16" w:rsidP="00BC1D16">
      <w:pPr>
        <w:autoSpaceDE w:val="0"/>
        <w:autoSpaceDN w:val="0"/>
        <w:adjustRightInd w:val="0"/>
        <w:spacing w:after="0" w:line="240" w:lineRule="auto"/>
        <w:ind w:left="1008"/>
        <w:jc w:val="both"/>
        <w:rPr>
          <w:rFonts w:ascii="Arial" w:hAnsi="Arial" w:cs="Arial"/>
          <w:sz w:val="20"/>
          <w:szCs w:val="20"/>
          <w:lang w:val="es-ES"/>
        </w:rPr>
      </w:pPr>
    </w:p>
    <w:p w:rsidR="00BC1D16" w:rsidRPr="006B5988" w:rsidRDefault="00BC1D16" w:rsidP="00BC1D16">
      <w:pPr>
        <w:autoSpaceDE w:val="0"/>
        <w:autoSpaceDN w:val="0"/>
        <w:adjustRightInd w:val="0"/>
        <w:spacing w:after="0" w:line="240" w:lineRule="auto"/>
        <w:ind w:left="1008"/>
        <w:jc w:val="both"/>
        <w:rPr>
          <w:rFonts w:ascii="Arial" w:hAnsi="Arial" w:cs="Arial"/>
          <w:sz w:val="20"/>
          <w:szCs w:val="20"/>
          <w:lang w:val="es-ES"/>
        </w:rPr>
      </w:pPr>
    </w:p>
    <w:p w:rsidR="00BC1D16" w:rsidRPr="006B5988" w:rsidRDefault="00BC1D16" w:rsidP="00BC1D16">
      <w:pPr>
        <w:autoSpaceDE w:val="0"/>
        <w:autoSpaceDN w:val="0"/>
        <w:adjustRightInd w:val="0"/>
        <w:spacing w:after="0" w:line="240" w:lineRule="auto"/>
        <w:ind w:left="1008"/>
        <w:jc w:val="both"/>
        <w:rPr>
          <w:rFonts w:ascii="Arial" w:hAnsi="Arial" w:cs="Arial"/>
          <w:sz w:val="20"/>
          <w:szCs w:val="20"/>
          <w:lang w:val="es-ES"/>
        </w:rPr>
      </w:pPr>
      <w:r w:rsidRPr="006B5988">
        <w:rPr>
          <w:rFonts w:ascii="Arial" w:hAnsi="Arial" w:cs="Arial"/>
          <w:sz w:val="20"/>
          <w:szCs w:val="20"/>
          <w:lang w:val="es-ES"/>
        </w:rPr>
        <w:t>Siendo el promedio final (PF), el promedio simple de los promedios      ponderados de cada módulo (PM1, PM2, PM3, PM4); calculado de la siguiente manera:</w:t>
      </w:r>
    </w:p>
    <w:p w:rsidR="00BC1D16" w:rsidRPr="006B5988" w:rsidRDefault="00BC1D16" w:rsidP="00BC1D16">
      <w:pPr>
        <w:pStyle w:val="Prrafodelista"/>
        <w:autoSpaceDE w:val="0"/>
        <w:autoSpaceDN w:val="0"/>
        <w:adjustRightInd w:val="0"/>
        <w:spacing w:after="0" w:line="240" w:lineRule="auto"/>
        <w:ind w:left="5071"/>
        <w:jc w:val="both"/>
        <w:rPr>
          <w:rFonts w:ascii="Arial" w:hAnsi="Arial" w:cs="Arial"/>
          <w:sz w:val="20"/>
          <w:szCs w:val="20"/>
          <w:lang w:val="es-ES"/>
        </w:rPr>
      </w:pPr>
    </w:p>
    <w:p w:rsidR="00BC1D16" w:rsidRPr="006B5988" w:rsidRDefault="00BC1D16" w:rsidP="00BC1D16">
      <w:pPr>
        <w:autoSpaceDE w:val="0"/>
        <w:autoSpaceDN w:val="0"/>
        <w:adjustRightInd w:val="0"/>
        <w:spacing w:after="0" w:line="240" w:lineRule="auto"/>
        <w:ind w:left="4711"/>
        <w:jc w:val="both"/>
        <w:rPr>
          <w:rFonts w:ascii="Arial" w:eastAsia="Times New Roman" w:hAnsi="Arial" w:cs="Arial"/>
          <w:iCs/>
          <w:sz w:val="20"/>
          <w:szCs w:val="20"/>
          <w:lang w:val="es-ES" w:eastAsia="es-ES"/>
        </w:rPr>
      </w:pPr>
    </w:p>
    <w:p w:rsidR="00BC1D16" w:rsidRPr="006B5988" w:rsidRDefault="00BC1D16" w:rsidP="00BC1D16">
      <w:pPr>
        <w:autoSpaceDE w:val="0"/>
        <w:autoSpaceDN w:val="0"/>
        <w:adjustRightInd w:val="0"/>
        <w:spacing w:after="0" w:line="240" w:lineRule="auto"/>
        <w:jc w:val="both"/>
        <w:rPr>
          <w:rFonts w:ascii="Arial" w:eastAsia="Times New Roman" w:hAnsi="Arial" w:cs="Arial"/>
          <w:sz w:val="20"/>
          <w:szCs w:val="20"/>
          <w:lang w:val="en-US" w:eastAsia="es-ES"/>
        </w:rPr>
      </w:pPr>
      <w:r w:rsidRPr="006B5988">
        <w:rPr>
          <w:rFonts w:ascii="Arial" w:eastAsia="Times New Roman" w:hAnsi="Arial" w:cs="Arial"/>
          <w:sz w:val="20"/>
          <w:szCs w:val="20"/>
          <w:lang w:val="es-ES" w:eastAsia="es-ES"/>
        </w:rPr>
        <w:t xml:space="preserve"> </w:t>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n-US" w:eastAsia="es-ES"/>
        </w:rPr>
        <w:t>PM1 + PM2 + PM3 + PM4</w:t>
      </w:r>
    </w:p>
    <w:p w:rsidR="00BC1D16" w:rsidRPr="006B5988" w:rsidRDefault="00BC1D16" w:rsidP="00BC1D16">
      <w:pPr>
        <w:autoSpaceDE w:val="0"/>
        <w:autoSpaceDN w:val="0"/>
        <w:adjustRightInd w:val="0"/>
        <w:spacing w:after="0" w:line="240" w:lineRule="auto"/>
        <w:ind w:left="708" w:firstLine="708"/>
        <w:jc w:val="both"/>
        <w:rPr>
          <w:rFonts w:ascii="Arial" w:eastAsia="Times New Roman" w:hAnsi="Arial" w:cs="Arial"/>
          <w:sz w:val="20"/>
          <w:szCs w:val="20"/>
          <w:lang w:val="en-US" w:eastAsia="es-ES"/>
        </w:rPr>
      </w:pPr>
      <w:r w:rsidRPr="006B5988">
        <w:rPr>
          <w:rFonts w:ascii="Arial" w:eastAsia="Times New Roman" w:hAnsi="Arial" w:cs="Arial"/>
          <w:sz w:val="20"/>
          <w:szCs w:val="20"/>
          <w:lang w:val="en-US" w:eastAsia="es-ES"/>
        </w:rPr>
        <w:t>PE=</w:t>
      </w:r>
      <w:r w:rsidRPr="006B5988">
        <w:rPr>
          <w:rFonts w:ascii="Arial" w:eastAsia="Times New Roman" w:hAnsi="Arial" w:cs="Arial"/>
          <w:sz w:val="20"/>
          <w:szCs w:val="20"/>
          <w:lang w:val="en-US" w:eastAsia="es-ES"/>
        </w:rPr>
        <w:tab/>
        <w:t>______________________</w:t>
      </w:r>
    </w:p>
    <w:p w:rsidR="00BC1D16" w:rsidRPr="006B5988" w:rsidRDefault="00BC1D16" w:rsidP="00BC1D16">
      <w:pPr>
        <w:autoSpaceDE w:val="0"/>
        <w:autoSpaceDN w:val="0"/>
        <w:adjustRightInd w:val="0"/>
        <w:spacing w:after="0" w:line="240"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n-US" w:eastAsia="es-ES"/>
        </w:rPr>
        <w:t xml:space="preserve">                                </w:t>
      </w:r>
      <w:r w:rsidRPr="006B5988">
        <w:rPr>
          <w:rFonts w:ascii="Arial" w:eastAsia="Times New Roman" w:hAnsi="Arial" w:cs="Arial"/>
          <w:sz w:val="20"/>
          <w:szCs w:val="20"/>
          <w:lang w:val="en-US" w:eastAsia="es-ES"/>
        </w:rPr>
        <w:tab/>
        <w:t xml:space="preserve">      </w:t>
      </w:r>
      <w:r w:rsidRPr="006B5988">
        <w:rPr>
          <w:rFonts w:ascii="Arial" w:eastAsia="Times New Roman" w:hAnsi="Arial" w:cs="Arial"/>
          <w:sz w:val="20"/>
          <w:szCs w:val="20"/>
          <w:lang w:val="en-US" w:eastAsia="es-ES"/>
        </w:rPr>
        <w:tab/>
        <w:t xml:space="preserve">       </w:t>
      </w:r>
      <w:r w:rsidRPr="006B5988">
        <w:rPr>
          <w:rFonts w:ascii="Arial" w:eastAsia="Times New Roman" w:hAnsi="Arial" w:cs="Arial"/>
          <w:sz w:val="20"/>
          <w:szCs w:val="20"/>
          <w:lang w:val="es-ES" w:eastAsia="es-ES"/>
        </w:rPr>
        <w:t>4</w:t>
      </w:r>
    </w:p>
    <w:p w:rsidR="00BC1D16" w:rsidRPr="006B5988" w:rsidRDefault="00BC1D16" w:rsidP="00BC1D16">
      <w:pPr>
        <w:autoSpaceDE w:val="0"/>
        <w:autoSpaceDN w:val="0"/>
        <w:adjustRightInd w:val="0"/>
        <w:spacing w:after="0" w:line="240" w:lineRule="auto"/>
        <w:jc w:val="both"/>
        <w:rPr>
          <w:rFonts w:ascii="Arial" w:hAnsi="Arial" w:cs="Arial"/>
          <w:b/>
          <w:sz w:val="20"/>
          <w:szCs w:val="20"/>
        </w:rPr>
      </w:pPr>
    </w:p>
    <w:p w:rsidR="00BC1D16" w:rsidRPr="006B5988" w:rsidRDefault="00BC1D16" w:rsidP="00BC1D16">
      <w:pPr>
        <w:pStyle w:val="Prrafodelista"/>
        <w:ind w:left="426"/>
        <w:rPr>
          <w:rFonts w:ascii="Arial" w:hAnsi="Arial" w:cs="Arial"/>
          <w:b/>
          <w:sz w:val="20"/>
          <w:szCs w:val="20"/>
        </w:rPr>
      </w:pPr>
    </w:p>
    <w:p w:rsidR="00BC1D16" w:rsidRPr="006B5988" w:rsidRDefault="00BC1D16" w:rsidP="00BC1D16">
      <w:pPr>
        <w:pStyle w:val="Prrafodelista"/>
        <w:numPr>
          <w:ilvl w:val="0"/>
          <w:numId w:val="3"/>
        </w:numPr>
        <w:ind w:left="426"/>
        <w:rPr>
          <w:rFonts w:ascii="Arial" w:hAnsi="Arial" w:cs="Arial"/>
          <w:b/>
          <w:sz w:val="20"/>
          <w:szCs w:val="20"/>
        </w:rPr>
      </w:pPr>
      <w:r w:rsidRPr="006B5988">
        <w:rPr>
          <w:rFonts w:ascii="Arial" w:hAnsi="Arial" w:cs="Arial"/>
          <w:b/>
          <w:sz w:val="20"/>
          <w:szCs w:val="20"/>
        </w:rPr>
        <w:t>BIBLIOGRAFÍA Y REFERENCIAS WEB</w:t>
      </w:r>
    </w:p>
    <w:p w:rsidR="00BC1D16" w:rsidRPr="006B5988" w:rsidRDefault="00BC1D16" w:rsidP="00BC1D16">
      <w:pPr>
        <w:pStyle w:val="Prrafodelista"/>
        <w:ind w:left="426"/>
        <w:rPr>
          <w:rFonts w:ascii="Arial" w:hAnsi="Arial" w:cs="Arial"/>
          <w:b/>
          <w:sz w:val="20"/>
          <w:szCs w:val="20"/>
        </w:rPr>
      </w:pPr>
    </w:p>
    <w:p w:rsidR="00BC1D16" w:rsidRPr="006B5988" w:rsidRDefault="00BC1D16" w:rsidP="00BC1D16">
      <w:pPr>
        <w:pStyle w:val="Prrafodelista"/>
        <w:ind w:left="426"/>
        <w:rPr>
          <w:rFonts w:ascii="Arial" w:hAnsi="Arial" w:cs="Arial"/>
          <w:b/>
          <w:sz w:val="20"/>
          <w:szCs w:val="20"/>
        </w:rPr>
      </w:pPr>
      <w:r w:rsidRPr="006B5988">
        <w:rPr>
          <w:rFonts w:ascii="Arial" w:hAnsi="Arial" w:cs="Arial"/>
          <w:b/>
          <w:sz w:val="20"/>
          <w:szCs w:val="20"/>
        </w:rPr>
        <w:t>UNIDAD DIDÁCTICA I:</w:t>
      </w:r>
    </w:p>
    <w:p w:rsidR="00BC1D16" w:rsidRPr="006B5988" w:rsidRDefault="00BC1D16" w:rsidP="00BC1D16">
      <w:pPr>
        <w:pStyle w:val="Prrafodelista"/>
        <w:spacing w:line="276" w:lineRule="auto"/>
        <w:ind w:left="426"/>
        <w:rPr>
          <w:rFonts w:ascii="Arial" w:hAnsi="Arial" w:cs="Arial"/>
          <w:b/>
          <w:sz w:val="20"/>
          <w:szCs w:val="20"/>
        </w:rPr>
      </w:pPr>
    </w:p>
    <w:p w:rsidR="00BC1D16" w:rsidRPr="006B5988" w:rsidRDefault="00BC1D16" w:rsidP="00BC1D16">
      <w:pPr>
        <w:pStyle w:val="Prrafodelista"/>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ASOCIACIÓN NO HAY DERECHO. </w:t>
      </w:r>
      <w:r w:rsidRPr="006B5988">
        <w:rPr>
          <w:rFonts w:ascii="Arial" w:eastAsia="Times New Roman" w:hAnsi="Arial" w:cs="Arial"/>
          <w:i/>
          <w:sz w:val="20"/>
          <w:szCs w:val="20"/>
          <w:lang w:val="es-ES" w:eastAsia="es-ES"/>
        </w:rPr>
        <w:t xml:space="preserve">El Código Civil a través de la jurisprudencia casatoria. </w:t>
      </w:r>
      <w:r w:rsidRPr="006B5988">
        <w:rPr>
          <w:rFonts w:ascii="Arial" w:eastAsia="Times New Roman" w:hAnsi="Arial" w:cs="Arial"/>
          <w:sz w:val="20"/>
          <w:szCs w:val="20"/>
          <w:lang w:val="es-ES" w:eastAsia="es-ES"/>
        </w:rPr>
        <w:t>Ediciones Legales. Primera Edición.  Lima-Perú, 2012.</w:t>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BIAGIO BRUGI, </w:t>
      </w:r>
      <w:r w:rsidRPr="006B5988">
        <w:rPr>
          <w:rFonts w:ascii="Arial" w:eastAsia="Times New Roman" w:hAnsi="Arial" w:cs="Arial"/>
          <w:i/>
          <w:sz w:val="20"/>
          <w:szCs w:val="20"/>
          <w:lang w:val="es-ES" w:eastAsia="es-ES"/>
        </w:rPr>
        <w:t>Instituciones de Derecho Civil</w:t>
      </w:r>
      <w:r w:rsidRPr="006B5988">
        <w:rPr>
          <w:rFonts w:ascii="Arial" w:eastAsia="Times New Roman" w:hAnsi="Arial" w:cs="Arial"/>
          <w:sz w:val="20"/>
          <w:szCs w:val="20"/>
          <w:lang w:val="es-ES" w:eastAsia="es-ES"/>
        </w:rPr>
        <w:t>. Cuarta edición italiana. COPYRIGTH. UTEHA (Unión tipográfica editorial hispano-americana). México 1996.</w:t>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BORDA, Guillermo A. </w:t>
      </w:r>
      <w:r w:rsidRPr="006B5988">
        <w:rPr>
          <w:rFonts w:ascii="Arial" w:eastAsia="Times New Roman" w:hAnsi="Arial" w:cs="Arial"/>
          <w:i/>
          <w:sz w:val="20"/>
          <w:szCs w:val="20"/>
          <w:lang w:val="es-ES" w:eastAsia="es-ES"/>
        </w:rPr>
        <w:t xml:space="preserve">Tratado de Derecho Civil. Parte General. </w:t>
      </w:r>
      <w:r w:rsidRPr="006B5988">
        <w:rPr>
          <w:rFonts w:ascii="Arial" w:eastAsia="Times New Roman" w:hAnsi="Arial" w:cs="Arial"/>
          <w:sz w:val="20"/>
          <w:szCs w:val="20"/>
          <w:lang w:val="es-ES" w:eastAsia="es-ES"/>
        </w:rPr>
        <w:t>Tomo I, Editorial Abeledo-Perrot, Duodécima edición actualizada, Buenos Aires-Argentina, 1999, pp.631</w:t>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DIEZ-PICAZO, Luis y GULLÓN Antonio. </w:t>
      </w:r>
      <w:r w:rsidRPr="006B5988">
        <w:rPr>
          <w:rFonts w:ascii="Arial" w:eastAsia="Times New Roman" w:hAnsi="Arial" w:cs="Arial"/>
          <w:i/>
          <w:sz w:val="20"/>
          <w:szCs w:val="20"/>
          <w:lang w:val="es-ES" w:eastAsia="es-ES"/>
        </w:rPr>
        <w:t xml:space="preserve">Sistema de Derecho Civil. </w:t>
      </w:r>
      <w:r w:rsidRPr="006B5988">
        <w:rPr>
          <w:rFonts w:ascii="Arial" w:eastAsia="Times New Roman" w:hAnsi="Arial" w:cs="Arial"/>
          <w:sz w:val="20"/>
          <w:szCs w:val="20"/>
          <w:lang w:val="es-ES" w:eastAsia="es-ES"/>
        </w:rPr>
        <w:t>Vol. I, Editorial Tecnos, Barcelona-España, 1998, pp.213.</w:t>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ESPINOZA ESPINOZA, Juan. </w:t>
      </w:r>
      <w:r w:rsidRPr="006B5988">
        <w:rPr>
          <w:rFonts w:ascii="Arial" w:eastAsia="Times New Roman" w:hAnsi="Arial" w:cs="Arial"/>
          <w:i/>
          <w:sz w:val="20"/>
          <w:szCs w:val="20"/>
          <w:lang w:val="es-ES" w:eastAsia="es-ES"/>
        </w:rPr>
        <w:t>Derecho de las Personas</w:t>
      </w:r>
      <w:r w:rsidRPr="006B5988">
        <w:rPr>
          <w:rFonts w:ascii="Arial" w:eastAsia="Times New Roman" w:hAnsi="Arial" w:cs="Arial"/>
          <w:sz w:val="20"/>
          <w:szCs w:val="20"/>
          <w:lang w:val="es-ES" w:eastAsia="es-ES"/>
        </w:rPr>
        <w:t>. Gaceta Jurídica. 4ta Edición. Lima – Perú, Mayo 2004.</w:t>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FERNANDEZ SESSAREGO, Carlos. </w:t>
      </w:r>
      <w:r w:rsidRPr="006B5988">
        <w:rPr>
          <w:rFonts w:ascii="Arial" w:eastAsia="Times New Roman" w:hAnsi="Arial" w:cs="Arial"/>
          <w:bCs/>
          <w:i/>
          <w:iCs/>
          <w:sz w:val="20"/>
          <w:szCs w:val="20"/>
          <w:lang w:val="es-ES" w:eastAsia="es-ES"/>
        </w:rPr>
        <w:t xml:space="preserve">Derecho y Persona. </w:t>
      </w:r>
      <w:r w:rsidRPr="006B5988">
        <w:rPr>
          <w:rFonts w:ascii="Arial" w:eastAsia="Times New Roman" w:hAnsi="Arial" w:cs="Arial"/>
          <w:sz w:val="20"/>
          <w:szCs w:val="20"/>
          <w:lang w:val="es-ES" w:eastAsia="es-ES"/>
        </w:rPr>
        <w:t>Editorial Grijley, edición 2002, Lima-Perú, 2002, pp.184</w:t>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MERE VEGA, Yuri. </w:t>
      </w:r>
      <w:r w:rsidRPr="006B5988">
        <w:rPr>
          <w:rFonts w:ascii="Arial" w:eastAsia="Times New Roman" w:hAnsi="Arial" w:cs="Arial"/>
          <w:i/>
          <w:sz w:val="20"/>
          <w:szCs w:val="20"/>
          <w:lang w:val="es-ES" w:eastAsia="es-ES"/>
        </w:rPr>
        <w:t xml:space="preserve">Evolución del tratamiento jurídico del concebido en el Perú. En: Instituciones del Derecho Civil Peruano. </w:t>
      </w:r>
      <w:r w:rsidRPr="006B5988">
        <w:rPr>
          <w:rFonts w:ascii="Arial" w:eastAsia="Times New Roman" w:hAnsi="Arial" w:cs="Arial"/>
          <w:sz w:val="20"/>
          <w:szCs w:val="20"/>
          <w:lang w:val="es-ES" w:eastAsia="es-ES"/>
        </w:rPr>
        <w:t>Tomo I, Editorial UNIFE, Lima-Perú, 1996, pp.503</w:t>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LEÓN BARANDIARÁN, José. </w:t>
      </w:r>
      <w:r w:rsidRPr="006B5988">
        <w:rPr>
          <w:rFonts w:ascii="Arial" w:eastAsia="Times New Roman" w:hAnsi="Arial" w:cs="Arial"/>
          <w:i/>
          <w:sz w:val="20"/>
          <w:szCs w:val="20"/>
          <w:lang w:val="es-ES" w:eastAsia="es-ES"/>
        </w:rPr>
        <w:t>Tratado de Derecho Civil. Título Preliminar, Derecho de Personas</w:t>
      </w:r>
      <w:r w:rsidRPr="006B5988">
        <w:rPr>
          <w:rFonts w:ascii="Arial" w:eastAsia="Times New Roman" w:hAnsi="Arial" w:cs="Arial"/>
          <w:sz w:val="20"/>
          <w:szCs w:val="20"/>
          <w:lang w:val="es-ES" w:eastAsia="es-ES"/>
        </w:rPr>
        <w:t>. T.I. Lima. Edit. WG E.I.R.L.</w:t>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RIVERA ORE, Jesús. </w:t>
      </w:r>
      <w:r w:rsidRPr="006B5988">
        <w:rPr>
          <w:rFonts w:ascii="Arial" w:eastAsia="Times New Roman" w:hAnsi="Arial" w:cs="Arial"/>
          <w:i/>
          <w:sz w:val="20"/>
          <w:szCs w:val="20"/>
          <w:lang w:val="es-ES" w:eastAsia="es-ES"/>
        </w:rPr>
        <w:t>Introducción al Derecho.</w:t>
      </w:r>
      <w:r w:rsidRPr="006B5988">
        <w:rPr>
          <w:rFonts w:ascii="Arial" w:eastAsia="Times New Roman" w:hAnsi="Arial" w:cs="Arial"/>
          <w:sz w:val="20"/>
          <w:szCs w:val="20"/>
          <w:lang w:val="es-ES" w:eastAsia="es-ES"/>
        </w:rPr>
        <w:t xml:space="preserve"> Ediciones jurídicas, Lima-Perú, 2004. </w:t>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RUBIO CORREA, Marcial. </w:t>
      </w:r>
      <w:r w:rsidRPr="006B5988">
        <w:rPr>
          <w:rFonts w:ascii="Arial" w:eastAsia="Times New Roman" w:hAnsi="Arial" w:cs="Arial"/>
          <w:i/>
          <w:sz w:val="20"/>
          <w:szCs w:val="20"/>
          <w:lang w:val="es-ES" w:eastAsia="es-ES"/>
        </w:rPr>
        <w:t>Título Preliminar</w:t>
      </w:r>
      <w:r w:rsidRPr="006B5988">
        <w:rPr>
          <w:rFonts w:ascii="Arial" w:eastAsia="Times New Roman" w:hAnsi="Arial" w:cs="Arial"/>
          <w:sz w:val="20"/>
          <w:szCs w:val="20"/>
          <w:lang w:val="es-ES" w:eastAsia="es-ES"/>
        </w:rPr>
        <w:t>. Biblioteca para leer el  Código Civil. Vol. III. PUCP. Fondo Editorial. 7ma. ed. Lima, 1996.</w:t>
      </w:r>
    </w:p>
    <w:p w:rsidR="00BC1D16"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VARSI ROSPIGLIOSI, Enrique. </w:t>
      </w:r>
      <w:r w:rsidRPr="006B5988">
        <w:rPr>
          <w:rFonts w:ascii="Arial" w:eastAsia="Times New Roman" w:hAnsi="Arial" w:cs="Arial"/>
          <w:i/>
          <w:sz w:val="20"/>
          <w:szCs w:val="20"/>
          <w:lang w:val="es-ES" w:eastAsia="es-ES"/>
        </w:rPr>
        <w:t>El Derecho Genético. Principios Generales</w:t>
      </w:r>
      <w:r w:rsidRPr="006B5988">
        <w:rPr>
          <w:rFonts w:ascii="Arial" w:eastAsia="Times New Roman" w:hAnsi="Arial" w:cs="Arial"/>
          <w:sz w:val="20"/>
          <w:szCs w:val="20"/>
          <w:lang w:val="es-ES" w:eastAsia="es-ES"/>
        </w:rPr>
        <w:t>. 1ra. Ed. Edit. Normas Legales S.A. Trujillo. 1995.</w:t>
      </w:r>
    </w:p>
    <w:p w:rsidR="00BC1D16" w:rsidRPr="006B5988" w:rsidRDefault="00BC1D16" w:rsidP="00BC1D16">
      <w:pPr>
        <w:spacing w:after="0" w:line="276" w:lineRule="auto"/>
        <w:ind w:left="720"/>
        <w:jc w:val="both"/>
        <w:rPr>
          <w:rFonts w:ascii="Arial" w:eastAsia="Times New Roman" w:hAnsi="Arial" w:cs="Arial"/>
          <w:sz w:val="20"/>
          <w:szCs w:val="20"/>
          <w:lang w:val="es-ES" w:eastAsia="es-ES"/>
        </w:rPr>
      </w:pPr>
    </w:p>
    <w:p w:rsidR="00BC1D16" w:rsidRPr="006B5988" w:rsidRDefault="00BC1D16" w:rsidP="00BC1D16">
      <w:pPr>
        <w:spacing w:after="0" w:line="276" w:lineRule="auto"/>
        <w:ind w:left="720"/>
        <w:jc w:val="both"/>
        <w:rPr>
          <w:rFonts w:ascii="Arial" w:eastAsia="Times New Roman" w:hAnsi="Arial" w:cs="Arial"/>
          <w:sz w:val="20"/>
          <w:szCs w:val="20"/>
          <w:lang w:val="es-ES" w:eastAsia="es-ES"/>
        </w:rPr>
      </w:pPr>
    </w:p>
    <w:p w:rsidR="00BC1D16" w:rsidRPr="006B5988" w:rsidRDefault="00BC1D16" w:rsidP="00BC1D16">
      <w:pPr>
        <w:spacing w:after="0" w:line="276" w:lineRule="auto"/>
        <w:ind w:left="720"/>
        <w:jc w:val="both"/>
        <w:rPr>
          <w:rFonts w:ascii="Arial" w:eastAsia="Times New Roman" w:hAnsi="Arial" w:cs="Arial"/>
          <w:sz w:val="20"/>
          <w:szCs w:val="20"/>
          <w:lang w:val="es-ES" w:eastAsia="es-ES"/>
        </w:rPr>
      </w:pPr>
    </w:p>
    <w:p w:rsidR="00BC1D16" w:rsidRPr="006B5988" w:rsidRDefault="00BC1D16" w:rsidP="00BC1D16">
      <w:pPr>
        <w:pStyle w:val="Prrafodelista"/>
        <w:spacing w:line="276" w:lineRule="auto"/>
        <w:ind w:left="426"/>
        <w:rPr>
          <w:rFonts w:ascii="Arial" w:hAnsi="Arial" w:cs="Arial"/>
          <w:b/>
          <w:sz w:val="20"/>
          <w:szCs w:val="20"/>
        </w:rPr>
      </w:pPr>
      <w:r w:rsidRPr="006B5988">
        <w:rPr>
          <w:rFonts w:ascii="Arial" w:hAnsi="Arial" w:cs="Arial"/>
          <w:b/>
          <w:sz w:val="20"/>
          <w:szCs w:val="20"/>
        </w:rPr>
        <w:t>UNIDAD DIDÁCTICA II:</w:t>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ALVARADO YANAC, Juan. </w:t>
      </w:r>
      <w:r w:rsidRPr="006B5988">
        <w:rPr>
          <w:rFonts w:ascii="Arial" w:eastAsia="Times New Roman" w:hAnsi="Arial" w:cs="Arial"/>
          <w:i/>
          <w:sz w:val="20"/>
          <w:szCs w:val="20"/>
          <w:lang w:val="es-ES" w:eastAsia="es-ES"/>
        </w:rPr>
        <w:t xml:space="preserve">Código Civil. </w:t>
      </w:r>
      <w:r w:rsidRPr="006B5988">
        <w:rPr>
          <w:rFonts w:ascii="Arial" w:eastAsia="Times New Roman" w:hAnsi="Arial" w:cs="Arial"/>
          <w:sz w:val="20"/>
          <w:szCs w:val="20"/>
          <w:lang w:val="es-ES" w:eastAsia="es-ES"/>
        </w:rPr>
        <w:t>Editorial Grijley, 17ª edición 2002, Lima-Perú, 2014.</w:t>
      </w:r>
    </w:p>
    <w:p w:rsidR="00BC1D16" w:rsidRPr="006B5988" w:rsidRDefault="00BC1D16" w:rsidP="00BC1D16">
      <w:pPr>
        <w:pStyle w:val="Prrafodelista"/>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lastRenderedPageBreak/>
        <w:t xml:space="preserve">BALSA CADENAS, María. </w:t>
      </w:r>
      <w:r w:rsidRPr="006B5988">
        <w:rPr>
          <w:rFonts w:ascii="Arial" w:eastAsia="Times New Roman" w:hAnsi="Arial" w:cs="Arial"/>
          <w:bCs/>
          <w:i/>
          <w:iCs/>
          <w:sz w:val="20"/>
          <w:szCs w:val="20"/>
          <w:lang w:val="es-ES" w:eastAsia="es-ES"/>
        </w:rPr>
        <w:t xml:space="preserve">Algunas Cuestiones Sobre el Derecho a la Propia Imagen. </w:t>
      </w:r>
      <w:r w:rsidRPr="006B5988">
        <w:rPr>
          <w:rFonts w:ascii="Arial" w:eastAsia="Times New Roman" w:hAnsi="Arial" w:cs="Arial"/>
          <w:sz w:val="20"/>
          <w:szCs w:val="20"/>
          <w:lang w:val="es-ES" w:eastAsia="es-ES"/>
        </w:rPr>
        <w:t>Volumen 1, Editorial FCU, primera edición, España, 2001, pp.222</w:t>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JURISTA EDITORES E.I.R.L. </w:t>
      </w:r>
      <w:r w:rsidRPr="006B5988">
        <w:rPr>
          <w:rFonts w:ascii="Arial" w:eastAsia="Times New Roman" w:hAnsi="Arial" w:cs="Arial"/>
          <w:i/>
          <w:sz w:val="20"/>
          <w:szCs w:val="20"/>
          <w:lang w:val="es-ES" w:eastAsia="es-ES"/>
        </w:rPr>
        <w:t>Código Civil</w:t>
      </w:r>
      <w:r w:rsidRPr="006B5988">
        <w:rPr>
          <w:rFonts w:ascii="Arial" w:eastAsia="Times New Roman" w:hAnsi="Arial" w:cs="Arial"/>
          <w:sz w:val="20"/>
          <w:szCs w:val="20"/>
          <w:lang w:val="es-ES" w:eastAsia="es-ES"/>
        </w:rPr>
        <w:t>. Lima-Perú, edición actualizada 2017.</w:t>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LEÓN BARANDIARÁN, José. </w:t>
      </w:r>
      <w:r w:rsidRPr="006B5988">
        <w:rPr>
          <w:rFonts w:ascii="Arial" w:eastAsia="Times New Roman" w:hAnsi="Arial" w:cs="Arial"/>
          <w:i/>
          <w:sz w:val="20"/>
          <w:szCs w:val="20"/>
          <w:lang w:val="es-ES" w:eastAsia="es-ES"/>
        </w:rPr>
        <w:t>Tratado de Derecho Civil. Título Preliminar, Derecho de Personas</w:t>
      </w:r>
      <w:r w:rsidRPr="006B5988">
        <w:rPr>
          <w:rFonts w:ascii="Arial" w:eastAsia="Times New Roman" w:hAnsi="Arial" w:cs="Arial"/>
          <w:sz w:val="20"/>
          <w:szCs w:val="20"/>
          <w:lang w:val="es-ES" w:eastAsia="es-ES"/>
        </w:rPr>
        <w:t>. T.I. Lima. Edit. WG E.I.R.L.</w:t>
      </w:r>
    </w:p>
    <w:p w:rsidR="00BC1D16"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RUBIO CORREA, Marcial. </w:t>
      </w:r>
      <w:r w:rsidRPr="006B5988">
        <w:rPr>
          <w:rFonts w:ascii="Arial" w:eastAsia="Times New Roman" w:hAnsi="Arial" w:cs="Arial"/>
          <w:i/>
          <w:sz w:val="20"/>
          <w:szCs w:val="20"/>
          <w:lang w:val="es-ES" w:eastAsia="es-ES"/>
        </w:rPr>
        <w:t xml:space="preserve">Derecho de las Personas. </w:t>
      </w:r>
      <w:r w:rsidRPr="006B5988">
        <w:rPr>
          <w:rFonts w:ascii="Arial" w:eastAsia="Times New Roman" w:hAnsi="Arial" w:cs="Arial"/>
          <w:sz w:val="20"/>
          <w:szCs w:val="20"/>
          <w:lang w:val="es-ES" w:eastAsia="es-ES"/>
        </w:rPr>
        <w:t>Editorial Tecnos, Madrid-España, 1996, pp.210</w:t>
      </w:r>
    </w:p>
    <w:p w:rsidR="00BC1D16" w:rsidRPr="006B5988" w:rsidRDefault="00BC1D16" w:rsidP="00BC1D16">
      <w:pPr>
        <w:spacing w:after="0" w:line="276" w:lineRule="auto"/>
        <w:ind w:left="720"/>
        <w:jc w:val="both"/>
        <w:rPr>
          <w:rFonts w:ascii="Arial" w:eastAsia="Times New Roman" w:hAnsi="Arial" w:cs="Arial"/>
          <w:sz w:val="20"/>
          <w:szCs w:val="20"/>
          <w:lang w:val="es-ES" w:eastAsia="es-ES"/>
        </w:rPr>
      </w:pPr>
    </w:p>
    <w:p w:rsidR="00BC1D16" w:rsidRPr="006B5988" w:rsidRDefault="00BC1D16" w:rsidP="00BC1D16">
      <w:pPr>
        <w:pStyle w:val="Prrafodelista"/>
        <w:spacing w:line="276" w:lineRule="auto"/>
        <w:ind w:left="426"/>
        <w:rPr>
          <w:rFonts w:ascii="Arial" w:hAnsi="Arial" w:cs="Arial"/>
          <w:b/>
          <w:sz w:val="20"/>
          <w:szCs w:val="20"/>
          <w:lang w:val="es-ES"/>
        </w:rPr>
      </w:pPr>
    </w:p>
    <w:p w:rsidR="00BC1D16" w:rsidRPr="006B5988" w:rsidRDefault="00BC1D16" w:rsidP="00BC1D16">
      <w:pPr>
        <w:pStyle w:val="Prrafodelista"/>
        <w:spacing w:line="276" w:lineRule="auto"/>
        <w:ind w:left="426"/>
        <w:rPr>
          <w:rFonts w:ascii="Arial" w:hAnsi="Arial" w:cs="Arial"/>
          <w:b/>
          <w:sz w:val="20"/>
          <w:szCs w:val="20"/>
        </w:rPr>
      </w:pPr>
      <w:r w:rsidRPr="006B5988">
        <w:rPr>
          <w:rFonts w:ascii="Arial" w:hAnsi="Arial" w:cs="Arial"/>
          <w:b/>
          <w:sz w:val="20"/>
          <w:szCs w:val="20"/>
        </w:rPr>
        <w:t>UNIDAD DIDÁCTICA III:</w:t>
      </w:r>
      <w:r>
        <w:rPr>
          <w:rFonts w:ascii="Arial" w:hAnsi="Arial" w:cs="Arial"/>
          <w:b/>
          <w:sz w:val="20"/>
          <w:szCs w:val="20"/>
        </w:rPr>
        <w:tab/>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BERNALES BALLESTEROS, Enrique, </w:t>
      </w:r>
      <w:r w:rsidRPr="006B5988">
        <w:rPr>
          <w:rFonts w:ascii="Arial" w:eastAsia="Times New Roman" w:hAnsi="Arial" w:cs="Arial"/>
          <w:i/>
          <w:sz w:val="20"/>
          <w:szCs w:val="20"/>
          <w:lang w:val="es-ES" w:eastAsia="es-ES"/>
        </w:rPr>
        <w:t>Constitución Política del Perú 1993, veinte años después</w:t>
      </w:r>
      <w:r w:rsidRPr="006B5988">
        <w:rPr>
          <w:rFonts w:ascii="Arial" w:eastAsia="Times New Roman" w:hAnsi="Arial" w:cs="Arial"/>
          <w:sz w:val="20"/>
          <w:szCs w:val="20"/>
          <w:lang w:val="es-ES" w:eastAsia="es-ES"/>
        </w:rPr>
        <w:t>, Editorial IDEMSA, Sexta edición, Lima-Perú, 2012.</w:t>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CESTAU, Saúl. </w:t>
      </w:r>
      <w:r w:rsidRPr="006B5988">
        <w:rPr>
          <w:rFonts w:ascii="Arial" w:eastAsia="Times New Roman" w:hAnsi="Arial" w:cs="Arial"/>
          <w:bCs/>
          <w:i/>
          <w:iCs/>
          <w:sz w:val="20"/>
          <w:szCs w:val="20"/>
          <w:lang w:val="es-ES" w:eastAsia="es-ES"/>
        </w:rPr>
        <w:t xml:space="preserve">Personas. </w:t>
      </w:r>
      <w:r w:rsidRPr="006B5988">
        <w:rPr>
          <w:rFonts w:ascii="Arial" w:eastAsia="Times New Roman" w:hAnsi="Arial" w:cs="Arial"/>
          <w:sz w:val="20"/>
          <w:szCs w:val="20"/>
          <w:lang w:val="es-ES" w:eastAsia="es-ES"/>
        </w:rPr>
        <w:t>Volumen 3, Editorial FCU, primera edición, España, 1999, pp.186</w:t>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COLIN, Ambroise y Henry, CAPITANT. </w:t>
      </w:r>
      <w:r w:rsidRPr="006B5988">
        <w:rPr>
          <w:rFonts w:ascii="Arial" w:eastAsia="Times New Roman" w:hAnsi="Arial" w:cs="Arial"/>
          <w:i/>
          <w:sz w:val="20"/>
          <w:szCs w:val="20"/>
          <w:lang w:val="es-ES" w:eastAsia="es-ES"/>
        </w:rPr>
        <w:t xml:space="preserve">Derecho Civil. Introducción, personas, estado civil, incapaces. </w:t>
      </w:r>
      <w:r w:rsidRPr="006B5988">
        <w:rPr>
          <w:rFonts w:ascii="Arial" w:eastAsia="Times New Roman" w:hAnsi="Arial" w:cs="Arial"/>
          <w:sz w:val="20"/>
          <w:szCs w:val="20"/>
          <w:lang w:val="es-ES" w:eastAsia="es-ES"/>
        </w:rPr>
        <w:t>Editorial Jurídica Universitaria, primera edición, México, 2003, pp.484</w:t>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COUTO, Ricardo. </w:t>
      </w:r>
      <w:r w:rsidRPr="006B5988">
        <w:rPr>
          <w:rFonts w:ascii="Arial" w:eastAsia="Times New Roman" w:hAnsi="Arial" w:cs="Arial"/>
          <w:bCs/>
          <w:i/>
          <w:iCs/>
          <w:sz w:val="20"/>
          <w:szCs w:val="20"/>
          <w:lang w:val="es-ES" w:eastAsia="es-ES"/>
        </w:rPr>
        <w:t>Derecho Civil. Personas</w:t>
      </w:r>
      <w:r w:rsidRPr="006B5988">
        <w:rPr>
          <w:rFonts w:ascii="Arial" w:eastAsia="Times New Roman" w:hAnsi="Arial" w:cs="Arial"/>
          <w:sz w:val="20"/>
          <w:szCs w:val="20"/>
          <w:lang w:val="es-ES" w:eastAsia="es-ES"/>
        </w:rPr>
        <w:t>. Volumen 3, Editorial Jurídica Universitaria, México, 2002, pp.590</w:t>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Revista del Foro, edición Nº 1-2005, Colegio de Abogados de Lima, pp.83</w:t>
      </w:r>
    </w:p>
    <w:p w:rsidR="00BC1D16"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Revista del Foro, edición Nº 2-2004, Colegio de Abogados de Lima.pp.267</w:t>
      </w:r>
    </w:p>
    <w:p w:rsidR="00BC1D16" w:rsidRPr="006B5988" w:rsidRDefault="00BC1D16" w:rsidP="00BC1D16">
      <w:pPr>
        <w:spacing w:after="0" w:line="276" w:lineRule="auto"/>
        <w:ind w:left="720"/>
        <w:jc w:val="both"/>
        <w:rPr>
          <w:rFonts w:ascii="Arial" w:eastAsia="Times New Roman" w:hAnsi="Arial" w:cs="Arial"/>
          <w:sz w:val="20"/>
          <w:szCs w:val="20"/>
          <w:lang w:val="es-ES" w:eastAsia="es-ES"/>
        </w:rPr>
      </w:pPr>
    </w:p>
    <w:p w:rsidR="00BC1D16" w:rsidRPr="006B5988" w:rsidRDefault="00BC1D16" w:rsidP="00BC1D16">
      <w:pPr>
        <w:pStyle w:val="Prrafodelista"/>
        <w:spacing w:line="276" w:lineRule="auto"/>
        <w:ind w:left="426"/>
        <w:rPr>
          <w:rFonts w:ascii="Arial" w:hAnsi="Arial" w:cs="Arial"/>
          <w:b/>
          <w:sz w:val="20"/>
          <w:szCs w:val="20"/>
          <w:lang w:val="es-ES"/>
        </w:rPr>
      </w:pPr>
    </w:p>
    <w:p w:rsidR="00BC1D16" w:rsidRPr="006B5988" w:rsidRDefault="00BC1D16" w:rsidP="00BC1D16">
      <w:pPr>
        <w:pStyle w:val="Prrafodelista"/>
        <w:spacing w:line="276" w:lineRule="auto"/>
        <w:ind w:left="426"/>
        <w:rPr>
          <w:rFonts w:ascii="Arial" w:hAnsi="Arial" w:cs="Arial"/>
          <w:b/>
          <w:sz w:val="20"/>
          <w:szCs w:val="20"/>
        </w:rPr>
      </w:pPr>
      <w:r w:rsidRPr="006B5988">
        <w:rPr>
          <w:rFonts w:ascii="Arial" w:hAnsi="Arial" w:cs="Arial"/>
          <w:b/>
          <w:sz w:val="20"/>
          <w:szCs w:val="20"/>
        </w:rPr>
        <w:t>UNIDAD DIDÁCTICA IV:</w:t>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FERRARA, Francesco. </w:t>
      </w:r>
      <w:r w:rsidRPr="006B5988">
        <w:rPr>
          <w:rFonts w:ascii="Arial" w:eastAsia="Times New Roman" w:hAnsi="Arial" w:cs="Arial"/>
          <w:bCs/>
          <w:i/>
          <w:iCs/>
          <w:sz w:val="20"/>
          <w:szCs w:val="20"/>
          <w:lang w:val="es-ES" w:eastAsia="es-ES"/>
        </w:rPr>
        <w:t>Teoría de las Personas Jurídicas</w:t>
      </w:r>
      <w:r w:rsidRPr="006B5988">
        <w:rPr>
          <w:rFonts w:ascii="Arial" w:eastAsia="Times New Roman" w:hAnsi="Arial" w:cs="Arial"/>
          <w:sz w:val="20"/>
          <w:szCs w:val="20"/>
          <w:lang w:val="es-ES" w:eastAsia="es-ES"/>
        </w:rPr>
        <w:t>. Volumen 4,  Editorial Jurídica Universitaria, México, 2002, pp.503</w:t>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RUBIO CORREA, Marcial. </w:t>
      </w:r>
      <w:r w:rsidRPr="006B5988">
        <w:rPr>
          <w:rFonts w:ascii="Arial" w:eastAsia="Times New Roman" w:hAnsi="Arial" w:cs="Arial"/>
          <w:i/>
          <w:sz w:val="20"/>
          <w:szCs w:val="20"/>
          <w:lang w:val="es-ES" w:eastAsia="es-ES"/>
        </w:rPr>
        <w:t xml:space="preserve">Derecho de las Personas. </w:t>
      </w:r>
      <w:r w:rsidRPr="006B5988">
        <w:rPr>
          <w:rFonts w:ascii="Arial" w:eastAsia="Times New Roman" w:hAnsi="Arial" w:cs="Arial"/>
          <w:sz w:val="20"/>
          <w:szCs w:val="20"/>
          <w:lang w:val="es-ES" w:eastAsia="es-ES"/>
        </w:rPr>
        <w:t>Editorial Tecnos, Madrid-España, 1996, pp.210</w:t>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VÁSQUEZ RÍOS, Alberto. </w:t>
      </w:r>
      <w:r w:rsidRPr="006B5988">
        <w:rPr>
          <w:rFonts w:ascii="Arial" w:eastAsia="Times New Roman" w:hAnsi="Arial" w:cs="Arial"/>
          <w:bCs/>
          <w:i/>
          <w:iCs/>
          <w:sz w:val="20"/>
          <w:szCs w:val="20"/>
          <w:lang w:val="es-ES" w:eastAsia="es-ES"/>
        </w:rPr>
        <w:t xml:space="preserve">Derecho de las Personas. </w:t>
      </w:r>
      <w:r w:rsidRPr="006B5988">
        <w:rPr>
          <w:rFonts w:ascii="Arial" w:eastAsia="Times New Roman" w:hAnsi="Arial" w:cs="Arial"/>
          <w:sz w:val="20"/>
          <w:szCs w:val="20"/>
          <w:lang w:val="es-ES" w:eastAsia="es-ES"/>
        </w:rPr>
        <w:t xml:space="preserve">Tomo I, Editorial San Marcos, segunda edición, Lima-Perú, 2005, pp.293 </w:t>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t xml:space="preserve">         </w:t>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BERNALES BALLESTEROS, Enrique, </w:t>
      </w:r>
      <w:r w:rsidRPr="006B5988">
        <w:rPr>
          <w:rFonts w:ascii="Arial" w:eastAsia="Times New Roman" w:hAnsi="Arial" w:cs="Arial"/>
          <w:i/>
          <w:sz w:val="20"/>
          <w:szCs w:val="20"/>
          <w:lang w:val="es-ES" w:eastAsia="es-ES"/>
        </w:rPr>
        <w:t>Constitución Política del Perú 1993, veinte años después</w:t>
      </w:r>
      <w:r w:rsidRPr="006B5988">
        <w:rPr>
          <w:rFonts w:ascii="Arial" w:eastAsia="Times New Roman" w:hAnsi="Arial" w:cs="Arial"/>
          <w:sz w:val="20"/>
          <w:szCs w:val="20"/>
          <w:lang w:val="es-ES" w:eastAsia="es-ES"/>
        </w:rPr>
        <w:t>, Editorial IDEMSA, Sexta edición, Lima-Perú, 2012.</w:t>
      </w:r>
    </w:p>
    <w:p w:rsidR="00BC1D16" w:rsidRPr="006B5988" w:rsidRDefault="00BC1D16" w:rsidP="00BC1D16">
      <w:pPr>
        <w:numPr>
          <w:ilvl w:val="0"/>
          <w:numId w:val="2"/>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RIVERA ORE, Jesús. </w:t>
      </w:r>
      <w:r w:rsidRPr="006B5988">
        <w:rPr>
          <w:rFonts w:ascii="Arial" w:eastAsia="Times New Roman" w:hAnsi="Arial" w:cs="Arial"/>
          <w:i/>
          <w:sz w:val="20"/>
          <w:szCs w:val="20"/>
          <w:lang w:val="es-ES" w:eastAsia="es-ES"/>
        </w:rPr>
        <w:t>Introducción al Derecho.</w:t>
      </w:r>
      <w:r w:rsidRPr="006B5988">
        <w:rPr>
          <w:rFonts w:ascii="Arial" w:eastAsia="Times New Roman" w:hAnsi="Arial" w:cs="Arial"/>
          <w:sz w:val="20"/>
          <w:szCs w:val="20"/>
          <w:lang w:val="es-ES" w:eastAsia="es-ES"/>
        </w:rPr>
        <w:t xml:space="preserve"> Ediciones jurídicas, Lima-Perú, 2004. </w:t>
      </w:r>
    </w:p>
    <w:p w:rsidR="00BC1D16" w:rsidRPr="006B5988" w:rsidRDefault="00BC1D16" w:rsidP="00BC1D16">
      <w:pPr>
        <w:pStyle w:val="Prrafodelista"/>
        <w:ind w:left="426"/>
        <w:rPr>
          <w:rFonts w:ascii="Arial" w:hAnsi="Arial" w:cs="Arial"/>
          <w:b/>
          <w:sz w:val="20"/>
          <w:szCs w:val="20"/>
        </w:rPr>
      </w:pPr>
    </w:p>
    <w:p w:rsidR="00BC1D16" w:rsidRPr="006B5988" w:rsidRDefault="00BC1D16" w:rsidP="00BC1D16">
      <w:pPr>
        <w:pStyle w:val="Prrafodelista"/>
        <w:ind w:left="426"/>
        <w:rPr>
          <w:rFonts w:ascii="Arial" w:hAnsi="Arial" w:cs="Arial"/>
          <w:b/>
          <w:sz w:val="20"/>
          <w:szCs w:val="20"/>
        </w:rPr>
      </w:pPr>
    </w:p>
    <w:p w:rsidR="00BC1D16" w:rsidRPr="006B5988" w:rsidRDefault="00BC1D16" w:rsidP="00BC1D16">
      <w:pPr>
        <w:pStyle w:val="Prrafodelista"/>
        <w:ind w:left="426"/>
        <w:rPr>
          <w:rFonts w:ascii="Arial" w:hAnsi="Arial" w:cs="Arial"/>
          <w:b/>
          <w:sz w:val="20"/>
          <w:szCs w:val="20"/>
        </w:rPr>
      </w:pPr>
    </w:p>
    <w:p w:rsidR="00BC1D16" w:rsidRPr="006B5988" w:rsidRDefault="00BC1D16" w:rsidP="00BC1D16">
      <w:pPr>
        <w:pStyle w:val="Prrafodelista"/>
        <w:ind w:left="426"/>
        <w:rPr>
          <w:rFonts w:ascii="Arial" w:hAnsi="Arial" w:cs="Arial"/>
          <w:b/>
          <w:sz w:val="20"/>
          <w:szCs w:val="20"/>
        </w:rPr>
      </w:pPr>
    </w:p>
    <w:p w:rsidR="00BC1D16" w:rsidRDefault="00BC1D16" w:rsidP="00BC1D16">
      <w:pPr>
        <w:rPr>
          <w:rFonts w:ascii="Arial" w:hAnsi="Arial" w:cs="Arial"/>
          <w:b/>
          <w:sz w:val="20"/>
          <w:szCs w:val="20"/>
        </w:rPr>
      </w:pPr>
    </w:p>
    <w:p w:rsidR="00BC1D16" w:rsidRDefault="00BC1D16" w:rsidP="00BC1D16">
      <w:pPr>
        <w:rPr>
          <w:rFonts w:ascii="Arial" w:hAnsi="Arial" w:cs="Arial"/>
          <w:b/>
          <w:sz w:val="20"/>
          <w:szCs w:val="20"/>
        </w:rPr>
      </w:pPr>
    </w:p>
    <w:p w:rsidR="00BC1D16" w:rsidRDefault="00BC1D16" w:rsidP="00BC1D16">
      <w:pPr>
        <w:rPr>
          <w:rFonts w:ascii="Arial" w:hAnsi="Arial" w:cs="Arial"/>
          <w:b/>
          <w:sz w:val="20"/>
          <w:szCs w:val="20"/>
        </w:rPr>
      </w:pPr>
    </w:p>
    <w:p w:rsidR="00BC1D16" w:rsidRDefault="00BC1D16" w:rsidP="00BC1D16">
      <w:pPr>
        <w:rPr>
          <w:rFonts w:ascii="Arial" w:hAnsi="Arial" w:cs="Arial"/>
          <w:b/>
          <w:sz w:val="20"/>
          <w:szCs w:val="20"/>
        </w:rPr>
      </w:pPr>
    </w:p>
    <w:p w:rsidR="005A052F" w:rsidRDefault="005A052F">
      <w:bookmarkStart w:id="0" w:name="_GoBack"/>
      <w:bookmarkEnd w:id="0"/>
    </w:p>
    <w:sectPr w:rsidR="005A05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2506"/>
    <w:multiLevelType w:val="hybridMultilevel"/>
    <w:tmpl w:val="1038813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A15337"/>
    <w:multiLevelType w:val="hybridMultilevel"/>
    <w:tmpl w:val="7E96D734"/>
    <w:lvl w:ilvl="0" w:tplc="FB1E5E70">
      <w:numFmt w:val="bullet"/>
      <w:lvlText w:val="-"/>
      <w:lvlJc w:val="left"/>
      <w:pPr>
        <w:ind w:left="786" w:hanging="360"/>
      </w:pPr>
      <w:rPr>
        <w:rFonts w:ascii="Calibri" w:eastAsiaTheme="minorHAnsi" w:hAnsi="Calibri" w:cs="Calibri"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0924A2A"/>
    <w:multiLevelType w:val="hybridMultilevel"/>
    <w:tmpl w:val="1CD6A72E"/>
    <w:lvl w:ilvl="0" w:tplc="869A5D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16"/>
    <w:rsid w:val="005A052F"/>
    <w:rsid w:val="00821C38"/>
    <w:rsid w:val="00BC1D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C595A-EA01-4090-A2D7-95A73F48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D16"/>
    <w:pPr>
      <w:spacing w:after="160" w:line="259" w:lineRule="auto"/>
    </w:pPr>
  </w:style>
  <w:style w:type="paragraph" w:styleId="Ttulo1">
    <w:name w:val="heading 1"/>
    <w:basedOn w:val="Normal"/>
    <w:next w:val="Normal"/>
    <w:link w:val="Ttulo1Car"/>
    <w:uiPriority w:val="9"/>
    <w:qFormat/>
    <w:rsid w:val="00821C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21C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21C3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21C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1C38"/>
    <w:rPr>
      <w:rFonts w:asciiTheme="majorHAnsi" w:eastAsiaTheme="majorEastAsia" w:hAnsiTheme="majorHAnsi" w:cstheme="majorBidi"/>
      <w:b/>
      <w:bCs/>
      <w:color w:val="365F91" w:themeColor="accent1" w:themeShade="BF"/>
      <w:sz w:val="28"/>
      <w:szCs w:val="28"/>
      <w:lang w:eastAsia="es-PE"/>
    </w:rPr>
  </w:style>
  <w:style w:type="character" w:customStyle="1" w:styleId="Ttulo2Car">
    <w:name w:val="Título 2 Car"/>
    <w:basedOn w:val="Fuentedeprrafopredeter"/>
    <w:link w:val="Ttulo2"/>
    <w:uiPriority w:val="9"/>
    <w:rsid w:val="00821C38"/>
    <w:rPr>
      <w:rFonts w:asciiTheme="majorHAnsi" w:eastAsiaTheme="majorEastAsia" w:hAnsiTheme="majorHAnsi" w:cstheme="majorBidi"/>
      <w:b/>
      <w:bCs/>
      <w:color w:val="4F81BD" w:themeColor="accent1"/>
      <w:sz w:val="26"/>
      <w:szCs w:val="26"/>
      <w:lang w:eastAsia="es-PE"/>
    </w:rPr>
  </w:style>
  <w:style w:type="character" w:customStyle="1" w:styleId="Ttulo3Car">
    <w:name w:val="Título 3 Car"/>
    <w:basedOn w:val="Fuentedeprrafopredeter"/>
    <w:link w:val="Ttulo3"/>
    <w:uiPriority w:val="9"/>
    <w:rsid w:val="00821C38"/>
    <w:rPr>
      <w:rFonts w:asciiTheme="majorHAnsi" w:eastAsiaTheme="majorEastAsia" w:hAnsiTheme="majorHAnsi" w:cstheme="majorBidi"/>
      <w:b/>
      <w:bCs/>
      <w:color w:val="4F81BD" w:themeColor="accent1"/>
      <w:sz w:val="24"/>
      <w:szCs w:val="24"/>
      <w:lang w:eastAsia="es-PE"/>
    </w:rPr>
  </w:style>
  <w:style w:type="character" w:customStyle="1" w:styleId="Ttulo4Car">
    <w:name w:val="Título 4 Car"/>
    <w:basedOn w:val="Fuentedeprrafopredeter"/>
    <w:link w:val="Ttulo4"/>
    <w:uiPriority w:val="9"/>
    <w:rsid w:val="00821C38"/>
    <w:rPr>
      <w:rFonts w:asciiTheme="majorHAnsi" w:eastAsiaTheme="majorEastAsia" w:hAnsiTheme="majorHAnsi" w:cstheme="majorBidi"/>
      <w:b/>
      <w:bCs/>
      <w:i/>
      <w:iCs/>
      <w:color w:val="4F81BD" w:themeColor="accent1"/>
      <w:sz w:val="24"/>
      <w:szCs w:val="24"/>
      <w:lang w:eastAsia="es-PE"/>
    </w:rPr>
  </w:style>
  <w:style w:type="paragraph" w:styleId="Ttulo">
    <w:name w:val="Title"/>
    <w:basedOn w:val="Normal"/>
    <w:next w:val="Normal"/>
    <w:link w:val="TtuloCar"/>
    <w:uiPriority w:val="10"/>
    <w:qFormat/>
    <w:rsid w:val="00821C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21C38"/>
    <w:rPr>
      <w:rFonts w:asciiTheme="majorHAnsi" w:eastAsiaTheme="majorEastAsia" w:hAnsiTheme="majorHAnsi" w:cstheme="majorBidi"/>
      <w:color w:val="17365D" w:themeColor="text2" w:themeShade="BF"/>
      <w:spacing w:val="5"/>
      <w:kern w:val="28"/>
      <w:sz w:val="52"/>
      <w:szCs w:val="52"/>
      <w:lang w:eastAsia="es-PE"/>
    </w:rPr>
  </w:style>
  <w:style w:type="character" w:styleId="Textoennegrita">
    <w:name w:val="Strong"/>
    <w:basedOn w:val="Fuentedeprrafopredeter"/>
    <w:uiPriority w:val="22"/>
    <w:qFormat/>
    <w:rsid w:val="00821C38"/>
    <w:rPr>
      <w:b/>
      <w:bCs/>
    </w:rPr>
  </w:style>
  <w:style w:type="paragraph" w:styleId="Sinespaciado">
    <w:name w:val="No Spacing"/>
    <w:uiPriority w:val="1"/>
    <w:qFormat/>
    <w:rsid w:val="00821C38"/>
    <w:pPr>
      <w:spacing w:after="0" w:line="240" w:lineRule="auto"/>
    </w:pPr>
    <w:rPr>
      <w:rFonts w:ascii="Times New Roman" w:eastAsia="MS Mincho" w:hAnsi="Times New Roman" w:cs="Times New Roman"/>
      <w:sz w:val="24"/>
      <w:szCs w:val="24"/>
      <w:lang w:eastAsia="es-PE"/>
    </w:rPr>
  </w:style>
  <w:style w:type="paragraph" w:styleId="Prrafodelista">
    <w:name w:val="List Paragraph"/>
    <w:basedOn w:val="Normal"/>
    <w:uiPriority w:val="34"/>
    <w:qFormat/>
    <w:rsid w:val="00821C38"/>
    <w:pPr>
      <w:ind w:left="720"/>
      <w:contextualSpacing/>
    </w:pPr>
    <w:rPr>
      <w:rFonts w:cs="Times New Roman"/>
    </w:rPr>
  </w:style>
  <w:style w:type="table" w:styleId="Tablaconcuadrcula">
    <w:name w:val="Table Grid"/>
    <w:basedOn w:val="Tablanormal"/>
    <w:uiPriority w:val="59"/>
    <w:rsid w:val="00BC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3445</Words>
  <Characters>18951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DERECHO</dc:creator>
  <cp:keywords/>
  <dc:description/>
  <cp:lastModifiedBy>DERECHO</cp:lastModifiedBy>
  <cp:revision>1</cp:revision>
  <dcterms:created xsi:type="dcterms:W3CDTF">2018-04-20T20:03:00Z</dcterms:created>
  <dcterms:modified xsi:type="dcterms:W3CDTF">2018-04-20T20:06:00Z</dcterms:modified>
</cp:coreProperties>
</file>