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48" w:rsidRPr="0037369B" w:rsidRDefault="004F4348" w:rsidP="004F4348">
      <w:pPr>
        <w:pStyle w:val="Sinespaciad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37369B">
        <w:rPr>
          <w:rFonts w:asciiTheme="minorHAnsi" w:hAnsiTheme="minorHAnsi" w:cstheme="minorHAnsi"/>
          <w:b/>
          <w:sz w:val="32"/>
          <w:szCs w:val="32"/>
        </w:rPr>
        <w:t>Universidad Nacional José Faustino Sánchez Carrión</w:t>
      </w:r>
    </w:p>
    <w:p w:rsidR="004F4348" w:rsidRPr="0037369B" w:rsidRDefault="004F4348" w:rsidP="004F4348">
      <w:pPr>
        <w:pStyle w:val="Sinespaciado"/>
        <w:jc w:val="center"/>
        <w:rPr>
          <w:rFonts w:asciiTheme="minorHAnsi" w:hAnsiTheme="minorHAnsi" w:cstheme="minorHAnsi"/>
          <w:b/>
        </w:rPr>
      </w:pPr>
    </w:p>
    <w:p w:rsidR="004F4348" w:rsidRPr="0037369B" w:rsidRDefault="004F4348" w:rsidP="004F4348">
      <w:pPr>
        <w:pStyle w:val="Sinespaciado"/>
        <w:jc w:val="center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37369B">
        <w:rPr>
          <w:rFonts w:asciiTheme="minorHAnsi" w:hAnsiTheme="minorHAnsi" w:cstheme="minorHAnsi"/>
          <w:i/>
          <w:sz w:val="28"/>
          <w:szCs w:val="28"/>
          <w:u w:val="single"/>
        </w:rPr>
        <w:t>Sílabo</w:t>
      </w:r>
    </w:p>
    <w:p w:rsidR="004F4348" w:rsidRPr="0037369B" w:rsidRDefault="004F4348" w:rsidP="004F4348">
      <w:pPr>
        <w:pStyle w:val="Sinespaciado"/>
        <w:jc w:val="center"/>
        <w:rPr>
          <w:rFonts w:asciiTheme="minorHAnsi" w:hAnsiTheme="minorHAnsi" w:cstheme="minorHAnsi"/>
          <w:i/>
          <w:u w:val="single"/>
        </w:rPr>
      </w:pPr>
    </w:p>
    <w:p w:rsidR="004F4348" w:rsidRPr="0037369B" w:rsidRDefault="004F4348" w:rsidP="004F4348">
      <w:pPr>
        <w:pStyle w:val="Sinespaciado"/>
        <w:jc w:val="center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37369B">
        <w:rPr>
          <w:rFonts w:asciiTheme="minorHAnsi" w:hAnsiTheme="minorHAnsi" w:cstheme="minorHAnsi"/>
          <w:b/>
          <w:sz w:val="28"/>
          <w:szCs w:val="28"/>
        </w:rPr>
        <w:t>Derecho Procesal Laboral</w:t>
      </w:r>
    </w:p>
    <w:p w:rsidR="004F4348" w:rsidRPr="0037369B" w:rsidRDefault="004F4348" w:rsidP="004F4348">
      <w:pPr>
        <w:pStyle w:val="Prrafodelista1"/>
        <w:ind w:left="1080"/>
        <w:rPr>
          <w:rFonts w:asciiTheme="minorHAnsi" w:hAnsiTheme="minorHAnsi" w:cstheme="minorHAnsi"/>
          <w:b/>
        </w:rPr>
      </w:pPr>
    </w:p>
    <w:p w:rsidR="004F4348" w:rsidRPr="0037369B" w:rsidRDefault="004F4348" w:rsidP="0037369B">
      <w:pPr>
        <w:pStyle w:val="Prrafodelista1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37369B">
        <w:rPr>
          <w:rFonts w:asciiTheme="minorHAnsi" w:hAnsiTheme="minorHAnsi" w:cstheme="minorHAnsi"/>
          <w:b/>
        </w:rPr>
        <w:t>DATOS GENERALES</w:t>
      </w:r>
    </w:p>
    <w:p w:rsidR="004F4348" w:rsidRPr="0037369B" w:rsidRDefault="004F4348" w:rsidP="004F4348">
      <w:pPr>
        <w:pStyle w:val="Prrafodelista1"/>
        <w:numPr>
          <w:ilvl w:val="1"/>
          <w:numId w:val="2"/>
        </w:numPr>
        <w:ind w:left="851" w:hanging="567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Código</w:t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  <w:t>:</w:t>
      </w:r>
      <w:r w:rsidRPr="0037369B">
        <w:rPr>
          <w:rFonts w:asciiTheme="minorHAnsi" w:hAnsiTheme="minorHAnsi" w:cstheme="minorHAnsi"/>
        </w:rPr>
        <w:tab/>
      </w:r>
    </w:p>
    <w:p w:rsidR="004F4348" w:rsidRPr="0037369B" w:rsidRDefault="004F4348" w:rsidP="004F4348">
      <w:pPr>
        <w:pStyle w:val="Prrafodelista1"/>
        <w:numPr>
          <w:ilvl w:val="1"/>
          <w:numId w:val="2"/>
        </w:numPr>
        <w:ind w:left="851" w:hanging="567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Carrera Profesional</w:t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  <w:t>:</w:t>
      </w:r>
      <w:r w:rsidRPr="0037369B">
        <w:rPr>
          <w:rFonts w:asciiTheme="minorHAnsi" w:hAnsiTheme="minorHAnsi" w:cstheme="minorHAnsi"/>
        </w:rPr>
        <w:tab/>
        <w:t>Derecho y Ciencias Políticas</w:t>
      </w:r>
    </w:p>
    <w:p w:rsidR="004F4348" w:rsidRPr="0037369B" w:rsidRDefault="004F4348" w:rsidP="004F4348">
      <w:pPr>
        <w:pStyle w:val="Prrafodelista1"/>
        <w:numPr>
          <w:ilvl w:val="1"/>
          <w:numId w:val="2"/>
        </w:numPr>
        <w:ind w:left="851" w:hanging="567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Área curricular</w:t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  <w:t xml:space="preserve">: </w:t>
      </w:r>
      <w:r w:rsidRPr="0037369B">
        <w:rPr>
          <w:rFonts w:asciiTheme="minorHAnsi" w:hAnsiTheme="minorHAnsi" w:cstheme="minorHAnsi"/>
        </w:rPr>
        <w:tab/>
        <w:t>Derecho</w:t>
      </w:r>
    </w:p>
    <w:p w:rsidR="004F4348" w:rsidRPr="0037369B" w:rsidRDefault="004F4348" w:rsidP="004F4348">
      <w:pPr>
        <w:pStyle w:val="Prrafodelista1"/>
        <w:numPr>
          <w:ilvl w:val="1"/>
          <w:numId w:val="2"/>
        </w:numPr>
        <w:ind w:left="851" w:hanging="567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Tipo</w:t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  <w:t>:</w:t>
      </w:r>
      <w:r w:rsidRPr="0037369B">
        <w:rPr>
          <w:rFonts w:asciiTheme="minorHAnsi" w:hAnsiTheme="minorHAnsi" w:cstheme="minorHAnsi"/>
        </w:rPr>
        <w:tab/>
        <w:t>Obligatorio</w:t>
      </w:r>
    </w:p>
    <w:p w:rsidR="004F4348" w:rsidRPr="0037369B" w:rsidRDefault="004F4348" w:rsidP="004F4348">
      <w:pPr>
        <w:pStyle w:val="Prrafodelista1"/>
        <w:numPr>
          <w:ilvl w:val="1"/>
          <w:numId w:val="2"/>
        </w:numPr>
        <w:ind w:left="851" w:hanging="567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Ciclo</w:t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  <w:t>:</w:t>
      </w:r>
      <w:r w:rsidRPr="0037369B">
        <w:rPr>
          <w:rFonts w:asciiTheme="minorHAnsi" w:hAnsiTheme="minorHAnsi" w:cstheme="minorHAnsi"/>
        </w:rPr>
        <w:tab/>
        <w:t>x</w:t>
      </w:r>
    </w:p>
    <w:p w:rsidR="004F4348" w:rsidRPr="0037369B" w:rsidRDefault="004F4348" w:rsidP="0037369B">
      <w:pPr>
        <w:pStyle w:val="Prrafodelista1"/>
        <w:numPr>
          <w:ilvl w:val="1"/>
          <w:numId w:val="2"/>
        </w:numPr>
        <w:ind w:left="851" w:hanging="567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Carrera Académica Profesio</w:t>
      </w:r>
      <w:r w:rsidR="0037369B">
        <w:rPr>
          <w:rFonts w:asciiTheme="minorHAnsi" w:hAnsiTheme="minorHAnsi" w:cstheme="minorHAnsi"/>
        </w:rPr>
        <w:t xml:space="preserve">nal:          </w:t>
      </w:r>
      <w:r w:rsidRPr="0037369B">
        <w:rPr>
          <w:rFonts w:asciiTheme="minorHAnsi" w:hAnsiTheme="minorHAnsi" w:cstheme="minorHAnsi"/>
        </w:rPr>
        <w:t xml:space="preserve"> Derecho</w:t>
      </w:r>
    </w:p>
    <w:p w:rsidR="004F4348" w:rsidRPr="0037369B" w:rsidRDefault="004F4348" w:rsidP="004F4348">
      <w:pPr>
        <w:pStyle w:val="Prrafodelista1"/>
        <w:numPr>
          <w:ilvl w:val="1"/>
          <w:numId w:val="2"/>
        </w:numPr>
        <w:ind w:left="851" w:hanging="567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Duración</w:t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  <w:t>:</w:t>
      </w:r>
      <w:r w:rsidRPr="0037369B">
        <w:rPr>
          <w:rFonts w:asciiTheme="minorHAnsi" w:hAnsiTheme="minorHAnsi" w:cstheme="minorHAnsi"/>
        </w:rPr>
        <w:tab/>
        <w:t>17 semanas</w:t>
      </w:r>
    </w:p>
    <w:p w:rsidR="004F4348" w:rsidRPr="0037369B" w:rsidRDefault="004F4348" w:rsidP="004F4348">
      <w:pPr>
        <w:pStyle w:val="Prrafodelista1"/>
        <w:numPr>
          <w:ilvl w:val="1"/>
          <w:numId w:val="2"/>
        </w:numPr>
        <w:ind w:left="851" w:hanging="567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Horas</w:t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  <w:t>:</w:t>
      </w:r>
      <w:r w:rsidRPr="0037369B">
        <w:rPr>
          <w:rFonts w:asciiTheme="minorHAnsi" w:hAnsiTheme="minorHAnsi" w:cstheme="minorHAnsi"/>
        </w:rPr>
        <w:tab/>
        <w:t>4 horas</w:t>
      </w:r>
      <w:r w:rsidRPr="0037369B">
        <w:rPr>
          <w:rFonts w:asciiTheme="minorHAnsi" w:hAnsiTheme="minorHAnsi" w:cstheme="minorHAnsi"/>
        </w:rPr>
        <w:tab/>
      </w:r>
    </w:p>
    <w:p w:rsidR="004F4348" w:rsidRPr="0037369B" w:rsidRDefault="004F4348" w:rsidP="004F4348">
      <w:pPr>
        <w:pStyle w:val="Prrafodelista1"/>
        <w:numPr>
          <w:ilvl w:val="2"/>
          <w:numId w:val="2"/>
        </w:numPr>
        <w:ind w:left="1134" w:hanging="425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Teoría</w:t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  <w:t>:</w:t>
      </w:r>
      <w:r w:rsidRPr="0037369B">
        <w:rPr>
          <w:rFonts w:asciiTheme="minorHAnsi" w:hAnsiTheme="minorHAnsi" w:cstheme="minorHAnsi"/>
        </w:rPr>
        <w:tab/>
        <w:t>2 horas teoría</w:t>
      </w:r>
    </w:p>
    <w:p w:rsidR="004F4348" w:rsidRPr="0037369B" w:rsidRDefault="004F4348" w:rsidP="004F4348">
      <w:pPr>
        <w:pStyle w:val="Prrafodelista1"/>
        <w:numPr>
          <w:ilvl w:val="2"/>
          <w:numId w:val="2"/>
        </w:numPr>
        <w:ind w:left="1134" w:hanging="425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Práctica</w:t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</w:r>
      <w:r w:rsidR="0037369B">
        <w:rPr>
          <w:rFonts w:asciiTheme="minorHAnsi" w:hAnsiTheme="minorHAnsi" w:cstheme="minorHAnsi"/>
        </w:rPr>
        <w:t>:</w:t>
      </w:r>
      <w:r w:rsidRPr="0037369B">
        <w:rPr>
          <w:rFonts w:asciiTheme="minorHAnsi" w:hAnsiTheme="minorHAnsi" w:cstheme="minorHAnsi"/>
        </w:rPr>
        <w:tab/>
        <w:t>2 horas práctica</w:t>
      </w:r>
    </w:p>
    <w:p w:rsidR="004F4348" w:rsidRPr="0037369B" w:rsidRDefault="004F4348" w:rsidP="004F4348">
      <w:pPr>
        <w:pStyle w:val="Prrafodelista1"/>
        <w:numPr>
          <w:ilvl w:val="1"/>
          <w:numId w:val="2"/>
        </w:numPr>
        <w:ind w:left="851" w:hanging="567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Semestre Académico</w:t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  <w:t>:</w:t>
      </w:r>
      <w:r w:rsidRPr="0037369B">
        <w:rPr>
          <w:rFonts w:asciiTheme="minorHAnsi" w:hAnsiTheme="minorHAnsi" w:cstheme="minorHAnsi"/>
        </w:rPr>
        <w:tab/>
        <w:t>2018 - I</w:t>
      </w:r>
    </w:p>
    <w:p w:rsidR="004F4348" w:rsidRDefault="004F4348" w:rsidP="004F4348">
      <w:pPr>
        <w:pStyle w:val="Prrafodelista1"/>
        <w:numPr>
          <w:ilvl w:val="1"/>
          <w:numId w:val="2"/>
        </w:numPr>
        <w:ind w:left="851" w:hanging="567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Docente responsable</w:t>
      </w:r>
      <w:r w:rsidRPr="0037369B">
        <w:rPr>
          <w:rFonts w:asciiTheme="minorHAnsi" w:hAnsiTheme="minorHAnsi" w:cstheme="minorHAnsi"/>
        </w:rPr>
        <w:tab/>
      </w:r>
      <w:r w:rsidRPr="0037369B">
        <w:rPr>
          <w:rFonts w:asciiTheme="minorHAnsi" w:hAnsiTheme="minorHAnsi" w:cstheme="minorHAnsi"/>
        </w:rPr>
        <w:tab/>
        <w:t>:</w:t>
      </w:r>
      <w:r w:rsidRPr="0037369B">
        <w:rPr>
          <w:rFonts w:asciiTheme="minorHAnsi" w:hAnsiTheme="minorHAnsi" w:cstheme="minorHAnsi"/>
        </w:rPr>
        <w:tab/>
        <w:t>Mg. Sandra Rivera Maguiña</w:t>
      </w:r>
    </w:p>
    <w:p w:rsidR="004F4348" w:rsidRPr="0037369B" w:rsidRDefault="004F4348" w:rsidP="0037369B">
      <w:pPr>
        <w:pStyle w:val="Prrafodelista1"/>
        <w:numPr>
          <w:ilvl w:val="1"/>
          <w:numId w:val="2"/>
        </w:numPr>
        <w:ind w:left="851" w:hanging="567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Correo electrónico</w:t>
      </w:r>
      <w:r w:rsidRPr="0037369B">
        <w:rPr>
          <w:rFonts w:asciiTheme="minorHAnsi" w:hAnsiTheme="minorHAnsi" w:cstheme="minorHAnsi"/>
        </w:rPr>
        <w:tab/>
      </w:r>
      <w:r w:rsidR="0037369B">
        <w:rPr>
          <w:rFonts w:asciiTheme="minorHAnsi" w:hAnsiTheme="minorHAnsi" w:cstheme="minorHAnsi"/>
        </w:rPr>
        <w:t xml:space="preserve">              </w:t>
      </w:r>
      <w:r w:rsidRPr="0037369B">
        <w:rPr>
          <w:rFonts w:asciiTheme="minorHAnsi" w:hAnsiTheme="minorHAnsi" w:cstheme="minorHAnsi"/>
        </w:rPr>
        <w:t>:</w:t>
      </w:r>
      <w:r w:rsidRPr="0037369B">
        <w:rPr>
          <w:rFonts w:asciiTheme="minorHAnsi" w:hAnsiTheme="minorHAnsi" w:cstheme="minorHAnsi"/>
        </w:rPr>
        <w:tab/>
        <w:t>sandrarivera01@hotmail.com</w:t>
      </w:r>
    </w:p>
    <w:p w:rsidR="004F4348" w:rsidRPr="0037369B" w:rsidRDefault="004F4348" w:rsidP="004F4348">
      <w:pPr>
        <w:pStyle w:val="Prrafodelista1"/>
        <w:ind w:left="284"/>
        <w:rPr>
          <w:rFonts w:asciiTheme="minorHAnsi" w:hAnsiTheme="minorHAnsi" w:cstheme="minorHAnsi"/>
          <w:b/>
        </w:rPr>
      </w:pPr>
    </w:p>
    <w:p w:rsidR="004F4348" w:rsidRPr="0037369B" w:rsidRDefault="0037369B" w:rsidP="0037369B">
      <w:pPr>
        <w:pStyle w:val="Prrafodelista1"/>
        <w:numPr>
          <w:ilvl w:val="0"/>
          <w:numId w:val="2"/>
        </w:numPr>
        <w:ind w:hanging="7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="004F4348" w:rsidRPr="0037369B">
        <w:rPr>
          <w:rFonts w:asciiTheme="minorHAnsi" w:hAnsiTheme="minorHAnsi" w:cstheme="minorHAnsi"/>
          <w:b/>
        </w:rPr>
        <w:t>SUMILLA</w:t>
      </w:r>
    </w:p>
    <w:p w:rsidR="004F4348" w:rsidRPr="0037369B" w:rsidRDefault="004F4348" w:rsidP="004F4348">
      <w:pPr>
        <w:pStyle w:val="Prrafodelista1"/>
        <w:ind w:left="284"/>
        <w:jc w:val="both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El curso de Derecho Procesal Laboral, comprende el estudio de los fundamentos teórico prácticos de los procesos laborales, en los diferentes estamentos jurisdiccionales</w:t>
      </w:r>
      <w:r w:rsidR="0037369B">
        <w:rPr>
          <w:rFonts w:asciiTheme="minorHAnsi" w:hAnsiTheme="minorHAnsi" w:cstheme="minorHAnsi"/>
        </w:rPr>
        <w:t>.</w:t>
      </w:r>
      <w:r w:rsidRPr="0037369B">
        <w:rPr>
          <w:rFonts w:asciiTheme="minorHAnsi" w:hAnsiTheme="minorHAnsi" w:cstheme="minorHAnsi"/>
        </w:rPr>
        <w:t xml:space="preserve"> La asignatura pertenece al área curricular de Estudios Específicos, es teórica y práctica, y tiene como propósito desarrollar en el estudiante, habilidades cognitivas para la el análisis, interpretación y aplicación de los Principios del Derecho Procesal Laboral, así como la Legislación Nacional aplicada a través de la </w:t>
      </w:r>
      <w:r w:rsidR="0037369B" w:rsidRPr="0037369B">
        <w:rPr>
          <w:rFonts w:asciiTheme="minorHAnsi" w:hAnsiTheme="minorHAnsi" w:cstheme="minorHAnsi"/>
        </w:rPr>
        <w:t>Jurisprudencia.</w:t>
      </w:r>
    </w:p>
    <w:p w:rsidR="004F4348" w:rsidRPr="0037369B" w:rsidRDefault="004F4348" w:rsidP="004F4348">
      <w:pPr>
        <w:pStyle w:val="Prrafodelista1"/>
        <w:ind w:left="284"/>
        <w:jc w:val="both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 xml:space="preserve">Comprende las unidades de aprendizaje: 1. El Proceso Laboral Peruano y el Derecho Comparado. 2. El Proceso Laboral. 3. Impugnación y Ejecución Procesal. 4. Proceso y Procedimiento Laboral. </w:t>
      </w:r>
    </w:p>
    <w:p w:rsidR="004F4348" w:rsidRPr="0037369B" w:rsidRDefault="004F4348" w:rsidP="004F4348">
      <w:pPr>
        <w:pStyle w:val="Prrafodelista1"/>
        <w:ind w:left="284"/>
        <w:jc w:val="both"/>
        <w:rPr>
          <w:rFonts w:asciiTheme="minorHAnsi" w:hAnsiTheme="minorHAnsi" w:cstheme="minorHAnsi"/>
        </w:rPr>
      </w:pPr>
    </w:p>
    <w:p w:rsidR="004F4348" w:rsidRPr="0037369B" w:rsidRDefault="004F4348" w:rsidP="0037369B">
      <w:pPr>
        <w:pStyle w:val="Prrafodelista1"/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  <w:b/>
        </w:rPr>
        <w:t>COMPETENCIAS:</w:t>
      </w:r>
    </w:p>
    <w:p w:rsidR="004F4348" w:rsidRPr="0037369B" w:rsidRDefault="004F4348" w:rsidP="004F4348">
      <w:pPr>
        <w:pStyle w:val="Standard"/>
        <w:tabs>
          <w:tab w:val="left" w:pos="1491"/>
          <w:tab w:val="left" w:pos="2865"/>
        </w:tabs>
        <w:spacing w:after="0" w:line="240" w:lineRule="auto"/>
        <w:ind w:left="1065"/>
        <w:jc w:val="both"/>
        <w:rPr>
          <w:rFonts w:asciiTheme="minorHAnsi" w:hAnsiTheme="minorHAnsi" w:cstheme="minorHAnsi"/>
          <w:b/>
        </w:rPr>
      </w:pPr>
    </w:p>
    <w:p w:rsidR="004F4348" w:rsidRPr="0037369B" w:rsidRDefault="004F4348" w:rsidP="004F4348">
      <w:pPr>
        <w:pStyle w:val="Prrafodelista"/>
        <w:widowControl w:val="0"/>
        <w:numPr>
          <w:ilvl w:val="1"/>
          <w:numId w:val="4"/>
        </w:numPr>
        <w:tabs>
          <w:tab w:val="left" w:pos="1146"/>
          <w:tab w:val="left" w:pos="252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  <w:b/>
        </w:rPr>
        <w:t>Genéricas</w:t>
      </w:r>
      <w:r w:rsidRPr="0037369B">
        <w:rPr>
          <w:rFonts w:asciiTheme="minorHAnsi" w:hAnsiTheme="minorHAnsi" w:cstheme="minorHAnsi"/>
        </w:rPr>
        <w:t>: Formar Abogados con capacidad de abstracción, análisis y síntesis.</w:t>
      </w:r>
    </w:p>
    <w:p w:rsidR="004F4348" w:rsidRPr="0037369B" w:rsidRDefault="004F4348" w:rsidP="004F4348">
      <w:pPr>
        <w:pStyle w:val="Prrafodelista"/>
        <w:tabs>
          <w:tab w:val="left" w:pos="2211"/>
          <w:tab w:val="left" w:pos="3585"/>
        </w:tabs>
        <w:spacing w:after="0" w:line="240" w:lineRule="auto"/>
        <w:ind w:left="1785"/>
        <w:jc w:val="both"/>
        <w:rPr>
          <w:rFonts w:asciiTheme="minorHAnsi" w:hAnsiTheme="minorHAnsi" w:cstheme="minorHAnsi"/>
          <w:lang w:val="es-PE"/>
        </w:rPr>
      </w:pPr>
    </w:p>
    <w:p w:rsidR="004F4348" w:rsidRPr="0037369B" w:rsidRDefault="004F4348" w:rsidP="004F4348">
      <w:pPr>
        <w:pStyle w:val="Prrafodelista"/>
        <w:widowControl w:val="0"/>
        <w:numPr>
          <w:ilvl w:val="1"/>
          <w:numId w:val="4"/>
        </w:numPr>
        <w:tabs>
          <w:tab w:val="left" w:pos="1146"/>
          <w:tab w:val="left" w:pos="252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  <w:b/>
        </w:rPr>
        <w:t>Específicas</w:t>
      </w:r>
      <w:r w:rsidRPr="0037369B">
        <w:rPr>
          <w:rFonts w:asciiTheme="minorHAnsi" w:hAnsiTheme="minorHAnsi" w:cstheme="minorHAnsi"/>
        </w:rPr>
        <w:t>: Formar Abogados en Derecho Procesal Laboral con capacidad de manejar la doctrina, la jurisprudencia y la legislación vigente.</w:t>
      </w:r>
    </w:p>
    <w:p w:rsidR="004F4348" w:rsidRPr="0037369B" w:rsidRDefault="004F4348" w:rsidP="004F4348">
      <w:pPr>
        <w:pStyle w:val="Prrafodelista"/>
        <w:tabs>
          <w:tab w:val="left" w:pos="2211"/>
          <w:tab w:val="left" w:pos="3585"/>
        </w:tabs>
        <w:spacing w:after="0" w:line="240" w:lineRule="auto"/>
        <w:ind w:left="1785"/>
        <w:jc w:val="both"/>
        <w:rPr>
          <w:rFonts w:asciiTheme="minorHAnsi" w:hAnsiTheme="minorHAnsi" w:cstheme="minorHAnsi"/>
        </w:rPr>
      </w:pPr>
    </w:p>
    <w:p w:rsidR="004F4348" w:rsidRPr="0037369B" w:rsidRDefault="004F4348" w:rsidP="0037369B">
      <w:pPr>
        <w:pStyle w:val="Standard"/>
        <w:numPr>
          <w:ilvl w:val="0"/>
          <w:numId w:val="4"/>
        </w:numPr>
        <w:spacing w:after="0" w:line="240" w:lineRule="auto"/>
        <w:ind w:firstLine="284"/>
        <w:jc w:val="both"/>
        <w:rPr>
          <w:rFonts w:asciiTheme="minorHAnsi" w:hAnsiTheme="minorHAnsi" w:cstheme="minorHAnsi"/>
          <w:b/>
        </w:rPr>
      </w:pPr>
      <w:r w:rsidRPr="0037369B">
        <w:rPr>
          <w:rFonts w:asciiTheme="minorHAnsi" w:hAnsiTheme="minorHAnsi" w:cstheme="minorHAnsi"/>
          <w:b/>
        </w:rPr>
        <w:t>CAPACIDADES:</w:t>
      </w:r>
    </w:p>
    <w:p w:rsidR="004F4348" w:rsidRPr="0037369B" w:rsidRDefault="004F4348" w:rsidP="004F4348">
      <w:pPr>
        <w:pStyle w:val="Prrafodelista"/>
        <w:spacing w:after="0" w:line="240" w:lineRule="auto"/>
        <w:ind w:left="1080"/>
        <w:rPr>
          <w:rFonts w:asciiTheme="minorHAnsi" w:hAnsiTheme="minorHAnsi" w:cstheme="minorHAnsi"/>
          <w:b/>
        </w:rPr>
      </w:pPr>
    </w:p>
    <w:p w:rsidR="004F4348" w:rsidRPr="0037369B" w:rsidRDefault="004F4348" w:rsidP="004F4348">
      <w:pPr>
        <w:pStyle w:val="Prrafodelista"/>
        <w:numPr>
          <w:ilvl w:val="0"/>
          <w:numId w:val="5"/>
        </w:numPr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Reconoce correctamente el marco constitucional que ampara   el Derecho Procesal Laboral</w:t>
      </w:r>
    </w:p>
    <w:p w:rsidR="004F4348" w:rsidRPr="0037369B" w:rsidRDefault="004F4348" w:rsidP="004F4348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 xml:space="preserve">Determina con precisión los alcances del nuevo sistema laboral nacional. Reconoce correctamente los </w:t>
      </w:r>
      <w:r w:rsidR="0037369B" w:rsidRPr="0037369B">
        <w:rPr>
          <w:rFonts w:asciiTheme="minorHAnsi" w:hAnsiTheme="minorHAnsi" w:cstheme="minorHAnsi"/>
        </w:rPr>
        <w:t>regímenes</w:t>
      </w:r>
      <w:r w:rsidRPr="0037369B">
        <w:rPr>
          <w:rFonts w:asciiTheme="minorHAnsi" w:hAnsiTheme="minorHAnsi" w:cstheme="minorHAnsi"/>
        </w:rPr>
        <w:t xml:space="preserve"> laborales.</w:t>
      </w:r>
    </w:p>
    <w:p w:rsidR="004F4348" w:rsidRDefault="004F4348" w:rsidP="004F4348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ind w:left="993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lastRenderedPageBreak/>
        <w:t>Conoce e Interpreta los fundamentos teóricos, doctrinarios y relaciones fácticas de la dinámica, interacción e institucionalización del fenómeno laboral  en la sociedad a partir de la casuís</w:t>
      </w:r>
      <w:r w:rsidR="0037369B" w:rsidRPr="0037369B">
        <w:rPr>
          <w:rFonts w:asciiTheme="minorHAnsi" w:hAnsiTheme="minorHAnsi" w:cstheme="minorHAnsi"/>
        </w:rPr>
        <w:t>tica.</w:t>
      </w:r>
    </w:p>
    <w:p w:rsidR="0037369B" w:rsidRPr="0037369B" w:rsidRDefault="0037369B" w:rsidP="0037369B">
      <w:pPr>
        <w:pStyle w:val="Prrafodelista"/>
        <w:suppressAutoHyphens/>
        <w:autoSpaceDN w:val="0"/>
        <w:spacing w:after="0" w:line="240" w:lineRule="auto"/>
        <w:ind w:left="993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:rsidR="004F4348" w:rsidRPr="0037369B" w:rsidRDefault="004F4348" w:rsidP="0037369B">
      <w:pPr>
        <w:pStyle w:val="Standard"/>
        <w:numPr>
          <w:ilvl w:val="0"/>
          <w:numId w:val="4"/>
        </w:numPr>
        <w:spacing w:after="0" w:line="240" w:lineRule="auto"/>
        <w:ind w:firstLine="284"/>
        <w:jc w:val="both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  <w:b/>
        </w:rPr>
        <w:t>PROGRAMACIÓN DE CONTENIDOS:</w:t>
      </w:r>
    </w:p>
    <w:p w:rsidR="004F4348" w:rsidRPr="0037369B" w:rsidRDefault="004F4348" w:rsidP="004F4348">
      <w:pPr>
        <w:pStyle w:val="Standard"/>
        <w:tabs>
          <w:tab w:val="left" w:pos="786"/>
          <w:tab w:val="left" w:pos="21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:rsidR="004F4348" w:rsidRPr="0037369B" w:rsidRDefault="004F4348" w:rsidP="004F4348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328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2610"/>
        <w:gridCol w:w="3195"/>
        <w:gridCol w:w="2383"/>
      </w:tblGrid>
      <w:tr w:rsidR="004F4348" w:rsidRPr="0037369B" w:rsidTr="004F4348">
        <w:trPr>
          <w:trHeight w:val="450"/>
        </w:trPr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348" w:rsidRPr="0037369B" w:rsidRDefault="004F4348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SEM.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348" w:rsidRPr="0037369B" w:rsidRDefault="004F4348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TEMA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348" w:rsidRPr="0037369B" w:rsidRDefault="004F4348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MODALIDAD DE APRENDIZAJE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4F4348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CONTENIDOS</w:t>
            </w:r>
          </w:p>
          <w:p w:rsidR="004F4348" w:rsidRPr="0037369B" w:rsidRDefault="004F4348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ACTITUDINALES</w:t>
            </w:r>
          </w:p>
        </w:tc>
      </w:tr>
      <w:tr w:rsidR="004F4348" w:rsidRPr="0037369B" w:rsidTr="004F4348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348" w:rsidRPr="0037369B" w:rsidRDefault="004F4348" w:rsidP="00ED310D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1°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4F4348" w:rsidP="00A40E80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37369B">
              <w:rPr>
                <w:rFonts w:asciiTheme="minorHAnsi" w:hAnsiTheme="minorHAnsi" w:cstheme="minorHAnsi"/>
              </w:rPr>
              <w:t xml:space="preserve">Introducción al curso, aspectos generales. Concepto – Fines Evolución histórica del Derecho Procesal </w:t>
            </w:r>
            <w:r w:rsidR="00A40E80" w:rsidRPr="0037369B">
              <w:rPr>
                <w:rFonts w:asciiTheme="minorHAnsi" w:hAnsiTheme="minorHAnsi" w:cstheme="minorHAnsi"/>
              </w:rPr>
              <w:t>Laboral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4F4348" w:rsidP="004F4348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 El docente expone sobre los aspectos básicos y su historiografía del Derecho Procesal Laboral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4F4348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4F4348" w:rsidRPr="0037369B" w:rsidRDefault="004F4348" w:rsidP="004F4348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7369B">
              <w:rPr>
                <w:rFonts w:asciiTheme="minorHAnsi" w:hAnsiTheme="minorHAnsi" w:cstheme="minorHAnsi"/>
                <w:lang w:val="en-US"/>
              </w:rPr>
              <w:t>Valora</w:t>
            </w:r>
            <w:proofErr w:type="spellEnd"/>
            <w:r w:rsidRPr="0037369B">
              <w:rPr>
                <w:rFonts w:asciiTheme="minorHAnsi" w:hAnsiTheme="minorHAnsi" w:cstheme="minorHAnsi"/>
                <w:lang w:val="en-US"/>
              </w:rPr>
              <w:t xml:space="preserve"> la </w:t>
            </w:r>
            <w:proofErr w:type="spellStart"/>
            <w:r w:rsidRPr="0037369B">
              <w:rPr>
                <w:rFonts w:asciiTheme="minorHAnsi" w:hAnsiTheme="minorHAnsi" w:cstheme="minorHAnsi"/>
                <w:lang w:val="en-US"/>
              </w:rPr>
              <w:t>importancia</w:t>
            </w:r>
            <w:proofErr w:type="spellEnd"/>
            <w:r w:rsidRPr="0037369B">
              <w:rPr>
                <w:rFonts w:asciiTheme="minorHAnsi" w:hAnsiTheme="minorHAnsi" w:cstheme="minorHAnsi"/>
                <w:lang w:val="en-US"/>
              </w:rPr>
              <w:t xml:space="preserve"> del </w:t>
            </w:r>
            <w:proofErr w:type="spellStart"/>
            <w:r w:rsidRPr="0037369B">
              <w:rPr>
                <w:rFonts w:asciiTheme="minorHAnsi" w:hAnsiTheme="minorHAnsi" w:cstheme="minorHAnsi"/>
                <w:lang w:val="en-US"/>
              </w:rPr>
              <w:t>Derecho</w:t>
            </w:r>
            <w:proofErr w:type="spellEnd"/>
            <w:r w:rsidRPr="0037369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7369B">
              <w:rPr>
                <w:rFonts w:asciiTheme="minorHAnsi" w:hAnsiTheme="minorHAnsi" w:cstheme="minorHAnsi"/>
                <w:lang w:val="en-US"/>
              </w:rPr>
              <w:t>Procesal</w:t>
            </w:r>
            <w:proofErr w:type="spellEnd"/>
            <w:r w:rsidRPr="0037369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7369B">
              <w:rPr>
                <w:rFonts w:asciiTheme="minorHAnsi" w:hAnsiTheme="minorHAnsi" w:cstheme="minorHAnsi"/>
                <w:lang w:val="en-US"/>
              </w:rPr>
              <w:t>Laboral</w:t>
            </w:r>
            <w:proofErr w:type="spellEnd"/>
          </w:p>
        </w:tc>
      </w:tr>
      <w:tr w:rsidR="004F4348" w:rsidRPr="0037369B" w:rsidTr="004F4348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348" w:rsidRPr="0037369B" w:rsidRDefault="004F4348" w:rsidP="00ED310D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37369B">
              <w:rPr>
                <w:rFonts w:asciiTheme="minorHAnsi" w:hAnsiTheme="minorHAnsi" w:cstheme="minorHAnsi"/>
                <w:b/>
                <w:lang w:val="es-ES"/>
              </w:rPr>
              <w:t>2°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4F4348" w:rsidP="00A40E80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Derecho Procesal </w:t>
            </w:r>
            <w:r w:rsidR="00A40E80" w:rsidRPr="0037369B">
              <w:rPr>
                <w:rFonts w:asciiTheme="minorHAnsi" w:hAnsiTheme="minorHAnsi" w:cstheme="minorHAnsi"/>
              </w:rPr>
              <w:t>Laboral</w:t>
            </w:r>
            <w:r w:rsidRPr="0037369B">
              <w:rPr>
                <w:rFonts w:asciiTheme="minorHAnsi" w:hAnsiTheme="minorHAnsi" w:cstheme="minorHAnsi"/>
              </w:rPr>
              <w:t xml:space="preserve"> en el Perú y el Derecho Comparado.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4F4348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Se explica sobre la naturaleza, características y la relación con otras disciplinas jurídicas.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4F4348" w:rsidP="004F4348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Reconoce la importancia de la naturaleza jurídica del Derecho Procesal Laboral</w:t>
            </w:r>
          </w:p>
        </w:tc>
      </w:tr>
      <w:tr w:rsidR="004F4348" w:rsidRPr="0037369B" w:rsidTr="00A40E80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348" w:rsidRPr="0037369B" w:rsidRDefault="004F4348" w:rsidP="00ED310D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3°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4F4348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El Derecho del Trabajo y Derecho Procesal del Trabajo, su autonomía.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4F4348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Se dialoga sobre </w:t>
            </w:r>
            <w:r w:rsidR="00A40E80" w:rsidRPr="0037369B">
              <w:rPr>
                <w:rFonts w:asciiTheme="minorHAnsi" w:hAnsiTheme="minorHAnsi" w:cstheme="minorHAnsi"/>
              </w:rPr>
              <w:t>os diversos temas</w:t>
            </w:r>
          </w:p>
          <w:p w:rsidR="004F4348" w:rsidRPr="0037369B" w:rsidRDefault="004F4348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4F4348" w:rsidRPr="0037369B" w:rsidRDefault="004F4348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Se visiona las fuentes.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A40E80" w:rsidP="00A40E80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7369B">
              <w:rPr>
                <w:rFonts w:asciiTheme="minorHAnsi" w:hAnsiTheme="minorHAnsi" w:cstheme="minorHAnsi"/>
              </w:rPr>
              <w:t>Conoce esencia fundamental del Derecho del Trabajo y el  Derecho Procesal Laboral</w:t>
            </w:r>
          </w:p>
        </w:tc>
      </w:tr>
      <w:tr w:rsidR="004F4348" w:rsidRPr="0037369B" w:rsidTr="00A40E80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348" w:rsidRPr="0037369B" w:rsidRDefault="00A40E80" w:rsidP="00ED310D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4°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A40E80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El Derecho del trabajo en la Constitución del Perú.</w:t>
            </w:r>
          </w:p>
          <w:p w:rsidR="00A40E80" w:rsidRPr="0037369B" w:rsidRDefault="00A40E80" w:rsidP="00A40E80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Principios del Derecho Procesal Laboral.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4F4348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 Se explica sobre </w:t>
            </w:r>
            <w:r w:rsidR="00A40E80" w:rsidRPr="0037369B">
              <w:rPr>
                <w:rFonts w:asciiTheme="minorHAnsi" w:hAnsiTheme="minorHAnsi" w:cstheme="minorHAnsi"/>
              </w:rPr>
              <w:t>el Derecho al Trabajo y la importancia en la sociedad.</w:t>
            </w:r>
          </w:p>
          <w:p w:rsidR="00A40E80" w:rsidRPr="0037369B" w:rsidRDefault="00A40E80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Elabora un mapa conceptual y aplicación casuística.</w:t>
            </w:r>
          </w:p>
          <w:p w:rsidR="00A40E80" w:rsidRPr="0037369B" w:rsidRDefault="00A40E80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Se reconoce la aplicación de los principales principios del Derecho Procesal Laboral</w:t>
            </w:r>
          </w:p>
          <w:p w:rsidR="004F4348" w:rsidRPr="0037369B" w:rsidRDefault="004F4348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4F4348" w:rsidRPr="0037369B" w:rsidRDefault="004F4348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4F4348" w:rsidP="00A40E80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Reconoce la importancia y fin </w:t>
            </w:r>
            <w:r w:rsidR="00A40E80" w:rsidRPr="0037369B">
              <w:rPr>
                <w:rFonts w:asciiTheme="minorHAnsi" w:hAnsiTheme="minorHAnsi" w:cstheme="minorHAnsi"/>
              </w:rPr>
              <w:t>principal del Derecho Procesal Laboral en la sociedad.</w:t>
            </w:r>
            <w:r w:rsidRPr="0037369B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F4348" w:rsidRPr="0037369B" w:rsidTr="004F4348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348" w:rsidRPr="0037369B" w:rsidRDefault="00A40E80" w:rsidP="00ED310D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5</w:t>
            </w:r>
            <w:r w:rsidR="004F4348" w:rsidRPr="0037369B">
              <w:rPr>
                <w:rFonts w:asciiTheme="minorHAnsi" w:hAnsiTheme="minorHAnsi" w:cstheme="minorHAnsi"/>
                <w:b/>
                <w:lang w:val="en-US"/>
              </w:rPr>
              <w:t>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A40E80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Formas de determinación de la competencia por razón de territorio y materia. Determinación de la competencia, por razones de función y cuantía.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4F4348" w:rsidP="00FD57CC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Se explica sobre la importancia  </w:t>
            </w:r>
            <w:r w:rsidR="00FD57CC" w:rsidRPr="0037369B">
              <w:rPr>
                <w:rFonts w:asciiTheme="minorHAnsi" w:hAnsiTheme="minorHAnsi" w:cstheme="minorHAnsi"/>
              </w:rPr>
              <w:t xml:space="preserve">del tema y se realiza un debate respecto a la aplicación del principio para la determinación de competencia por razón de territorio o materia.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4F4348" w:rsidP="00FD57CC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Rec</w:t>
            </w:r>
            <w:r w:rsidR="00FD57CC" w:rsidRPr="0037369B">
              <w:rPr>
                <w:rFonts w:asciiTheme="minorHAnsi" w:hAnsiTheme="minorHAnsi" w:cstheme="minorHAnsi"/>
              </w:rPr>
              <w:t>onoce objetivos y principios</w:t>
            </w:r>
          </w:p>
        </w:tc>
      </w:tr>
      <w:tr w:rsidR="004F4348" w:rsidRPr="0037369B" w:rsidTr="00FD57CC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348" w:rsidRPr="0037369B" w:rsidRDefault="00FD57CC" w:rsidP="00ED310D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6</w:t>
            </w:r>
            <w:r w:rsidR="004F4348" w:rsidRPr="0037369B">
              <w:rPr>
                <w:rFonts w:asciiTheme="minorHAnsi" w:hAnsiTheme="minorHAnsi" w:cstheme="minorHAnsi"/>
                <w:b/>
                <w:lang w:val="en-US"/>
              </w:rPr>
              <w:t>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FD57CC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La Ley Nº 29497, comparado con la Ley Nº 26636 (LPT) Comparecencia al proceso La Ley Nº 29497, comparado con la Ley Nº 26636 (LPT) Comparecencia al proceso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4F4348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Se explica sobre </w:t>
            </w:r>
            <w:r w:rsidR="00FD57CC" w:rsidRPr="0037369B">
              <w:rPr>
                <w:rFonts w:asciiTheme="minorHAnsi" w:hAnsiTheme="minorHAnsi" w:cstheme="minorHAnsi"/>
              </w:rPr>
              <w:t xml:space="preserve">diferencia de la Ley Procesal Laboral derogada y la Ley Procesal Laboral vigente. </w:t>
            </w:r>
          </w:p>
          <w:p w:rsidR="004F4348" w:rsidRPr="0037369B" w:rsidRDefault="004F4348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4F4348" w:rsidP="00FD57CC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Analiza  valora e interpreta la importancia </w:t>
            </w:r>
            <w:r w:rsidR="00FD57CC" w:rsidRPr="0037369B">
              <w:rPr>
                <w:rFonts w:asciiTheme="minorHAnsi" w:hAnsiTheme="minorHAnsi" w:cstheme="minorHAnsi"/>
              </w:rPr>
              <w:t>de la normativas procesales laborales</w:t>
            </w:r>
          </w:p>
        </w:tc>
      </w:tr>
      <w:tr w:rsidR="004F4348" w:rsidRPr="0037369B" w:rsidTr="00FD57CC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348" w:rsidRPr="0037369B" w:rsidRDefault="00FD57CC" w:rsidP="00ED310D">
            <w:pPr>
              <w:rPr>
                <w:rFonts w:cstheme="minorHAnsi"/>
              </w:rPr>
            </w:pPr>
            <w:r w:rsidRPr="0037369B">
              <w:rPr>
                <w:rFonts w:cstheme="minorHAnsi"/>
              </w:rPr>
              <w:t>7°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FD57CC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Actuaciones procesales Reglas de conducta y </w:t>
            </w:r>
            <w:r w:rsidRPr="0037369B">
              <w:rPr>
                <w:rFonts w:asciiTheme="minorHAnsi" w:hAnsiTheme="minorHAnsi" w:cstheme="minorHAnsi"/>
              </w:rPr>
              <w:lastRenderedPageBreak/>
              <w:t>oralidad.</w:t>
            </w:r>
          </w:p>
          <w:p w:rsidR="00FD57CC" w:rsidRPr="0037369B" w:rsidRDefault="00FD57CC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Postulación del proceso demanda y emplazamiento.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48" w:rsidRPr="0037369B" w:rsidRDefault="004F4348" w:rsidP="00FD57CC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lastRenderedPageBreak/>
              <w:t xml:space="preserve">Se explica sobre </w:t>
            </w:r>
            <w:r w:rsidR="00FD57CC" w:rsidRPr="0037369B">
              <w:rPr>
                <w:rFonts w:asciiTheme="minorHAnsi" w:hAnsiTheme="minorHAnsi" w:cstheme="minorHAnsi"/>
              </w:rPr>
              <w:t xml:space="preserve">las reglas principales de conducta y </w:t>
            </w:r>
            <w:r w:rsidR="00FD57CC" w:rsidRPr="0037369B">
              <w:rPr>
                <w:rFonts w:asciiTheme="minorHAnsi" w:hAnsiTheme="minorHAnsi" w:cstheme="minorHAnsi"/>
              </w:rPr>
              <w:lastRenderedPageBreak/>
              <w:t>oralidad</w:t>
            </w:r>
          </w:p>
          <w:p w:rsidR="00FD57CC" w:rsidRPr="0037369B" w:rsidRDefault="00FD57CC" w:rsidP="00FD57CC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Se explica respecto a los principales alcances de la redacción de una demanda</w:t>
            </w:r>
            <w:r w:rsidR="00EA088E" w:rsidRPr="0037369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4F4348" w:rsidP="00EA088E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lastRenderedPageBreak/>
              <w:t xml:space="preserve">Analiza y reconoce </w:t>
            </w:r>
            <w:r w:rsidR="00EA088E" w:rsidRPr="0037369B">
              <w:rPr>
                <w:rFonts w:asciiTheme="minorHAnsi" w:hAnsiTheme="minorHAnsi" w:cstheme="minorHAnsi"/>
              </w:rPr>
              <w:t xml:space="preserve">las reglas principales de </w:t>
            </w:r>
            <w:r w:rsidR="00EA088E" w:rsidRPr="0037369B">
              <w:rPr>
                <w:rFonts w:asciiTheme="minorHAnsi" w:hAnsiTheme="minorHAnsi" w:cstheme="minorHAnsi"/>
              </w:rPr>
              <w:lastRenderedPageBreak/>
              <w:t>conducta y oralidad</w:t>
            </w:r>
          </w:p>
          <w:p w:rsidR="004F4348" w:rsidRPr="0037369B" w:rsidRDefault="00EA088E" w:rsidP="00EA088E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7369B">
              <w:rPr>
                <w:rFonts w:asciiTheme="minorHAnsi" w:hAnsiTheme="minorHAnsi" w:cstheme="minorHAnsi"/>
              </w:rPr>
              <w:t>y</w:t>
            </w:r>
            <w:proofErr w:type="gramEnd"/>
            <w:r w:rsidRPr="0037369B">
              <w:rPr>
                <w:rFonts w:asciiTheme="minorHAnsi" w:hAnsiTheme="minorHAnsi" w:cstheme="minorHAnsi"/>
              </w:rPr>
              <w:t xml:space="preserve"> los principales alcances de la redacción de una demanda.</w:t>
            </w:r>
          </w:p>
        </w:tc>
      </w:tr>
      <w:tr w:rsidR="00EA088E" w:rsidRPr="0037369B" w:rsidTr="00FD57CC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88E" w:rsidRPr="0037369B" w:rsidRDefault="00EA088E" w:rsidP="00ED310D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lastRenderedPageBreak/>
              <w:t>8°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7369B">
              <w:rPr>
                <w:rFonts w:asciiTheme="minorHAnsi" w:hAnsiTheme="minorHAnsi" w:cstheme="minorHAnsi"/>
                <w:b/>
              </w:rPr>
              <w:t xml:space="preserve">EXMEN PARCIAL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7369B">
              <w:rPr>
                <w:rFonts w:asciiTheme="minorHAnsi" w:hAnsiTheme="minorHAnsi" w:cstheme="minorHAnsi"/>
                <w:b/>
              </w:rPr>
              <w:t>EXAMEN ESCRITO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7369B">
              <w:rPr>
                <w:rFonts w:asciiTheme="minorHAnsi" w:hAnsiTheme="minorHAnsi" w:cstheme="minorHAnsi"/>
                <w:b/>
              </w:rPr>
              <w:t>EXAMEN ESCRITO</w:t>
            </w:r>
          </w:p>
        </w:tc>
      </w:tr>
      <w:tr w:rsidR="00EA088E" w:rsidRPr="0037369B" w:rsidTr="004F4348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88E" w:rsidRPr="0037369B" w:rsidRDefault="00EA088E" w:rsidP="00ED310D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9°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EA088E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Contestación de la demanda excepciones y rebeldía. </w:t>
            </w:r>
          </w:p>
          <w:p w:rsidR="00EA088E" w:rsidRPr="0037369B" w:rsidRDefault="00EA088E" w:rsidP="00EA088E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Medios probatorios.</w:t>
            </w:r>
          </w:p>
          <w:p w:rsidR="00EA088E" w:rsidRPr="0037369B" w:rsidRDefault="00EA088E" w:rsidP="00EA088E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Formas especiales de conclusión del proceso. Sentencia.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EA088E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Se expone y se dialoga sobre los diversos enfoque de las etapas del procesos laboral conforme a la nueva ley procesal del Trabajo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EA088E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Reconoce los diversos enfoques de </w:t>
            </w:r>
            <w:proofErr w:type="gramStart"/>
            <w:r w:rsidRPr="0037369B">
              <w:rPr>
                <w:rFonts w:asciiTheme="minorHAnsi" w:hAnsiTheme="minorHAnsi" w:cstheme="minorHAnsi"/>
              </w:rPr>
              <w:t>las etapa</w:t>
            </w:r>
            <w:proofErr w:type="gramEnd"/>
            <w:r w:rsidRPr="0037369B">
              <w:rPr>
                <w:rFonts w:asciiTheme="minorHAnsi" w:hAnsiTheme="minorHAnsi" w:cstheme="minorHAnsi"/>
              </w:rPr>
              <w:t xml:space="preserve"> del proceso.</w:t>
            </w:r>
          </w:p>
        </w:tc>
      </w:tr>
      <w:tr w:rsidR="00EA088E" w:rsidRPr="0037369B" w:rsidTr="004F4348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88E" w:rsidRPr="0037369B" w:rsidRDefault="00EA088E" w:rsidP="00ED310D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10°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Proceso ordinario laboral – etapas del proceso.</w:t>
            </w:r>
          </w:p>
          <w:p w:rsidR="00EA088E" w:rsidRPr="0037369B" w:rsidRDefault="00EA088E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Saneamiento del proceso -conciliación.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5C4D8A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  <w:lang w:val="en-US"/>
              </w:rPr>
              <w:t xml:space="preserve">Se </w:t>
            </w:r>
            <w:proofErr w:type="spellStart"/>
            <w:r w:rsidRPr="0037369B">
              <w:rPr>
                <w:rFonts w:asciiTheme="minorHAnsi" w:hAnsiTheme="minorHAnsi" w:cstheme="minorHAnsi"/>
                <w:lang w:val="en-US"/>
              </w:rPr>
              <w:t>expone</w:t>
            </w:r>
            <w:proofErr w:type="spellEnd"/>
            <w:r w:rsidRPr="0037369B">
              <w:rPr>
                <w:rFonts w:asciiTheme="minorHAnsi" w:hAnsiTheme="minorHAnsi" w:cstheme="minorHAnsi"/>
                <w:lang w:val="en-US"/>
              </w:rPr>
              <w:t xml:space="preserve"> y se </w:t>
            </w:r>
            <w:proofErr w:type="spellStart"/>
            <w:r w:rsidRPr="0037369B">
              <w:rPr>
                <w:rFonts w:asciiTheme="minorHAnsi" w:hAnsiTheme="minorHAnsi" w:cstheme="minorHAnsi"/>
                <w:lang w:val="en-US"/>
              </w:rPr>
              <w:t>analiza</w:t>
            </w:r>
            <w:proofErr w:type="spellEnd"/>
            <w:r w:rsidRPr="0037369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5C4D8A" w:rsidRPr="0037369B">
              <w:rPr>
                <w:rFonts w:asciiTheme="minorHAnsi" w:hAnsiTheme="minorHAnsi" w:cstheme="minorHAnsi"/>
              </w:rPr>
              <w:t>el tema, análisis y comentarios del auto admisorio de la demanda.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5C4D8A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Reconoce </w:t>
            </w:r>
            <w:r w:rsidR="005C4D8A" w:rsidRPr="0037369B">
              <w:rPr>
                <w:rFonts w:asciiTheme="minorHAnsi" w:hAnsiTheme="minorHAnsi" w:cstheme="minorHAnsi"/>
              </w:rPr>
              <w:t xml:space="preserve">los alcances </w:t>
            </w:r>
            <w:proofErr w:type="gramStart"/>
            <w:r w:rsidR="005C4D8A" w:rsidRPr="0037369B">
              <w:rPr>
                <w:rFonts w:asciiTheme="minorHAnsi" w:hAnsiTheme="minorHAnsi" w:cstheme="minorHAnsi"/>
              </w:rPr>
              <w:t>del procesos ordinario laboral</w:t>
            </w:r>
            <w:proofErr w:type="gramEnd"/>
            <w:r w:rsidR="005C4D8A" w:rsidRPr="0037369B">
              <w:rPr>
                <w:rFonts w:asciiTheme="minorHAnsi" w:hAnsiTheme="minorHAnsi" w:cstheme="minorHAnsi"/>
              </w:rPr>
              <w:t>.</w:t>
            </w:r>
            <w:r w:rsidRPr="0037369B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A088E" w:rsidRPr="0037369B" w:rsidTr="004F4348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88E" w:rsidRPr="0037369B" w:rsidRDefault="005C4D8A" w:rsidP="00ED310D">
            <w:pPr>
              <w:rPr>
                <w:rFonts w:cstheme="minorHAnsi"/>
                <w:b/>
              </w:rPr>
            </w:pPr>
            <w:r w:rsidRPr="0037369B">
              <w:rPr>
                <w:rFonts w:cstheme="minorHAnsi"/>
                <w:b/>
              </w:rPr>
              <w:t>11°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5C4D8A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Audiencia de juzgamiento confrontación- Actuación probatoria-Cuestiones probatorias, Alegatos y Sentencia.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5C4D8A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  <w:lang w:val="en-US"/>
              </w:rPr>
              <w:t xml:space="preserve">Se </w:t>
            </w:r>
            <w:proofErr w:type="spellStart"/>
            <w:r w:rsidRPr="0037369B">
              <w:rPr>
                <w:rFonts w:asciiTheme="minorHAnsi" w:hAnsiTheme="minorHAnsi" w:cstheme="minorHAnsi"/>
                <w:lang w:val="en-US"/>
              </w:rPr>
              <w:t>expone</w:t>
            </w:r>
            <w:proofErr w:type="spellEnd"/>
            <w:r w:rsidRPr="0037369B">
              <w:rPr>
                <w:rFonts w:asciiTheme="minorHAnsi" w:hAnsiTheme="minorHAnsi" w:cstheme="minorHAnsi"/>
                <w:lang w:val="en-US"/>
              </w:rPr>
              <w:t xml:space="preserve"> los </w:t>
            </w:r>
            <w:proofErr w:type="spellStart"/>
            <w:r w:rsidRPr="0037369B">
              <w:rPr>
                <w:rFonts w:asciiTheme="minorHAnsi" w:hAnsiTheme="minorHAnsi" w:cstheme="minorHAnsi"/>
                <w:lang w:val="en-US"/>
              </w:rPr>
              <w:t>alcances</w:t>
            </w:r>
            <w:proofErr w:type="spellEnd"/>
            <w:r w:rsidRPr="0037369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5C4D8A" w:rsidRPr="0037369B">
              <w:rPr>
                <w:rFonts w:asciiTheme="minorHAnsi" w:hAnsiTheme="minorHAnsi" w:cstheme="minorHAnsi"/>
                <w:lang w:val="en-US"/>
              </w:rPr>
              <w:t xml:space="preserve">del </w:t>
            </w:r>
            <w:proofErr w:type="spellStart"/>
            <w:r w:rsidR="005C4D8A" w:rsidRPr="0037369B">
              <w:rPr>
                <w:rFonts w:asciiTheme="minorHAnsi" w:hAnsiTheme="minorHAnsi" w:cstheme="minorHAnsi"/>
                <w:lang w:val="en-US"/>
              </w:rPr>
              <w:t>desarrollo</w:t>
            </w:r>
            <w:proofErr w:type="spellEnd"/>
            <w:r w:rsidR="005C4D8A" w:rsidRPr="0037369B">
              <w:rPr>
                <w:rFonts w:asciiTheme="minorHAnsi" w:hAnsiTheme="minorHAnsi" w:cstheme="minorHAnsi"/>
                <w:lang w:val="en-US"/>
              </w:rPr>
              <w:t xml:space="preserve"> de  </w:t>
            </w:r>
            <w:proofErr w:type="spellStart"/>
            <w:r w:rsidR="005C4D8A" w:rsidRPr="0037369B">
              <w:rPr>
                <w:rFonts w:asciiTheme="minorHAnsi" w:hAnsiTheme="minorHAnsi" w:cstheme="minorHAnsi"/>
                <w:lang w:val="en-US"/>
              </w:rPr>
              <w:t>cada</w:t>
            </w:r>
            <w:proofErr w:type="spellEnd"/>
            <w:r w:rsidR="005C4D8A" w:rsidRPr="0037369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5C4D8A" w:rsidRPr="0037369B">
              <w:rPr>
                <w:rFonts w:asciiTheme="minorHAnsi" w:hAnsiTheme="minorHAnsi" w:cstheme="minorHAnsi"/>
                <w:lang w:val="en-US"/>
              </w:rPr>
              <w:t>una</w:t>
            </w:r>
            <w:proofErr w:type="spellEnd"/>
            <w:r w:rsidR="005C4D8A" w:rsidRPr="0037369B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="005C4D8A" w:rsidRPr="0037369B">
              <w:rPr>
                <w:rFonts w:asciiTheme="minorHAnsi" w:hAnsiTheme="minorHAnsi" w:cstheme="minorHAnsi"/>
                <w:lang w:val="en-US"/>
              </w:rPr>
              <w:t>las</w:t>
            </w:r>
            <w:proofErr w:type="spellEnd"/>
            <w:r w:rsidR="005C4D8A" w:rsidRPr="0037369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5C4D8A" w:rsidRPr="0037369B">
              <w:rPr>
                <w:rFonts w:asciiTheme="minorHAnsi" w:hAnsiTheme="minorHAnsi" w:cstheme="minorHAnsi"/>
                <w:lang w:val="en-US"/>
              </w:rPr>
              <w:t>etapas</w:t>
            </w:r>
            <w:proofErr w:type="spellEnd"/>
            <w:r w:rsidRPr="0037369B">
              <w:rPr>
                <w:rFonts w:asciiTheme="minorHAnsi" w:hAnsiTheme="minorHAnsi" w:cstheme="minorHAnsi"/>
              </w:rPr>
              <w:t xml:space="preserve"> </w:t>
            </w:r>
            <w:r w:rsidRPr="0037369B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5C4D8A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Reconoce la importancia </w:t>
            </w:r>
            <w:r w:rsidR="005C4D8A" w:rsidRPr="0037369B">
              <w:rPr>
                <w:rFonts w:asciiTheme="minorHAnsi" w:hAnsiTheme="minorHAnsi" w:cstheme="minorHAnsi"/>
              </w:rPr>
              <w:t>y aplicación del as etapas.</w:t>
            </w:r>
          </w:p>
        </w:tc>
      </w:tr>
      <w:tr w:rsidR="00EA088E" w:rsidRPr="0037369B" w:rsidTr="004F4348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88E" w:rsidRPr="0037369B" w:rsidRDefault="005C4D8A" w:rsidP="00ED310D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12</w:t>
            </w:r>
            <w:r w:rsidR="00EA088E" w:rsidRPr="0037369B">
              <w:rPr>
                <w:rFonts w:asciiTheme="minorHAnsi" w:hAnsiTheme="minorHAnsi" w:cstheme="minorHAnsi"/>
                <w:b/>
                <w:lang w:val="en-US"/>
              </w:rPr>
              <w:t>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5C4D8A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Proceso abreviado Ley 29497.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5C4D8A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  <w:lang w:val="en-US"/>
              </w:rPr>
              <w:t xml:space="preserve">Se </w:t>
            </w:r>
            <w:proofErr w:type="spellStart"/>
            <w:r w:rsidRPr="0037369B">
              <w:rPr>
                <w:rFonts w:asciiTheme="minorHAnsi" w:hAnsiTheme="minorHAnsi" w:cstheme="minorHAnsi"/>
                <w:lang w:val="en-US"/>
              </w:rPr>
              <w:t>expone</w:t>
            </w:r>
            <w:proofErr w:type="spellEnd"/>
            <w:r w:rsidRPr="0037369B">
              <w:rPr>
                <w:rFonts w:asciiTheme="minorHAnsi" w:hAnsiTheme="minorHAnsi" w:cstheme="minorHAnsi"/>
                <w:lang w:val="en-US"/>
              </w:rPr>
              <w:t xml:space="preserve"> la</w:t>
            </w:r>
            <w:r w:rsidR="005C4D8A" w:rsidRPr="0037369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5C4D8A" w:rsidRPr="0037369B">
              <w:rPr>
                <w:rFonts w:asciiTheme="minorHAnsi" w:hAnsiTheme="minorHAnsi" w:cstheme="minorHAnsi"/>
                <w:lang w:val="en-US"/>
              </w:rPr>
              <w:t>importancia</w:t>
            </w:r>
            <w:proofErr w:type="spellEnd"/>
            <w:r w:rsidR="005C4D8A" w:rsidRPr="0037369B">
              <w:rPr>
                <w:rFonts w:asciiTheme="minorHAnsi" w:hAnsiTheme="minorHAnsi" w:cstheme="minorHAnsi"/>
                <w:lang w:val="en-US"/>
              </w:rPr>
              <w:t xml:space="preserve"> y </w:t>
            </w:r>
            <w:proofErr w:type="spellStart"/>
            <w:r w:rsidR="005C4D8A" w:rsidRPr="0037369B">
              <w:rPr>
                <w:rFonts w:asciiTheme="minorHAnsi" w:hAnsiTheme="minorHAnsi" w:cstheme="minorHAnsi"/>
                <w:lang w:val="en-US"/>
              </w:rPr>
              <w:t>desarrollo</w:t>
            </w:r>
            <w:proofErr w:type="spellEnd"/>
            <w:r w:rsidR="005C4D8A" w:rsidRPr="0037369B">
              <w:rPr>
                <w:rFonts w:asciiTheme="minorHAnsi" w:hAnsiTheme="minorHAnsi" w:cstheme="minorHAnsi"/>
                <w:lang w:val="en-US"/>
              </w:rPr>
              <w:t xml:space="preserve"> del </w:t>
            </w:r>
            <w:proofErr w:type="spellStart"/>
            <w:r w:rsidR="005C4D8A" w:rsidRPr="0037369B">
              <w:rPr>
                <w:rFonts w:asciiTheme="minorHAnsi" w:hAnsiTheme="minorHAnsi" w:cstheme="minorHAnsi"/>
                <w:lang w:val="en-US"/>
              </w:rPr>
              <w:t>proceso</w:t>
            </w:r>
            <w:proofErr w:type="spellEnd"/>
            <w:r w:rsidR="005C4D8A" w:rsidRPr="0037369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5C4D8A" w:rsidRPr="0037369B">
              <w:rPr>
                <w:rFonts w:asciiTheme="minorHAnsi" w:hAnsiTheme="minorHAnsi" w:cstheme="minorHAnsi"/>
                <w:lang w:val="en-US"/>
              </w:rPr>
              <w:t>abreviado</w:t>
            </w:r>
            <w:proofErr w:type="spellEnd"/>
            <w:r w:rsidR="005C4D8A" w:rsidRPr="0037369B">
              <w:rPr>
                <w:rFonts w:asciiTheme="minorHAnsi" w:hAnsiTheme="minorHAnsi" w:cstheme="minorHAnsi"/>
                <w:lang w:val="en-US"/>
              </w:rPr>
              <w:t xml:space="preserve"> en la </w:t>
            </w:r>
            <w:proofErr w:type="spellStart"/>
            <w:r w:rsidR="005C4D8A" w:rsidRPr="0037369B">
              <w:rPr>
                <w:rFonts w:asciiTheme="minorHAnsi" w:hAnsiTheme="minorHAnsi" w:cstheme="minorHAnsi"/>
                <w:lang w:val="en-US"/>
              </w:rPr>
              <w:t>nueva</w:t>
            </w:r>
            <w:proofErr w:type="spellEnd"/>
            <w:r w:rsidR="005C4D8A" w:rsidRPr="0037369B">
              <w:rPr>
                <w:rFonts w:asciiTheme="minorHAnsi" w:hAnsiTheme="minorHAnsi" w:cstheme="minorHAnsi"/>
                <w:lang w:val="en-US"/>
              </w:rPr>
              <w:t xml:space="preserve"> Ley </w:t>
            </w:r>
            <w:proofErr w:type="spellStart"/>
            <w:r w:rsidR="005C4D8A" w:rsidRPr="0037369B">
              <w:rPr>
                <w:rFonts w:asciiTheme="minorHAnsi" w:hAnsiTheme="minorHAnsi" w:cstheme="minorHAnsi"/>
                <w:lang w:val="en-US"/>
              </w:rPr>
              <w:t>Procesla</w:t>
            </w:r>
            <w:proofErr w:type="spellEnd"/>
            <w:r w:rsidR="005C4D8A" w:rsidRPr="0037369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5C4D8A" w:rsidRPr="0037369B">
              <w:rPr>
                <w:rFonts w:asciiTheme="minorHAnsi" w:hAnsiTheme="minorHAnsi" w:cstheme="minorHAnsi"/>
                <w:lang w:val="en-US"/>
              </w:rPr>
              <w:t>Laboral</w:t>
            </w:r>
            <w:proofErr w:type="spellEnd"/>
            <w:r w:rsidR="005C4D8A" w:rsidRPr="0037369B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5C4D8A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Reconoce la importancia </w:t>
            </w:r>
            <w:r w:rsidR="005C4D8A" w:rsidRPr="0037369B">
              <w:rPr>
                <w:rFonts w:asciiTheme="minorHAnsi" w:hAnsiTheme="minorHAnsi" w:cstheme="minorHAnsi"/>
              </w:rPr>
              <w:t xml:space="preserve">del proceso </w:t>
            </w:r>
          </w:p>
        </w:tc>
      </w:tr>
      <w:tr w:rsidR="00EA088E" w:rsidRPr="0037369B" w:rsidTr="004F4348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88E" w:rsidRPr="0037369B" w:rsidRDefault="005C4D8A" w:rsidP="00ED310D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13</w:t>
            </w:r>
            <w:r w:rsidR="00EA088E" w:rsidRPr="0037369B">
              <w:rPr>
                <w:rFonts w:asciiTheme="minorHAnsi" w:hAnsiTheme="minorHAnsi" w:cstheme="minorHAnsi"/>
                <w:b/>
                <w:lang w:val="en-US"/>
              </w:rPr>
              <w:t>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201F7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Procesos impugnativos de laudos arbitrales económicos. Proceso Cautelar.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E201F7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Se expone y se </w:t>
            </w:r>
            <w:r w:rsidR="00E201F7" w:rsidRPr="0037369B">
              <w:rPr>
                <w:rFonts w:asciiTheme="minorHAnsi" w:hAnsiTheme="minorHAnsi" w:cstheme="minorHAnsi"/>
              </w:rPr>
              <w:t xml:space="preserve">explica el procesos impugnatorio, </w:t>
            </w:r>
            <w:proofErr w:type="spellStart"/>
            <w:r w:rsidR="00E201F7" w:rsidRPr="0037369B">
              <w:rPr>
                <w:rFonts w:asciiTheme="minorHAnsi" w:hAnsiTheme="minorHAnsi" w:cstheme="minorHAnsi"/>
              </w:rPr>
              <w:t>asi</w:t>
            </w:r>
            <w:proofErr w:type="spellEnd"/>
            <w:r w:rsidR="00E201F7" w:rsidRPr="0037369B">
              <w:rPr>
                <w:rFonts w:asciiTheme="minorHAnsi" w:hAnsiTheme="minorHAnsi" w:cstheme="minorHAnsi"/>
              </w:rPr>
              <w:t xml:space="preserve"> como las principales medidas cautelares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E201F7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Reconoce la importancia </w:t>
            </w:r>
            <w:r w:rsidR="00E201F7" w:rsidRPr="0037369B">
              <w:rPr>
                <w:rFonts w:asciiTheme="minorHAnsi" w:hAnsiTheme="minorHAnsi" w:cstheme="minorHAnsi"/>
              </w:rPr>
              <w:t>del tema</w:t>
            </w:r>
          </w:p>
        </w:tc>
      </w:tr>
      <w:tr w:rsidR="00EA088E" w:rsidRPr="0037369B" w:rsidTr="004F4348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88E" w:rsidRPr="0037369B" w:rsidRDefault="005C4D8A" w:rsidP="00ED310D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14</w:t>
            </w:r>
            <w:r w:rsidR="00EA088E" w:rsidRPr="0037369B">
              <w:rPr>
                <w:rFonts w:asciiTheme="minorHAnsi" w:hAnsiTheme="minorHAnsi" w:cstheme="minorHAnsi"/>
                <w:b/>
                <w:lang w:val="en-US"/>
              </w:rPr>
              <w:t>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201F7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Proceso de ejecución. </w:t>
            </w:r>
          </w:p>
          <w:p w:rsidR="00E201F7" w:rsidRPr="0037369B" w:rsidRDefault="00E201F7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Proceso contencioso administrativo.</w:t>
            </w:r>
          </w:p>
          <w:p w:rsidR="00E201F7" w:rsidRPr="0037369B" w:rsidRDefault="00E201F7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Procesos no contenciosos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E201F7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Se expone </w:t>
            </w:r>
            <w:r w:rsidR="00E201F7" w:rsidRPr="0037369B">
              <w:rPr>
                <w:rFonts w:asciiTheme="minorHAnsi" w:hAnsiTheme="minorHAnsi" w:cstheme="minorHAnsi"/>
              </w:rPr>
              <w:t>y se diferencia los diferentes tipos de proceso laboral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E201F7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Reconoce la importancia de definir correctamente </w:t>
            </w:r>
            <w:r w:rsidR="00E201F7" w:rsidRPr="0037369B">
              <w:rPr>
                <w:rFonts w:asciiTheme="minorHAnsi" w:hAnsiTheme="minorHAnsi" w:cstheme="minorHAnsi"/>
              </w:rPr>
              <w:t>cada uno de los procesos laborales</w:t>
            </w:r>
          </w:p>
        </w:tc>
      </w:tr>
      <w:tr w:rsidR="00EA088E" w:rsidRPr="0037369B" w:rsidTr="004F4348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88E" w:rsidRPr="0037369B" w:rsidRDefault="005C4D8A" w:rsidP="00ED310D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15</w:t>
            </w:r>
            <w:r w:rsidR="00EA088E" w:rsidRPr="0037369B">
              <w:rPr>
                <w:rFonts w:asciiTheme="minorHAnsi" w:hAnsiTheme="minorHAnsi" w:cstheme="minorHAnsi"/>
                <w:b/>
                <w:lang w:val="en-US"/>
              </w:rPr>
              <w:t>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E201F7" w:rsidRPr="0037369B" w:rsidRDefault="00E201F7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Impugnación de Laudos.</w:t>
            </w:r>
          </w:p>
          <w:p w:rsidR="00E201F7" w:rsidRPr="0037369B" w:rsidRDefault="00E201F7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Procedimientos Administrativos laborales – inspección.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E201F7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Se explica el procedimiento </w:t>
            </w:r>
            <w:r w:rsidR="00E201F7" w:rsidRPr="0037369B">
              <w:rPr>
                <w:rFonts w:asciiTheme="minorHAnsi" w:hAnsiTheme="minorHAnsi" w:cstheme="minorHAnsi"/>
              </w:rPr>
              <w:t xml:space="preserve">de impugnación de laudo arbitrales, </w:t>
            </w:r>
            <w:proofErr w:type="spellStart"/>
            <w:r w:rsidR="00E201F7" w:rsidRPr="0037369B">
              <w:rPr>
                <w:rFonts w:asciiTheme="minorHAnsi" w:hAnsiTheme="minorHAnsi" w:cstheme="minorHAnsi"/>
              </w:rPr>
              <w:t>asi</w:t>
            </w:r>
            <w:proofErr w:type="spellEnd"/>
            <w:r w:rsidR="00E201F7" w:rsidRPr="0037369B">
              <w:rPr>
                <w:rFonts w:asciiTheme="minorHAnsi" w:hAnsiTheme="minorHAnsi" w:cstheme="minorHAnsi"/>
              </w:rPr>
              <w:t xml:space="preserve"> como materias que se </w:t>
            </w:r>
            <w:proofErr w:type="spellStart"/>
            <w:r w:rsidR="00E201F7" w:rsidRPr="0037369B">
              <w:rPr>
                <w:rFonts w:asciiTheme="minorHAnsi" w:hAnsiTheme="minorHAnsi" w:cstheme="minorHAnsi"/>
              </w:rPr>
              <w:t>concideran</w:t>
            </w:r>
            <w:proofErr w:type="spellEnd"/>
            <w:r w:rsidR="00E201F7" w:rsidRPr="0037369B">
              <w:rPr>
                <w:rFonts w:asciiTheme="minorHAnsi" w:hAnsiTheme="minorHAnsi" w:cstheme="minorHAnsi"/>
              </w:rPr>
              <w:t xml:space="preserve"> como parte de los procesos administrativos laborales </w:t>
            </w:r>
            <w:proofErr w:type="spellStart"/>
            <w:r w:rsidR="00E201F7" w:rsidRPr="0037369B">
              <w:rPr>
                <w:rFonts w:asciiTheme="minorHAnsi" w:hAnsiTheme="minorHAnsi" w:cstheme="minorHAnsi"/>
              </w:rPr>
              <w:t>inspectivos</w:t>
            </w:r>
            <w:proofErr w:type="spellEnd"/>
            <w:r w:rsidR="00E201F7" w:rsidRPr="0037369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E201F7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Reconoce la importancia de defin</w:t>
            </w:r>
            <w:r w:rsidR="00E201F7" w:rsidRPr="0037369B">
              <w:rPr>
                <w:rFonts w:asciiTheme="minorHAnsi" w:hAnsiTheme="minorHAnsi" w:cstheme="minorHAnsi"/>
              </w:rPr>
              <w:t>ir correctamente los conceptos y las materias.</w:t>
            </w:r>
          </w:p>
        </w:tc>
      </w:tr>
      <w:tr w:rsidR="005C4D8A" w:rsidRPr="0037369B" w:rsidTr="004F4348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D8A" w:rsidRPr="0037369B" w:rsidRDefault="005C4D8A" w:rsidP="00ED310D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16°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8A" w:rsidRPr="0037369B" w:rsidRDefault="00E201F7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Conciliación.</w:t>
            </w:r>
          </w:p>
          <w:p w:rsidR="00E201F7" w:rsidRPr="0037369B" w:rsidRDefault="00E201F7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Arbitraje laboral.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8A" w:rsidRPr="0037369B" w:rsidRDefault="00E201F7" w:rsidP="00E201F7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 xml:space="preserve">Se explica la importancia de los MARC en los procesos laborales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D8A" w:rsidRPr="0037369B" w:rsidRDefault="00E201F7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369B">
              <w:rPr>
                <w:rFonts w:asciiTheme="minorHAnsi" w:hAnsiTheme="minorHAnsi" w:cstheme="minorHAnsi"/>
              </w:rPr>
              <w:t>Se reconoce la importancia de los MARC en los procesos laborales</w:t>
            </w:r>
          </w:p>
        </w:tc>
      </w:tr>
      <w:tr w:rsidR="00EA088E" w:rsidRPr="0037369B" w:rsidTr="004F4348"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88E" w:rsidRPr="0037369B" w:rsidRDefault="005C4D8A" w:rsidP="00ED310D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37369B">
              <w:rPr>
                <w:rFonts w:asciiTheme="minorHAnsi" w:hAnsiTheme="minorHAnsi" w:cstheme="minorHAnsi"/>
                <w:b/>
                <w:lang w:val="en-US"/>
              </w:rPr>
              <w:t>17</w:t>
            </w:r>
            <w:r w:rsidR="00EA088E" w:rsidRPr="0037369B">
              <w:rPr>
                <w:rFonts w:asciiTheme="minorHAnsi" w:hAnsiTheme="minorHAnsi" w:cstheme="minorHAnsi"/>
                <w:b/>
                <w:lang w:val="en-US"/>
              </w:rPr>
              <w:t>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5C4D8A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7369B">
              <w:rPr>
                <w:rFonts w:asciiTheme="minorHAnsi" w:hAnsiTheme="minorHAnsi" w:cstheme="minorHAnsi"/>
                <w:b/>
                <w:bCs/>
              </w:rPr>
              <w:t>II EXMANEN PARCIAL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7369B">
              <w:rPr>
                <w:rFonts w:asciiTheme="minorHAnsi" w:hAnsiTheme="minorHAnsi" w:cstheme="minorHAnsi"/>
                <w:b/>
                <w:bCs/>
              </w:rPr>
              <w:t>Evaluación Escrita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88E" w:rsidRPr="0037369B" w:rsidRDefault="00EA088E" w:rsidP="00ED310D">
            <w:pPr>
              <w:pStyle w:val="Standard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7369B">
              <w:rPr>
                <w:rFonts w:asciiTheme="minorHAnsi" w:hAnsiTheme="minorHAnsi" w:cstheme="minorHAnsi"/>
                <w:b/>
                <w:bCs/>
              </w:rPr>
              <w:t>Evaluación Escrita</w:t>
            </w:r>
          </w:p>
        </w:tc>
      </w:tr>
    </w:tbl>
    <w:p w:rsidR="0037369B" w:rsidRPr="0037369B" w:rsidRDefault="0037369B" w:rsidP="0037369B">
      <w:pPr>
        <w:pStyle w:val="Default"/>
        <w:spacing w:after="38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37369B" w:rsidRPr="0037369B" w:rsidRDefault="0037369B" w:rsidP="00AA45F6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/>
        </w:rPr>
      </w:pPr>
      <w:r w:rsidRPr="0037369B">
        <w:rPr>
          <w:rFonts w:asciiTheme="minorHAnsi" w:hAnsiTheme="minorHAnsi" w:cstheme="minorHAnsi"/>
          <w:b/>
        </w:rPr>
        <w:t>METODOLOGÍA :</w:t>
      </w:r>
    </w:p>
    <w:p w:rsidR="0037369B" w:rsidRPr="0037369B" w:rsidRDefault="0037369B" w:rsidP="0037369B">
      <w:pPr>
        <w:pStyle w:val="Prrafodelista"/>
        <w:spacing w:after="0"/>
        <w:ind w:left="0"/>
        <w:rPr>
          <w:rFonts w:asciiTheme="minorHAnsi" w:hAnsiTheme="minorHAnsi" w:cstheme="minorHAnsi"/>
          <w:b/>
        </w:rPr>
      </w:pPr>
    </w:p>
    <w:p w:rsidR="0037369B" w:rsidRPr="0037369B" w:rsidRDefault="0037369B" w:rsidP="0037369B">
      <w:pPr>
        <w:pStyle w:val="Standard"/>
        <w:ind w:left="426"/>
        <w:jc w:val="both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 xml:space="preserve">Teniendo en consideración que los métodos de enseñanza determinan el tipo de acto de los docentes y estudiantes en función de los objetivos y del contenido del proceso de </w:t>
      </w:r>
      <w:r w:rsidRPr="0037369B">
        <w:rPr>
          <w:rFonts w:asciiTheme="minorHAnsi" w:hAnsiTheme="minorHAnsi" w:cstheme="minorHAnsi"/>
        </w:rPr>
        <w:lastRenderedPageBreak/>
        <w:t>instrucción, se aplicarán los siguientes métodos pedagógicos en la conducción de la asignatura:</w:t>
      </w:r>
    </w:p>
    <w:p w:rsidR="0037369B" w:rsidRPr="0037369B" w:rsidRDefault="0037369B" w:rsidP="0037369B">
      <w:pPr>
        <w:pStyle w:val="Standard"/>
        <w:ind w:left="709" w:hanging="283"/>
        <w:jc w:val="both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1. Método expositivo. En forma restringida a fin de procurar la participación activa de los estudiantes.</w:t>
      </w:r>
    </w:p>
    <w:p w:rsidR="0037369B" w:rsidRPr="0037369B" w:rsidRDefault="0037369B" w:rsidP="0037369B">
      <w:pPr>
        <w:pStyle w:val="Standard"/>
        <w:ind w:left="709" w:hanging="283"/>
        <w:jc w:val="both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2. Método de elaboración conjunta. Consistente en el planteamiento de problemas, formulación de interrogantes y construcción progresiva con el aporte de las respuestas de los estudiantes y los conocimientos del docente.</w:t>
      </w:r>
    </w:p>
    <w:p w:rsidR="0037369B" w:rsidRPr="0037369B" w:rsidRDefault="00AA45F6" w:rsidP="00AA45F6">
      <w:pPr>
        <w:pStyle w:val="Standard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7. </w:t>
      </w:r>
      <w:r w:rsidR="0037369B" w:rsidRPr="0037369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="0037369B" w:rsidRPr="0037369B">
        <w:rPr>
          <w:rFonts w:asciiTheme="minorHAnsi" w:hAnsiTheme="minorHAnsi" w:cstheme="minorHAnsi"/>
          <w:b/>
        </w:rPr>
        <w:t>MEDIOS Y MATERIALES EDUCATIVOS:</w:t>
      </w:r>
    </w:p>
    <w:p w:rsidR="0037369B" w:rsidRPr="0037369B" w:rsidRDefault="0037369B" w:rsidP="0037369B">
      <w:pPr>
        <w:pStyle w:val="Standard"/>
        <w:ind w:left="426"/>
        <w:jc w:val="both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Los medios y materiales educativos coadyuvan a la construcción de los aprendizajes, dado que estimulan los procesos cognoscitivos y la interiorización de los contenidos, facilitando el logro de la competencia y el desarrollo de las capacidades. Por tales razones, se ha considerado a los siguientes medios y materiales educativos como necesarios e imprescindibles para el reforzamiento de los procedimientos didácticos y la facilitación del logro de los aprendizajes previstos en la asignatura, en concordancia con el enfoque educativo por competencias:</w:t>
      </w:r>
    </w:p>
    <w:p w:rsidR="0037369B" w:rsidRPr="0037369B" w:rsidRDefault="0037369B" w:rsidP="0037369B">
      <w:pPr>
        <w:pStyle w:val="Standard"/>
        <w:ind w:left="426"/>
        <w:jc w:val="both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a. Materiales impresos: separatas, texto básico, guías prácticas, hojas de actividad, etc.</w:t>
      </w:r>
    </w:p>
    <w:p w:rsidR="0037369B" w:rsidRPr="0037369B" w:rsidRDefault="0037369B" w:rsidP="0037369B">
      <w:pPr>
        <w:pStyle w:val="Standard"/>
        <w:ind w:left="426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 xml:space="preserve">b. Materiales audiovisuales: se emplearán presentaciones fílmicas, multimedia y otros.  </w:t>
      </w:r>
    </w:p>
    <w:p w:rsidR="0037369B" w:rsidRPr="0037369B" w:rsidRDefault="0037369B" w:rsidP="00AA45F6">
      <w:pPr>
        <w:pStyle w:val="Standard"/>
        <w:ind w:left="284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  <w:b/>
        </w:rPr>
        <w:t xml:space="preserve"> </w:t>
      </w:r>
      <w:r w:rsidR="00AA45F6">
        <w:rPr>
          <w:rFonts w:asciiTheme="minorHAnsi" w:hAnsiTheme="minorHAnsi" w:cstheme="minorHAnsi"/>
          <w:b/>
        </w:rPr>
        <w:t xml:space="preserve">8.  </w:t>
      </w:r>
      <w:proofErr w:type="gramStart"/>
      <w:r w:rsidRPr="0037369B">
        <w:rPr>
          <w:rFonts w:asciiTheme="minorHAnsi" w:hAnsiTheme="minorHAnsi" w:cstheme="minorHAnsi"/>
          <w:b/>
        </w:rPr>
        <w:t>EVALUACIÓN :</w:t>
      </w:r>
      <w:proofErr w:type="gramEnd"/>
    </w:p>
    <w:p w:rsidR="0037369B" w:rsidRPr="0037369B" w:rsidRDefault="0037369B" w:rsidP="0037369B">
      <w:pPr>
        <w:pStyle w:val="Standard"/>
        <w:ind w:left="426"/>
        <w:jc w:val="both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La evaluación tiene por finalidad la comprobación del grado y nivel de avance y los resultados del aprendizaje en el curso del proceso continuo de verificación y análisis. Se evaluará el logro de la capacidad y las competencias de la asignatura.</w:t>
      </w:r>
    </w:p>
    <w:p w:rsidR="0037369B" w:rsidRPr="0037369B" w:rsidRDefault="0037369B" w:rsidP="0037369B">
      <w:pPr>
        <w:pStyle w:val="Standard"/>
        <w:ind w:left="426"/>
        <w:rPr>
          <w:rFonts w:asciiTheme="minorHAnsi" w:hAnsiTheme="minorHAnsi" w:cstheme="minorHAnsi"/>
          <w:b/>
        </w:rPr>
      </w:pPr>
      <w:r w:rsidRPr="0037369B">
        <w:rPr>
          <w:rFonts w:asciiTheme="minorHAnsi" w:hAnsiTheme="minorHAnsi" w:cstheme="minorHAnsi"/>
          <w:b/>
        </w:rPr>
        <w:t>Evaluación de proceso</w:t>
      </w:r>
    </w:p>
    <w:p w:rsidR="0037369B" w:rsidRPr="0037369B" w:rsidRDefault="0037369B" w:rsidP="0037369B">
      <w:pPr>
        <w:pStyle w:val="Standard"/>
        <w:ind w:left="426"/>
        <w:jc w:val="both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Es permanente y busca la participación activa y responsable del estudiante durante el desarrollo del contenido temático.</w:t>
      </w:r>
    </w:p>
    <w:p w:rsidR="0037369B" w:rsidRPr="0037369B" w:rsidRDefault="0037369B" w:rsidP="0037369B">
      <w:pPr>
        <w:pStyle w:val="Standard"/>
        <w:ind w:left="426"/>
        <w:rPr>
          <w:rFonts w:asciiTheme="minorHAnsi" w:hAnsiTheme="minorHAnsi" w:cstheme="minorHAnsi"/>
          <w:b/>
        </w:rPr>
      </w:pPr>
      <w:r w:rsidRPr="0037369B">
        <w:rPr>
          <w:rFonts w:asciiTheme="minorHAnsi" w:hAnsiTheme="minorHAnsi" w:cstheme="minorHAnsi"/>
          <w:b/>
        </w:rPr>
        <w:t>a. La evaluación teórica</w:t>
      </w:r>
    </w:p>
    <w:p w:rsidR="0037369B" w:rsidRPr="0037369B" w:rsidRDefault="0037369B" w:rsidP="0037369B">
      <w:pPr>
        <w:pStyle w:val="Standard"/>
        <w:ind w:left="426"/>
        <w:jc w:val="both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 xml:space="preserve"> Se realizará a través de la aplicación de prácticas calificadas, por lo que se utilizará el sistema de pruebas con preguntas objetivas, ensayo o de desarrollo, así como la exposición de trabajos de investigación al final de las unidades de aprendizaje previstas y en las fechas programadas por la Universidad.</w:t>
      </w:r>
    </w:p>
    <w:p w:rsidR="0037369B" w:rsidRPr="0037369B" w:rsidRDefault="0037369B" w:rsidP="0037369B">
      <w:pPr>
        <w:pStyle w:val="Standard"/>
        <w:ind w:left="426"/>
        <w:rPr>
          <w:rFonts w:asciiTheme="minorHAnsi" w:hAnsiTheme="minorHAnsi" w:cstheme="minorHAnsi"/>
          <w:b/>
        </w:rPr>
      </w:pPr>
      <w:r w:rsidRPr="0037369B">
        <w:rPr>
          <w:rFonts w:asciiTheme="minorHAnsi" w:hAnsiTheme="minorHAnsi" w:cstheme="minorHAnsi"/>
          <w:b/>
        </w:rPr>
        <w:t>b. La evaluación práctica</w:t>
      </w:r>
    </w:p>
    <w:p w:rsidR="0037369B" w:rsidRPr="0037369B" w:rsidRDefault="0037369B" w:rsidP="0037369B">
      <w:pPr>
        <w:pStyle w:val="Standard"/>
        <w:ind w:left="426"/>
        <w:jc w:val="both"/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 xml:space="preserve"> Se realizará utilizando fichas de observación y guías de práctica con escalas de calificación, listas de cotejo, escalas estimativas y valorativas (para evaluar actitudes, participación y valores).</w:t>
      </w:r>
    </w:p>
    <w:p w:rsidR="0037369B" w:rsidRPr="0037369B" w:rsidRDefault="00AA45F6" w:rsidP="00AA45F6">
      <w:pPr>
        <w:pStyle w:val="Standard"/>
        <w:ind w:left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9. </w:t>
      </w:r>
      <w:r w:rsidR="0037369B" w:rsidRPr="0037369B">
        <w:rPr>
          <w:rFonts w:asciiTheme="minorHAnsi" w:hAnsiTheme="minorHAnsi" w:cstheme="minorHAnsi"/>
          <w:b/>
        </w:rPr>
        <w:t xml:space="preserve"> BIBLIOGRAFIA:</w:t>
      </w:r>
    </w:p>
    <w:p w:rsidR="0037369B" w:rsidRPr="0037369B" w:rsidRDefault="0037369B" w:rsidP="0037369B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 xml:space="preserve">Boza </w:t>
      </w:r>
      <w:proofErr w:type="spellStart"/>
      <w:r w:rsidRPr="0037369B">
        <w:rPr>
          <w:rFonts w:asciiTheme="minorHAnsi" w:hAnsiTheme="minorHAnsi" w:cstheme="minorHAnsi"/>
        </w:rPr>
        <w:t>Fernandez</w:t>
      </w:r>
      <w:proofErr w:type="spellEnd"/>
      <w:r w:rsidRPr="0037369B">
        <w:rPr>
          <w:rFonts w:asciiTheme="minorHAnsi" w:hAnsiTheme="minorHAnsi" w:cstheme="minorHAnsi"/>
        </w:rPr>
        <w:t>, F. (1998) Derecho Procesal del Trabajo. Lima Perú: Editorial</w:t>
      </w:r>
    </w:p>
    <w:p w:rsidR="0037369B" w:rsidRPr="0037369B" w:rsidRDefault="0037369B" w:rsidP="0037369B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37369B">
        <w:rPr>
          <w:rFonts w:asciiTheme="minorHAnsi" w:hAnsiTheme="minorHAnsi" w:cstheme="minorHAnsi"/>
        </w:rPr>
        <w:t>Rodhas</w:t>
      </w:r>
      <w:proofErr w:type="spellEnd"/>
      <w:r w:rsidRPr="0037369B">
        <w:rPr>
          <w:rFonts w:asciiTheme="minorHAnsi" w:hAnsiTheme="minorHAnsi" w:cstheme="minorHAnsi"/>
        </w:rPr>
        <w:t>*</w:t>
      </w:r>
    </w:p>
    <w:p w:rsidR="0037369B" w:rsidRPr="0037369B" w:rsidRDefault="0037369B" w:rsidP="0037369B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 xml:space="preserve">Fernando </w:t>
      </w:r>
      <w:proofErr w:type="spellStart"/>
      <w:r w:rsidRPr="0037369B">
        <w:rPr>
          <w:rFonts w:asciiTheme="minorHAnsi" w:hAnsiTheme="minorHAnsi" w:cstheme="minorHAnsi"/>
        </w:rPr>
        <w:t>Elias</w:t>
      </w:r>
      <w:proofErr w:type="spellEnd"/>
      <w:r w:rsidRPr="0037369B">
        <w:rPr>
          <w:rFonts w:asciiTheme="minorHAnsi" w:hAnsiTheme="minorHAnsi" w:cstheme="minorHAnsi"/>
        </w:rPr>
        <w:t>, M. (2005). Ley Procesal de Trabajo. Lima: U.S.M.P.</w:t>
      </w:r>
    </w:p>
    <w:p w:rsidR="0037369B" w:rsidRPr="0037369B" w:rsidRDefault="0037369B" w:rsidP="0037369B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GAMARRA VILCHEZ, L. (2010). Importancia y necesidad de los principios en la</w:t>
      </w:r>
    </w:p>
    <w:p w:rsidR="0037369B" w:rsidRPr="0037369B" w:rsidRDefault="0037369B" w:rsidP="0037369B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Nueva Ley Procesal de Trabajo N° 29497. En doctrina y análisis sobre la</w:t>
      </w:r>
    </w:p>
    <w:p w:rsidR="0037369B" w:rsidRPr="0037369B" w:rsidRDefault="0037369B" w:rsidP="0037369B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Nueva Ley Procesal del Trabajo. Academia de la Magistratura del Perú.</w:t>
      </w:r>
    </w:p>
    <w:p w:rsidR="0037369B" w:rsidRPr="0037369B" w:rsidRDefault="0037369B" w:rsidP="0037369B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Lima.</w:t>
      </w:r>
    </w:p>
    <w:p w:rsidR="0037369B" w:rsidRPr="0037369B" w:rsidRDefault="0037369B" w:rsidP="0037369B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Gómez, F. (2011). Derecho de Trabajo: Nueva Ley Procesal del Trabajo: Ley</w:t>
      </w:r>
    </w:p>
    <w:p w:rsidR="0037369B" w:rsidRPr="0037369B" w:rsidRDefault="0037369B" w:rsidP="0037369B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29497 Análisis secuencial y doctrinario. Lima. Editorial San Marcos*</w:t>
      </w:r>
    </w:p>
    <w:p w:rsidR="0037369B" w:rsidRPr="0037369B" w:rsidRDefault="0037369B" w:rsidP="0037369B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Paredes Palacios, P. (2010). Principales Innovaciones contenidas en la Nueva</w:t>
      </w:r>
    </w:p>
    <w:p w:rsidR="0037369B" w:rsidRPr="0037369B" w:rsidRDefault="0037369B" w:rsidP="0037369B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Ley Procesal del Trabajo. En: Soluciones Laborales N° 25.</w:t>
      </w:r>
    </w:p>
    <w:p w:rsidR="0037369B" w:rsidRPr="0037369B" w:rsidRDefault="0037369B" w:rsidP="0037369B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Peña Camarena, H.; Peña Acevedo, J. Manual de la Nueva Ley Procesal de</w:t>
      </w:r>
    </w:p>
    <w:p w:rsidR="0037369B" w:rsidRPr="0037369B" w:rsidRDefault="0037369B" w:rsidP="0037369B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Trabajo. Lima: Gaceta Jurídica.</w:t>
      </w:r>
    </w:p>
    <w:p w:rsidR="0037369B" w:rsidRPr="0037369B" w:rsidRDefault="0037369B" w:rsidP="0037369B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 xml:space="preserve">Toyama </w:t>
      </w:r>
      <w:proofErr w:type="spellStart"/>
      <w:r w:rsidRPr="0037369B">
        <w:rPr>
          <w:rFonts w:asciiTheme="minorHAnsi" w:hAnsiTheme="minorHAnsi" w:cstheme="minorHAnsi"/>
        </w:rPr>
        <w:t>Miyagusuku</w:t>
      </w:r>
      <w:proofErr w:type="spellEnd"/>
      <w:r w:rsidRPr="0037369B">
        <w:rPr>
          <w:rFonts w:asciiTheme="minorHAnsi" w:hAnsiTheme="minorHAnsi" w:cstheme="minorHAnsi"/>
        </w:rPr>
        <w:t xml:space="preserve">, J; </w:t>
      </w:r>
      <w:proofErr w:type="spellStart"/>
      <w:r w:rsidRPr="0037369B">
        <w:rPr>
          <w:rFonts w:asciiTheme="minorHAnsi" w:hAnsiTheme="minorHAnsi" w:cstheme="minorHAnsi"/>
        </w:rPr>
        <w:t>Vinatea</w:t>
      </w:r>
      <w:proofErr w:type="spellEnd"/>
      <w:r w:rsidRPr="0037369B">
        <w:rPr>
          <w:rFonts w:asciiTheme="minorHAnsi" w:hAnsiTheme="minorHAnsi" w:cstheme="minorHAnsi"/>
        </w:rPr>
        <w:t xml:space="preserve"> </w:t>
      </w:r>
      <w:proofErr w:type="spellStart"/>
      <w:r w:rsidRPr="0037369B">
        <w:rPr>
          <w:rFonts w:asciiTheme="minorHAnsi" w:hAnsiTheme="minorHAnsi" w:cstheme="minorHAnsi"/>
        </w:rPr>
        <w:t>Recoba</w:t>
      </w:r>
      <w:proofErr w:type="spellEnd"/>
      <w:r w:rsidRPr="0037369B">
        <w:rPr>
          <w:rFonts w:asciiTheme="minorHAnsi" w:hAnsiTheme="minorHAnsi" w:cstheme="minorHAnsi"/>
        </w:rPr>
        <w:t>, L. (2010). Comentarios a la Nueva Ley</w:t>
      </w:r>
    </w:p>
    <w:p w:rsidR="0037369B" w:rsidRPr="0037369B" w:rsidRDefault="0037369B" w:rsidP="0037369B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Procesal del Trabajo Análisis Normativo. Editorial Gaceta Jurídica – 2111</w:t>
      </w:r>
    </w:p>
    <w:p w:rsidR="0037369B" w:rsidRPr="0037369B" w:rsidRDefault="0037369B" w:rsidP="0037369B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37369B">
        <w:rPr>
          <w:rFonts w:asciiTheme="minorHAnsi" w:hAnsiTheme="minorHAnsi" w:cstheme="minorHAnsi"/>
        </w:rPr>
        <w:t>Marcos E.I.R.L.</w:t>
      </w:r>
    </w:p>
    <w:p w:rsidR="0037369B" w:rsidRPr="00AA45F6" w:rsidRDefault="0037369B" w:rsidP="00AA45F6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AA45F6">
        <w:rPr>
          <w:rFonts w:asciiTheme="minorHAnsi" w:hAnsiTheme="minorHAnsi" w:cstheme="minorHAnsi"/>
        </w:rPr>
        <w:t xml:space="preserve">Toyama </w:t>
      </w:r>
      <w:proofErr w:type="spellStart"/>
      <w:r w:rsidRPr="00AA45F6">
        <w:rPr>
          <w:rFonts w:asciiTheme="minorHAnsi" w:hAnsiTheme="minorHAnsi" w:cstheme="minorHAnsi"/>
        </w:rPr>
        <w:t>Miyagusuku</w:t>
      </w:r>
      <w:proofErr w:type="spellEnd"/>
      <w:r w:rsidRPr="00AA45F6">
        <w:rPr>
          <w:rFonts w:asciiTheme="minorHAnsi" w:hAnsiTheme="minorHAnsi" w:cstheme="minorHAnsi"/>
        </w:rPr>
        <w:t xml:space="preserve">, J; </w:t>
      </w:r>
      <w:proofErr w:type="spellStart"/>
      <w:r w:rsidRPr="00AA45F6">
        <w:rPr>
          <w:rFonts w:asciiTheme="minorHAnsi" w:hAnsiTheme="minorHAnsi" w:cstheme="minorHAnsi"/>
        </w:rPr>
        <w:t>Vinatea</w:t>
      </w:r>
      <w:proofErr w:type="spellEnd"/>
      <w:r w:rsidRPr="00AA45F6">
        <w:rPr>
          <w:rFonts w:asciiTheme="minorHAnsi" w:hAnsiTheme="minorHAnsi" w:cstheme="minorHAnsi"/>
        </w:rPr>
        <w:t xml:space="preserve"> </w:t>
      </w:r>
      <w:proofErr w:type="spellStart"/>
      <w:r w:rsidRPr="00AA45F6">
        <w:rPr>
          <w:rFonts w:asciiTheme="minorHAnsi" w:hAnsiTheme="minorHAnsi" w:cstheme="minorHAnsi"/>
        </w:rPr>
        <w:t>Recoba</w:t>
      </w:r>
      <w:proofErr w:type="spellEnd"/>
      <w:r w:rsidRPr="00AA45F6">
        <w:rPr>
          <w:rFonts w:asciiTheme="minorHAnsi" w:hAnsiTheme="minorHAnsi" w:cstheme="minorHAnsi"/>
        </w:rPr>
        <w:t>, L. (2005). Guía Laboral, guía legal de</w:t>
      </w:r>
    </w:p>
    <w:p w:rsidR="0037369B" w:rsidRPr="00AA45F6" w:rsidRDefault="0037369B" w:rsidP="00AA45F6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AA45F6">
        <w:rPr>
          <w:rFonts w:asciiTheme="minorHAnsi" w:hAnsiTheme="minorHAnsi" w:cstheme="minorHAnsi"/>
        </w:rPr>
        <w:t>problemas y soluciones laborales. Lima. Editorial Gaceta Jurídica.*</w:t>
      </w:r>
      <w:r w:rsidRPr="00AA45F6">
        <w:rPr>
          <w:rFonts w:asciiTheme="minorHAnsi" w:hAnsiTheme="minorHAnsi" w:cstheme="minorHAnsi"/>
        </w:rPr>
        <w:cr/>
      </w:r>
    </w:p>
    <w:p w:rsidR="004F4348" w:rsidRPr="0037369B" w:rsidRDefault="004F4348" w:rsidP="004F4348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sectPr w:rsidR="004F4348" w:rsidRPr="00373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288C"/>
    <w:multiLevelType w:val="multilevel"/>
    <w:tmpl w:val="61186C46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65C7D32"/>
    <w:multiLevelType w:val="hybridMultilevel"/>
    <w:tmpl w:val="1C6E18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008A5"/>
    <w:multiLevelType w:val="multilevel"/>
    <w:tmpl w:val="985CA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3">
    <w:nsid w:val="30A0291D"/>
    <w:multiLevelType w:val="hybridMultilevel"/>
    <w:tmpl w:val="EDF8DDAC"/>
    <w:lvl w:ilvl="0" w:tplc="C076EB62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95E03796">
      <w:numFmt w:val="bullet"/>
      <w:lvlText w:val="•"/>
      <w:lvlJc w:val="left"/>
      <w:pPr>
        <w:ind w:left="3654" w:hanging="360"/>
      </w:pPr>
      <w:rPr>
        <w:rFonts w:ascii="Century Gothic" w:eastAsia="Calibri" w:hAnsi="Century Gothic" w:cs="Arial" w:hint="default"/>
      </w:r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8D62956"/>
    <w:multiLevelType w:val="multilevel"/>
    <w:tmpl w:val="DFCE76A0"/>
    <w:styleLink w:val="WWNum32"/>
    <w:lvl w:ilvl="0">
      <w:start w:val="3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5">
    <w:nsid w:val="68ED1692"/>
    <w:multiLevelType w:val="hybridMultilevel"/>
    <w:tmpl w:val="5E1604C2"/>
    <w:lvl w:ilvl="0" w:tplc="7712923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lvl w:ilvl="0">
        <w:start w:val="3"/>
        <w:numFmt w:val="decimal"/>
        <w:lvlText w:val="%1."/>
        <w:lvlJc w:val="left"/>
        <w:rPr>
          <w:b/>
        </w:rPr>
      </w:lvl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48"/>
    <w:rsid w:val="00181998"/>
    <w:rsid w:val="0037369B"/>
    <w:rsid w:val="004F4348"/>
    <w:rsid w:val="00537F41"/>
    <w:rsid w:val="005C4D8A"/>
    <w:rsid w:val="00957A25"/>
    <w:rsid w:val="00A40E80"/>
    <w:rsid w:val="00AA45F6"/>
    <w:rsid w:val="00E201F7"/>
    <w:rsid w:val="00EA088E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805E2-BA99-4BF7-8C62-D7EBEFCC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434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qFormat/>
    <w:rsid w:val="004F4348"/>
    <w:pPr>
      <w:ind w:left="720"/>
      <w:contextualSpacing/>
    </w:pPr>
    <w:rPr>
      <w:rFonts w:ascii="Calibri" w:eastAsia="Calibri" w:hAnsi="Calibri" w:cs="Times New Roman"/>
      <w:lang w:val="es-MX"/>
    </w:rPr>
  </w:style>
  <w:style w:type="paragraph" w:customStyle="1" w:styleId="Prrafodelista1">
    <w:name w:val="Párrafo de lista1"/>
    <w:basedOn w:val="Normal"/>
    <w:rsid w:val="004F4348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tandard">
    <w:name w:val="Standard"/>
    <w:rsid w:val="004F434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0">
    <w:name w:val="WWNum20"/>
    <w:basedOn w:val="Sinlista"/>
    <w:rsid w:val="004F4348"/>
    <w:pPr>
      <w:numPr>
        <w:numId w:val="3"/>
      </w:numPr>
    </w:pPr>
  </w:style>
  <w:style w:type="numbering" w:customStyle="1" w:styleId="WWNum32">
    <w:name w:val="WWNum32"/>
    <w:basedOn w:val="Sinlista"/>
    <w:rsid w:val="004F4348"/>
    <w:pPr>
      <w:numPr>
        <w:numId w:val="8"/>
      </w:numPr>
    </w:pPr>
  </w:style>
  <w:style w:type="paragraph" w:customStyle="1" w:styleId="Default">
    <w:name w:val="Default"/>
    <w:rsid w:val="0037369B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MASTER</cp:lastModifiedBy>
  <cp:revision>2</cp:revision>
  <dcterms:created xsi:type="dcterms:W3CDTF">2018-08-15T21:45:00Z</dcterms:created>
  <dcterms:modified xsi:type="dcterms:W3CDTF">2018-08-15T21:45:00Z</dcterms:modified>
</cp:coreProperties>
</file>