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BC" w:rsidRPr="00857A0A" w:rsidRDefault="009F06BC" w:rsidP="00857A0A">
      <w:pPr>
        <w:jc w:val="both"/>
        <w:rPr>
          <w:rFonts w:asciiTheme="minorHAnsi" w:hAnsiTheme="minorHAnsi" w:cs="Arial"/>
          <w:noProof/>
          <w:sz w:val="24"/>
          <w:szCs w:val="24"/>
          <w:lang w:eastAsia="es-ES"/>
        </w:rPr>
      </w:pPr>
    </w:p>
    <w:p w:rsidR="009F06BC" w:rsidRPr="00857A0A" w:rsidRDefault="009F06BC" w:rsidP="00857A0A">
      <w:pPr>
        <w:jc w:val="center"/>
        <w:rPr>
          <w:rFonts w:asciiTheme="minorHAnsi" w:hAnsiTheme="minorHAnsi"/>
          <w:sz w:val="24"/>
          <w:szCs w:val="24"/>
        </w:rPr>
      </w:pPr>
      <w:r w:rsidRPr="00857A0A">
        <w:rPr>
          <w:rFonts w:asciiTheme="minorHAnsi" w:hAnsiTheme="minorHAnsi" w:cs="Arial"/>
          <w:noProof/>
          <w:sz w:val="24"/>
          <w:szCs w:val="24"/>
          <w:lang w:eastAsia="es-PE"/>
        </w:rPr>
        <w:drawing>
          <wp:inline distT="0" distB="0" distL="0" distR="0">
            <wp:extent cx="1219200" cy="1097280"/>
            <wp:effectExtent l="0" t="0" r="0" b="7620"/>
            <wp:docPr id="1" name="Imagen 1" descr="http://t1.gstatic.com/images?q=tbn:ANd9GcQbKX6gX3t2WHHXlUOImFJgl_EJliqBrSQyVOtr_-xnmBjApS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http://t1.gstatic.com/images?q=tbn:ANd9GcQbKX6gX3t2WHHXlUOImFJgl_EJliqBrSQyVOtr_-xnmBjApS9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857A0A" w:rsidRDefault="009F06BC" w:rsidP="00857A0A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857A0A">
        <w:rPr>
          <w:rFonts w:asciiTheme="minorHAnsi" w:hAnsiTheme="minorHAnsi" w:cs="Arial"/>
          <w:b/>
          <w:sz w:val="32"/>
          <w:szCs w:val="32"/>
        </w:rPr>
        <w:t>Universidad Nacional “José Faustino Sánchez Carrión”</w:t>
      </w:r>
    </w:p>
    <w:p w:rsidR="009F06BC" w:rsidRPr="00857A0A" w:rsidRDefault="009F06BC" w:rsidP="00857A0A">
      <w:pPr>
        <w:spacing w:line="264" w:lineRule="auto"/>
        <w:jc w:val="center"/>
        <w:rPr>
          <w:rFonts w:asciiTheme="minorHAnsi" w:hAnsiTheme="minorHAnsi" w:cs="Arial"/>
          <w:sz w:val="32"/>
          <w:szCs w:val="32"/>
        </w:rPr>
      </w:pPr>
      <w:r w:rsidRPr="00857A0A">
        <w:rPr>
          <w:rFonts w:asciiTheme="minorHAnsi" w:hAnsiTheme="minorHAnsi" w:cs="Arial"/>
          <w:b/>
          <w:sz w:val="32"/>
          <w:szCs w:val="32"/>
        </w:rPr>
        <w:t>Facultad de Ciencias Empresariales</w:t>
      </w:r>
    </w:p>
    <w:p w:rsidR="009F06BC" w:rsidRPr="00857A0A" w:rsidRDefault="009F06BC" w:rsidP="00857A0A">
      <w:pPr>
        <w:spacing w:line="264" w:lineRule="auto"/>
        <w:jc w:val="center"/>
        <w:rPr>
          <w:rFonts w:asciiTheme="minorHAnsi" w:hAnsiTheme="minorHAnsi"/>
          <w:sz w:val="32"/>
          <w:szCs w:val="32"/>
        </w:rPr>
      </w:pPr>
    </w:p>
    <w:p w:rsidR="009F06BC" w:rsidRPr="00857A0A" w:rsidRDefault="009F06BC" w:rsidP="00857A0A">
      <w:pPr>
        <w:spacing w:line="264" w:lineRule="auto"/>
        <w:jc w:val="center"/>
        <w:rPr>
          <w:rFonts w:asciiTheme="minorHAnsi" w:hAnsiTheme="minorHAnsi" w:cs="Arial"/>
          <w:b/>
          <w:sz w:val="32"/>
          <w:szCs w:val="32"/>
        </w:rPr>
      </w:pPr>
      <w:r w:rsidRPr="00857A0A">
        <w:rPr>
          <w:rFonts w:asciiTheme="minorHAnsi" w:hAnsiTheme="minorHAnsi" w:cs="Arial"/>
          <w:b/>
          <w:sz w:val="32"/>
          <w:szCs w:val="32"/>
        </w:rPr>
        <w:t>ESCUELA PROFESIONAL DE GESTIÓN EN TURISMO Y HOTELERÍA</w:t>
      </w: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</w:rPr>
      </w:pP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857A0A" w:rsidRDefault="00E2349B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857A0A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8A1FC18" wp14:editId="1950EF6D">
                <wp:simplePos x="0" y="0"/>
                <wp:positionH relativeFrom="column">
                  <wp:posOffset>-220980</wp:posOffset>
                </wp:positionH>
                <wp:positionV relativeFrom="paragraph">
                  <wp:posOffset>111901</wp:posOffset>
                </wp:positionV>
                <wp:extent cx="6656070" cy="2115820"/>
                <wp:effectExtent l="0" t="0" r="11430" b="1778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21C7" w:rsidRPr="00857A0A" w:rsidRDefault="00DB21C7" w:rsidP="009F0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857A0A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DB21C7" w:rsidRPr="00857A0A" w:rsidRDefault="00DB21C7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7A0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 xml:space="preserve">ASIGNATURA: </w:t>
                            </w:r>
                            <w:r w:rsidR="0028350F" w:rsidRPr="00857A0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FORMULACION DE PROYECTOS TURISTICOS</w:t>
                            </w:r>
                          </w:p>
                          <w:p w:rsidR="00DB21C7" w:rsidRPr="00857A0A" w:rsidRDefault="00DB21C7" w:rsidP="009F06BC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57A0A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</w:rPr>
                              <w:t>2018-I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A1FC18" id="Rectángulo 3" o:spid="_x0000_s1026" style="position:absolute;left:0;text-align:left;margin-left:-17.4pt;margin-top:8.8pt;width:524.1pt;height:166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" strokeweight="2pt">
                <v:textbox>
                  <w:txbxContent>
                    <w:p w:rsidR="00DB21C7" w:rsidRPr="00857A0A" w:rsidRDefault="00DB21C7" w:rsidP="009F06BC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857A0A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DB21C7" w:rsidRPr="00857A0A" w:rsidRDefault="00DB21C7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57A0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 xml:space="preserve">ASIGNATURA: </w:t>
                      </w:r>
                      <w:r w:rsidR="0028350F" w:rsidRPr="00857A0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FORMULACION DE PROYECTOS TURISTICOS</w:t>
                      </w:r>
                    </w:p>
                    <w:p w:rsidR="00DB21C7" w:rsidRPr="00857A0A" w:rsidRDefault="00DB21C7" w:rsidP="009F06BC">
                      <w:pPr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</w:pPr>
                      <w:r w:rsidRPr="00857A0A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</w:rPr>
                        <w:t>2018-I</w:t>
                      </w:r>
                    </w:p>
                  </w:txbxContent>
                </v:textbox>
              </v:rect>
            </w:pict>
          </mc:Fallback>
        </mc:AlternateContent>
      </w: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</w:p>
    <w:p w:rsidR="009F06BC" w:rsidRPr="00857A0A" w:rsidRDefault="009F06BC" w:rsidP="00857A0A">
      <w:pPr>
        <w:jc w:val="both"/>
        <w:rPr>
          <w:rFonts w:asciiTheme="minorHAnsi" w:hAnsiTheme="minorHAnsi"/>
          <w:sz w:val="24"/>
          <w:szCs w:val="24"/>
          <w:lang w:val="es-ES"/>
        </w:rPr>
      </w:pPr>
      <w:r w:rsidRPr="00857A0A">
        <w:rPr>
          <w:rFonts w:asciiTheme="minorHAnsi" w:hAnsiTheme="minorHAnsi"/>
          <w:sz w:val="24"/>
          <w:szCs w:val="24"/>
          <w:lang w:val="es-ES"/>
        </w:rPr>
        <w:br w:type="page"/>
      </w:r>
    </w:p>
    <w:p w:rsidR="009F06BC" w:rsidRPr="00857A0A" w:rsidRDefault="009F06BC" w:rsidP="00857A0A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857A0A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lastRenderedPageBreak/>
        <w:t>DATOS GENERALES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6102"/>
      </w:tblGrid>
      <w:tr w:rsidR="009F06BC" w:rsidRPr="00857A0A" w:rsidTr="00B969E9">
        <w:trPr>
          <w:trHeight w:val="468"/>
        </w:trPr>
        <w:tc>
          <w:tcPr>
            <w:tcW w:w="3112" w:type="dxa"/>
            <w:vAlign w:val="center"/>
          </w:tcPr>
          <w:p w:rsidR="009F06BC" w:rsidRPr="00857A0A" w:rsidRDefault="009F06BC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6102" w:type="dxa"/>
            <w:vAlign w:val="center"/>
          </w:tcPr>
          <w:p w:rsidR="009F06BC" w:rsidRPr="00857A0A" w:rsidRDefault="00DB21C7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PROYECTOS Y PLANES TURISTICOS</w:t>
            </w:r>
          </w:p>
        </w:tc>
      </w:tr>
      <w:tr w:rsidR="009F06BC" w:rsidRPr="00857A0A" w:rsidTr="00B969E9">
        <w:trPr>
          <w:trHeight w:val="468"/>
        </w:trPr>
        <w:tc>
          <w:tcPr>
            <w:tcW w:w="3112" w:type="dxa"/>
            <w:vAlign w:val="center"/>
          </w:tcPr>
          <w:p w:rsidR="009F06BC" w:rsidRPr="00857A0A" w:rsidRDefault="009F06BC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6102" w:type="dxa"/>
            <w:vAlign w:val="center"/>
          </w:tcPr>
          <w:p w:rsidR="009F06BC" w:rsidRPr="00857A0A" w:rsidRDefault="0028350F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FORMULACION DE PROYECTOS TURISTICOS</w:t>
            </w:r>
          </w:p>
        </w:tc>
      </w:tr>
      <w:tr w:rsidR="009F06BC" w:rsidRPr="00857A0A" w:rsidTr="00B969E9">
        <w:trPr>
          <w:trHeight w:val="468"/>
        </w:trPr>
        <w:tc>
          <w:tcPr>
            <w:tcW w:w="3112" w:type="dxa"/>
            <w:vAlign w:val="center"/>
          </w:tcPr>
          <w:p w:rsidR="009F06BC" w:rsidRPr="00857A0A" w:rsidRDefault="009F06BC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6102" w:type="dxa"/>
            <w:vAlign w:val="center"/>
          </w:tcPr>
          <w:p w:rsidR="009F06BC" w:rsidRPr="00857A0A" w:rsidRDefault="00DB21C7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50</w:t>
            </w:r>
            <w:r w:rsidR="0028350F"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1</w:t>
            </w:r>
          </w:p>
        </w:tc>
      </w:tr>
      <w:tr w:rsidR="009F06BC" w:rsidRPr="00857A0A" w:rsidTr="00B969E9">
        <w:trPr>
          <w:trHeight w:val="468"/>
        </w:trPr>
        <w:tc>
          <w:tcPr>
            <w:tcW w:w="3112" w:type="dxa"/>
            <w:vAlign w:val="center"/>
          </w:tcPr>
          <w:p w:rsidR="009F06BC" w:rsidRPr="00857A0A" w:rsidRDefault="009F06BC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6102" w:type="dxa"/>
            <w:vAlign w:val="center"/>
          </w:tcPr>
          <w:p w:rsidR="009F06BC" w:rsidRPr="00857A0A" w:rsidRDefault="0028350F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05</w:t>
            </w:r>
            <w:r w:rsidR="009F06BC"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 HORAS SEMANALES:  HT = </w:t>
            </w: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3</w:t>
            </w:r>
            <w:r w:rsidR="009F06BC"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 xml:space="preserve">, HP = </w:t>
            </w:r>
            <w:r w:rsidRPr="00857A0A">
              <w:rPr>
                <w:rFonts w:asciiTheme="minorHAnsi" w:eastAsia="Times New Roman" w:hAnsiTheme="minorHAnsi" w:cs="Arial"/>
                <w:iCs/>
                <w:sz w:val="24"/>
                <w:szCs w:val="24"/>
                <w:lang w:val="es-ES" w:eastAsia="es-ES"/>
              </w:rPr>
              <w:t>2</w:t>
            </w:r>
          </w:p>
        </w:tc>
      </w:tr>
      <w:tr w:rsidR="009F06BC" w:rsidRPr="00857A0A" w:rsidTr="00B969E9">
        <w:trPr>
          <w:trHeight w:val="468"/>
        </w:trPr>
        <w:tc>
          <w:tcPr>
            <w:tcW w:w="3112" w:type="dxa"/>
            <w:vAlign w:val="center"/>
          </w:tcPr>
          <w:p w:rsidR="009F06BC" w:rsidRPr="00857A0A" w:rsidRDefault="009F06BC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6102" w:type="dxa"/>
            <w:vAlign w:val="center"/>
          </w:tcPr>
          <w:p w:rsidR="009F06BC" w:rsidRPr="00857A0A" w:rsidRDefault="00A96155" w:rsidP="00857A0A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</w:pPr>
            <w:r w:rsidRPr="00857A0A">
              <w:rPr>
                <w:rFonts w:asciiTheme="minorHAnsi" w:eastAsia="Times New Roman" w:hAnsiTheme="minorHAnsi" w:cs="Arial"/>
                <w:iCs/>
                <w:color w:val="000000"/>
                <w:sz w:val="24"/>
                <w:szCs w:val="24"/>
                <w:lang w:val="es-ES" w:eastAsia="es-ES"/>
              </w:rPr>
              <w:t>IX</w:t>
            </w:r>
          </w:p>
        </w:tc>
      </w:tr>
    </w:tbl>
    <w:p w:rsidR="009F06BC" w:rsidRPr="00857A0A" w:rsidRDefault="009F06BC" w:rsidP="00857A0A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iCs/>
          <w:sz w:val="24"/>
          <w:szCs w:val="24"/>
          <w:lang w:val="es-ES" w:eastAsia="es-ES"/>
        </w:rPr>
      </w:pPr>
    </w:p>
    <w:p w:rsidR="009F06BC" w:rsidRPr="00857A0A" w:rsidRDefault="009F06BC" w:rsidP="00857A0A">
      <w:pPr>
        <w:spacing w:after="0" w:line="240" w:lineRule="auto"/>
        <w:ind w:left="851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p w:rsidR="009F06BC" w:rsidRPr="00857A0A" w:rsidRDefault="009F06BC" w:rsidP="00857A0A">
      <w:pPr>
        <w:spacing w:after="0" w:line="360" w:lineRule="auto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  <w:r w:rsidRPr="00857A0A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>II.</w:t>
      </w:r>
      <w:r w:rsidRPr="00857A0A"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  <w:tab/>
        <w:t xml:space="preserve">SUMILLA Y DESCRIPCIÓN DEL CURSO </w:t>
      </w:r>
    </w:p>
    <w:p w:rsidR="009F06BC" w:rsidRPr="00857A0A" w:rsidRDefault="009F06BC" w:rsidP="00857A0A">
      <w:pPr>
        <w:spacing w:after="0" w:line="360" w:lineRule="auto"/>
        <w:ind w:left="426"/>
        <w:jc w:val="both"/>
        <w:rPr>
          <w:rFonts w:asciiTheme="minorHAnsi" w:eastAsia="Times New Roman" w:hAnsiTheme="minorHAnsi" w:cs="Arial"/>
          <w:b/>
          <w:iCs/>
          <w:sz w:val="24"/>
          <w:szCs w:val="24"/>
          <w:lang w:val="es-ES" w:eastAsia="es-ES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6"/>
      </w:tblGrid>
      <w:tr w:rsidR="009F06BC" w:rsidRPr="00857A0A" w:rsidTr="00B969E9">
        <w:trPr>
          <w:trHeight w:val="5079"/>
        </w:trPr>
        <w:tc>
          <w:tcPr>
            <w:tcW w:w="9476" w:type="dxa"/>
          </w:tcPr>
          <w:p w:rsidR="009B5D18" w:rsidRDefault="009B5D18" w:rsidP="009B5D18">
            <w:pPr>
              <w:tabs>
                <w:tab w:val="left" w:pos="1041"/>
                <w:tab w:val="left" w:pos="5315"/>
                <w:tab w:val="left" w:pos="7158"/>
              </w:tabs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350F" w:rsidRPr="00857A0A" w:rsidRDefault="0028350F" w:rsidP="009B5D18">
            <w:pPr>
              <w:tabs>
                <w:tab w:val="left" w:pos="1041"/>
                <w:tab w:val="left" w:pos="5315"/>
                <w:tab w:val="left" w:pos="7158"/>
              </w:tabs>
              <w:spacing w:line="360" w:lineRule="auto"/>
              <w:ind w:left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57A0A">
              <w:rPr>
                <w:rFonts w:asciiTheme="minorHAnsi" w:hAnsiTheme="minorHAnsi" w:cstheme="minorHAnsi"/>
                <w:sz w:val="24"/>
                <w:szCs w:val="24"/>
              </w:rPr>
              <w:t>El curso de Proyectos de Inversión es de naturaleza teórico-práctico y brinda a los participantes el análisis del Entorno macroeconómico del proyecto, el marco teórico del proyecto, la metodología de elaboración de un proyecto de inversión y la presentación de un proyecto a nivel factibilidad. Tiene como objetivo general describir y explicar los contenidos temáticos siguientes: estudio del mercado, tamaño y localización del proyecto, ingeniería del proyecto, evaluación del impacto ambiental, aspectos legales y organizacionales, inversión inicial y financiamiento, presupuesto de ingresos y egresos, evaluación privada y social del proyecto.</w:t>
            </w:r>
          </w:p>
          <w:p w:rsidR="009F06BC" w:rsidRPr="00857A0A" w:rsidRDefault="009F06BC" w:rsidP="0085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COMPETENCIA DE LA ASIGNATURA</w:t>
            </w:r>
          </w:p>
          <w:p w:rsidR="009F06BC" w:rsidRPr="00857A0A" w:rsidRDefault="009F06BC" w:rsidP="00857A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  <w:p w:rsidR="0028350F" w:rsidRPr="00857A0A" w:rsidRDefault="009B5D18" w:rsidP="009B5D18">
            <w:pPr>
              <w:pStyle w:val="Prrafodelista"/>
              <w:numPr>
                <w:ilvl w:val="0"/>
                <w:numId w:val="2"/>
              </w:numPr>
              <w:tabs>
                <w:tab w:val="left" w:pos="1041"/>
                <w:tab w:val="left" w:pos="5316"/>
                <w:tab w:val="left" w:pos="7158"/>
              </w:tabs>
              <w:spacing w:after="0" w:line="360" w:lineRule="auto"/>
              <w:ind w:left="284" w:hanging="14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8350F" w:rsidRPr="00857A0A">
              <w:rPr>
                <w:rFonts w:asciiTheme="minorHAnsi" w:hAnsiTheme="minorHAnsi" w:cstheme="minorHAnsi"/>
                <w:sz w:val="24"/>
                <w:szCs w:val="24"/>
              </w:rPr>
              <w:t xml:space="preserve">Formula, elabora, evalúa e implementa proyectos de mejora de la infraestructura productiva, optimización de los procesos que generan valor y productividad fomentando una cultura de calidad que involucre la participación del personal y la colaboración de los proveedores. </w:t>
            </w:r>
          </w:p>
          <w:p w:rsidR="00B969E9" w:rsidRPr="00857A0A" w:rsidRDefault="00B969E9" w:rsidP="00857A0A">
            <w:pPr>
              <w:tabs>
                <w:tab w:val="left" w:pos="1041"/>
                <w:tab w:val="left" w:pos="5315"/>
                <w:tab w:val="left" w:pos="715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F06BC" w:rsidRPr="00857A0A" w:rsidRDefault="009F06BC" w:rsidP="00857A0A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4"/>
                <w:szCs w:val="24"/>
                <w:lang w:eastAsia="es-PE"/>
              </w:rPr>
            </w:pPr>
          </w:p>
        </w:tc>
      </w:tr>
    </w:tbl>
    <w:p w:rsidR="009F06BC" w:rsidRPr="00857A0A" w:rsidRDefault="009F06BC" w:rsidP="00857A0A">
      <w:pPr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</w:p>
    <w:p w:rsidR="006846A5" w:rsidRPr="00857A0A" w:rsidRDefault="009F06BC" w:rsidP="00857A0A">
      <w:pPr>
        <w:jc w:val="both"/>
        <w:rPr>
          <w:rFonts w:asciiTheme="minorHAnsi" w:eastAsia="Times New Roman" w:hAnsiTheme="minorHAnsi" w:cs="Arial"/>
          <w:sz w:val="24"/>
          <w:szCs w:val="24"/>
          <w:lang w:val="es-ES" w:eastAsia="es-ES"/>
        </w:rPr>
      </w:pPr>
      <w:r w:rsidRPr="00857A0A">
        <w:rPr>
          <w:rFonts w:asciiTheme="minorHAnsi" w:eastAsia="Times New Roman" w:hAnsiTheme="minorHAnsi" w:cs="Arial"/>
          <w:sz w:val="24"/>
          <w:szCs w:val="24"/>
          <w:lang w:val="es-ES" w:eastAsia="es-ES"/>
        </w:rPr>
        <w:br w:type="page"/>
      </w:r>
    </w:p>
    <w:p w:rsidR="006846A5" w:rsidRPr="00857A0A" w:rsidRDefault="006846A5" w:rsidP="009B5D18">
      <w:pPr>
        <w:spacing w:line="360" w:lineRule="auto"/>
        <w:ind w:firstLine="567"/>
        <w:jc w:val="both"/>
        <w:rPr>
          <w:rFonts w:asciiTheme="minorHAnsi" w:hAnsiTheme="minorHAnsi" w:cs="Arial"/>
          <w:b/>
          <w:sz w:val="24"/>
          <w:szCs w:val="24"/>
        </w:rPr>
      </w:pPr>
      <w:r w:rsidRPr="00857A0A"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9B5D18">
        <w:rPr>
          <w:rFonts w:asciiTheme="minorHAnsi" w:hAnsiTheme="minorHAnsi" w:cs="Arial"/>
          <w:b/>
          <w:sz w:val="24"/>
          <w:szCs w:val="24"/>
        </w:rPr>
        <w:t>II</w:t>
      </w:r>
      <w:r w:rsidRPr="00857A0A">
        <w:rPr>
          <w:rFonts w:asciiTheme="minorHAnsi" w:hAnsiTheme="minorHAnsi" w:cs="Arial"/>
          <w:b/>
          <w:sz w:val="24"/>
          <w:szCs w:val="24"/>
        </w:rPr>
        <w:t>. CAPACIDADES AL FINALIZAR EL CURSO.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402"/>
        <w:gridCol w:w="1589"/>
      </w:tblGrid>
      <w:tr w:rsidR="006846A5" w:rsidRPr="00857A0A" w:rsidTr="00AE1BB7">
        <w:trPr>
          <w:trHeight w:val="725"/>
        </w:trPr>
        <w:tc>
          <w:tcPr>
            <w:tcW w:w="534" w:type="dxa"/>
            <w:shd w:val="clear" w:color="auto" w:fill="auto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CAPACIDAD DE LA UNIDAD DIDACTICA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NOMBRE DE LA UNIDAD DIDACTICA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SEMANAS</w:t>
            </w:r>
          </w:p>
        </w:tc>
      </w:tr>
      <w:tr w:rsidR="006846A5" w:rsidRPr="00857A0A" w:rsidTr="00AE1BB7">
        <w:trPr>
          <w:cantSplit/>
          <w:trHeight w:val="1615"/>
        </w:trPr>
        <w:tc>
          <w:tcPr>
            <w:tcW w:w="534" w:type="dxa"/>
            <w:shd w:val="clear" w:color="auto" w:fill="auto"/>
            <w:textDirection w:val="btLr"/>
          </w:tcPr>
          <w:p w:rsidR="006846A5" w:rsidRPr="00857A0A" w:rsidRDefault="006846A5" w:rsidP="00857A0A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UNIDAD I</w:t>
            </w:r>
          </w:p>
        </w:tc>
        <w:tc>
          <w:tcPr>
            <w:tcW w:w="3685" w:type="dxa"/>
            <w:shd w:val="clear" w:color="auto" w:fill="auto"/>
          </w:tcPr>
          <w:p w:rsidR="006846A5" w:rsidRPr="00857A0A" w:rsidRDefault="006846A5" w:rsidP="00857A0A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Teniendo en cuenta el entorno empresarial y el avance de la ciencia y los procesos complejos, para poder lograr resultados, </w:t>
            </w:r>
            <w:r w:rsidRPr="00857A0A">
              <w:rPr>
                <w:rFonts w:asciiTheme="minorHAnsi" w:eastAsia="Times New Roman" w:hAnsiTheme="minorHAnsi" w:cs="Arial"/>
                <w:b/>
                <w:sz w:val="24"/>
                <w:szCs w:val="24"/>
                <w:lang w:val="es-ES" w:eastAsia="es-ES"/>
              </w:rPr>
              <w:t>explica</w:t>
            </w:r>
            <w:r w:rsidRPr="00857A0A">
              <w:rPr>
                <w:rFonts w:asciiTheme="minorHAnsi" w:eastAsia="Times New Roman" w:hAnsiTheme="minorHAnsi" w:cs="Arial"/>
                <w:sz w:val="24"/>
                <w:szCs w:val="24"/>
                <w:lang w:val="es-ES" w:eastAsia="es-ES"/>
              </w:rPr>
              <w:t xml:space="preserve"> la finalidad del conocimiento basándose en el análisis de los antecedentes.</w:t>
            </w:r>
          </w:p>
        </w:tc>
        <w:tc>
          <w:tcPr>
            <w:tcW w:w="3402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857A0A" w:rsidRDefault="00BB7228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PROYECTOS DE INVERSIÓN Y MARCO LÓGICO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1, 2, 3, 4.</w:t>
            </w:r>
          </w:p>
        </w:tc>
      </w:tr>
      <w:tr w:rsidR="006846A5" w:rsidRPr="00857A0A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857A0A" w:rsidRDefault="006846A5" w:rsidP="00857A0A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UNIDAD II</w:t>
            </w:r>
          </w:p>
        </w:tc>
        <w:tc>
          <w:tcPr>
            <w:tcW w:w="3685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sz w:val="24"/>
                <w:szCs w:val="24"/>
              </w:rPr>
              <w:t>Frente al hecho de que toda las organización deben ser capaces de adecuarse a los nuevos cambios tecnológicos, y realizar la innovación en cada proceso que realizan, describe aspectos importantes de la investigación científica y como estos influyen en la organización</w:t>
            </w:r>
          </w:p>
        </w:tc>
        <w:tc>
          <w:tcPr>
            <w:tcW w:w="3402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857A0A" w:rsidRDefault="00BB7228" w:rsidP="00857A0A">
            <w:pPr>
              <w:pStyle w:val="TableParagraph"/>
              <w:spacing w:line="269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ESTUDIO DE MERCADO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5, 6, 7, 8.</w:t>
            </w:r>
          </w:p>
        </w:tc>
      </w:tr>
      <w:tr w:rsidR="006846A5" w:rsidRPr="00857A0A" w:rsidTr="00AE1BB7">
        <w:trPr>
          <w:cantSplit/>
          <w:trHeight w:val="1384"/>
        </w:trPr>
        <w:tc>
          <w:tcPr>
            <w:tcW w:w="534" w:type="dxa"/>
            <w:shd w:val="clear" w:color="auto" w:fill="auto"/>
            <w:textDirection w:val="btLr"/>
          </w:tcPr>
          <w:p w:rsidR="006846A5" w:rsidRPr="00857A0A" w:rsidRDefault="006846A5" w:rsidP="00857A0A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UNIDAD III</w:t>
            </w:r>
          </w:p>
        </w:tc>
        <w:tc>
          <w:tcPr>
            <w:tcW w:w="3685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sz w:val="24"/>
                <w:szCs w:val="24"/>
              </w:rPr>
              <w:t xml:space="preserve">Ante la variedad de problemas y oportunidades que se dan en la organización, </w:t>
            </w: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expone</w:t>
            </w:r>
            <w:r w:rsidRPr="00857A0A">
              <w:rPr>
                <w:rFonts w:asciiTheme="minorHAnsi" w:hAnsiTheme="minorHAnsi" w:cs="Arial"/>
                <w:sz w:val="24"/>
                <w:szCs w:val="24"/>
              </w:rPr>
              <w:t xml:space="preserve"> la esencia de la investigación y la manera de generar ideas sustentadas en bases científicas.</w:t>
            </w:r>
          </w:p>
        </w:tc>
        <w:tc>
          <w:tcPr>
            <w:tcW w:w="3402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857A0A" w:rsidRDefault="00044F32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ESTUDIOS TÉCNICOS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9, 10, 11, 12.</w:t>
            </w:r>
          </w:p>
        </w:tc>
      </w:tr>
      <w:tr w:rsidR="006846A5" w:rsidRPr="00857A0A" w:rsidTr="00AE1BB7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:rsidR="006846A5" w:rsidRPr="00857A0A" w:rsidRDefault="006846A5" w:rsidP="00857A0A">
            <w:pPr>
              <w:spacing w:line="360" w:lineRule="auto"/>
              <w:ind w:left="113" w:right="113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UNIDAD IV</w:t>
            </w:r>
          </w:p>
        </w:tc>
        <w:tc>
          <w:tcPr>
            <w:tcW w:w="3685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sz w:val="24"/>
                <w:szCs w:val="24"/>
              </w:rPr>
              <w:t>Es un mundo que cambia de manera continua es esencial que la sociedad piense y plante soluciones de manera razonada, explica la necesidad de plantearse hipótesis, leyes y teorías y posterior evaluación.</w:t>
            </w:r>
          </w:p>
        </w:tc>
        <w:tc>
          <w:tcPr>
            <w:tcW w:w="3402" w:type="dxa"/>
            <w:shd w:val="clear" w:color="auto" w:fill="auto"/>
          </w:tcPr>
          <w:p w:rsidR="006846A5" w:rsidRPr="00857A0A" w:rsidRDefault="006846A5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6846A5" w:rsidRPr="00857A0A" w:rsidRDefault="00044F32" w:rsidP="00857A0A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ESTUDIOS ECONÓMICOS FINANCIEROS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6846A5" w:rsidRPr="00857A0A" w:rsidRDefault="006846A5" w:rsidP="00857A0A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 w:cs="Arial"/>
                <w:b/>
                <w:sz w:val="24"/>
                <w:szCs w:val="24"/>
              </w:rPr>
              <w:t>13, 14, 15, 16.</w:t>
            </w:r>
          </w:p>
        </w:tc>
      </w:tr>
    </w:tbl>
    <w:p w:rsidR="00B969E9" w:rsidRPr="00857A0A" w:rsidRDefault="00B969E9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857A0A" w:rsidRDefault="00B969E9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857A0A" w:rsidRDefault="00B969E9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857A0A" w:rsidRDefault="00B969E9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857A0A" w:rsidRDefault="00B969E9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B969E9" w:rsidRPr="00857A0A" w:rsidRDefault="00B969E9" w:rsidP="00857A0A">
      <w:pPr>
        <w:jc w:val="both"/>
        <w:rPr>
          <w:rFonts w:asciiTheme="minorHAnsi" w:hAnsiTheme="minorHAnsi"/>
          <w:sz w:val="24"/>
          <w:szCs w:val="24"/>
        </w:rPr>
        <w:sectPr w:rsidR="00B969E9" w:rsidRPr="00857A0A" w:rsidSect="00AE1BB7">
          <w:pgSz w:w="11910" w:h="16850"/>
          <w:pgMar w:top="820" w:right="260" w:bottom="280" w:left="1276" w:header="720" w:footer="720" w:gutter="0"/>
          <w:cols w:space="720"/>
        </w:sectPr>
      </w:pPr>
    </w:p>
    <w:p w:rsidR="00B969E9" w:rsidRPr="00857A0A" w:rsidRDefault="00A67F30" w:rsidP="00A67F30">
      <w:pPr>
        <w:spacing w:line="360" w:lineRule="auto"/>
        <w:ind w:firstLine="709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lastRenderedPageBreak/>
        <w:t>I</w:t>
      </w:r>
      <w:r w:rsidR="00AE1BB7" w:rsidRPr="00857A0A">
        <w:rPr>
          <w:rFonts w:asciiTheme="minorHAnsi" w:hAnsiTheme="minorHAnsi" w:cs="Arial"/>
          <w:b/>
          <w:sz w:val="24"/>
          <w:szCs w:val="24"/>
        </w:rPr>
        <w:t xml:space="preserve">V. DESARROLLO DE LAS </w:t>
      </w:r>
      <w:r w:rsidR="002A13D9" w:rsidRPr="00857A0A">
        <w:rPr>
          <w:rFonts w:asciiTheme="minorHAnsi" w:hAnsiTheme="minorHAnsi" w:cs="Arial"/>
          <w:b/>
          <w:sz w:val="24"/>
          <w:szCs w:val="24"/>
        </w:rPr>
        <w:t>UNIDADES DIDACTICAS</w:t>
      </w:r>
    </w:p>
    <w:p w:rsidR="00BB7228" w:rsidRPr="00857A0A" w:rsidRDefault="00BB7228" w:rsidP="00857A0A">
      <w:pPr>
        <w:pStyle w:val="Textoindependiente"/>
        <w:spacing w:before="4"/>
        <w:jc w:val="both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4248"/>
        <w:gridCol w:w="3927"/>
        <w:gridCol w:w="3048"/>
        <w:gridCol w:w="1037"/>
      </w:tblGrid>
      <w:tr w:rsidR="00BB7228" w:rsidRPr="00857A0A" w:rsidTr="00BB7228">
        <w:trPr>
          <w:trHeight w:val="262"/>
        </w:trPr>
        <w:tc>
          <w:tcPr>
            <w:tcW w:w="13590" w:type="dxa"/>
            <w:gridSpan w:val="5"/>
          </w:tcPr>
          <w:p w:rsidR="00BB7228" w:rsidRPr="00857A0A" w:rsidRDefault="00BB7228" w:rsidP="00A67F30">
            <w:pPr>
              <w:pStyle w:val="TableParagraph"/>
              <w:spacing w:line="210" w:lineRule="exact"/>
              <w:ind w:left="2318" w:hanging="2097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UNIDAD I: PROYECTOS DE INVERSIÓN Y MARCO LÓGICO</w:t>
            </w:r>
          </w:p>
        </w:tc>
      </w:tr>
      <w:tr w:rsidR="00BB7228" w:rsidRPr="00857A0A" w:rsidTr="00BB7228">
        <w:trPr>
          <w:trHeight w:val="665"/>
        </w:trPr>
        <w:tc>
          <w:tcPr>
            <w:tcW w:w="13590" w:type="dxa"/>
            <w:gridSpan w:val="5"/>
          </w:tcPr>
          <w:p w:rsidR="00BB7228" w:rsidRPr="00857A0A" w:rsidRDefault="00BB7228" w:rsidP="00857A0A">
            <w:pPr>
              <w:pStyle w:val="TableParagraph"/>
              <w:spacing w:line="237" w:lineRule="auto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Maneja los conceptos sobre la naturaleza de los proyectos de inversión y del Marco Lógico para diseñar Proyectos.</w:t>
            </w:r>
          </w:p>
        </w:tc>
      </w:tr>
      <w:tr w:rsidR="00BB7228" w:rsidRPr="00857A0A" w:rsidTr="00BB7228">
        <w:trPr>
          <w:trHeight w:val="307"/>
        </w:trPr>
        <w:tc>
          <w:tcPr>
            <w:tcW w:w="1330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"/>
              <w:ind w:left="14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175" w:type="dxa"/>
            <w:gridSpan w:val="2"/>
          </w:tcPr>
          <w:p w:rsidR="00BB7228" w:rsidRPr="00857A0A" w:rsidRDefault="00BB7228" w:rsidP="00857A0A">
            <w:pPr>
              <w:pStyle w:val="TableParagraph"/>
              <w:spacing w:before="16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Actitudes:</w:t>
            </w:r>
          </w:p>
        </w:tc>
        <w:tc>
          <w:tcPr>
            <w:tcW w:w="3048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28"/>
              <w:ind w:left="582" w:right="453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037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"/>
              <w:ind w:left="12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BB7228" w:rsidRPr="00857A0A" w:rsidTr="00BB7228">
        <w:trPr>
          <w:trHeight w:val="811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175" w:type="dxa"/>
            <w:gridSpan w:val="2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before="108"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Disposición por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aprender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27"/>
              </w:numPr>
              <w:tabs>
                <w:tab w:val="left" w:pos="365"/>
              </w:tabs>
              <w:spacing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Apertura a la</w:t>
            </w:r>
            <w:r w:rsidRPr="00857A0A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innovación</w:t>
            </w:r>
          </w:p>
        </w:tc>
        <w:tc>
          <w:tcPr>
            <w:tcW w:w="30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262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8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3927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0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270"/>
        </w:trPr>
        <w:tc>
          <w:tcPr>
            <w:tcW w:w="1330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  <w:tc>
          <w:tcPr>
            <w:tcW w:w="4248" w:type="dxa"/>
            <w:vMerge w:val="restart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6"/>
              </w:numPr>
              <w:tabs>
                <w:tab w:val="left" w:pos="365"/>
              </w:tabs>
              <w:spacing w:before="86" w:line="237" w:lineRule="auto"/>
              <w:ind w:right="19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Conceptos de los proyectos de Inversión.</w:t>
            </w:r>
          </w:p>
        </w:tc>
        <w:tc>
          <w:tcPr>
            <w:tcW w:w="3927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88"/>
              <w:ind w:left="110" w:right="40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Comparaciones de Proyectos Públicos y Privados</w:t>
            </w: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line="217" w:lineRule="exact"/>
              <w:ind w:left="159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Clase magistral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line="217" w:lineRule="exact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455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before="81"/>
              <w:ind w:left="159" w:right="14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Taller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before="81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89"/>
        </w:trPr>
        <w:tc>
          <w:tcPr>
            <w:tcW w:w="1330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60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  <w:tc>
          <w:tcPr>
            <w:tcW w:w="4248" w:type="dxa"/>
            <w:vMerge w:val="restart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5"/>
              </w:numPr>
              <w:tabs>
                <w:tab w:val="left" w:pos="365"/>
              </w:tabs>
              <w:spacing w:before="43" w:line="237" w:lineRule="auto"/>
              <w:ind w:right="81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Fase de un proyecto</w:t>
            </w:r>
            <w:r w:rsidRPr="00857A0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de inversión.</w:t>
            </w:r>
          </w:p>
        </w:tc>
        <w:tc>
          <w:tcPr>
            <w:tcW w:w="3927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60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Esquematizar las fases</w:t>
            </w: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before="6" w:line="227" w:lineRule="exact"/>
              <w:ind w:left="159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Clase magistral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before="6" w:line="227" w:lineRule="exact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338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before="28"/>
              <w:ind w:left="155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before="28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58"/>
        </w:trPr>
        <w:tc>
          <w:tcPr>
            <w:tcW w:w="1330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3</w:t>
            </w:r>
          </w:p>
        </w:tc>
        <w:tc>
          <w:tcPr>
            <w:tcW w:w="4248" w:type="dxa"/>
            <w:vMerge w:val="restart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4"/>
              </w:numPr>
              <w:tabs>
                <w:tab w:val="left" w:pos="365"/>
              </w:tabs>
              <w:spacing w:before="67" w:line="237" w:lineRule="auto"/>
              <w:ind w:right="1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Marco conceptual para la aplicación de la técnica de</w:t>
            </w:r>
            <w:r w:rsidRPr="00857A0A">
              <w:rPr>
                <w:rFonts w:asciiTheme="minorHAnsi" w:hAnsiTheme="minorHAnsi"/>
                <w:spacing w:val="-24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Marco Lógico</w:t>
            </w:r>
          </w:p>
        </w:tc>
        <w:tc>
          <w:tcPr>
            <w:tcW w:w="3927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Diseñar esquemas causales</w:t>
            </w: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56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685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before="182"/>
              <w:ind w:left="159" w:right="14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color w:val="808080"/>
                <w:sz w:val="24"/>
                <w:szCs w:val="24"/>
              </w:rPr>
              <w:t>Taller.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before="182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1"/>
        </w:trPr>
        <w:tc>
          <w:tcPr>
            <w:tcW w:w="1330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4</w:t>
            </w:r>
          </w:p>
        </w:tc>
        <w:tc>
          <w:tcPr>
            <w:tcW w:w="4248" w:type="dxa"/>
            <w:vMerge w:val="restart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3"/>
              </w:numPr>
              <w:tabs>
                <w:tab w:val="left" w:pos="365"/>
              </w:tabs>
              <w:spacing w:line="240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Marco conceptual para</w:t>
            </w:r>
            <w:r w:rsidRPr="00857A0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la</w:t>
            </w:r>
          </w:p>
          <w:p w:rsidR="00BB7228" w:rsidRPr="00857A0A" w:rsidRDefault="00BB7228" w:rsidP="00857A0A">
            <w:pPr>
              <w:pStyle w:val="TableParagraph"/>
              <w:spacing w:before="4" w:line="228" w:lineRule="exact"/>
              <w:ind w:left="36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aplicación de la técnica de Marco Lógico</w:t>
            </w:r>
          </w:p>
        </w:tc>
        <w:tc>
          <w:tcPr>
            <w:tcW w:w="3927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"/>
              <w:ind w:lef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Diseñar esquemas causales</w:t>
            </w: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8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color w:val="808080"/>
                <w:sz w:val="24"/>
                <w:szCs w:val="24"/>
              </w:rPr>
              <w:t>Elija un elemento.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526"/>
        </w:trPr>
        <w:tc>
          <w:tcPr>
            <w:tcW w:w="133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48" w:type="dxa"/>
          </w:tcPr>
          <w:p w:rsidR="00BB7228" w:rsidRPr="00857A0A" w:rsidRDefault="00BB7228" w:rsidP="00857A0A">
            <w:pPr>
              <w:pStyle w:val="TableParagraph"/>
              <w:spacing w:before="112"/>
              <w:ind w:left="158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color w:val="808080"/>
                <w:sz w:val="24"/>
                <w:szCs w:val="24"/>
              </w:rPr>
              <w:t>Elija un elemento.</w:t>
            </w:r>
          </w:p>
        </w:tc>
        <w:tc>
          <w:tcPr>
            <w:tcW w:w="1037" w:type="dxa"/>
          </w:tcPr>
          <w:p w:rsidR="00BB7228" w:rsidRPr="00857A0A" w:rsidRDefault="00BB7228" w:rsidP="00857A0A">
            <w:pPr>
              <w:pStyle w:val="TableParagraph"/>
              <w:spacing w:before="112"/>
              <w:ind w:left="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</w:tbl>
    <w:p w:rsidR="00BB7228" w:rsidRPr="00857A0A" w:rsidRDefault="00BB7228" w:rsidP="00A67F30">
      <w:pPr>
        <w:ind w:firstLine="567"/>
        <w:jc w:val="both"/>
        <w:rPr>
          <w:rFonts w:asciiTheme="minorHAnsi" w:hAnsiTheme="minorHAnsi"/>
          <w:sz w:val="24"/>
          <w:szCs w:val="24"/>
        </w:rPr>
        <w:sectPr w:rsidR="00BB7228" w:rsidRPr="00857A0A" w:rsidSect="00BB7228">
          <w:footerReference w:type="default" r:id="rId9"/>
          <w:pgSz w:w="16840" w:h="11910" w:orient="landscape"/>
          <w:pgMar w:top="940" w:right="760" w:bottom="900" w:left="1200" w:header="720" w:footer="1002" w:gutter="0"/>
          <w:pgNumType w:start="1"/>
          <w:cols w:space="720"/>
        </w:sectPr>
      </w:pPr>
      <w:r w:rsidRPr="00857A0A">
        <w:rPr>
          <w:rFonts w:asciiTheme="minorHAnsi" w:hAnsiTheme="minorHAnsi"/>
          <w:noProof/>
          <w:sz w:val="24"/>
          <w:szCs w:val="24"/>
          <w:lang w:eastAsia="es-PE"/>
        </w:rPr>
        <mc:AlternateContent>
          <mc:Choice Requires="wps">
            <w:drawing>
              <wp:inline distT="0" distB="0" distL="0" distR="0" wp14:anchorId="0E62A887" wp14:editId="79E8020E">
                <wp:extent cx="8658225" cy="453390"/>
                <wp:effectExtent l="0" t="0" r="28575" b="2286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453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7228" w:rsidRDefault="00BB7228" w:rsidP="00BB7228">
                            <w:pPr>
                              <w:spacing w:line="227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Referencias:</w:t>
                            </w:r>
                          </w:p>
                          <w:p w:rsidR="00BB7228" w:rsidRDefault="00BB7228" w:rsidP="00BB7228">
                            <w:pPr>
                              <w:pStyle w:val="Textoindependien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419"/>
                                <w:tab w:val="left" w:pos="420"/>
                              </w:tabs>
                              <w:ind w:right="111"/>
                            </w:pPr>
                            <w:r>
                              <w:t>Oficina de Evaluación-BID. (2009). Evaluación: Una herramienta de gestión para mejorar el. Washington, D.C. USA: Editorial.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62A887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width:681.7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" filled="f" strokeweight=".48pt">
                <v:textbox inset="0,0,0,0">
                  <w:txbxContent>
                    <w:p w:rsidR="00BB7228" w:rsidRDefault="00BB7228" w:rsidP="00BB7228">
                      <w:pPr>
                        <w:spacing w:line="227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Referencias:</w:t>
                      </w:r>
                    </w:p>
                    <w:p w:rsidR="00BB7228" w:rsidRDefault="00BB7228" w:rsidP="00BB7228">
                      <w:pPr>
                        <w:pStyle w:val="Textoindependiente"/>
                        <w:numPr>
                          <w:ilvl w:val="0"/>
                          <w:numId w:val="22"/>
                        </w:numPr>
                        <w:tabs>
                          <w:tab w:val="left" w:pos="419"/>
                          <w:tab w:val="left" w:pos="420"/>
                        </w:tabs>
                        <w:ind w:right="111"/>
                      </w:pPr>
                      <w:r>
                        <w:t>Oficina de Evaluación-BID. (2009). Evaluación: Una herramienta de gestión para mejorar el. Washington, D.C. USA: Editorial.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7228" w:rsidRPr="00857A0A" w:rsidRDefault="00BB7228" w:rsidP="00857A0A">
      <w:pPr>
        <w:pStyle w:val="Textoindependiente"/>
        <w:ind w:left="615"/>
        <w:jc w:val="both"/>
        <w:rPr>
          <w:rFonts w:asciiTheme="minorHAnsi" w:hAnsiTheme="minorHAnsi"/>
        </w:rPr>
      </w:pPr>
    </w:p>
    <w:p w:rsidR="00BB7228" w:rsidRPr="00857A0A" w:rsidRDefault="00BB7228" w:rsidP="00857A0A">
      <w:pPr>
        <w:pStyle w:val="Textoindependiente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before="6"/>
        <w:jc w:val="both"/>
        <w:rPr>
          <w:rFonts w:asciiTheme="minorHAnsi" w:hAnsiTheme="minorHAnsi"/>
          <w:b/>
        </w:rPr>
      </w:pPr>
    </w:p>
    <w:tbl>
      <w:tblPr>
        <w:tblStyle w:val="TableNormal"/>
        <w:tblW w:w="14002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4692"/>
        <w:gridCol w:w="3833"/>
        <w:gridCol w:w="3140"/>
        <w:gridCol w:w="1068"/>
      </w:tblGrid>
      <w:tr w:rsidR="00BB7228" w:rsidRPr="00857A0A" w:rsidTr="00BB7228">
        <w:trPr>
          <w:trHeight w:val="478"/>
        </w:trPr>
        <w:tc>
          <w:tcPr>
            <w:tcW w:w="14002" w:type="dxa"/>
            <w:gridSpan w:val="5"/>
          </w:tcPr>
          <w:p w:rsidR="00BB7228" w:rsidRPr="00857A0A" w:rsidRDefault="00BB7228" w:rsidP="00A67F30">
            <w:pPr>
              <w:pStyle w:val="TableParagraph"/>
              <w:spacing w:before="117"/>
              <w:ind w:left="3230" w:right="3227" w:hanging="323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UNIDAD  II: ESTUDIO DE MERCADO</w:t>
            </w:r>
          </w:p>
        </w:tc>
      </w:tr>
      <w:tr w:rsidR="00BB7228" w:rsidRPr="00857A0A" w:rsidTr="00BB7228">
        <w:trPr>
          <w:trHeight w:val="396"/>
        </w:trPr>
        <w:tc>
          <w:tcPr>
            <w:tcW w:w="14002" w:type="dxa"/>
            <w:gridSpan w:val="5"/>
          </w:tcPr>
          <w:p w:rsidR="00BB7228" w:rsidRPr="00857A0A" w:rsidRDefault="00BB7228" w:rsidP="00857A0A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Maneja las técnicas para elaborar los estudios de mercado de los proyectos de inversión</w:t>
            </w:r>
          </w:p>
        </w:tc>
      </w:tr>
      <w:tr w:rsidR="00BB7228" w:rsidRPr="00857A0A" w:rsidTr="00BB7228">
        <w:trPr>
          <w:trHeight w:val="234"/>
        </w:trPr>
        <w:tc>
          <w:tcPr>
            <w:tcW w:w="1269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81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525" w:type="dxa"/>
            <w:gridSpan w:val="2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3140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"/>
              <w:ind w:left="581" w:right="454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068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81"/>
              <w:ind w:left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BB7228" w:rsidRPr="00857A0A" w:rsidTr="00BB7228">
        <w:trPr>
          <w:trHeight w:val="635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25" w:type="dxa"/>
            <w:gridSpan w:val="2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before="65"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Participación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activa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231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2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3833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14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396"/>
        </w:trPr>
        <w:tc>
          <w:tcPr>
            <w:tcW w:w="1269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8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5</w:t>
            </w:r>
          </w:p>
        </w:tc>
        <w:tc>
          <w:tcPr>
            <w:tcW w:w="469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90"/>
              <w:ind w:left="107" w:right="21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Diagnóstico socio-económico del área de influencia del mercado</w:t>
            </w:r>
          </w:p>
        </w:tc>
        <w:tc>
          <w:tcPr>
            <w:tcW w:w="383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90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Diseño de muestra y de una encuesta</w:t>
            </w: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before="76"/>
              <w:ind w:left="154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Problematización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76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50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before="4" w:line="222" w:lineRule="exact"/>
              <w:ind w:left="154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4" w:line="222" w:lineRule="exact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58"/>
        </w:trPr>
        <w:tc>
          <w:tcPr>
            <w:tcW w:w="1269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27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6</w:t>
            </w:r>
          </w:p>
        </w:tc>
        <w:tc>
          <w:tcPr>
            <w:tcW w:w="469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27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Estudio de la Demanda</w:t>
            </w:r>
          </w:p>
        </w:tc>
        <w:tc>
          <w:tcPr>
            <w:tcW w:w="383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1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Sistematización de resultados para proyectar la demanda</w:t>
            </w: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before="6" w:line="228" w:lineRule="exact"/>
              <w:ind w:left="153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6" w:line="228" w:lineRule="exact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34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4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31"/>
        </w:trPr>
        <w:tc>
          <w:tcPr>
            <w:tcW w:w="1269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7</w:t>
            </w:r>
          </w:p>
        </w:tc>
        <w:tc>
          <w:tcPr>
            <w:tcW w:w="469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2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Estudio de la Oferta</w:t>
            </w:r>
          </w:p>
          <w:p w:rsidR="00BB7228" w:rsidRPr="00857A0A" w:rsidRDefault="00BB7228" w:rsidP="00857A0A">
            <w:pPr>
              <w:pStyle w:val="TableParagraph"/>
              <w:spacing w:before="1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Obtención de la brecha /demanda objetivo</w:t>
            </w:r>
          </w:p>
        </w:tc>
        <w:tc>
          <w:tcPr>
            <w:tcW w:w="383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36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Sistematización de resultados para proyectar la oferta</w:t>
            </w: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53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513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9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3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before="134"/>
              <w:ind w:left="154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134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419"/>
        </w:trPr>
        <w:tc>
          <w:tcPr>
            <w:tcW w:w="1269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1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8</w:t>
            </w:r>
          </w:p>
        </w:tc>
        <w:tc>
          <w:tcPr>
            <w:tcW w:w="4692" w:type="dxa"/>
          </w:tcPr>
          <w:p w:rsidR="00BB7228" w:rsidRPr="00857A0A" w:rsidRDefault="00BB7228" w:rsidP="00857A0A">
            <w:pPr>
              <w:pStyle w:val="TableParagraph"/>
              <w:spacing w:before="86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Sistemas de comercialización</w:t>
            </w:r>
          </w:p>
        </w:tc>
        <w:tc>
          <w:tcPr>
            <w:tcW w:w="3833" w:type="dxa"/>
          </w:tcPr>
          <w:p w:rsidR="00BB7228" w:rsidRPr="00857A0A" w:rsidRDefault="00BB7228" w:rsidP="00857A0A">
            <w:pPr>
              <w:pStyle w:val="TableParagraph"/>
              <w:spacing w:before="86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Utiliza las 4P</w:t>
            </w: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before="86"/>
              <w:ind w:left="154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86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468"/>
        </w:trPr>
        <w:tc>
          <w:tcPr>
            <w:tcW w:w="126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25" w:type="dxa"/>
            <w:gridSpan w:val="2"/>
          </w:tcPr>
          <w:p w:rsidR="00BB7228" w:rsidRPr="00857A0A" w:rsidRDefault="00BB7228" w:rsidP="00857A0A">
            <w:pPr>
              <w:pStyle w:val="TableParagraph"/>
              <w:spacing w:before="110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Evaluación Parcial</w:t>
            </w:r>
          </w:p>
        </w:tc>
        <w:tc>
          <w:tcPr>
            <w:tcW w:w="3140" w:type="dxa"/>
          </w:tcPr>
          <w:p w:rsidR="00BB7228" w:rsidRPr="00857A0A" w:rsidRDefault="00BB7228" w:rsidP="00857A0A">
            <w:pPr>
              <w:pStyle w:val="TableParagraph"/>
              <w:spacing w:line="224" w:lineRule="exact"/>
              <w:ind w:left="159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Aplicación de criterios e</w:t>
            </w:r>
          </w:p>
          <w:p w:rsidR="00BB7228" w:rsidRPr="00857A0A" w:rsidRDefault="00BB7228" w:rsidP="00857A0A">
            <w:pPr>
              <w:pStyle w:val="TableParagraph"/>
              <w:spacing w:before="1" w:line="215" w:lineRule="exact"/>
              <w:ind w:left="155" w:right="14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indicadores</w:t>
            </w:r>
          </w:p>
        </w:tc>
        <w:tc>
          <w:tcPr>
            <w:tcW w:w="1068" w:type="dxa"/>
          </w:tcPr>
          <w:p w:rsidR="00BB7228" w:rsidRPr="00857A0A" w:rsidRDefault="00BB7228" w:rsidP="00857A0A">
            <w:pPr>
              <w:pStyle w:val="TableParagraph"/>
              <w:spacing w:before="110"/>
              <w:ind w:left="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663"/>
        </w:trPr>
        <w:tc>
          <w:tcPr>
            <w:tcW w:w="14002" w:type="dxa"/>
            <w:gridSpan w:val="5"/>
          </w:tcPr>
          <w:p w:rsidR="00BB7228" w:rsidRPr="00857A0A" w:rsidRDefault="00BB7228" w:rsidP="00857A0A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20"/>
              </w:numPr>
              <w:tabs>
                <w:tab w:val="left" w:pos="424"/>
                <w:tab w:val="left" w:pos="425"/>
              </w:tabs>
              <w:spacing w:line="245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 xml:space="preserve">Baca, Gabriel. (2009). </w:t>
            </w:r>
            <w:r w:rsidRPr="00857A0A">
              <w:rPr>
                <w:rFonts w:asciiTheme="minorHAnsi" w:hAnsiTheme="minorHAnsi"/>
                <w:i/>
                <w:sz w:val="24"/>
                <w:szCs w:val="24"/>
              </w:rPr>
              <w:t xml:space="preserve">Evaluación de Proyectos.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España: MC GRAW</w:t>
            </w:r>
            <w:r w:rsidRPr="00857A0A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HILL.</w:t>
            </w:r>
          </w:p>
        </w:tc>
      </w:tr>
    </w:tbl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p w:rsidR="00BB7228" w:rsidRPr="00857A0A" w:rsidRDefault="00BB7228" w:rsidP="00857A0A">
      <w:pPr>
        <w:pStyle w:val="Textoindependiente"/>
        <w:spacing w:after="1"/>
        <w:jc w:val="both"/>
        <w:rPr>
          <w:rFonts w:asciiTheme="minorHAnsi" w:hAnsiTheme="minorHAnsi"/>
          <w:b/>
        </w:rPr>
      </w:pPr>
    </w:p>
    <w:tbl>
      <w:tblPr>
        <w:tblStyle w:val="TableNormal"/>
        <w:tblW w:w="13912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4662"/>
        <w:gridCol w:w="3816"/>
        <w:gridCol w:w="3113"/>
        <w:gridCol w:w="1060"/>
      </w:tblGrid>
      <w:tr w:rsidR="00BB7228" w:rsidRPr="00857A0A" w:rsidTr="00BB7228">
        <w:trPr>
          <w:trHeight w:val="240"/>
        </w:trPr>
        <w:tc>
          <w:tcPr>
            <w:tcW w:w="13911" w:type="dxa"/>
            <w:gridSpan w:val="5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3312" w:right="33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UNIDAD III: ESTUDIOS TÉCNICOS</w:t>
            </w:r>
          </w:p>
        </w:tc>
      </w:tr>
      <w:tr w:rsidR="00BB7228" w:rsidRPr="00857A0A" w:rsidTr="00BB7228">
        <w:trPr>
          <w:trHeight w:val="440"/>
        </w:trPr>
        <w:tc>
          <w:tcPr>
            <w:tcW w:w="13911" w:type="dxa"/>
            <w:gridSpan w:val="5"/>
          </w:tcPr>
          <w:p w:rsidR="00BB7228" w:rsidRPr="00857A0A" w:rsidRDefault="00BB7228" w:rsidP="00857A0A">
            <w:pPr>
              <w:pStyle w:val="TableParagraph"/>
              <w:spacing w:line="227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Utiliza los instrumentos metodológicos para realiza los estudios técnicos de los proyectos de inversión</w:t>
            </w:r>
          </w:p>
        </w:tc>
      </w:tr>
      <w:tr w:rsidR="00BB7228" w:rsidRPr="00857A0A" w:rsidTr="00BB7228">
        <w:trPr>
          <w:trHeight w:val="243"/>
        </w:trPr>
        <w:tc>
          <w:tcPr>
            <w:tcW w:w="1261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86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8478" w:type="dxa"/>
            <w:gridSpan w:val="2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311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2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576" w:right="454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060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86"/>
              <w:ind w:left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BB7228" w:rsidRPr="00857A0A" w:rsidTr="00BB7228">
        <w:trPr>
          <w:trHeight w:val="672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478" w:type="dxa"/>
            <w:gridSpan w:val="2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before="72"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Participación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activa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19"/>
              </w:numPr>
              <w:tabs>
                <w:tab w:val="left" w:pos="365"/>
              </w:tabs>
              <w:spacing w:line="24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243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3816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311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410"/>
        </w:trPr>
        <w:tc>
          <w:tcPr>
            <w:tcW w:w="1261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A67F30">
            <w:pPr>
              <w:pStyle w:val="TableParagraph"/>
              <w:ind w:left="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9</w:t>
            </w:r>
          </w:p>
        </w:tc>
        <w:tc>
          <w:tcPr>
            <w:tcW w:w="466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Localización del Proyecto</w:t>
            </w:r>
          </w:p>
        </w:tc>
        <w:tc>
          <w:tcPr>
            <w:tcW w:w="381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88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 xml:space="preserve">Uso de una tabla de factores </w:t>
            </w:r>
            <w:proofErr w:type="spellStart"/>
            <w:r w:rsidRPr="00857A0A">
              <w:rPr>
                <w:rFonts w:asciiTheme="minorHAnsi" w:hAnsiTheme="minorHAnsi"/>
                <w:sz w:val="24"/>
                <w:szCs w:val="24"/>
              </w:rPr>
              <w:t>locacionales</w:t>
            </w:r>
            <w:proofErr w:type="spellEnd"/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74"/>
              <w:ind w:left="244" w:right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74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0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4" w:line="222" w:lineRule="exact"/>
              <w:ind w:left="244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4" w:line="222" w:lineRule="exact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8"/>
        </w:trPr>
        <w:tc>
          <w:tcPr>
            <w:tcW w:w="1261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70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466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70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Tamaño del proyecto</w:t>
            </w:r>
          </w:p>
        </w:tc>
        <w:tc>
          <w:tcPr>
            <w:tcW w:w="381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54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Establecer restricciones del tamaño del Proyecto</w:t>
            </w: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6" w:line="227" w:lineRule="exact"/>
              <w:ind w:left="244" w:right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6" w:line="227" w:lineRule="exact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330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38"/>
              <w:ind w:left="244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38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43"/>
        </w:trPr>
        <w:tc>
          <w:tcPr>
            <w:tcW w:w="1261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4662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Tecnología del Proyecto</w:t>
            </w:r>
          </w:p>
        </w:tc>
        <w:tc>
          <w:tcPr>
            <w:tcW w:w="381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45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Uso de herramientas para describir los procedimientos de procesos</w:t>
            </w: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244" w:right="24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Exposición dialogada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580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155"/>
              <w:ind w:left="244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155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43"/>
        </w:trPr>
        <w:tc>
          <w:tcPr>
            <w:tcW w:w="1261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80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4662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64"/>
              <w:ind w:left="107" w:right="5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Organización y administración Del Proyecto</w:t>
            </w:r>
          </w:p>
        </w:tc>
        <w:tc>
          <w:tcPr>
            <w:tcW w:w="381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64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Elaboración del manual de funciones y cargos</w:t>
            </w: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244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377"/>
        </w:trPr>
        <w:tc>
          <w:tcPr>
            <w:tcW w:w="1261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62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1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3" w:type="dxa"/>
          </w:tcPr>
          <w:p w:rsidR="00BB7228" w:rsidRPr="00857A0A" w:rsidRDefault="00BB7228" w:rsidP="00857A0A">
            <w:pPr>
              <w:pStyle w:val="TableParagraph"/>
              <w:spacing w:before="60"/>
              <w:ind w:left="244" w:right="23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060" w:type="dxa"/>
          </w:tcPr>
          <w:p w:rsidR="00BB7228" w:rsidRPr="00857A0A" w:rsidRDefault="00BB7228" w:rsidP="00A67F30">
            <w:pPr>
              <w:pStyle w:val="TableParagraph"/>
              <w:spacing w:before="60"/>
              <w:ind w:left="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888"/>
        </w:trPr>
        <w:tc>
          <w:tcPr>
            <w:tcW w:w="13911" w:type="dxa"/>
            <w:gridSpan w:val="5"/>
          </w:tcPr>
          <w:p w:rsidR="00BB7228" w:rsidRPr="00857A0A" w:rsidRDefault="00BB7228" w:rsidP="00857A0A">
            <w:pPr>
              <w:pStyle w:val="TableParagraph"/>
              <w:spacing w:line="224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  <w:tab w:val="left" w:pos="425"/>
              </w:tabs>
              <w:spacing w:before="1"/>
              <w:jc w:val="both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57A0A">
              <w:rPr>
                <w:rFonts w:asciiTheme="minorHAnsi" w:hAnsiTheme="minorHAnsi"/>
                <w:sz w:val="24"/>
                <w:szCs w:val="24"/>
              </w:rPr>
              <w:t>Sapán</w:t>
            </w:r>
            <w:proofErr w:type="spellEnd"/>
            <w:r w:rsidRPr="00857A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857A0A">
              <w:rPr>
                <w:rFonts w:asciiTheme="minorHAnsi" w:hAnsiTheme="minorHAnsi"/>
                <w:sz w:val="24"/>
                <w:szCs w:val="24"/>
              </w:rPr>
              <w:t>Chain</w:t>
            </w:r>
            <w:proofErr w:type="spellEnd"/>
            <w:r w:rsidRPr="00857A0A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857A0A">
              <w:rPr>
                <w:rFonts w:asciiTheme="minorHAnsi" w:hAnsiTheme="minorHAnsi"/>
                <w:sz w:val="24"/>
                <w:szCs w:val="24"/>
              </w:rPr>
              <w:t>Nassir</w:t>
            </w:r>
            <w:proofErr w:type="spellEnd"/>
            <w:r w:rsidRPr="00857A0A">
              <w:rPr>
                <w:rFonts w:asciiTheme="minorHAnsi" w:hAnsiTheme="minorHAnsi"/>
                <w:sz w:val="24"/>
                <w:szCs w:val="24"/>
              </w:rPr>
              <w:t>. (2007). Proyecto de Inversión, Formulación y Evaluación. Méjico: PRENTIC</w:t>
            </w:r>
            <w:r w:rsidRPr="00857A0A">
              <w:rPr>
                <w:rFonts w:asciiTheme="minorHAnsi" w:hAnsiTheme="minorHAnsi"/>
                <w:spacing w:val="-14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HILL.</w:t>
            </w:r>
          </w:p>
        </w:tc>
      </w:tr>
    </w:tbl>
    <w:p w:rsidR="00BB7228" w:rsidRPr="00857A0A" w:rsidRDefault="00BB7228" w:rsidP="00857A0A">
      <w:pPr>
        <w:jc w:val="both"/>
        <w:rPr>
          <w:rFonts w:asciiTheme="minorHAnsi" w:hAnsiTheme="minorHAnsi"/>
          <w:sz w:val="24"/>
          <w:szCs w:val="24"/>
        </w:rPr>
        <w:sectPr w:rsidR="00BB7228" w:rsidRPr="00857A0A" w:rsidSect="00BB7228">
          <w:pgSz w:w="16840" w:h="11910" w:orient="landscape"/>
          <w:pgMar w:top="940" w:right="1120" w:bottom="900" w:left="1200" w:header="0" w:footer="1002" w:gutter="0"/>
          <w:cols w:space="720"/>
        </w:sectPr>
      </w:pPr>
    </w:p>
    <w:tbl>
      <w:tblPr>
        <w:tblStyle w:val="TableNormal"/>
        <w:tblW w:w="14627" w:type="dxa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5093"/>
        <w:gridCol w:w="4434"/>
        <w:gridCol w:w="2659"/>
        <w:gridCol w:w="1115"/>
      </w:tblGrid>
      <w:tr w:rsidR="00BB7228" w:rsidRPr="00857A0A" w:rsidTr="00BB7228">
        <w:trPr>
          <w:trHeight w:val="548"/>
        </w:trPr>
        <w:tc>
          <w:tcPr>
            <w:tcW w:w="14627" w:type="dxa"/>
            <w:gridSpan w:val="5"/>
          </w:tcPr>
          <w:p w:rsidR="00BB7228" w:rsidRPr="00857A0A" w:rsidRDefault="00BB7228" w:rsidP="00857A0A">
            <w:pPr>
              <w:pStyle w:val="TableParagraph"/>
              <w:spacing w:before="110"/>
              <w:ind w:left="2544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UNIDAD IV: ESTUDIOS ECONÓMICOS FINANCIEROS</w:t>
            </w:r>
          </w:p>
        </w:tc>
      </w:tr>
      <w:tr w:rsidR="00BB7228" w:rsidRPr="00857A0A" w:rsidTr="00BB7228">
        <w:trPr>
          <w:trHeight w:val="532"/>
        </w:trPr>
        <w:tc>
          <w:tcPr>
            <w:tcW w:w="14627" w:type="dxa"/>
            <w:gridSpan w:val="5"/>
          </w:tcPr>
          <w:p w:rsidR="00BB7228" w:rsidRPr="00857A0A" w:rsidRDefault="00BB7228" w:rsidP="00857A0A">
            <w:pPr>
              <w:pStyle w:val="TableParagraph"/>
              <w:spacing w:line="219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 xml:space="preserve">CAPACIDAD: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Maneja eficientemente las herramientas económicos financieras para la proyectar la información requerida</w:t>
            </w:r>
          </w:p>
          <w:p w:rsidR="00BB7228" w:rsidRPr="00857A0A" w:rsidRDefault="00BB7228" w:rsidP="00857A0A">
            <w:pPr>
              <w:pStyle w:val="TableParagraph"/>
              <w:spacing w:line="219" w:lineRule="exact"/>
              <w:ind w:left="107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en los proyectos de inversión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38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Semana</w:t>
            </w:r>
          </w:p>
        </w:tc>
        <w:tc>
          <w:tcPr>
            <w:tcW w:w="9526" w:type="dxa"/>
            <w:gridSpan w:val="2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Actitudes</w:t>
            </w:r>
          </w:p>
        </w:tc>
        <w:tc>
          <w:tcPr>
            <w:tcW w:w="2659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382" w:right="257" w:hanging="96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Estrategias de Aprendizaje</w:t>
            </w:r>
          </w:p>
        </w:tc>
        <w:tc>
          <w:tcPr>
            <w:tcW w:w="1115" w:type="dxa"/>
            <w:vMerge w:val="restart"/>
          </w:tcPr>
          <w:p w:rsidR="00BB7228" w:rsidRPr="00857A0A" w:rsidRDefault="00BB7228" w:rsidP="00857A0A">
            <w:pPr>
              <w:pStyle w:val="TableParagraph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spacing w:before="138"/>
              <w:ind w:left="12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Horas</w:t>
            </w:r>
          </w:p>
        </w:tc>
      </w:tr>
      <w:tr w:rsidR="00BB7228" w:rsidRPr="00857A0A" w:rsidTr="00BB7228">
        <w:trPr>
          <w:trHeight w:val="566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26" w:type="dxa"/>
            <w:gridSpan w:val="2"/>
          </w:tcPr>
          <w:p w:rsidR="00BB7228" w:rsidRPr="00857A0A" w:rsidRDefault="00BB7228" w:rsidP="00857A0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34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Participación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activa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17"/>
              </w:numPr>
              <w:tabs>
                <w:tab w:val="left" w:pos="367"/>
              </w:tabs>
              <w:spacing w:line="232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Trabajo en</w:t>
            </w:r>
            <w:r w:rsidRPr="00857A0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equipo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343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</w:tcPr>
          <w:p w:rsidR="00BB7228" w:rsidRPr="00857A0A" w:rsidRDefault="00BB7228" w:rsidP="00857A0A">
            <w:pPr>
              <w:pStyle w:val="TableParagraph"/>
              <w:spacing w:before="23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Conceptuales</w:t>
            </w:r>
          </w:p>
        </w:tc>
        <w:tc>
          <w:tcPr>
            <w:tcW w:w="4434" w:type="dxa"/>
          </w:tcPr>
          <w:p w:rsidR="00BB7228" w:rsidRPr="00857A0A" w:rsidRDefault="00BB7228" w:rsidP="00857A0A">
            <w:pPr>
              <w:pStyle w:val="TableParagraph"/>
              <w:spacing w:before="23"/>
              <w:ind w:left="109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Contenidos Procedimentales</w:t>
            </w:r>
          </w:p>
        </w:tc>
        <w:tc>
          <w:tcPr>
            <w:tcW w:w="2659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B7228" w:rsidRPr="00857A0A" w:rsidTr="00BB7228">
        <w:trPr>
          <w:trHeight w:val="371"/>
        </w:trPr>
        <w:tc>
          <w:tcPr>
            <w:tcW w:w="132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55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13</w:t>
            </w:r>
          </w:p>
        </w:tc>
        <w:tc>
          <w:tcPr>
            <w:tcW w:w="509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55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Inversión Fija Tangible e Intangible</w:t>
            </w:r>
          </w:p>
        </w:tc>
        <w:tc>
          <w:tcPr>
            <w:tcW w:w="4434" w:type="dxa"/>
            <w:vMerge w:val="restart"/>
          </w:tcPr>
          <w:p w:rsidR="00BB7228" w:rsidRPr="00857A0A" w:rsidRDefault="00BB7228" w:rsidP="00857A0A">
            <w:pPr>
              <w:pStyle w:val="TableParagraph"/>
              <w:tabs>
                <w:tab w:val="left" w:pos="1078"/>
                <w:tab w:val="left" w:pos="1523"/>
                <w:tab w:val="left" w:pos="2451"/>
              </w:tabs>
              <w:spacing w:before="40"/>
              <w:ind w:left="109" w:right="9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Selección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ab/>
              <w:t>de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ab/>
              <w:t>Inversión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ab/>
            </w:r>
            <w:r w:rsidRPr="00857A0A">
              <w:rPr>
                <w:rFonts w:asciiTheme="minorHAnsi" w:hAnsiTheme="minorHAnsi"/>
                <w:spacing w:val="-5"/>
                <w:sz w:val="24"/>
                <w:szCs w:val="24"/>
              </w:rPr>
              <w:t xml:space="preserve">Fija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Tangible e</w:t>
            </w:r>
            <w:r w:rsidRPr="00857A0A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Intangible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before="35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before="35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4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08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96"/>
        </w:trPr>
        <w:tc>
          <w:tcPr>
            <w:tcW w:w="132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24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09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24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Inversión en Capital de Trabajo</w:t>
            </w:r>
          </w:p>
        </w:tc>
        <w:tc>
          <w:tcPr>
            <w:tcW w:w="4434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9"/>
              <w:ind w:left="109" w:right="11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Selección de Inversión en Capital de Trabajo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before="4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before="4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5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BB7228" w:rsidRPr="00857A0A" w:rsidRDefault="00BB7228" w:rsidP="00857A0A">
            <w:pPr>
              <w:pStyle w:val="TableParagraph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09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10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Financiamiento</w:t>
            </w:r>
          </w:p>
        </w:tc>
        <w:tc>
          <w:tcPr>
            <w:tcW w:w="4434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2" w:line="228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Selección de Fuentes de Financiamiento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8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10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Ingresos, Costos</w:t>
            </w:r>
          </w:p>
        </w:tc>
        <w:tc>
          <w:tcPr>
            <w:tcW w:w="4434" w:type="dxa"/>
            <w:vMerge w:val="restart"/>
          </w:tcPr>
          <w:p w:rsidR="00BB7228" w:rsidRPr="00857A0A" w:rsidRDefault="00BB7228" w:rsidP="00857A0A">
            <w:pPr>
              <w:pStyle w:val="TableParagraph"/>
              <w:spacing w:line="225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Clasificación de los Ingresos y</w:t>
            </w:r>
          </w:p>
          <w:p w:rsidR="00BB7228" w:rsidRPr="00857A0A" w:rsidRDefault="00BB7228" w:rsidP="00857A0A">
            <w:pPr>
              <w:pStyle w:val="TableParagraph"/>
              <w:spacing w:before="1" w:line="222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Costo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1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11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BB7228" w:rsidRPr="00857A0A" w:rsidTr="00BB7228">
        <w:trPr>
          <w:trHeight w:val="264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093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34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08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08" w:lineRule="exact"/>
              <w:ind w:right="30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1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 w:val="restart"/>
          </w:tcPr>
          <w:p w:rsidR="00BB7228" w:rsidRPr="00857A0A" w:rsidRDefault="00BB7228" w:rsidP="00857A0A">
            <w:pPr>
              <w:pStyle w:val="TableParagraph"/>
              <w:spacing w:before="110"/>
              <w:ind w:left="310" w:right="301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093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Punto de equilibrio</w:t>
            </w:r>
          </w:p>
        </w:tc>
        <w:tc>
          <w:tcPr>
            <w:tcW w:w="4434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El laborar el punto de equilibrio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7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Simulación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tabs>
                <w:tab w:val="left" w:pos="317"/>
              </w:tabs>
              <w:spacing w:line="210" w:lineRule="exact"/>
              <w:ind w:left="108" w:right="89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268"/>
        </w:trPr>
        <w:tc>
          <w:tcPr>
            <w:tcW w:w="1326" w:type="dxa"/>
            <w:vMerge/>
            <w:tcBorders>
              <w:top w:val="nil"/>
            </w:tcBorders>
          </w:tcPr>
          <w:p w:rsidR="00BB7228" w:rsidRPr="00857A0A" w:rsidRDefault="00BB7228" w:rsidP="00857A0A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526" w:type="dxa"/>
            <w:gridSpan w:val="2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09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Examen Final</w:t>
            </w:r>
          </w:p>
        </w:tc>
        <w:tc>
          <w:tcPr>
            <w:tcW w:w="2659" w:type="dxa"/>
          </w:tcPr>
          <w:p w:rsidR="00BB7228" w:rsidRPr="00857A0A" w:rsidRDefault="00BB7228" w:rsidP="00857A0A">
            <w:pPr>
              <w:pStyle w:val="TableParagraph"/>
              <w:spacing w:line="210" w:lineRule="exact"/>
              <w:ind w:left="159" w:right="15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Solución de casos</w:t>
            </w:r>
          </w:p>
        </w:tc>
        <w:tc>
          <w:tcPr>
            <w:tcW w:w="1115" w:type="dxa"/>
          </w:tcPr>
          <w:p w:rsidR="00BB7228" w:rsidRPr="00857A0A" w:rsidRDefault="00BB7228" w:rsidP="00A67F30">
            <w:pPr>
              <w:pStyle w:val="TableParagraph"/>
              <w:spacing w:line="210" w:lineRule="exact"/>
              <w:ind w:left="10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w w:val="99"/>
                <w:sz w:val="24"/>
                <w:szCs w:val="24"/>
              </w:rPr>
              <w:t>2</w:t>
            </w:r>
          </w:p>
        </w:tc>
      </w:tr>
      <w:tr w:rsidR="00BB7228" w:rsidRPr="00857A0A" w:rsidTr="00BB7228">
        <w:trPr>
          <w:trHeight w:val="550"/>
        </w:trPr>
        <w:tc>
          <w:tcPr>
            <w:tcW w:w="14627" w:type="dxa"/>
            <w:gridSpan w:val="5"/>
          </w:tcPr>
          <w:p w:rsidR="00BB7228" w:rsidRPr="00857A0A" w:rsidRDefault="00BB7228" w:rsidP="00857A0A">
            <w:pPr>
              <w:pStyle w:val="TableParagraph"/>
              <w:spacing w:line="219" w:lineRule="exact"/>
              <w:ind w:left="107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857A0A">
              <w:rPr>
                <w:rFonts w:asciiTheme="minorHAnsi" w:hAnsiTheme="minorHAnsi"/>
                <w:b/>
                <w:sz w:val="24"/>
                <w:szCs w:val="24"/>
              </w:rPr>
              <w:t>Referencias:</w:t>
            </w:r>
          </w:p>
          <w:p w:rsidR="00BB7228" w:rsidRPr="00857A0A" w:rsidRDefault="00BB7228" w:rsidP="00857A0A">
            <w:pPr>
              <w:pStyle w:val="TableParagraph"/>
              <w:numPr>
                <w:ilvl w:val="0"/>
                <w:numId w:val="16"/>
              </w:numPr>
              <w:tabs>
                <w:tab w:val="left" w:pos="426"/>
                <w:tab w:val="left" w:pos="427"/>
              </w:tabs>
              <w:spacing w:before="1" w:line="231" w:lineRule="exact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857A0A">
              <w:rPr>
                <w:rFonts w:asciiTheme="minorHAnsi" w:hAnsiTheme="minorHAnsi"/>
                <w:sz w:val="24"/>
                <w:szCs w:val="24"/>
              </w:rPr>
              <w:t>QUISPE QUIROZ, Ubaldo. (2006). PROYECTOS DE INVERSION. Lima:</w:t>
            </w:r>
            <w:r w:rsidRPr="00857A0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857A0A">
              <w:rPr>
                <w:rFonts w:asciiTheme="minorHAnsi" w:hAnsiTheme="minorHAnsi"/>
                <w:sz w:val="24"/>
                <w:szCs w:val="24"/>
              </w:rPr>
              <w:t>FECAT.</w:t>
            </w:r>
          </w:p>
        </w:tc>
      </w:tr>
    </w:tbl>
    <w:p w:rsidR="00B969E9" w:rsidRPr="00857A0A" w:rsidRDefault="00B969E9" w:rsidP="00857A0A">
      <w:pPr>
        <w:jc w:val="both"/>
        <w:rPr>
          <w:rFonts w:asciiTheme="minorHAnsi" w:hAnsiTheme="minorHAnsi"/>
          <w:sz w:val="24"/>
          <w:szCs w:val="24"/>
        </w:rPr>
        <w:sectPr w:rsidR="00B969E9" w:rsidRPr="00857A0A" w:rsidSect="00BB7228">
          <w:headerReference w:type="default" r:id="rId10"/>
          <w:pgSz w:w="16850" w:h="11910" w:orient="landscape"/>
          <w:pgMar w:top="380" w:right="1520" w:bottom="261" w:left="278" w:header="788" w:footer="0" w:gutter="0"/>
          <w:cols w:space="720"/>
        </w:sectPr>
      </w:pPr>
    </w:p>
    <w:p w:rsidR="00B969E9" w:rsidRPr="00857A0A" w:rsidRDefault="00B969E9" w:rsidP="00857A0A">
      <w:pPr>
        <w:pStyle w:val="Textoindependiente"/>
        <w:jc w:val="both"/>
        <w:rPr>
          <w:rFonts w:asciiTheme="minorHAnsi" w:hAnsiTheme="minorHAnsi"/>
        </w:rPr>
      </w:pPr>
    </w:p>
    <w:p w:rsidR="00AE1BB7" w:rsidRPr="00857A0A" w:rsidRDefault="00AE1BB7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V. MATERIALES EDUCATIVOS Y ORTOS RECURSOS DIDACTICOS</w:t>
      </w:r>
    </w:p>
    <w:p w:rsidR="00AE1BB7" w:rsidRPr="00857A0A" w:rsidRDefault="00AE1BB7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Se utilizarán todos los materiales y recursos requeridos de acuerdo a la naturaleza de los temas programados. Básicamente serán: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857A0A" w:rsidRDefault="00AE1BB7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1. Medios escritos:</w:t>
      </w:r>
    </w:p>
    <w:p w:rsidR="00AE1BB7" w:rsidRPr="00857A0A" w:rsidRDefault="00AE1BB7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Guía resumen por unidades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Separatas con contenidos temáticos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Fotocopia de textos selectos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Libros seleccionados según bibliografía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Mapas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Revistas especializadas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Periódicos sobre negocios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Servicios telemáticos: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Sitios web</w:t>
      </w:r>
    </w:p>
    <w:p w:rsidR="00AE1BB7" w:rsidRPr="00857A0A" w:rsidRDefault="00AE1BB7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Foros, etc.</w:t>
      </w: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2.  Medios visuales y electrónicos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Pizarra y plumones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Videos de experiencias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Gráficos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Proyector Multimedia</w:t>
      </w: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3.  Medios Informáticos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Computadoras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Internet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proofErr w:type="spellStart"/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Wi</w:t>
      </w:r>
      <w:proofErr w:type="spellEnd"/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-fi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Plataformas virtuales</w:t>
      </w:r>
    </w:p>
    <w:p w:rsidR="006846A5" w:rsidRPr="00857A0A" w:rsidRDefault="006846A5" w:rsidP="00A67F3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color w:val="000000"/>
          <w:sz w:val="24"/>
          <w:szCs w:val="24"/>
          <w:lang w:eastAsia="es-PE"/>
        </w:rPr>
        <w:t>Programas de Enseñanza</w:t>
      </w: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VI. </w:t>
      </w:r>
      <w:r w:rsidR="00A67F30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 </w:t>
      </w: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EVALUACIÓN</w:t>
      </w:r>
    </w:p>
    <w:p w:rsidR="00A67F30" w:rsidRPr="00A67F30" w:rsidRDefault="00A67F30" w:rsidP="00A67F30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 w:cs="Arial"/>
          <w:iCs/>
          <w:lang w:val="es-ES" w:eastAsia="es-ES"/>
        </w:rPr>
      </w:pPr>
      <w:r w:rsidRPr="00A67F30">
        <w:rPr>
          <w:rFonts w:eastAsia="Times New Roman" w:cs="Arial"/>
          <w:iCs/>
          <w:lang w:val="es-ES" w:eastAsia="es-ES"/>
        </w:rPr>
        <w:t>La evaluación es inherente al proceso de enseñanza aprendizaje y será continua y permanente.  Los criterios de evaluación son de desempeño, de producto y de conocimiento.</w:t>
      </w:r>
    </w:p>
    <w:p w:rsidR="00A67F30" w:rsidRPr="00A67F30" w:rsidRDefault="00A67F30" w:rsidP="00A67F30">
      <w:pPr>
        <w:spacing w:after="0" w:line="360" w:lineRule="auto"/>
        <w:ind w:left="1134" w:hanging="1134"/>
        <w:jc w:val="both"/>
        <w:rPr>
          <w:rFonts w:cs="Arial"/>
          <w:b/>
          <w:color w:val="000000"/>
        </w:rPr>
      </w:pPr>
      <w:r w:rsidRPr="00A67F30">
        <w:rPr>
          <w:rFonts w:cs="Arial"/>
          <w:b/>
          <w:color w:val="000000"/>
        </w:rPr>
        <w:t>1.    Evidencias de Conocimiento.</w:t>
      </w:r>
    </w:p>
    <w:p w:rsidR="00A67F30" w:rsidRPr="00A67F30" w:rsidRDefault="00A67F30" w:rsidP="00A67F3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 xml:space="preserve">La evaluación será a través de exposiciones e intervenciones orales para el análisis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</w:t>
      </w:r>
      <w:r w:rsidRPr="00A67F30">
        <w:rPr>
          <w:rFonts w:cs="Arial"/>
          <w:color w:val="000000"/>
        </w:rPr>
        <w:lastRenderedPageBreak/>
        <w:t>refutaciones y llega a conclusiones) y la forma en que propone a través de establecer estrategias, valoraciones, generalizaciones, formulación de preguntas y, respuestas a situaciones, etc.</w:t>
      </w:r>
    </w:p>
    <w:p w:rsidR="00A67F30" w:rsidRPr="00A67F30" w:rsidRDefault="00A67F30" w:rsidP="00A67F30">
      <w:pPr>
        <w:spacing w:after="0" w:line="360" w:lineRule="auto"/>
        <w:ind w:left="426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>En cuanto a la autoevaluación permite que el estudiante reconozca sus debilidades y fortalezas para corregir o mejorar en el campo personal y profesional.</w:t>
      </w:r>
    </w:p>
    <w:p w:rsidR="00A67F30" w:rsidRPr="00A67F30" w:rsidRDefault="00A67F30" w:rsidP="00A67F30">
      <w:pPr>
        <w:tabs>
          <w:tab w:val="left" w:pos="426"/>
        </w:tabs>
        <w:spacing w:after="0" w:line="360" w:lineRule="auto"/>
        <w:ind w:left="426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>Las evaluaciones de este nivel serán de respuestas simples y otras con preguntas abiertas para su argumentación.</w:t>
      </w:r>
    </w:p>
    <w:p w:rsidR="00A67F30" w:rsidRPr="00A67F30" w:rsidRDefault="00A67F30" w:rsidP="00A67F30">
      <w:pPr>
        <w:tabs>
          <w:tab w:val="left" w:pos="1134"/>
        </w:tabs>
        <w:spacing w:after="0" w:line="360" w:lineRule="auto"/>
        <w:ind w:left="1134" w:hanging="992"/>
        <w:jc w:val="both"/>
        <w:rPr>
          <w:rFonts w:cs="Arial"/>
          <w:b/>
          <w:color w:val="000000"/>
        </w:rPr>
      </w:pPr>
      <w:r w:rsidRPr="00A67F30">
        <w:rPr>
          <w:rFonts w:cs="Arial"/>
          <w:b/>
          <w:color w:val="000000"/>
        </w:rPr>
        <w:t>2.    Evidencia de Desempeño</w:t>
      </w:r>
    </w:p>
    <w:p w:rsidR="00A67F30" w:rsidRPr="00A67F30" w:rsidRDefault="00A67F30" w:rsidP="00A67F3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ab/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A67F30" w:rsidRPr="00A67F30" w:rsidRDefault="00A67F30" w:rsidP="00A67F30">
      <w:pPr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ab/>
        <w:t>La evaluación de desempeño se evalúa ponderando cómo el estudiante aplica los procedimientos y técnicas en el desarrollo de las clases a través de su asistencia y participación asertiva.</w:t>
      </w:r>
    </w:p>
    <w:p w:rsidR="00A67F30" w:rsidRPr="00A67F30" w:rsidRDefault="00A67F30" w:rsidP="00A67F3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b/>
          <w:color w:val="000000"/>
        </w:rPr>
      </w:pPr>
      <w:r w:rsidRPr="00A67F30">
        <w:rPr>
          <w:rFonts w:cs="Arial"/>
          <w:b/>
          <w:color w:val="000000"/>
        </w:rPr>
        <w:t xml:space="preserve">3. </w:t>
      </w:r>
      <w:r w:rsidRPr="00A67F30">
        <w:rPr>
          <w:rFonts w:cs="Arial"/>
          <w:b/>
          <w:color w:val="000000"/>
        </w:rPr>
        <w:tab/>
        <w:t>Evidencias de producto.</w:t>
      </w:r>
    </w:p>
    <w:p w:rsidR="00A67F30" w:rsidRPr="00A67F30" w:rsidRDefault="00A67F30" w:rsidP="00A67F3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ab/>
        <w:t>Están implicadas en las finalidades de la competencia, por tanto no es simplemente la entrega del producto, sino que tiene que ver con el campo de acción y los requerimientos del contexto de aplicación.</w:t>
      </w:r>
    </w:p>
    <w:p w:rsidR="00A67F30" w:rsidRPr="00A67F30" w:rsidRDefault="00A67F30" w:rsidP="00A67F3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ab/>
        <w:t>La evaluación de producto se evidencia en la entrega oportuna de sus trabajos parciales y el trabajo final.</w:t>
      </w:r>
    </w:p>
    <w:p w:rsidR="00A67F30" w:rsidRPr="00A67F30" w:rsidRDefault="00A67F30" w:rsidP="00A67F30">
      <w:pPr>
        <w:tabs>
          <w:tab w:val="left" w:pos="851"/>
        </w:tabs>
        <w:spacing w:after="0" w:line="360" w:lineRule="auto"/>
        <w:ind w:left="426" w:hanging="284"/>
        <w:jc w:val="both"/>
        <w:rPr>
          <w:rFonts w:cs="Arial"/>
          <w:color w:val="000000"/>
        </w:rPr>
      </w:pPr>
      <w:r w:rsidRPr="00A67F30">
        <w:rPr>
          <w:rFonts w:cs="Arial"/>
          <w:color w:val="000000"/>
        </w:rPr>
        <w:tab/>
        <w:t>Además se tendrá en cuenta la asistencia como componente del desempeño, el 30% de inasistencia inhabilita el derecho a la evaluación.</w:t>
      </w:r>
    </w:p>
    <w:tbl>
      <w:tblPr>
        <w:tblW w:w="8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2"/>
        <w:gridCol w:w="2010"/>
        <w:gridCol w:w="2001"/>
        <w:gridCol w:w="2128"/>
      </w:tblGrid>
      <w:tr w:rsidR="00A67F30" w:rsidRPr="00A67F30" w:rsidTr="00A564FA">
        <w:trPr>
          <w:trHeight w:val="669"/>
        </w:trPr>
        <w:tc>
          <w:tcPr>
            <w:tcW w:w="2022" w:type="dxa"/>
            <w:vMerge w:val="restart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b/>
                <w:color w:val="000000"/>
                <w:sz w:val="24"/>
                <w:szCs w:val="24"/>
              </w:rPr>
              <w:t>VARIABLE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b/>
                <w:color w:val="000000"/>
                <w:sz w:val="24"/>
                <w:szCs w:val="24"/>
              </w:rPr>
              <w:t>PONDERACION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b/>
                <w:color w:val="000000"/>
                <w:sz w:val="24"/>
                <w:szCs w:val="24"/>
              </w:rPr>
              <w:t>UNIDAD DIDACTICAS DENOMINADAS MODULOS</w:t>
            </w:r>
          </w:p>
        </w:tc>
      </w:tr>
      <w:tr w:rsidR="00A67F30" w:rsidRPr="00A67F30" w:rsidTr="00A564FA">
        <w:trPr>
          <w:trHeight w:val="411"/>
        </w:trPr>
        <w:tc>
          <w:tcPr>
            <w:tcW w:w="2022" w:type="dxa"/>
            <w:vMerge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b/>
                <w:color w:val="000000"/>
                <w:sz w:val="24"/>
                <w:szCs w:val="24"/>
              </w:rPr>
              <w:t>P1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b/>
                <w:color w:val="000000"/>
                <w:sz w:val="24"/>
                <w:szCs w:val="24"/>
              </w:rPr>
              <w:t>P2</w:t>
            </w:r>
          </w:p>
        </w:tc>
        <w:tc>
          <w:tcPr>
            <w:tcW w:w="2128" w:type="dxa"/>
            <w:vMerge/>
            <w:shd w:val="clear" w:color="auto" w:fill="auto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67F30" w:rsidRPr="00A67F30" w:rsidTr="00A564FA">
        <w:trPr>
          <w:trHeight w:val="370"/>
        </w:trPr>
        <w:tc>
          <w:tcPr>
            <w:tcW w:w="2022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Evaluación de Conocimiento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El ciclo académico comprende  4 módulos</w:t>
            </w:r>
          </w:p>
        </w:tc>
      </w:tr>
      <w:tr w:rsidR="00A67F30" w:rsidRPr="00A67F3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Evaluación de Producto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A67F30" w:rsidRPr="00A67F30" w:rsidTr="00A564FA">
        <w:trPr>
          <w:trHeight w:val="351"/>
        </w:trPr>
        <w:tc>
          <w:tcPr>
            <w:tcW w:w="2022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Evaluación de Desempeño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A67F30">
              <w:rPr>
                <w:rFonts w:cs="Arial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128" w:type="dxa"/>
            <w:vMerge/>
            <w:shd w:val="clear" w:color="auto" w:fill="auto"/>
            <w:vAlign w:val="center"/>
          </w:tcPr>
          <w:p w:rsidR="00A67F30" w:rsidRPr="00A67F30" w:rsidRDefault="00A67F30" w:rsidP="00A67F30">
            <w:pPr>
              <w:tabs>
                <w:tab w:val="left" w:pos="851"/>
              </w:tabs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:rsidR="00A67F30" w:rsidRPr="00A67F30" w:rsidRDefault="00A67F30" w:rsidP="00A67F30">
      <w:pPr>
        <w:spacing w:after="0" w:line="360" w:lineRule="auto"/>
        <w:ind w:left="426"/>
        <w:rPr>
          <w:rFonts w:cs="Arial"/>
          <w:color w:val="000000"/>
        </w:rPr>
      </w:pPr>
      <w:r w:rsidRPr="00A67F30">
        <w:rPr>
          <w:rFonts w:cs="Arial"/>
          <w:color w:val="000000"/>
        </w:rPr>
        <w:lastRenderedPageBreak/>
        <w:t>Siendo el promedio final (PF) el promedio simple de los promedios ponderados de cada módulo (PM1, PM2, PM3, PM4) calculado de la siguiente manera:</w:t>
      </w:r>
    </w:p>
    <w:p w:rsidR="00A67F30" w:rsidRPr="00A67F30" w:rsidRDefault="00A67F30" w:rsidP="00A67F30">
      <w:pPr>
        <w:tabs>
          <w:tab w:val="left" w:pos="1850"/>
        </w:tabs>
        <w:spacing w:after="0" w:line="240" w:lineRule="auto"/>
        <w:ind w:hanging="998"/>
        <w:rPr>
          <w:rFonts w:cs="Arial"/>
          <w:b/>
          <w:color w:val="000000"/>
          <w:sz w:val="24"/>
          <w:szCs w:val="24"/>
        </w:rPr>
      </w:pPr>
      <w:r w:rsidRPr="00A67F30">
        <w:rPr>
          <w:rFonts w:cs="Arial"/>
          <w:b/>
          <w:color w:val="000000"/>
          <w:sz w:val="24"/>
          <w:szCs w:val="24"/>
        </w:rPr>
        <w:tab/>
      </w:r>
      <w:r w:rsidRPr="00A67F30">
        <w:rPr>
          <w:rFonts w:cs="Arial"/>
          <w:b/>
          <w:color w:val="000000"/>
          <w:sz w:val="24"/>
          <w:szCs w:val="24"/>
        </w:rPr>
        <w:tab/>
        <w:t xml:space="preserve">PF=   </w:t>
      </w:r>
      <w:r w:rsidRPr="00A67F30">
        <w:rPr>
          <w:rFonts w:cs="Arial"/>
          <w:b/>
          <w:color w:val="000000"/>
          <w:sz w:val="24"/>
          <w:szCs w:val="24"/>
          <w:u w:val="single"/>
        </w:rPr>
        <w:t>PM1 + PM2 + PM3 + PM4</w:t>
      </w:r>
    </w:p>
    <w:p w:rsidR="00A67F30" w:rsidRPr="00A67F30" w:rsidRDefault="00A67F30" w:rsidP="00A67F30">
      <w:pPr>
        <w:tabs>
          <w:tab w:val="left" w:pos="1850"/>
        </w:tabs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A67F30">
        <w:rPr>
          <w:rFonts w:cs="Arial"/>
          <w:b/>
          <w:color w:val="000000"/>
          <w:sz w:val="24"/>
          <w:szCs w:val="24"/>
        </w:rPr>
        <w:tab/>
      </w:r>
      <w:r w:rsidRPr="00A67F30">
        <w:rPr>
          <w:rFonts w:cs="Arial"/>
          <w:b/>
          <w:color w:val="000000"/>
          <w:sz w:val="24"/>
          <w:szCs w:val="24"/>
        </w:rPr>
        <w:tab/>
      </w:r>
      <w:r w:rsidRPr="00A67F30">
        <w:rPr>
          <w:rFonts w:cs="Arial"/>
          <w:b/>
          <w:color w:val="000000"/>
          <w:sz w:val="24"/>
          <w:szCs w:val="24"/>
        </w:rPr>
        <w:tab/>
      </w:r>
      <w:r w:rsidRPr="00A67F30">
        <w:rPr>
          <w:rFonts w:cs="Arial"/>
          <w:b/>
          <w:color w:val="000000"/>
          <w:sz w:val="24"/>
          <w:szCs w:val="24"/>
        </w:rPr>
        <w:tab/>
        <w:t>4</w:t>
      </w:r>
    </w:p>
    <w:p w:rsidR="006846A5" w:rsidRPr="00857A0A" w:rsidRDefault="006846A5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es-PE"/>
        </w:rPr>
      </w:pPr>
    </w:p>
    <w:p w:rsidR="006846A5" w:rsidRDefault="006846A5" w:rsidP="00A67F30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>VII.</w:t>
      </w:r>
      <w:r w:rsidR="00A67F30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  </w:t>
      </w:r>
      <w:bookmarkStart w:id="0" w:name="_GoBack"/>
      <w:bookmarkEnd w:id="0"/>
      <w:r w:rsidRPr="00857A0A">
        <w:rPr>
          <w:rFonts w:asciiTheme="minorHAnsi" w:hAnsiTheme="minorHAnsi"/>
          <w:b/>
          <w:color w:val="000000"/>
          <w:sz w:val="24"/>
          <w:szCs w:val="24"/>
          <w:lang w:eastAsia="es-PE"/>
        </w:rPr>
        <w:t xml:space="preserve"> BIBLIOGRAFIA</w:t>
      </w:r>
    </w:p>
    <w:p w:rsidR="00A67F30" w:rsidRPr="00857A0A" w:rsidRDefault="00A67F30" w:rsidP="00857A0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color w:val="000000"/>
          <w:sz w:val="24"/>
          <w:szCs w:val="24"/>
          <w:lang w:eastAsia="es-PE"/>
        </w:rPr>
      </w:pPr>
    </w:p>
    <w:p w:rsidR="00044F32" w:rsidRPr="00857A0A" w:rsidRDefault="00044F32" w:rsidP="00857A0A">
      <w:pPr>
        <w:pStyle w:val="Prrafodelista"/>
        <w:widowControl w:val="0"/>
        <w:numPr>
          <w:ilvl w:val="0"/>
          <w:numId w:val="15"/>
        </w:numPr>
        <w:tabs>
          <w:tab w:val="left" w:pos="1469"/>
          <w:tab w:val="left" w:pos="1470"/>
        </w:tabs>
        <w:autoSpaceDE w:val="0"/>
        <w:autoSpaceDN w:val="0"/>
        <w:spacing w:after="0" w:line="360" w:lineRule="auto"/>
        <w:ind w:left="425" w:hanging="357"/>
        <w:jc w:val="both"/>
        <w:rPr>
          <w:rFonts w:asciiTheme="minorHAnsi" w:hAnsiTheme="minorHAnsi"/>
          <w:sz w:val="24"/>
          <w:szCs w:val="24"/>
        </w:rPr>
      </w:pPr>
      <w:r w:rsidRPr="00857A0A">
        <w:rPr>
          <w:rFonts w:asciiTheme="minorHAnsi" w:hAnsiTheme="minorHAnsi"/>
          <w:sz w:val="24"/>
          <w:szCs w:val="24"/>
        </w:rPr>
        <w:t>OFICINA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DE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EVALUACIÓN-BID.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(2009).</w:t>
      </w:r>
      <w:r w:rsidRPr="00857A0A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Evaluación:</w:t>
      </w:r>
      <w:r w:rsidRPr="00857A0A">
        <w:rPr>
          <w:rFonts w:asciiTheme="minorHAnsi" w:hAnsiTheme="minorHAnsi"/>
          <w:spacing w:val="21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Una</w:t>
      </w:r>
      <w:r w:rsidRPr="00857A0A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herramienta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de</w:t>
      </w:r>
      <w:r w:rsidRPr="00857A0A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gestión</w:t>
      </w:r>
      <w:r w:rsidRPr="00857A0A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para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mejorar</w:t>
      </w:r>
      <w:r w:rsidRPr="00857A0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el.</w:t>
      </w:r>
      <w:r w:rsidRPr="00857A0A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Washington,</w:t>
      </w:r>
    </w:p>
    <w:p w:rsidR="00044F32" w:rsidRPr="00857A0A" w:rsidRDefault="00044F32" w:rsidP="00857A0A">
      <w:pPr>
        <w:pStyle w:val="Textoindependiente"/>
        <w:numPr>
          <w:ilvl w:val="0"/>
          <w:numId w:val="15"/>
        </w:numPr>
        <w:spacing w:line="360" w:lineRule="auto"/>
        <w:ind w:left="425" w:hanging="357"/>
        <w:jc w:val="both"/>
        <w:rPr>
          <w:rFonts w:asciiTheme="minorHAnsi" w:hAnsiTheme="minorHAnsi"/>
        </w:rPr>
      </w:pPr>
      <w:r w:rsidRPr="00857A0A">
        <w:rPr>
          <w:rFonts w:asciiTheme="minorHAnsi" w:hAnsiTheme="minorHAnsi"/>
        </w:rPr>
        <w:t>D.C. USA: Editorial.</w:t>
      </w:r>
    </w:p>
    <w:p w:rsidR="00044F32" w:rsidRPr="00857A0A" w:rsidRDefault="00044F32" w:rsidP="00857A0A">
      <w:pPr>
        <w:pStyle w:val="Prrafodelista"/>
        <w:widowControl w:val="0"/>
        <w:numPr>
          <w:ilvl w:val="0"/>
          <w:numId w:val="15"/>
        </w:numPr>
        <w:tabs>
          <w:tab w:val="left" w:pos="1469"/>
          <w:tab w:val="left" w:pos="1470"/>
        </w:tabs>
        <w:autoSpaceDE w:val="0"/>
        <w:autoSpaceDN w:val="0"/>
        <w:spacing w:after="0" w:line="360" w:lineRule="auto"/>
        <w:ind w:left="425" w:hanging="357"/>
        <w:jc w:val="both"/>
        <w:rPr>
          <w:rFonts w:asciiTheme="minorHAnsi" w:hAnsiTheme="minorHAnsi"/>
          <w:sz w:val="24"/>
          <w:szCs w:val="24"/>
        </w:rPr>
      </w:pPr>
      <w:r w:rsidRPr="00857A0A">
        <w:rPr>
          <w:rFonts w:asciiTheme="minorHAnsi" w:hAnsiTheme="minorHAnsi"/>
          <w:sz w:val="24"/>
          <w:szCs w:val="24"/>
        </w:rPr>
        <w:t>QUISPE QUIROZ, Ubaldo. (2006). PROYECTOS DE INVERSION. Lima:</w:t>
      </w:r>
      <w:r w:rsidRPr="00857A0A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FECAT.</w:t>
      </w:r>
    </w:p>
    <w:p w:rsidR="00044F32" w:rsidRPr="00857A0A" w:rsidRDefault="00044F32" w:rsidP="00857A0A">
      <w:pPr>
        <w:pStyle w:val="Prrafodelista"/>
        <w:widowControl w:val="0"/>
        <w:numPr>
          <w:ilvl w:val="0"/>
          <w:numId w:val="15"/>
        </w:numPr>
        <w:tabs>
          <w:tab w:val="left" w:pos="1469"/>
          <w:tab w:val="left" w:pos="1470"/>
        </w:tabs>
        <w:autoSpaceDE w:val="0"/>
        <w:autoSpaceDN w:val="0"/>
        <w:spacing w:after="0" w:line="360" w:lineRule="auto"/>
        <w:ind w:left="425" w:hanging="357"/>
        <w:jc w:val="both"/>
        <w:rPr>
          <w:rFonts w:asciiTheme="minorHAnsi" w:hAnsiTheme="minorHAnsi"/>
          <w:sz w:val="24"/>
          <w:szCs w:val="24"/>
        </w:rPr>
      </w:pPr>
      <w:r w:rsidRPr="00857A0A">
        <w:rPr>
          <w:rFonts w:asciiTheme="minorHAnsi" w:hAnsiTheme="minorHAnsi"/>
          <w:sz w:val="24"/>
          <w:szCs w:val="24"/>
        </w:rPr>
        <w:t>RÍOS, Héctor (2009). Manual de Proyectos de Inversión Privada y Pública. Editorial</w:t>
      </w:r>
      <w:r w:rsidRPr="00857A0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GIGCONSUL.</w:t>
      </w:r>
    </w:p>
    <w:p w:rsidR="00044F32" w:rsidRPr="00857A0A" w:rsidRDefault="00044F32" w:rsidP="00857A0A">
      <w:pPr>
        <w:pStyle w:val="Prrafodelista"/>
        <w:widowControl w:val="0"/>
        <w:numPr>
          <w:ilvl w:val="0"/>
          <w:numId w:val="15"/>
        </w:numPr>
        <w:tabs>
          <w:tab w:val="left" w:pos="1469"/>
          <w:tab w:val="left" w:pos="1470"/>
        </w:tabs>
        <w:autoSpaceDE w:val="0"/>
        <w:autoSpaceDN w:val="0"/>
        <w:spacing w:after="0" w:line="360" w:lineRule="auto"/>
        <w:ind w:left="425" w:right="234" w:hanging="357"/>
        <w:jc w:val="both"/>
        <w:rPr>
          <w:rFonts w:asciiTheme="minorHAnsi" w:hAnsiTheme="minorHAnsi"/>
          <w:sz w:val="24"/>
          <w:szCs w:val="24"/>
        </w:rPr>
      </w:pPr>
      <w:r w:rsidRPr="00857A0A">
        <w:rPr>
          <w:rFonts w:asciiTheme="minorHAnsi" w:hAnsiTheme="minorHAnsi"/>
          <w:sz w:val="24"/>
          <w:szCs w:val="24"/>
        </w:rPr>
        <w:t xml:space="preserve">SAPAN CHAIN, </w:t>
      </w:r>
      <w:proofErr w:type="spellStart"/>
      <w:r w:rsidRPr="00857A0A">
        <w:rPr>
          <w:rFonts w:asciiTheme="minorHAnsi" w:hAnsiTheme="minorHAnsi"/>
          <w:sz w:val="24"/>
          <w:szCs w:val="24"/>
        </w:rPr>
        <w:t>Nassir</w:t>
      </w:r>
      <w:proofErr w:type="spellEnd"/>
      <w:r w:rsidRPr="00857A0A">
        <w:rPr>
          <w:rFonts w:asciiTheme="minorHAnsi" w:hAnsiTheme="minorHAnsi"/>
          <w:sz w:val="24"/>
          <w:szCs w:val="24"/>
        </w:rPr>
        <w:t>. (2007). PROYECTO DE INVERSIÓN, FORMULACIÓN Y EVALUACIÓN. Méjico: PRENTIC</w:t>
      </w:r>
      <w:r w:rsidRPr="00857A0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857A0A">
        <w:rPr>
          <w:rFonts w:asciiTheme="minorHAnsi" w:hAnsiTheme="minorHAnsi"/>
          <w:sz w:val="24"/>
          <w:szCs w:val="24"/>
        </w:rPr>
        <w:t>HILL.</w:t>
      </w:r>
    </w:p>
    <w:p w:rsidR="00500746" w:rsidRPr="00857A0A" w:rsidRDefault="00500746" w:rsidP="00857A0A">
      <w:pPr>
        <w:jc w:val="both"/>
        <w:rPr>
          <w:rFonts w:asciiTheme="minorHAnsi" w:hAnsiTheme="minorHAnsi"/>
          <w:sz w:val="24"/>
          <w:szCs w:val="24"/>
        </w:rPr>
      </w:pPr>
    </w:p>
    <w:sectPr w:rsidR="00500746" w:rsidRPr="00857A0A" w:rsidSect="006846A5">
      <w:footerReference w:type="default" r:id="rId11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5BD" w:rsidRDefault="007F25BD" w:rsidP="00E2349B">
      <w:pPr>
        <w:spacing w:after="0" w:line="240" w:lineRule="auto"/>
      </w:pPr>
      <w:r>
        <w:separator/>
      </w:r>
    </w:p>
  </w:endnote>
  <w:endnote w:type="continuationSeparator" w:id="0">
    <w:p w:rsidR="007F25BD" w:rsidRDefault="007F25BD" w:rsidP="00E2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228" w:rsidRDefault="000E41C3">
    <w:pPr>
      <w:pStyle w:val="Textoindependiente"/>
      <w:spacing w:line="14" w:lineRule="auto"/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6745605</wp:posOffset>
              </wp:positionH>
              <wp:positionV relativeFrom="page">
                <wp:posOffset>9916160</wp:posOffset>
              </wp:positionV>
              <wp:extent cx="121920" cy="165735"/>
              <wp:effectExtent l="1905" t="635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228" w:rsidRDefault="00BB7228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F30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1.15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5UPqwIAAKg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" filled="f" stroked="f">
              <v:textbox inset="0,0,0,0">
                <w:txbxContent>
                  <w:p w:rsidR="00BB7228" w:rsidRDefault="00BB7228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7F30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30" w:rsidRPr="00A67F30" w:rsidRDefault="00A67F30">
    <w:pPr>
      <w:pStyle w:val="Piedepgina"/>
      <w:jc w:val="center"/>
      <w:rPr>
        <w:b/>
        <w:caps/>
        <w:color w:val="000000" w:themeColor="text1"/>
      </w:rPr>
    </w:pPr>
    <w:r w:rsidRPr="00A67F30">
      <w:rPr>
        <w:b/>
        <w:caps/>
        <w:color w:val="000000" w:themeColor="text1"/>
      </w:rPr>
      <w:fldChar w:fldCharType="begin"/>
    </w:r>
    <w:r w:rsidRPr="00A67F30">
      <w:rPr>
        <w:b/>
        <w:caps/>
        <w:color w:val="000000" w:themeColor="text1"/>
      </w:rPr>
      <w:instrText>PAGE   \* MERGEFORMAT</w:instrText>
    </w:r>
    <w:r w:rsidRPr="00A67F30">
      <w:rPr>
        <w:b/>
        <w:caps/>
        <w:color w:val="000000" w:themeColor="text1"/>
      </w:rPr>
      <w:fldChar w:fldCharType="separate"/>
    </w:r>
    <w:r>
      <w:rPr>
        <w:b/>
        <w:caps/>
        <w:noProof/>
        <w:color w:val="000000" w:themeColor="text1"/>
      </w:rPr>
      <w:t>7</w:t>
    </w:r>
    <w:r w:rsidRPr="00A67F30">
      <w:rPr>
        <w:b/>
        <w:caps/>
        <w:color w:val="000000" w:themeColor="text1"/>
      </w:rPr>
      <w:fldChar w:fldCharType="end"/>
    </w:r>
  </w:p>
  <w:p w:rsidR="00DB21C7" w:rsidRDefault="00DB21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5BD" w:rsidRDefault="007F25BD" w:rsidP="00E2349B">
      <w:pPr>
        <w:spacing w:after="0" w:line="240" w:lineRule="auto"/>
      </w:pPr>
      <w:r>
        <w:separator/>
      </w:r>
    </w:p>
  </w:footnote>
  <w:footnote w:type="continuationSeparator" w:id="0">
    <w:p w:rsidR="007F25BD" w:rsidRDefault="007F25BD" w:rsidP="00E2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C7" w:rsidRDefault="00DB21C7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DDC"/>
    <w:multiLevelType w:val="hybridMultilevel"/>
    <w:tmpl w:val="BC20ABF0"/>
    <w:lvl w:ilvl="0" w:tplc="8478817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B3632A6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2D437D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3B6BF9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724D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59F0C91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3B5814B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E68C7D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D774280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">
    <w:nsid w:val="07B30D51"/>
    <w:multiLevelType w:val="hybridMultilevel"/>
    <w:tmpl w:val="6AE8B18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9409CA"/>
    <w:multiLevelType w:val="hybridMultilevel"/>
    <w:tmpl w:val="97949F32"/>
    <w:lvl w:ilvl="0" w:tplc="CF52FE6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AE4F60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320C038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DFAE97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9C36374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47282AC6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B7C0D7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19A536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FF7830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3">
    <w:nsid w:val="11F6480E"/>
    <w:multiLevelType w:val="hybridMultilevel"/>
    <w:tmpl w:val="F3E4377A"/>
    <w:lvl w:ilvl="0" w:tplc="C1684D0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B08FF16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A302F606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D1ECD504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9A52A286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A0FEC618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1B90ECCA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BB3442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11321F14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4">
    <w:nsid w:val="169452B0"/>
    <w:multiLevelType w:val="hybridMultilevel"/>
    <w:tmpl w:val="EF866CB2"/>
    <w:lvl w:ilvl="0" w:tplc="69988DCE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900C8C8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07E2CB7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B83C46DA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79DA4338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37B816D2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CA8D7A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5882216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261684B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5">
    <w:nsid w:val="22BE082B"/>
    <w:multiLevelType w:val="hybridMultilevel"/>
    <w:tmpl w:val="30A6AB9E"/>
    <w:lvl w:ilvl="0" w:tplc="44F866CE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E9A821E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1DF2118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737257CE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EE9C6A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28B63526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423A0844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647A3B80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00B6BC5A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6">
    <w:nsid w:val="262D40FD"/>
    <w:multiLevelType w:val="hybridMultilevel"/>
    <w:tmpl w:val="BC0EF0B2"/>
    <w:lvl w:ilvl="0" w:tplc="9746DA56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58605AE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43765B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C1FA3C5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A916214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CDCA19E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9E8E2D6A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84AC3AB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9918A6E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7">
    <w:nsid w:val="2AA254BF"/>
    <w:multiLevelType w:val="hybridMultilevel"/>
    <w:tmpl w:val="CF266138"/>
    <w:lvl w:ilvl="0" w:tplc="337685AC">
      <w:start w:val="1"/>
      <w:numFmt w:val="upperRoman"/>
      <w:lvlText w:val="%1."/>
      <w:lvlJc w:val="left"/>
      <w:pPr>
        <w:ind w:left="620" w:hanging="428"/>
        <w:jc w:val="left"/>
      </w:pPr>
      <w:rPr>
        <w:rFonts w:ascii="Arial Narrow" w:eastAsia="Arial Narrow" w:hAnsi="Arial Narrow" w:cs="Arial Narrow" w:hint="default"/>
        <w:b/>
        <w:bCs/>
        <w:w w:val="99"/>
        <w:sz w:val="20"/>
        <w:szCs w:val="20"/>
        <w:lang w:val="gl" w:eastAsia="gl" w:bidi="gl"/>
      </w:rPr>
    </w:lvl>
    <w:lvl w:ilvl="1" w:tplc="7E6EEA52">
      <w:numFmt w:val="bullet"/>
      <w:lvlText w:val=""/>
      <w:lvlJc w:val="left"/>
      <w:pPr>
        <w:ind w:left="1045" w:hanging="425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2" w:tplc="E162F1F4">
      <w:numFmt w:val="bullet"/>
      <w:lvlText w:val="•"/>
      <w:lvlJc w:val="left"/>
      <w:pPr>
        <w:ind w:left="2042" w:hanging="425"/>
      </w:pPr>
      <w:rPr>
        <w:rFonts w:hint="default"/>
        <w:lang w:val="gl" w:eastAsia="gl" w:bidi="gl"/>
      </w:rPr>
    </w:lvl>
    <w:lvl w:ilvl="3" w:tplc="E2C2A792">
      <w:numFmt w:val="bullet"/>
      <w:lvlText w:val="•"/>
      <w:lvlJc w:val="left"/>
      <w:pPr>
        <w:ind w:left="3045" w:hanging="425"/>
      </w:pPr>
      <w:rPr>
        <w:rFonts w:hint="default"/>
        <w:lang w:val="gl" w:eastAsia="gl" w:bidi="gl"/>
      </w:rPr>
    </w:lvl>
    <w:lvl w:ilvl="4" w:tplc="3482D0D6">
      <w:numFmt w:val="bullet"/>
      <w:lvlText w:val="•"/>
      <w:lvlJc w:val="left"/>
      <w:pPr>
        <w:ind w:left="4048" w:hanging="425"/>
      </w:pPr>
      <w:rPr>
        <w:rFonts w:hint="default"/>
        <w:lang w:val="gl" w:eastAsia="gl" w:bidi="gl"/>
      </w:rPr>
    </w:lvl>
    <w:lvl w:ilvl="5" w:tplc="1F18235E">
      <w:numFmt w:val="bullet"/>
      <w:lvlText w:val="•"/>
      <w:lvlJc w:val="left"/>
      <w:pPr>
        <w:ind w:left="5051" w:hanging="425"/>
      </w:pPr>
      <w:rPr>
        <w:rFonts w:hint="default"/>
        <w:lang w:val="gl" w:eastAsia="gl" w:bidi="gl"/>
      </w:rPr>
    </w:lvl>
    <w:lvl w:ilvl="6" w:tplc="213C4260">
      <w:numFmt w:val="bullet"/>
      <w:lvlText w:val="•"/>
      <w:lvlJc w:val="left"/>
      <w:pPr>
        <w:ind w:left="6054" w:hanging="425"/>
      </w:pPr>
      <w:rPr>
        <w:rFonts w:hint="default"/>
        <w:lang w:val="gl" w:eastAsia="gl" w:bidi="gl"/>
      </w:rPr>
    </w:lvl>
    <w:lvl w:ilvl="7" w:tplc="D4266FDE">
      <w:numFmt w:val="bullet"/>
      <w:lvlText w:val="•"/>
      <w:lvlJc w:val="left"/>
      <w:pPr>
        <w:ind w:left="7057" w:hanging="425"/>
      </w:pPr>
      <w:rPr>
        <w:rFonts w:hint="default"/>
        <w:lang w:val="gl" w:eastAsia="gl" w:bidi="gl"/>
      </w:rPr>
    </w:lvl>
    <w:lvl w:ilvl="8" w:tplc="2550B5E6">
      <w:numFmt w:val="bullet"/>
      <w:lvlText w:val="•"/>
      <w:lvlJc w:val="left"/>
      <w:pPr>
        <w:ind w:left="8060" w:hanging="425"/>
      </w:pPr>
      <w:rPr>
        <w:rFonts w:hint="default"/>
        <w:lang w:val="gl" w:eastAsia="gl" w:bidi="gl"/>
      </w:rPr>
    </w:lvl>
  </w:abstractNum>
  <w:abstractNum w:abstractNumId="8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B1616"/>
    <w:multiLevelType w:val="hybridMultilevel"/>
    <w:tmpl w:val="EB1088AA"/>
    <w:lvl w:ilvl="0" w:tplc="8AC4EC88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D7F0AC38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6494100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CEA05416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589004A4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8BA8197A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B69AA822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D434609E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27B22B5E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0">
    <w:nsid w:val="422F44EA"/>
    <w:multiLevelType w:val="hybridMultilevel"/>
    <w:tmpl w:val="FF34FBCE"/>
    <w:lvl w:ilvl="0" w:tplc="C84820F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A32426C2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367224A2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E344498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DA8A8CA">
      <w:numFmt w:val="bullet"/>
      <w:lvlText w:val="•"/>
      <w:lvlJc w:val="left"/>
      <w:pPr>
        <w:ind w:left="3977" w:hanging="317"/>
      </w:pPr>
      <w:rPr>
        <w:rFonts w:hint="default"/>
        <w:lang w:val="gl" w:eastAsia="gl" w:bidi="gl"/>
      </w:rPr>
    </w:lvl>
    <w:lvl w:ilvl="5" w:tplc="BC0C9B20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983CA09C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18EA484">
      <w:numFmt w:val="bullet"/>
      <w:lvlText w:val="•"/>
      <w:lvlJc w:val="left"/>
      <w:pPr>
        <w:ind w:left="6645" w:hanging="317"/>
      </w:pPr>
      <w:rPr>
        <w:rFonts w:hint="default"/>
        <w:lang w:val="gl" w:eastAsia="gl" w:bidi="gl"/>
      </w:rPr>
    </w:lvl>
    <w:lvl w:ilvl="8" w:tplc="0680B078">
      <w:numFmt w:val="bullet"/>
      <w:lvlText w:val="•"/>
      <w:lvlJc w:val="left"/>
      <w:pPr>
        <w:ind w:left="7534" w:hanging="317"/>
      </w:pPr>
      <w:rPr>
        <w:rFonts w:hint="default"/>
        <w:lang w:val="gl" w:eastAsia="gl" w:bidi="gl"/>
      </w:rPr>
    </w:lvl>
  </w:abstractNum>
  <w:abstractNum w:abstractNumId="11">
    <w:nsid w:val="49A574EE"/>
    <w:multiLevelType w:val="hybridMultilevel"/>
    <w:tmpl w:val="5AB8A8B6"/>
    <w:lvl w:ilvl="0" w:tplc="C8ECAA0C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FA40ABA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D2D4A2BA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551C928A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2908A6B2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62C8149E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5DEA47AA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D56E87E0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041042F6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abstractNum w:abstractNumId="12">
    <w:nsid w:val="4C633B63"/>
    <w:multiLevelType w:val="hybridMultilevel"/>
    <w:tmpl w:val="2D58014E"/>
    <w:lvl w:ilvl="0" w:tplc="731A467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83A8B2C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9262264E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DF182224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11B0CDAC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E618ECD4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1BFAB16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90964DC6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2BB06A06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13">
    <w:nsid w:val="4EB529EF"/>
    <w:multiLevelType w:val="hybridMultilevel"/>
    <w:tmpl w:val="E34ECB8A"/>
    <w:lvl w:ilvl="0" w:tplc="F47E3EE4">
      <w:numFmt w:val="bullet"/>
      <w:lvlText w:val=""/>
      <w:lvlJc w:val="left"/>
      <w:pPr>
        <w:ind w:left="424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A6A710E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BF50DFAA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284C42DC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4AFE5C6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D8EED4D6">
      <w:numFmt w:val="bullet"/>
      <w:lvlText w:val="•"/>
      <w:lvlJc w:val="left"/>
      <w:pPr>
        <w:ind w:left="4866" w:hanging="317"/>
      </w:pPr>
      <w:rPr>
        <w:rFonts w:hint="default"/>
        <w:lang w:val="gl" w:eastAsia="gl" w:bidi="gl"/>
      </w:rPr>
    </w:lvl>
    <w:lvl w:ilvl="6" w:tplc="A71425A8">
      <w:numFmt w:val="bullet"/>
      <w:lvlText w:val="•"/>
      <w:lvlJc w:val="left"/>
      <w:pPr>
        <w:ind w:left="5755" w:hanging="317"/>
      </w:pPr>
      <w:rPr>
        <w:rFonts w:hint="default"/>
        <w:lang w:val="gl" w:eastAsia="gl" w:bidi="gl"/>
      </w:rPr>
    </w:lvl>
    <w:lvl w:ilvl="7" w:tplc="2AE28AAA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1D187D2A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14">
    <w:nsid w:val="4EF603FF"/>
    <w:multiLevelType w:val="hybridMultilevel"/>
    <w:tmpl w:val="08D8BECA"/>
    <w:lvl w:ilvl="0" w:tplc="EF4A9B36">
      <w:numFmt w:val="bullet"/>
      <w:lvlText w:val=""/>
      <w:lvlJc w:val="left"/>
      <w:pPr>
        <w:ind w:left="427" w:hanging="320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796300A">
      <w:numFmt w:val="bullet"/>
      <w:lvlText w:val="•"/>
      <w:lvlJc w:val="left"/>
      <w:pPr>
        <w:ind w:left="1309" w:hanging="320"/>
      </w:pPr>
      <w:rPr>
        <w:rFonts w:hint="default"/>
        <w:lang w:val="gl" w:eastAsia="gl" w:bidi="gl"/>
      </w:rPr>
    </w:lvl>
    <w:lvl w:ilvl="2" w:tplc="3DDEFE04">
      <w:numFmt w:val="bullet"/>
      <w:lvlText w:val="•"/>
      <w:lvlJc w:val="left"/>
      <w:pPr>
        <w:ind w:left="2198" w:hanging="320"/>
      </w:pPr>
      <w:rPr>
        <w:rFonts w:hint="default"/>
        <w:lang w:val="gl" w:eastAsia="gl" w:bidi="gl"/>
      </w:rPr>
    </w:lvl>
    <w:lvl w:ilvl="3" w:tplc="ADA66F40">
      <w:numFmt w:val="bullet"/>
      <w:lvlText w:val="•"/>
      <w:lvlJc w:val="left"/>
      <w:pPr>
        <w:ind w:left="3087" w:hanging="320"/>
      </w:pPr>
      <w:rPr>
        <w:rFonts w:hint="default"/>
        <w:lang w:val="gl" w:eastAsia="gl" w:bidi="gl"/>
      </w:rPr>
    </w:lvl>
    <w:lvl w:ilvl="4" w:tplc="5E848606">
      <w:numFmt w:val="bullet"/>
      <w:lvlText w:val="•"/>
      <w:lvlJc w:val="left"/>
      <w:pPr>
        <w:ind w:left="3977" w:hanging="320"/>
      </w:pPr>
      <w:rPr>
        <w:rFonts w:hint="default"/>
        <w:lang w:val="gl" w:eastAsia="gl" w:bidi="gl"/>
      </w:rPr>
    </w:lvl>
    <w:lvl w:ilvl="5" w:tplc="F3A4932E">
      <w:numFmt w:val="bullet"/>
      <w:lvlText w:val="•"/>
      <w:lvlJc w:val="left"/>
      <w:pPr>
        <w:ind w:left="4866" w:hanging="320"/>
      </w:pPr>
      <w:rPr>
        <w:rFonts w:hint="default"/>
        <w:lang w:val="gl" w:eastAsia="gl" w:bidi="gl"/>
      </w:rPr>
    </w:lvl>
    <w:lvl w:ilvl="6" w:tplc="C58C0062">
      <w:numFmt w:val="bullet"/>
      <w:lvlText w:val="•"/>
      <w:lvlJc w:val="left"/>
      <w:pPr>
        <w:ind w:left="5755" w:hanging="320"/>
      </w:pPr>
      <w:rPr>
        <w:rFonts w:hint="default"/>
        <w:lang w:val="gl" w:eastAsia="gl" w:bidi="gl"/>
      </w:rPr>
    </w:lvl>
    <w:lvl w:ilvl="7" w:tplc="EBC6BF80">
      <w:numFmt w:val="bullet"/>
      <w:lvlText w:val="•"/>
      <w:lvlJc w:val="left"/>
      <w:pPr>
        <w:ind w:left="6645" w:hanging="320"/>
      </w:pPr>
      <w:rPr>
        <w:rFonts w:hint="default"/>
        <w:lang w:val="gl" w:eastAsia="gl" w:bidi="gl"/>
      </w:rPr>
    </w:lvl>
    <w:lvl w:ilvl="8" w:tplc="47AC145E">
      <w:numFmt w:val="bullet"/>
      <w:lvlText w:val="•"/>
      <w:lvlJc w:val="left"/>
      <w:pPr>
        <w:ind w:left="7534" w:hanging="320"/>
      </w:pPr>
      <w:rPr>
        <w:rFonts w:hint="default"/>
        <w:lang w:val="gl" w:eastAsia="gl" w:bidi="gl"/>
      </w:rPr>
    </w:lvl>
  </w:abstractNum>
  <w:abstractNum w:abstractNumId="15">
    <w:nsid w:val="548072E3"/>
    <w:multiLevelType w:val="hybridMultilevel"/>
    <w:tmpl w:val="7CE60016"/>
    <w:lvl w:ilvl="0" w:tplc="A3EAF18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5F87778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9EF23F5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6818C1E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2B9EC00A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F762162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DBA86128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B041BF6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1B0E41DA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6">
    <w:nsid w:val="55513D86"/>
    <w:multiLevelType w:val="hybridMultilevel"/>
    <w:tmpl w:val="19F88ABE"/>
    <w:lvl w:ilvl="0" w:tplc="1CFA11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8AEAC98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0DC6AB7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3146A26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36D4C430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ED4361C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1AD22ECC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B1B03700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62446926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7">
    <w:nsid w:val="57407C4C"/>
    <w:multiLevelType w:val="hybridMultilevel"/>
    <w:tmpl w:val="AA7E2168"/>
    <w:lvl w:ilvl="0" w:tplc="1D3A83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4BCF9A4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926CD5EC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53AE91AA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A23C8320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0CBE537C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44F853F4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295E51C2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EC10B962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18">
    <w:nsid w:val="591834F4"/>
    <w:multiLevelType w:val="hybridMultilevel"/>
    <w:tmpl w:val="4AA86DE4"/>
    <w:lvl w:ilvl="0" w:tplc="52C236C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519ADC6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6080902C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5818271C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452ABE8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6896B38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8362EB1E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6360ECD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2370C6C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19">
    <w:nsid w:val="61925AE5"/>
    <w:multiLevelType w:val="hybridMultilevel"/>
    <w:tmpl w:val="A97CA4EE"/>
    <w:lvl w:ilvl="0" w:tplc="CCB6FE0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0F3E2652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8D52284E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9E6C20D0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14FA2F56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732E0B74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A6B4C722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ECCCF7BE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EE222DEC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0">
    <w:nsid w:val="6CCE7804"/>
    <w:multiLevelType w:val="hybridMultilevel"/>
    <w:tmpl w:val="F7CCEB3C"/>
    <w:lvl w:ilvl="0" w:tplc="07A6D022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2E142FEC">
      <w:numFmt w:val="bullet"/>
      <w:lvlText w:val="•"/>
      <w:lvlJc w:val="left"/>
      <w:pPr>
        <w:ind w:left="883" w:hanging="257"/>
      </w:pPr>
      <w:rPr>
        <w:rFonts w:hint="default"/>
        <w:lang w:val="gl" w:eastAsia="gl" w:bidi="gl"/>
      </w:rPr>
    </w:lvl>
    <w:lvl w:ilvl="2" w:tplc="D4F8AE4E">
      <w:numFmt w:val="bullet"/>
      <w:lvlText w:val="•"/>
      <w:lvlJc w:val="left"/>
      <w:pPr>
        <w:ind w:left="1407" w:hanging="257"/>
      </w:pPr>
      <w:rPr>
        <w:rFonts w:hint="default"/>
        <w:lang w:val="gl" w:eastAsia="gl" w:bidi="gl"/>
      </w:rPr>
    </w:lvl>
    <w:lvl w:ilvl="3" w:tplc="94C00232">
      <w:numFmt w:val="bullet"/>
      <w:lvlText w:val="•"/>
      <w:lvlJc w:val="left"/>
      <w:pPr>
        <w:ind w:left="1931" w:hanging="257"/>
      </w:pPr>
      <w:rPr>
        <w:rFonts w:hint="default"/>
        <w:lang w:val="gl" w:eastAsia="gl" w:bidi="gl"/>
      </w:rPr>
    </w:lvl>
    <w:lvl w:ilvl="4" w:tplc="7B1E9782">
      <w:numFmt w:val="bullet"/>
      <w:lvlText w:val="•"/>
      <w:lvlJc w:val="left"/>
      <w:pPr>
        <w:ind w:left="2455" w:hanging="257"/>
      </w:pPr>
      <w:rPr>
        <w:rFonts w:hint="default"/>
        <w:lang w:val="gl" w:eastAsia="gl" w:bidi="gl"/>
      </w:rPr>
    </w:lvl>
    <w:lvl w:ilvl="5" w:tplc="F1584B24">
      <w:numFmt w:val="bullet"/>
      <w:lvlText w:val="•"/>
      <w:lvlJc w:val="left"/>
      <w:pPr>
        <w:ind w:left="2979" w:hanging="257"/>
      </w:pPr>
      <w:rPr>
        <w:rFonts w:hint="default"/>
        <w:lang w:val="gl" w:eastAsia="gl" w:bidi="gl"/>
      </w:rPr>
    </w:lvl>
    <w:lvl w:ilvl="6" w:tplc="3B0224CC">
      <w:numFmt w:val="bullet"/>
      <w:lvlText w:val="•"/>
      <w:lvlJc w:val="left"/>
      <w:pPr>
        <w:ind w:left="3502" w:hanging="257"/>
      </w:pPr>
      <w:rPr>
        <w:rFonts w:hint="default"/>
        <w:lang w:val="gl" w:eastAsia="gl" w:bidi="gl"/>
      </w:rPr>
    </w:lvl>
    <w:lvl w:ilvl="7" w:tplc="276A75AC">
      <w:numFmt w:val="bullet"/>
      <w:lvlText w:val="•"/>
      <w:lvlJc w:val="left"/>
      <w:pPr>
        <w:ind w:left="4026" w:hanging="257"/>
      </w:pPr>
      <w:rPr>
        <w:rFonts w:hint="default"/>
        <w:lang w:val="gl" w:eastAsia="gl" w:bidi="gl"/>
      </w:rPr>
    </w:lvl>
    <w:lvl w:ilvl="8" w:tplc="E1C009E8">
      <w:numFmt w:val="bullet"/>
      <w:lvlText w:val="•"/>
      <w:lvlJc w:val="left"/>
      <w:pPr>
        <w:ind w:left="4550" w:hanging="257"/>
      </w:pPr>
      <w:rPr>
        <w:rFonts w:hint="default"/>
        <w:lang w:val="gl" w:eastAsia="gl" w:bidi="gl"/>
      </w:rPr>
    </w:lvl>
  </w:abstractNum>
  <w:abstractNum w:abstractNumId="21">
    <w:nsid w:val="708565E4"/>
    <w:multiLevelType w:val="hybridMultilevel"/>
    <w:tmpl w:val="55AE6DE0"/>
    <w:lvl w:ilvl="0" w:tplc="A5C4E7D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3140E268">
      <w:numFmt w:val="bullet"/>
      <w:lvlText w:val="•"/>
      <w:lvlJc w:val="left"/>
      <w:pPr>
        <w:ind w:left="891" w:hanging="257"/>
      </w:pPr>
      <w:rPr>
        <w:rFonts w:hint="default"/>
        <w:lang w:val="gl" w:eastAsia="gl" w:bidi="gl"/>
      </w:rPr>
    </w:lvl>
    <w:lvl w:ilvl="2" w:tplc="40765C3C">
      <w:numFmt w:val="bullet"/>
      <w:lvlText w:val="•"/>
      <w:lvlJc w:val="left"/>
      <w:pPr>
        <w:ind w:left="1422" w:hanging="257"/>
      </w:pPr>
      <w:rPr>
        <w:rFonts w:hint="default"/>
        <w:lang w:val="gl" w:eastAsia="gl" w:bidi="gl"/>
      </w:rPr>
    </w:lvl>
    <w:lvl w:ilvl="3" w:tplc="DDA4751A">
      <w:numFmt w:val="bullet"/>
      <w:lvlText w:val="•"/>
      <w:lvlJc w:val="left"/>
      <w:pPr>
        <w:ind w:left="1953" w:hanging="257"/>
      </w:pPr>
      <w:rPr>
        <w:rFonts w:hint="default"/>
        <w:lang w:val="gl" w:eastAsia="gl" w:bidi="gl"/>
      </w:rPr>
    </w:lvl>
    <w:lvl w:ilvl="4" w:tplc="FB1C28CA">
      <w:numFmt w:val="bullet"/>
      <w:lvlText w:val="•"/>
      <w:lvlJc w:val="left"/>
      <w:pPr>
        <w:ind w:left="2484" w:hanging="257"/>
      </w:pPr>
      <w:rPr>
        <w:rFonts w:hint="default"/>
        <w:lang w:val="gl" w:eastAsia="gl" w:bidi="gl"/>
      </w:rPr>
    </w:lvl>
    <w:lvl w:ilvl="5" w:tplc="47EC7694">
      <w:numFmt w:val="bullet"/>
      <w:lvlText w:val="•"/>
      <w:lvlJc w:val="left"/>
      <w:pPr>
        <w:ind w:left="3015" w:hanging="257"/>
      </w:pPr>
      <w:rPr>
        <w:rFonts w:hint="default"/>
        <w:lang w:val="gl" w:eastAsia="gl" w:bidi="gl"/>
      </w:rPr>
    </w:lvl>
    <w:lvl w:ilvl="6" w:tplc="97004C66">
      <w:numFmt w:val="bullet"/>
      <w:lvlText w:val="•"/>
      <w:lvlJc w:val="left"/>
      <w:pPr>
        <w:ind w:left="3546" w:hanging="257"/>
      </w:pPr>
      <w:rPr>
        <w:rFonts w:hint="default"/>
        <w:lang w:val="gl" w:eastAsia="gl" w:bidi="gl"/>
      </w:rPr>
    </w:lvl>
    <w:lvl w:ilvl="7" w:tplc="49CC6AAE">
      <w:numFmt w:val="bullet"/>
      <w:lvlText w:val="•"/>
      <w:lvlJc w:val="left"/>
      <w:pPr>
        <w:ind w:left="4077" w:hanging="257"/>
      </w:pPr>
      <w:rPr>
        <w:rFonts w:hint="default"/>
        <w:lang w:val="gl" w:eastAsia="gl" w:bidi="gl"/>
      </w:rPr>
    </w:lvl>
    <w:lvl w:ilvl="8" w:tplc="18A24B84">
      <w:numFmt w:val="bullet"/>
      <w:lvlText w:val="•"/>
      <w:lvlJc w:val="left"/>
      <w:pPr>
        <w:ind w:left="4608" w:hanging="257"/>
      </w:pPr>
      <w:rPr>
        <w:rFonts w:hint="default"/>
        <w:lang w:val="gl" w:eastAsia="gl" w:bidi="gl"/>
      </w:rPr>
    </w:lvl>
  </w:abstractNum>
  <w:abstractNum w:abstractNumId="22">
    <w:nsid w:val="70886BE7"/>
    <w:multiLevelType w:val="hybridMultilevel"/>
    <w:tmpl w:val="A8FE9350"/>
    <w:lvl w:ilvl="0" w:tplc="0E6200C0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FC07D2A">
      <w:numFmt w:val="bullet"/>
      <w:lvlText w:val="•"/>
      <w:lvlJc w:val="left"/>
      <w:pPr>
        <w:ind w:left="614" w:hanging="257"/>
      </w:pPr>
      <w:rPr>
        <w:rFonts w:hint="default"/>
        <w:lang w:val="gl" w:eastAsia="gl" w:bidi="gl"/>
      </w:rPr>
    </w:lvl>
    <w:lvl w:ilvl="2" w:tplc="2E7468FA">
      <w:numFmt w:val="bullet"/>
      <w:lvlText w:val="•"/>
      <w:lvlJc w:val="left"/>
      <w:pPr>
        <w:ind w:left="868" w:hanging="257"/>
      </w:pPr>
      <w:rPr>
        <w:rFonts w:hint="default"/>
        <w:lang w:val="gl" w:eastAsia="gl" w:bidi="gl"/>
      </w:rPr>
    </w:lvl>
    <w:lvl w:ilvl="3" w:tplc="B964BB2A">
      <w:numFmt w:val="bullet"/>
      <w:lvlText w:val="•"/>
      <w:lvlJc w:val="left"/>
      <w:pPr>
        <w:ind w:left="1123" w:hanging="257"/>
      </w:pPr>
      <w:rPr>
        <w:rFonts w:hint="default"/>
        <w:lang w:val="gl" w:eastAsia="gl" w:bidi="gl"/>
      </w:rPr>
    </w:lvl>
    <w:lvl w:ilvl="4" w:tplc="EB92FC42">
      <w:numFmt w:val="bullet"/>
      <w:lvlText w:val="•"/>
      <w:lvlJc w:val="left"/>
      <w:pPr>
        <w:ind w:left="1377" w:hanging="257"/>
      </w:pPr>
      <w:rPr>
        <w:rFonts w:hint="default"/>
        <w:lang w:val="gl" w:eastAsia="gl" w:bidi="gl"/>
      </w:rPr>
    </w:lvl>
    <w:lvl w:ilvl="5" w:tplc="001ECC12">
      <w:numFmt w:val="bullet"/>
      <w:lvlText w:val="•"/>
      <w:lvlJc w:val="left"/>
      <w:pPr>
        <w:ind w:left="1632" w:hanging="257"/>
      </w:pPr>
      <w:rPr>
        <w:rFonts w:hint="default"/>
        <w:lang w:val="gl" w:eastAsia="gl" w:bidi="gl"/>
      </w:rPr>
    </w:lvl>
    <w:lvl w:ilvl="6" w:tplc="5136E314">
      <w:numFmt w:val="bullet"/>
      <w:lvlText w:val="•"/>
      <w:lvlJc w:val="left"/>
      <w:pPr>
        <w:ind w:left="1886" w:hanging="257"/>
      </w:pPr>
      <w:rPr>
        <w:rFonts w:hint="default"/>
        <w:lang w:val="gl" w:eastAsia="gl" w:bidi="gl"/>
      </w:rPr>
    </w:lvl>
    <w:lvl w:ilvl="7" w:tplc="18024A24">
      <w:numFmt w:val="bullet"/>
      <w:lvlText w:val="•"/>
      <w:lvlJc w:val="left"/>
      <w:pPr>
        <w:ind w:left="2140" w:hanging="257"/>
      </w:pPr>
      <w:rPr>
        <w:rFonts w:hint="default"/>
        <w:lang w:val="gl" w:eastAsia="gl" w:bidi="gl"/>
      </w:rPr>
    </w:lvl>
    <w:lvl w:ilvl="8" w:tplc="AD807CE4">
      <w:numFmt w:val="bullet"/>
      <w:lvlText w:val="•"/>
      <w:lvlJc w:val="left"/>
      <w:pPr>
        <w:ind w:left="2395" w:hanging="257"/>
      </w:pPr>
      <w:rPr>
        <w:rFonts w:hint="default"/>
        <w:lang w:val="gl" w:eastAsia="gl" w:bidi="gl"/>
      </w:rPr>
    </w:lvl>
  </w:abstractNum>
  <w:abstractNum w:abstractNumId="23">
    <w:nsid w:val="72630BEE"/>
    <w:multiLevelType w:val="hybridMultilevel"/>
    <w:tmpl w:val="C10C7AB6"/>
    <w:lvl w:ilvl="0" w:tplc="03BEF8A2">
      <w:numFmt w:val="bullet"/>
      <w:lvlText w:val=""/>
      <w:lvlJc w:val="left"/>
      <w:pPr>
        <w:ind w:left="420" w:hanging="31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160AEF20">
      <w:numFmt w:val="bullet"/>
      <w:lvlText w:val="•"/>
      <w:lvlJc w:val="left"/>
      <w:pPr>
        <w:ind w:left="1309" w:hanging="317"/>
      </w:pPr>
      <w:rPr>
        <w:rFonts w:hint="default"/>
        <w:lang w:val="gl" w:eastAsia="gl" w:bidi="gl"/>
      </w:rPr>
    </w:lvl>
    <w:lvl w:ilvl="2" w:tplc="477E30B8">
      <w:numFmt w:val="bullet"/>
      <w:lvlText w:val="•"/>
      <w:lvlJc w:val="left"/>
      <w:pPr>
        <w:ind w:left="2198" w:hanging="317"/>
      </w:pPr>
      <w:rPr>
        <w:rFonts w:hint="default"/>
        <w:lang w:val="gl" w:eastAsia="gl" w:bidi="gl"/>
      </w:rPr>
    </w:lvl>
    <w:lvl w:ilvl="3" w:tplc="682A6E6E">
      <w:numFmt w:val="bullet"/>
      <w:lvlText w:val="•"/>
      <w:lvlJc w:val="left"/>
      <w:pPr>
        <w:ind w:left="3087" w:hanging="317"/>
      </w:pPr>
      <w:rPr>
        <w:rFonts w:hint="default"/>
        <w:lang w:val="gl" w:eastAsia="gl" w:bidi="gl"/>
      </w:rPr>
    </w:lvl>
    <w:lvl w:ilvl="4" w:tplc="070EE404">
      <w:numFmt w:val="bullet"/>
      <w:lvlText w:val="•"/>
      <w:lvlJc w:val="left"/>
      <w:pPr>
        <w:ind w:left="3976" w:hanging="317"/>
      </w:pPr>
      <w:rPr>
        <w:rFonts w:hint="default"/>
        <w:lang w:val="gl" w:eastAsia="gl" w:bidi="gl"/>
      </w:rPr>
    </w:lvl>
    <w:lvl w:ilvl="5" w:tplc="FAFAF934">
      <w:numFmt w:val="bullet"/>
      <w:lvlText w:val="•"/>
      <w:lvlJc w:val="left"/>
      <w:pPr>
        <w:ind w:left="4865" w:hanging="317"/>
      </w:pPr>
      <w:rPr>
        <w:rFonts w:hint="default"/>
        <w:lang w:val="gl" w:eastAsia="gl" w:bidi="gl"/>
      </w:rPr>
    </w:lvl>
    <w:lvl w:ilvl="6" w:tplc="03E0E96C">
      <w:numFmt w:val="bullet"/>
      <w:lvlText w:val="•"/>
      <w:lvlJc w:val="left"/>
      <w:pPr>
        <w:ind w:left="5754" w:hanging="317"/>
      </w:pPr>
      <w:rPr>
        <w:rFonts w:hint="default"/>
        <w:lang w:val="gl" w:eastAsia="gl" w:bidi="gl"/>
      </w:rPr>
    </w:lvl>
    <w:lvl w:ilvl="7" w:tplc="5C1C0670">
      <w:numFmt w:val="bullet"/>
      <w:lvlText w:val="•"/>
      <w:lvlJc w:val="left"/>
      <w:pPr>
        <w:ind w:left="6644" w:hanging="317"/>
      </w:pPr>
      <w:rPr>
        <w:rFonts w:hint="default"/>
        <w:lang w:val="gl" w:eastAsia="gl" w:bidi="gl"/>
      </w:rPr>
    </w:lvl>
    <w:lvl w:ilvl="8" w:tplc="3C96D428">
      <w:numFmt w:val="bullet"/>
      <w:lvlText w:val="•"/>
      <w:lvlJc w:val="left"/>
      <w:pPr>
        <w:ind w:left="7533" w:hanging="317"/>
      </w:pPr>
      <w:rPr>
        <w:rFonts w:hint="default"/>
        <w:lang w:val="gl" w:eastAsia="gl" w:bidi="gl"/>
      </w:rPr>
    </w:lvl>
  </w:abstractNum>
  <w:abstractNum w:abstractNumId="24">
    <w:nsid w:val="78302825"/>
    <w:multiLevelType w:val="hybridMultilevel"/>
    <w:tmpl w:val="A176BEAC"/>
    <w:lvl w:ilvl="0" w:tplc="280A000F">
      <w:start w:val="1"/>
      <w:numFmt w:val="decimal"/>
      <w:lvlText w:val="%1."/>
      <w:lvlJc w:val="left"/>
      <w:pPr>
        <w:ind w:left="2700" w:hanging="360"/>
      </w:pPr>
    </w:lvl>
    <w:lvl w:ilvl="1" w:tplc="280A0019" w:tentative="1">
      <w:start w:val="1"/>
      <w:numFmt w:val="lowerLetter"/>
      <w:lvlText w:val="%2."/>
      <w:lvlJc w:val="left"/>
      <w:pPr>
        <w:ind w:left="3420" w:hanging="360"/>
      </w:pPr>
    </w:lvl>
    <w:lvl w:ilvl="2" w:tplc="280A001B" w:tentative="1">
      <w:start w:val="1"/>
      <w:numFmt w:val="lowerRoman"/>
      <w:lvlText w:val="%3."/>
      <w:lvlJc w:val="right"/>
      <w:pPr>
        <w:ind w:left="4140" w:hanging="180"/>
      </w:pPr>
    </w:lvl>
    <w:lvl w:ilvl="3" w:tplc="280A000F" w:tentative="1">
      <w:start w:val="1"/>
      <w:numFmt w:val="decimal"/>
      <w:lvlText w:val="%4."/>
      <w:lvlJc w:val="left"/>
      <w:pPr>
        <w:ind w:left="4860" w:hanging="360"/>
      </w:pPr>
    </w:lvl>
    <w:lvl w:ilvl="4" w:tplc="280A0019" w:tentative="1">
      <w:start w:val="1"/>
      <w:numFmt w:val="lowerLetter"/>
      <w:lvlText w:val="%5."/>
      <w:lvlJc w:val="left"/>
      <w:pPr>
        <w:ind w:left="5580" w:hanging="360"/>
      </w:pPr>
    </w:lvl>
    <w:lvl w:ilvl="5" w:tplc="280A001B" w:tentative="1">
      <w:start w:val="1"/>
      <w:numFmt w:val="lowerRoman"/>
      <w:lvlText w:val="%6."/>
      <w:lvlJc w:val="right"/>
      <w:pPr>
        <w:ind w:left="6300" w:hanging="180"/>
      </w:pPr>
    </w:lvl>
    <w:lvl w:ilvl="6" w:tplc="280A000F" w:tentative="1">
      <w:start w:val="1"/>
      <w:numFmt w:val="decimal"/>
      <w:lvlText w:val="%7."/>
      <w:lvlJc w:val="left"/>
      <w:pPr>
        <w:ind w:left="7020" w:hanging="360"/>
      </w:pPr>
    </w:lvl>
    <w:lvl w:ilvl="7" w:tplc="280A0019" w:tentative="1">
      <w:start w:val="1"/>
      <w:numFmt w:val="lowerLetter"/>
      <w:lvlText w:val="%8."/>
      <w:lvlJc w:val="left"/>
      <w:pPr>
        <w:ind w:left="7740" w:hanging="360"/>
      </w:pPr>
    </w:lvl>
    <w:lvl w:ilvl="8" w:tplc="280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>
    <w:nsid w:val="78F22FDE"/>
    <w:multiLevelType w:val="hybridMultilevel"/>
    <w:tmpl w:val="24262274"/>
    <w:lvl w:ilvl="0" w:tplc="1C8A2188">
      <w:numFmt w:val="bullet"/>
      <w:lvlText w:val=""/>
      <w:lvlJc w:val="left"/>
      <w:pPr>
        <w:ind w:left="366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B5E218FA">
      <w:numFmt w:val="bullet"/>
      <w:lvlText w:val="•"/>
      <w:lvlJc w:val="left"/>
      <w:pPr>
        <w:ind w:left="930" w:hanging="257"/>
      </w:pPr>
      <w:rPr>
        <w:rFonts w:hint="default"/>
        <w:lang w:val="gl" w:eastAsia="gl" w:bidi="gl"/>
      </w:rPr>
    </w:lvl>
    <w:lvl w:ilvl="2" w:tplc="6F6011D2">
      <w:numFmt w:val="bullet"/>
      <w:lvlText w:val="•"/>
      <w:lvlJc w:val="left"/>
      <w:pPr>
        <w:ind w:left="1500" w:hanging="257"/>
      </w:pPr>
      <w:rPr>
        <w:rFonts w:hint="default"/>
        <w:lang w:val="gl" w:eastAsia="gl" w:bidi="gl"/>
      </w:rPr>
    </w:lvl>
    <w:lvl w:ilvl="3" w:tplc="0BB462A2">
      <w:numFmt w:val="bullet"/>
      <w:lvlText w:val="•"/>
      <w:lvlJc w:val="left"/>
      <w:pPr>
        <w:ind w:left="2070" w:hanging="257"/>
      </w:pPr>
      <w:rPr>
        <w:rFonts w:hint="default"/>
        <w:lang w:val="gl" w:eastAsia="gl" w:bidi="gl"/>
      </w:rPr>
    </w:lvl>
    <w:lvl w:ilvl="4" w:tplc="5AD619EA">
      <w:numFmt w:val="bullet"/>
      <w:lvlText w:val="•"/>
      <w:lvlJc w:val="left"/>
      <w:pPr>
        <w:ind w:left="2640" w:hanging="257"/>
      </w:pPr>
      <w:rPr>
        <w:rFonts w:hint="default"/>
        <w:lang w:val="gl" w:eastAsia="gl" w:bidi="gl"/>
      </w:rPr>
    </w:lvl>
    <w:lvl w:ilvl="5" w:tplc="800499EA">
      <w:numFmt w:val="bullet"/>
      <w:lvlText w:val="•"/>
      <w:lvlJc w:val="left"/>
      <w:pPr>
        <w:ind w:left="3211" w:hanging="257"/>
      </w:pPr>
      <w:rPr>
        <w:rFonts w:hint="default"/>
        <w:lang w:val="gl" w:eastAsia="gl" w:bidi="gl"/>
      </w:rPr>
    </w:lvl>
    <w:lvl w:ilvl="6" w:tplc="16D8B0BA">
      <w:numFmt w:val="bullet"/>
      <w:lvlText w:val="•"/>
      <w:lvlJc w:val="left"/>
      <w:pPr>
        <w:ind w:left="3781" w:hanging="257"/>
      </w:pPr>
      <w:rPr>
        <w:rFonts w:hint="default"/>
        <w:lang w:val="gl" w:eastAsia="gl" w:bidi="gl"/>
      </w:rPr>
    </w:lvl>
    <w:lvl w:ilvl="7" w:tplc="5E044E6E">
      <w:numFmt w:val="bullet"/>
      <w:lvlText w:val="•"/>
      <w:lvlJc w:val="left"/>
      <w:pPr>
        <w:ind w:left="4351" w:hanging="257"/>
      </w:pPr>
      <w:rPr>
        <w:rFonts w:hint="default"/>
        <w:lang w:val="gl" w:eastAsia="gl" w:bidi="gl"/>
      </w:rPr>
    </w:lvl>
    <w:lvl w:ilvl="8" w:tplc="5944E144">
      <w:numFmt w:val="bullet"/>
      <w:lvlText w:val="•"/>
      <w:lvlJc w:val="left"/>
      <w:pPr>
        <w:ind w:left="4921" w:hanging="257"/>
      </w:pPr>
      <w:rPr>
        <w:rFonts w:hint="default"/>
        <w:lang w:val="gl" w:eastAsia="gl" w:bidi="gl"/>
      </w:rPr>
    </w:lvl>
  </w:abstractNum>
  <w:abstractNum w:abstractNumId="26">
    <w:nsid w:val="7C9A7E38"/>
    <w:multiLevelType w:val="hybridMultilevel"/>
    <w:tmpl w:val="179E7B3C"/>
    <w:lvl w:ilvl="0" w:tplc="2C2E696A">
      <w:numFmt w:val="bullet"/>
      <w:lvlText w:val=""/>
      <w:lvlJc w:val="left"/>
      <w:pPr>
        <w:ind w:left="364" w:hanging="257"/>
      </w:pPr>
      <w:rPr>
        <w:rFonts w:ascii="Symbol" w:eastAsia="Symbol" w:hAnsi="Symbol" w:cs="Symbol" w:hint="default"/>
        <w:w w:val="99"/>
        <w:sz w:val="20"/>
        <w:szCs w:val="20"/>
        <w:lang w:val="gl" w:eastAsia="gl" w:bidi="gl"/>
      </w:rPr>
    </w:lvl>
    <w:lvl w:ilvl="1" w:tplc="6750C2B2">
      <w:numFmt w:val="bullet"/>
      <w:lvlText w:val="•"/>
      <w:lvlJc w:val="left"/>
      <w:pPr>
        <w:ind w:left="890" w:hanging="257"/>
      </w:pPr>
      <w:rPr>
        <w:rFonts w:hint="default"/>
        <w:lang w:val="gl" w:eastAsia="gl" w:bidi="gl"/>
      </w:rPr>
    </w:lvl>
    <w:lvl w:ilvl="2" w:tplc="9A5E88E4">
      <w:numFmt w:val="bullet"/>
      <w:lvlText w:val="•"/>
      <w:lvlJc w:val="left"/>
      <w:pPr>
        <w:ind w:left="1421" w:hanging="257"/>
      </w:pPr>
      <w:rPr>
        <w:rFonts w:hint="default"/>
        <w:lang w:val="gl" w:eastAsia="gl" w:bidi="gl"/>
      </w:rPr>
    </w:lvl>
    <w:lvl w:ilvl="3" w:tplc="F5DA642C">
      <w:numFmt w:val="bullet"/>
      <w:lvlText w:val="•"/>
      <w:lvlJc w:val="left"/>
      <w:pPr>
        <w:ind w:left="1951" w:hanging="257"/>
      </w:pPr>
      <w:rPr>
        <w:rFonts w:hint="default"/>
        <w:lang w:val="gl" w:eastAsia="gl" w:bidi="gl"/>
      </w:rPr>
    </w:lvl>
    <w:lvl w:ilvl="4" w:tplc="75F236E4">
      <w:numFmt w:val="bullet"/>
      <w:lvlText w:val="•"/>
      <w:lvlJc w:val="left"/>
      <w:pPr>
        <w:ind w:left="2482" w:hanging="257"/>
      </w:pPr>
      <w:rPr>
        <w:rFonts w:hint="default"/>
        <w:lang w:val="gl" w:eastAsia="gl" w:bidi="gl"/>
      </w:rPr>
    </w:lvl>
    <w:lvl w:ilvl="5" w:tplc="4670C142">
      <w:numFmt w:val="bullet"/>
      <w:lvlText w:val="•"/>
      <w:lvlJc w:val="left"/>
      <w:pPr>
        <w:ind w:left="3013" w:hanging="257"/>
      </w:pPr>
      <w:rPr>
        <w:rFonts w:hint="default"/>
        <w:lang w:val="gl" w:eastAsia="gl" w:bidi="gl"/>
      </w:rPr>
    </w:lvl>
    <w:lvl w:ilvl="6" w:tplc="7E3A1A90">
      <w:numFmt w:val="bullet"/>
      <w:lvlText w:val="•"/>
      <w:lvlJc w:val="left"/>
      <w:pPr>
        <w:ind w:left="3543" w:hanging="257"/>
      </w:pPr>
      <w:rPr>
        <w:rFonts w:hint="default"/>
        <w:lang w:val="gl" w:eastAsia="gl" w:bidi="gl"/>
      </w:rPr>
    </w:lvl>
    <w:lvl w:ilvl="7" w:tplc="63BEF048">
      <w:numFmt w:val="bullet"/>
      <w:lvlText w:val="•"/>
      <w:lvlJc w:val="left"/>
      <w:pPr>
        <w:ind w:left="4074" w:hanging="257"/>
      </w:pPr>
      <w:rPr>
        <w:rFonts w:hint="default"/>
        <w:lang w:val="gl" w:eastAsia="gl" w:bidi="gl"/>
      </w:rPr>
    </w:lvl>
    <w:lvl w:ilvl="8" w:tplc="7F98714C">
      <w:numFmt w:val="bullet"/>
      <w:lvlText w:val="•"/>
      <w:lvlJc w:val="left"/>
      <w:pPr>
        <w:ind w:left="4604" w:hanging="257"/>
      </w:pPr>
      <w:rPr>
        <w:rFonts w:hint="default"/>
        <w:lang w:val="gl" w:eastAsia="gl" w:bidi="gl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5"/>
  </w:num>
  <w:num w:numId="5">
    <w:abstractNumId w:val="12"/>
  </w:num>
  <w:num w:numId="6">
    <w:abstractNumId w:val="21"/>
  </w:num>
  <w:num w:numId="7">
    <w:abstractNumId w:val="10"/>
  </w:num>
  <w:num w:numId="8">
    <w:abstractNumId w:val="11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3"/>
  </w:num>
  <w:num w:numId="14">
    <w:abstractNumId w:val="7"/>
  </w:num>
  <w:num w:numId="15">
    <w:abstractNumId w:val="24"/>
  </w:num>
  <w:num w:numId="16">
    <w:abstractNumId w:val="14"/>
  </w:num>
  <w:num w:numId="17">
    <w:abstractNumId w:val="17"/>
  </w:num>
  <w:num w:numId="18">
    <w:abstractNumId w:val="13"/>
  </w:num>
  <w:num w:numId="19">
    <w:abstractNumId w:val="5"/>
  </w:num>
  <w:num w:numId="20">
    <w:abstractNumId w:val="9"/>
  </w:num>
  <w:num w:numId="21">
    <w:abstractNumId w:val="26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6"/>
  </w:num>
  <w:num w:numId="27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BC"/>
    <w:rsid w:val="00044F32"/>
    <w:rsid w:val="000E41C3"/>
    <w:rsid w:val="00137E43"/>
    <w:rsid w:val="00265CBD"/>
    <w:rsid w:val="0028350F"/>
    <w:rsid w:val="00283930"/>
    <w:rsid w:val="002A13D9"/>
    <w:rsid w:val="002A14CA"/>
    <w:rsid w:val="002C7A20"/>
    <w:rsid w:val="002D1395"/>
    <w:rsid w:val="0043482F"/>
    <w:rsid w:val="00500746"/>
    <w:rsid w:val="00503CB0"/>
    <w:rsid w:val="0058283C"/>
    <w:rsid w:val="005F0A9A"/>
    <w:rsid w:val="006846A5"/>
    <w:rsid w:val="007F25BD"/>
    <w:rsid w:val="00857A0A"/>
    <w:rsid w:val="008877C2"/>
    <w:rsid w:val="008A0D47"/>
    <w:rsid w:val="009B5D18"/>
    <w:rsid w:val="009F06BC"/>
    <w:rsid w:val="00A07408"/>
    <w:rsid w:val="00A67F30"/>
    <w:rsid w:val="00A96155"/>
    <w:rsid w:val="00AE1BB7"/>
    <w:rsid w:val="00AF2324"/>
    <w:rsid w:val="00B916B1"/>
    <w:rsid w:val="00B969E9"/>
    <w:rsid w:val="00BB7228"/>
    <w:rsid w:val="00DB21C7"/>
    <w:rsid w:val="00E2349B"/>
    <w:rsid w:val="00E6023F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6801E-8948-41B1-8C1C-40FC7E9D5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6B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6846A5"/>
    <w:pPr>
      <w:widowControl w:val="0"/>
      <w:autoSpaceDE w:val="0"/>
      <w:autoSpaceDN w:val="0"/>
      <w:spacing w:after="0" w:line="240" w:lineRule="auto"/>
      <w:ind w:left="646" w:hanging="426"/>
      <w:outlineLvl w:val="0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B969E9"/>
    <w:pPr>
      <w:widowControl w:val="0"/>
      <w:autoSpaceDE w:val="0"/>
      <w:autoSpaceDN w:val="0"/>
      <w:spacing w:before="93" w:after="0" w:line="240" w:lineRule="auto"/>
      <w:ind w:left="1319" w:hanging="567"/>
      <w:outlineLvl w:val="1"/>
    </w:pPr>
    <w:rPr>
      <w:rFonts w:ascii="Arial" w:eastAsia="Arial" w:hAnsi="Arial" w:cs="Arial"/>
      <w:b/>
      <w:bCs/>
      <w:sz w:val="20"/>
      <w:szCs w:val="20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0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6BC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0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0740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6846A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iedepgina">
    <w:name w:val="footer"/>
    <w:basedOn w:val="Normal"/>
    <w:link w:val="PiedepginaCar"/>
    <w:uiPriority w:val="99"/>
    <w:rsid w:val="006846A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46A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6846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6846A5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846A5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6846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E23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349B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1"/>
    <w:rsid w:val="00B969E9"/>
    <w:rPr>
      <w:rFonts w:ascii="Arial" w:eastAsia="Arial" w:hAnsi="Arial" w:cs="Arial"/>
      <w:b/>
      <w:bCs/>
      <w:sz w:val="20"/>
      <w:szCs w:val="20"/>
      <w:lang w:eastAsia="es-PE" w:bidi="es-PE"/>
    </w:rPr>
  </w:style>
  <w:style w:type="paragraph" w:customStyle="1" w:styleId="Default">
    <w:name w:val="Default"/>
    <w:rsid w:val="00AE1B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44E9-732E-4E58-B3CA-35CE3C6E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1506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</dc:creator>
  <cp:lastModifiedBy>YULI ESPINOZA</cp:lastModifiedBy>
  <cp:revision>3</cp:revision>
  <dcterms:created xsi:type="dcterms:W3CDTF">2018-08-09T04:23:00Z</dcterms:created>
  <dcterms:modified xsi:type="dcterms:W3CDTF">2018-08-09T04:28:00Z</dcterms:modified>
</cp:coreProperties>
</file>