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67" w:rsidRDefault="00BB2767" w:rsidP="00BB2767">
      <w:pPr>
        <w:spacing w:after="0" w:line="240" w:lineRule="auto"/>
        <w:ind w:left="357"/>
        <w:jc w:val="center"/>
        <w:rPr>
          <w:rFonts w:ascii="Monotype Corsiva" w:hAnsi="Monotype Corsiva"/>
          <w:sz w:val="36"/>
          <w:lang w:val="es-AR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87936" behindDoc="0" locked="0" layoutInCell="1" allowOverlap="1" wp14:anchorId="35462187" wp14:editId="5E810D62">
            <wp:simplePos x="0" y="0"/>
            <wp:positionH relativeFrom="column">
              <wp:posOffset>40437</wp:posOffset>
            </wp:positionH>
            <wp:positionV relativeFrom="paragraph">
              <wp:posOffset>-227330</wp:posOffset>
            </wp:positionV>
            <wp:extent cx="942975" cy="933886"/>
            <wp:effectExtent l="0" t="0" r="0" b="0"/>
            <wp:wrapNone/>
            <wp:docPr id="21" name="Imagen 21" descr="Resultado de imagen para unjf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jfs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4050" r="4600" b="5060"/>
                    <a:stretch/>
                  </pic:blipFill>
                  <pic:spPr bwMode="auto">
                    <a:xfrm>
                      <a:off x="0" y="0"/>
                      <a:ext cx="942975" cy="93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442">
        <w:rPr>
          <w:rFonts w:ascii="Monotype Corsiva" w:hAnsi="Monotype Corsiva"/>
          <w:sz w:val="36"/>
          <w:lang w:val="es-AR"/>
        </w:rPr>
        <w:t>Universidad Nacional José Faustino Sánchez Carrión</w:t>
      </w:r>
    </w:p>
    <w:p w:rsidR="00BB2767" w:rsidRPr="00C30442" w:rsidRDefault="00BB2767" w:rsidP="00BB2767">
      <w:pPr>
        <w:spacing w:after="20"/>
        <w:ind w:left="357"/>
        <w:jc w:val="center"/>
        <w:rPr>
          <w:rFonts w:ascii="Arial" w:hAnsi="Arial" w:cs="Arial"/>
          <w:sz w:val="24"/>
          <w:lang w:val="es-AR"/>
        </w:rPr>
      </w:pPr>
      <w:r w:rsidRPr="00C30442">
        <w:rPr>
          <w:rFonts w:ascii="Arial" w:hAnsi="Arial" w:cs="Arial"/>
          <w:sz w:val="24"/>
          <w:lang w:val="es-AR"/>
        </w:rPr>
        <w:t>FACULTAD DE CIENCIAS EMPRESARIALES</w:t>
      </w:r>
    </w:p>
    <w:p w:rsidR="00BB2767" w:rsidRDefault="00BB2767" w:rsidP="00BB2767">
      <w:pPr>
        <w:spacing w:after="20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 w:rsidRPr="00C30442">
        <w:rPr>
          <w:rFonts w:ascii="Arial" w:hAnsi="Arial" w:cs="Arial"/>
          <w:sz w:val="20"/>
          <w:lang w:val="es-AR"/>
        </w:rPr>
        <w:t>ESCUELA PROFESIONAL DE ADMINISTRACIÓN</w:t>
      </w:r>
    </w:p>
    <w:p w:rsidR="00BB2767" w:rsidRDefault="00BB2767" w:rsidP="00A46060">
      <w:pPr>
        <w:spacing w:after="0" w:line="240" w:lineRule="auto"/>
        <w:jc w:val="center"/>
        <w:rPr>
          <w:rFonts w:ascii="Monotype Corsiva" w:hAnsi="Monotype Corsiva"/>
          <w:sz w:val="28"/>
          <w:lang w:val="es-AR"/>
        </w:rPr>
      </w:pPr>
    </w:p>
    <w:p w:rsidR="00BB2767" w:rsidRDefault="00BB2767" w:rsidP="00A46060">
      <w:pPr>
        <w:spacing w:after="0" w:line="240" w:lineRule="auto"/>
        <w:jc w:val="center"/>
        <w:rPr>
          <w:rFonts w:ascii="Monotype Corsiva" w:hAnsi="Monotype Corsiva"/>
          <w:sz w:val="28"/>
          <w:lang w:val="es-AR"/>
        </w:rPr>
      </w:pPr>
    </w:p>
    <w:p w:rsidR="00BB2767" w:rsidRDefault="00BB2767" w:rsidP="00A46060">
      <w:pPr>
        <w:spacing w:after="0" w:line="240" w:lineRule="auto"/>
        <w:jc w:val="center"/>
        <w:rPr>
          <w:rFonts w:ascii="Monotype Corsiva" w:hAnsi="Monotype Corsiva"/>
          <w:sz w:val="28"/>
          <w:lang w:val="es-AR"/>
        </w:rPr>
      </w:pPr>
    </w:p>
    <w:p w:rsidR="00BB2767" w:rsidRDefault="00BB2767" w:rsidP="00A46060">
      <w:pPr>
        <w:spacing w:after="0" w:line="240" w:lineRule="auto"/>
        <w:jc w:val="center"/>
        <w:rPr>
          <w:rFonts w:ascii="Monotype Corsiva" w:hAnsi="Monotype Corsiva"/>
          <w:sz w:val="28"/>
          <w:lang w:val="es-AR"/>
        </w:rPr>
      </w:pPr>
    </w:p>
    <w:p w:rsidR="00BB2767" w:rsidRDefault="00BB2767" w:rsidP="00A46060">
      <w:pPr>
        <w:spacing w:after="0" w:line="240" w:lineRule="auto"/>
        <w:jc w:val="center"/>
        <w:rPr>
          <w:rFonts w:ascii="Monotype Corsiva" w:hAnsi="Monotype Corsiva"/>
          <w:sz w:val="28"/>
          <w:lang w:val="es-AR"/>
        </w:rPr>
      </w:pPr>
    </w:p>
    <w:p w:rsidR="00BB2767" w:rsidRDefault="00BB2767" w:rsidP="00A46060">
      <w:pPr>
        <w:spacing w:after="0" w:line="240" w:lineRule="auto"/>
        <w:jc w:val="center"/>
        <w:rPr>
          <w:rFonts w:ascii="Monotype Corsiva" w:hAnsi="Monotype Corsiva"/>
          <w:sz w:val="28"/>
          <w:lang w:val="es-AR"/>
        </w:rPr>
      </w:pPr>
    </w:p>
    <w:p w:rsidR="00BB2767" w:rsidRDefault="00BB2767" w:rsidP="00A46060">
      <w:pPr>
        <w:spacing w:after="0" w:line="240" w:lineRule="auto"/>
        <w:jc w:val="center"/>
        <w:rPr>
          <w:rFonts w:ascii="Monotype Corsiva" w:hAnsi="Monotype Corsiva"/>
          <w:sz w:val="28"/>
          <w:lang w:val="es-AR"/>
        </w:rPr>
      </w:pPr>
    </w:p>
    <w:p w:rsidR="00BB2767" w:rsidRDefault="00BB2767" w:rsidP="00A46060">
      <w:pPr>
        <w:spacing w:after="0" w:line="240" w:lineRule="auto"/>
        <w:jc w:val="center"/>
        <w:rPr>
          <w:rFonts w:ascii="Monotype Corsiva" w:hAnsi="Monotype Corsiva"/>
          <w:sz w:val="28"/>
          <w:lang w:val="es-AR"/>
        </w:rPr>
      </w:pPr>
    </w:p>
    <w:p w:rsidR="00BB2767" w:rsidRDefault="00BB2767" w:rsidP="00A46060">
      <w:pPr>
        <w:spacing w:after="0" w:line="240" w:lineRule="auto"/>
        <w:jc w:val="center"/>
        <w:rPr>
          <w:rFonts w:ascii="Monotype Corsiva" w:hAnsi="Monotype Corsiva"/>
          <w:sz w:val="28"/>
          <w:lang w:val="es-AR"/>
        </w:rPr>
      </w:pPr>
    </w:p>
    <w:p w:rsidR="00BB2767" w:rsidRDefault="00BB2767" w:rsidP="00A46060">
      <w:pPr>
        <w:spacing w:after="0" w:line="240" w:lineRule="auto"/>
        <w:jc w:val="center"/>
        <w:rPr>
          <w:rFonts w:ascii="Monotype Corsiva" w:hAnsi="Monotype Corsiva"/>
          <w:sz w:val="28"/>
          <w:lang w:val="es-AR"/>
        </w:rPr>
      </w:pPr>
    </w:p>
    <w:p w:rsidR="00BB2767" w:rsidRDefault="00BB2767" w:rsidP="00A46060">
      <w:pPr>
        <w:spacing w:after="0" w:line="240" w:lineRule="auto"/>
        <w:jc w:val="center"/>
        <w:rPr>
          <w:rFonts w:ascii="Monotype Corsiva" w:hAnsi="Monotype Corsiva"/>
          <w:sz w:val="28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B2767" w:rsidTr="00BB2767">
        <w:trPr>
          <w:trHeight w:val="4688"/>
        </w:trPr>
        <w:tc>
          <w:tcPr>
            <w:tcW w:w="9913" w:type="dxa"/>
            <w:vAlign w:val="center"/>
          </w:tcPr>
          <w:p w:rsidR="00BB2767" w:rsidRDefault="00BB2767" w:rsidP="00BB2767">
            <w:pPr>
              <w:jc w:val="center"/>
              <w:rPr>
                <w:rFonts w:ascii="Arial" w:hAnsi="Arial" w:cs="Arial"/>
                <w:sz w:val="28"/>
                <w:lang w:val="es-AR"/>
              </w:rPr>
            </w:pPr>
          </w:p>
          <w:p w:rsidR="00BB2767" w:rsidRDefault="00BB2767" w:rsidP="00BB2767">
            <w:pPr>
              <w:jc w:val="center"/>
              <w:rPr>
                <w:rFonts w:ascii="Arial" w:hAnsi="Arial" w:cs="Arial"/>
                <w:sz w:val="28"/>
                <w:lang w:val="es-AR"/>
              </w:rPr>
            </w:pPr>
          </w:p>
          <w:p w:rsidR="00BB2767" w:rsidRDefault="00BB2767" w:rsidP="00BB2767">
            <w:pPr>
              <w:jc w:val="center"/>
              <w:rPr>
                <w:rFonts w:ascii="Arial" w:hAnsi="Arial" w:cs="Arial"/>
                <w:sz w:val="28"/>
                <w:lang w:val="es-AR"/>
              </w:rPr>
            </w:pPr>
          </w:p>
          <w:p w:rsidR="00BB2767" w:rsidRDefault="00BB2767" w:rsidP="00BB2767">
            <w:pPr>
              <w:jc w:val="center"/>
              <w:rPr>
                <w:rFonts w:ascii="Arial" w:hAnsi="Arial" w:cs="Arial"/>
                <w:sz w:val="28"/>
                <w:lang w:val="es-AR"/>
              </w:rPr>
            </w:pPr>
          </w:p>
          <w:p w:rsidR="00BB2767" w:rsidRDefault="00BB2767" w:rsidP="00BB2767">
            <w:pPr>
              <w:jc w:val="center"/>
              <w:rPr>
                <w:rFonts w:ascii="Arial" w:hAnsi="Arial" w:cs="Arial"/>
                <w:sz w:val="28"/>
                <w:lang w:val="es-AR"/>
              </w:rPr>
            </w:pPr>
          </w:p>
          <w:p w:rsidR="00BB2767" w:rsidRPr="00BB2767" w:rsidRDefault="00BB2767" w:rsidP="00BB2767">
            <w:pPr>
              <w:jc w:val="center"/>
              <w:rPr>
                <w:rFonts w:ascii="Adobe Arabic" w:hAnsi="Adobe Arabic" w:cs="Adobe Arabic"/>
                <w:sz w:val="32"/>
                <w:lang w:val="es-AR"/>
              </w:rPr>
            </w:pPr>
            <w:r w:rsidRPr="00BB2767">
              <w:rPr>
                <w:rFonts w:ascii="Adobe Arabic" w:hAnsi="Adobe Arabic" w:cs="Adobe Arabic"/>
                <w:sz w:val="32"/>
                <w:lang w:val="es-AR"/>
              </w:rPr>
              <w:t>SÍLABO POR COMPETENCIAS</w:t>
            </w:r>
          </w:p>
          <w:p w:rsidR="00BB2767" w:rsidRPr="00BB2767" w:rsidRDefault="00BB2767" w:rsidP="00BB2767">
            <w:pPr>
              <w:jc w:val="center"/>
              <w:rPr>
                <w:rFonts w:ascii="Adobe Arabic" w:hAnsi="Adobe Arabic" w:cs="Adobe Arabic"/>
                <w:sz w:val="32"/>
                <w:lang w:val="es-AR"/>
              </w:rPr>
            </w:pPr>
          </w:p>
          <w:p w:rsidR="00BB2767" w:rsidRPr="00BB2767" w:rsidRDefault="00BB2767" w:rsidP="0001594A">
            <w:pPr>
              <w:ind w:left="708" w:firstLine="1276"/>
              <w:rPr>
                <w:rFonts w:ascii="Adobe Arabic" w:hAnsi="Adobe Arabic" w:cs="Adobe Arabic"/>
                <w:sz w:val="32"/>
                <w:lang w:val="es-AR"/>
              </w:rPr>
            </w:pPr>
            <w:r w:rsidRPr="00BB2767">
              <w:rPr>
                <w:rFonts w:ascii="Adobe Arabic" w:hAnsi="Adobe Arabic" w:cs="Adobe Arabic"/>
                <w:sz w:val="32"/>
                <w:lang w:val="es-AR"/>
              </w:rPr>
              <w:t xml:space="preserve">CURSO: </w:t>
            </w:r>
            <w:r w:rsidR="0001594A">
              <w:rPr>
                <w:rFonts w:ascii="Adobe Arabic" w:hAnsi="Adobe Arabic" w:cs="Adobe Arabic"/>
                <w:sz w:val="32"/>
                <w:lang w:val="es-AR"/>
              </w:rPr>
              <w:t xml:space="preserve">         </w:t>
            </w:r>
            <w:r w:rsidRPr="00BB2767">
              <w:rPr>
                <w:rFonts w:ascii="Adobe Arabic" w:hAnsi="Adobe Arabic" w:cs="Adobe Arabic"/>
                <w:sz w:val="32"/>
                <w:lang w:val="es-AR"/>
              </w:rPr>
              <w:t>LOGÍSTICA II</w:t>
            </w:r>
          </w:p>
          <w:p w:rsidR="00BB2767" w:rsidRPr="00BB2767" w:rsidRDefault="0001594A" w:rsidP="0001594A">
            <w:pPr>
              <w:ind w:left="708" w:firstLine="1276"/>
              <w:rPr>
                <w:rFonts w:ascii="Adobe Arabic" w:hAnsi="Adobe Arabic" w:cs="Adobe Arabic"/>
                <w:sz w:val="32"/>
                <w:lang w:val="es-AR"/>
              </w:rPr>
            </w:pPr>
            <w:r>
              <w:rPr>
                <w:rFonts w:ascii="Adobe Arabic" w:hAnsi="Adobe Arabic" w:cs="Adobe Arabic"/>
                <w:sz w:val="32"/>
                <w:lang w:val="es-AR"/>
              </w:rPr>
              <w:t>DOCENTE:     EMERSON R. PRIMO VEGA</w:t>
            </w:r>
          </w:p>
          <w:p w:rsidR="00BB2767" w:rsidRDefault="00BB2767" w:rsidP="00BB2767">
            <w:pPr>
              <w:ind w:left="738" w:firstLine="850"/>
              <w:jc w:val="center"/>
              <w:rPr>
                <w:rFonts w:ascii="Arial" w:hAnsi="Arial" w:cs="Arial"/>
                <w:sz w:val="28"/>
                <w:lang w:val="es-AR"/>
              </w:rPr>
            </w:pPr>
          </w:p>
          <w:p w:rsidR="00BB2767" w:rsidRDefault="00BB2767" w:rsidP="00BB2767">
            <w:pPr>
              <w:ind w:left="738" w:firstLine="850"/>
              <w:jc w:val="center"/>
              <w:rPr>
                <w:rFonts w:ascii="Arial" w:hAnsi="Arial" w:cs="Arial"/>
                <w:sz w:val="28"/>
                <w:lang w:val="es-AR"/>
              </w:rPr>
            </w:pPr>
          </w:p>
          <w:p w:rsidR="00BB2767" w:rsidRDefault="00BB2767" w:rsidP="00BB2767">
            <w:pPr>
              <w:ind w:left="738" w:firstLine="850"/>
              <w:jc w:val="center"/>
              <w:rPr>
                <w:rFonts w:ascii="Arial" w:hAnsi="Arial" w:cs="Arial"/>
                <w:sz w:val="28"/>
                <w:lang w:val="es-AR"/>
              </w:rPr>
            </w:pPr>
          </w:p>
          <w:p w:rsidR="00BB2767" w:rsidRDefault="00BB2767" w:rsidP="00BB2767">
            <w:pPr>
              <w:ind w:left="738" w:firstLine="850"/>
              <w:jc w:val="center"/>
              <w:rPr>
                <w:rFonts w:ascii="Arial" w:hAnsi="Arial" w:cs="Arial"/>
                <w:sz w:val="28"/>
                <w:lang w:val="es-AR"/>
              </w:rPr>
            </w:pPr>
          </w:p>
          <w:p w:rsidR="00BB2767" w:rsidRDefault="00BB2767" w:rsidP="00BB2767">
            <w:pPr>
              <w:ind w:left="738" w:firstLine="850"/>
              <w:jc w:val="center"/>
              <w:rPr>
                <w:rFonts w:ascii="Arial" w:hAnsi="Arial" w:cs="Arial"/>
                <w:sz w:val="28"/>
                <w:lang w:val="es-AR"/>
              </w:rPr>
            </w:pPr>
          </w:p>
          <w:p w:rsidR="00BB2767" w:rsidRPr="00BB2767" w:rsidRDefault="00BB2767" w:rsidP="00BB2767">
            <w:pPr>
              <w:ind w:left="738" w:firstLine="850"/>
              <w:jc w:val="center"/>
              <w:rPr>
                <w:rFonts w:ascii="Arial" w:hAnsi="Arial" w:cs="Arial"/>
                <w:sz w:val="28"/>
                <w:lang w:val="es-AR"/>
              </w:rPr>
            </w:pPr>
          </w:p>
        </w:tc>
      </w:tr>
    </w:tbl>
    <w:p w:rsidR="00BB2767" w:rsidRDefault="00BB2767" w:rsidP="00A46060">
      <w:pPr>
        <w:spacing w:after="0" w:line="240" w:lineRule="auto"/>
        <w:jc w:val="center"/>
        <w:rPr>
          <w:rFonts w:ascii="Monotype Corsiva" w:hAnsi="Monotype Corsiva"/>
          <w:sz w:val="28"/>
          <w:lang w:val="es-AR"/>
        </w:rPr>
      </w:pPr>
    </w:p>
    <w:p w:rsidR="00BB2767" w:rsidRDefault="00BB2767">
      <w:pPr>
        <w:rPr>
          <w:rFonts w:ascii="Monotype Corsiva" w:hAnsi="Monotype Corsiva"/>
          <w:sz w:val="28"/>
          <w:lang w:val="es-AR"/>
        </w:rPr>
      </w:pPr>
      <w:r>
        <w:rPr>
          <w:rFonts w:ascii="Monotype Corsiva" w:hAnsi="Monotype Corsiva"/>
          <w:sz w:val="28"/>
          <w:lang w:val="es-AR"/>
        </w:rPr>
        <w:br w:type="page"/>
      </w:r>
    </w:p>
    <w:p w:rsidR="00745591" w:rsidRPr="0055061A" w:rsidRDefault="0055061A" w:rsidP="00A46060">
      <w:pPr>
        <w:spacing w:after="0" w:line="240" w:lineRule="auto"/>
        <w:jc w:val="center"/>
        <w:rPr>
          <w:rFonts w:ascii="Monotype Corsiva" w:hAnsi="Monotype Corsiva"/>
          <w:sz w:val="20"/>
          <w:lang w:val="es-AR"/>
        </w:rPr>
      </w:pPr>
      <w:r w:rsidRPr="0055061A">
        <w:rPr>
          <w:rFonts w:ascii="Monotype Corsiva" w:hAnsi="Monotype Corsiva"/>
          <w:noProof/>
          <w:sz w:val="32"/>
          <w:lang w:val="es-PE" w:eastAsia="es-PE"/>
        </w:rPr>
        <w:lastRenderedPageBreak/>
        <w:drawing>
          <wp:anchor distT="0" distB="0" distL="114300" distR="114300" simplePos="0" relativeHeight="251669504" behindDoc="0" locked="0" layoutInCell="1" allowOverlap="1" wp14:anchorId="716E55A8" wp14:editId="30D90B3D">
            <wp:simplePos x="0" y="0"/>
            <wp:positionH relativeFrom="column">
              <wp:posOffset>38100</wp:posOffset>
            </wp:positionH>
            <wp:positionV relativeFrom="paragraph">
              <wp:posOffset>-299720</wp:posOffset>
            </wp:positionV>
            <wp:extent cx="942975" cy="933450"/>
            <wp:effectExtent l="0" t="0" r="9525" b="0"/>
            <wp:wrapNone/>
            <wp:docPr id="8" name="Imagen 8" descr="Resultado de imagen para unjf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jfs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4050" r="4600" b="5060"/>
                    <a:stretch/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7A5" w:rsidRPr="0055061A">
        <w:rPr>
          <w:rFonts w:ascii="Monotype Corsiva" w:hAnsi="Monotype Corsiva"/>
          <w:sz w:val="28"/>
          <w:lang w:val="es-AR"/>
        </w:rPr>
        <w:t xml:space="preserve">Universidad </w:t>
      </w:r>
      <w:r w:rsidR="00A46060" w:rsidRPr="0055061A">
        <w:rPr>
          <w:rFonts w:ascii="Monotype Corsiva" w:hAnsi="Monotype Corsiva"/>
          <w:sz w:val="28"/>
          <w:lang w:val="es-AR"/>
        </w:rPr>
        <w:t xml:space="preserve">Nacional José </w:t>
      </w:r>
      <w:r w:rsidR="006377A5" w:rsidRPr="0055061A">
        <w:rPr>
          <w:rFonts w:ascii="Monotype Corsiva" w:hAnsi="Monotype Corsiva"/>
          <w:sz w:val="28"/>
          <w:lang w:val="es-AR"/>
        </w:rPr>
        <w:t xml:space="preserve">Faustino </w:t>
      </w:r>
      <w:r w:rsidR="00A46060" w:rsidRPr="0055061A">
        <w:rPr>
          <w:rFonts w:ascii="Monotype Corsiva" w:hAnsi="Monotype Corsiva"/>
          <w:sz w:val="28"/>
          <w:lang w:val="es-AR"/>
        </w:rPr>
        <w:t xml:space="preserve">Sánchez </w:t>
      </w:r>
      <w:r w:rsidR="006377A5" w:rsidRPr="0055061A">
        <w:rPr>
          <w:rFonts w:ascii="Monotype Corsiva" w:hAnsi="Monotype Corsiva"/>
          <w:sz w:val="28"/>
          <w:lang w:val="es-AR"/>
        </w:rPr>
        <w:t>Carrión</w:t>
      </w:r>
    </w:p>
    <w:p w:rsidR="006377A5" w:rsidRPr="00A46060" w:rsidRDefault="00A46060" w:rsidP="00A46060">
      <w:pPr>
        <w:spacing w:after="0" w:line="240" w:lineRule="auto"/>
        <w:jc w:val="center"/>
        <w:rPr>
          <w:sz w:val="20"/>
          <w:lang w:val="es-AR"/>
        </w:rPr>
      </w:pPr>
      <w:r w:rsidRPr="00A46060">
        <w:rPr>
          <w:sz w:val="20"/>
          <w:lang w:val="es-AR"/>
        </w:rPr>
        <w:t xml:space="preserve">Facultad </w:t>
      </w:r>
      <w:r>
        <w:rPr>
          <w:sz w:val="20"/>
          <w:lang w:val="es-AR"/>
        </w:rPr>
        <w:t>d</w:t>
      </w:r>
      <w:r w:rsidRPr="00A46060">
        <w:rPr>
          <w:sz w:val="20"/>
          <w:lang w:val="es-AR"/>
        </w:rPr>
        <w:t>e Ciencias Empresariales</w:t>
      </w:r>
    </w:p>
    <w:p w:rsidR="006377A5" w:rsidRDefault="00A46060" w:rsidP="00A46060">
      <w:pPr>
        <w:spacing w:after="0" w:line="240" w:lineRule="auto"/>
        <w:jc w:val="center"/>
        <w:rPr>
          <w:sz w:val="20"/>
          <w:lang w:val="es-AR"/>
        </w:rPr>
      </w:pPr>
      <w:r w:rsidRPr="00A46060">
        <w:rPr>
          <w:sz w:val="20"/>
          <w:lang w:val="es-AR"/>
        </w:rPr>
        <w:t>ESCUELA PROFESIONAL DE ADMINISTRACIÓN</w:t>
      </w:r>
    </w:p>
    <w:p w:rsidR="002C7635" w:rsidRDefault="002C7635" w:rsidP="00A46060">
      <w:pPr>
        <w:spacing w:after="0" w:line="240" w:lineRule="auto"/>
        <w:jc w:val="center"/>
        <w:rPr>
          <w:sz w:val="20"/>
          <w:lang w:val="es-AR"/>
        </w:rPr>
      </w:pPr>
    </w:p>
    <w:p w:rsidR="0055061A" w:rsidRDefault="0055061A" w:rsidP="0055061A">
      <w:pPr>
        <w:spacing w:after="0" w:line="240" w:lineRule="auto"/>
        <w:rPr>
          <w:sz w:val="20"/>
          <w:lang w:val="es-AR"/>
        </w:rPr>
      </w:pPr>
    </w:p>
    <w:p w:rsidR="002C7635" w:rsidRDefault="002C7635" w:rsidP="0055061A">
      <w:pPr>
        <w:tabs>
          <w:tab w:val="left" w:pos="9781"/>
        </w:tabs>
        <w:spacing w:after="0" w:line="240" w:lineRule="auto"/>
        <w:ind w:firstLine="426"/>
        <w:rPr>
          <w:sz w:val="20"/>
          <w:lang w:val="es-AR"/>
        </w:rPr>
      </w:pPr>
      <w:r>
        <w:rPr>
          <w:noProof/>
          <w:sz w:val="20"/>
          <w:lang w:val="es-PE" w:eastAsia="es-PE"/>
        </w:rPr>
        <mc:AlternateContent>
          <mc:Choice Requires="wps">
            <w:drawing>
              <wp:inline distT="0" distB="0" distL="0" distR="0">
                <wp:extent cx="6038850" cy="990600"/>
                <wp:effectExtent l="0" t="0" r="19050" b="19050"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90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955" w:rsidRPr="002C7635" w:rsidRDefault="007C7955" w:rsidP="0055061A">
                            <w:pPr>
                              <w:spacing w:after="0" w:line="240" w:lineRule="auto"/>
                              <w:ind w:hanging="284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val="es-AR"/>
                              </w:rPr>
                            </w:pPr>
                            <w:r w:rsidRPr="002C7635">
                              <w:rPr>
                                <w:b/>
                                <w:color w:val="000000" w:themeColor="text1"/>
                                <w:sz w:val="28"/>
                                <w:lang w:val="es-AR"/>
                              </w:rPr>
                              <w:t>SÍLABO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2 Rectángulo redondeado" o:spid="_x0000_s1026" style="width:475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" filled="f" strokecolor="black [3213]" strokeweight="1.5pt">
                <v:textbox>
                  <w:txbxContent>
                    <w:p w:rsidR="007C7955" w:rsidRPr="002C7635" w:rsidRDefault="007C7955" w:rsidP="0055061A">
                      <w:pPr>
                        <w:spacing w:after="0" w:line="240" w:lineRule="auto"/>
                        <w:ind w:hanging="284"/>
                        <w:jc w:val="center"/>
                        <w:rPr>
                          <w:b/>
                          <w:color w:val="000000" w:themeColor="text1"/>
                          <w:sz w:val="28"/>
                          <w:lang w:val="es-AR"/>
                        </w:rPr>
                      </w:pPr>
                      <w:r w:rsidRPr="002C7635">
                        <w:rPr>
                          <w:b/>
                          <w:color w:val="000000" w:themeColor="text1"/>
                          <w:sz w:val="28"/>
                          <w:lang w:val="es-AR"/>
                        </w:rPr>
                        <w:t>SÍLABO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C7635" w:rsidRDefault="002C7635" w:rsidP="00A46060">
      <w:pPr>
        <w:spacing w:after="0" w:line="240" w:lineRule="auto"/>
        <w:jc w:val="center"/>
        <w:rPr>
          <w:sz w:val="20"/>
          <w:lang w:val="es-AR"/>
        </w:rPr>
      </w:pPr>
    </w:p>
    <w:p w:rsidR="00A46060" w:rsidRPr="00A46060" w:rsidRDefault="00A46060" w:rsidP="002C7635">
      <w:pPr>
        <w:spacing w:after="0" w:line="240" w:lineRule="auto"/>
        <w:rPr>
          <w:sz w:val="20"/>
          <w:lang w:val="es-AR"/>
        </w:rPr>
      </w:pPr>
    </w:p>
    <w:p w:rsidR="006377A5" w:rsidRPr="002A107B" w:rsidRDefault="006377A5" w:rsidP="002C7635">
      <w:pPr>
        <w:numPr>
          <w:ilvl w:val="0"/>
          <w:numId w:val="1"/>
        </w:numPr>
        <w:ind w:left="567" w:hanging="567"/>
        <w:rPr>
          <w:rFonts w:ascii="Arial" w:hAnsi="Arial" w:cs="Arial"/>
          <w:b/>
          <w:lang w:val="es-AR"/>
        </w:rPr>
      </w:pPr>
      <w:r w:rsidRPr="002A107B">
        <w:rPr>
          <w:rFonts w:ascii="Arial" w:hAnsi="Arial" w:cs="Arial"/>
          <w:b/>
          <w:lang w:val="es-AR"/>
        </w:rPr>
        <w:t>DATOS GENERALES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697"/>
        <w:gridCol w:w="6856"/>
      </w:tblGrid>
      <w:tr w:rsidR="00A46060" w:rsidTr="00E7530E">
        <w:trPr>
          <w:trHeight w:val="454"/>
        </w:trPr>
        <w:tc>
          <w:tcPr>
            <w:tcW w:w="2725" w:type="dxa"/>
            <w:vAlign w:val="center"/>
          </w:tcPr>
          <w:p w:rsidR="00A46060" w:rsidRDefault="00A46060" w:rsidP="00A46060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LINEA DE CARRERA</w:t>
            </w:r>
          </w:p>
        </w:tc>
        <w:tc>
          <w:tcPr>
            <w:tcW w:w="6946" w:type="dxa"/>
            <w:vAlign w:val="center"/>
          </w:tcPr>
          <w:p w:rsidR="00A46060" w:rsidRDefault="00A46060" w:rsidP="00A46060">
            <w:pPr>
              <w:rPr>
                <w:lang w:val="es-AR"/>
              </w:rPr>
            </w:pPr>
            <w:r>
              <w:rPr>
                <w:lang w:val="es-AR"/>
              </w:rPr>
              <w:t>FORMACIÓN PROFESIONAL</w:t>
            </w:r>
          </w:p>
        </w:tc>
      </w:tr>
      <w:tr w:rsidR="00A46060" w:rsidTr="00E7530E">
        <w:trPr>
          <w:trHeight w:val="454"/>
        </w:trPr>
        <w:tc>
          <w:tcPr>
            <w:tcW w:w="2725" w:type="dxa"/>
            <w:vAlign w:val="center"/>
          </w:tcPr>
          <w:p w:rsidR="00A46060" w:rsidRDefault="00A46060" w:rsidP="00A46060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CUSO</w:t>
            </w:r>
          </w:p>
        </w:tc>
        <w:tc>
          <w:tcPr>
            <w:tcW w:w="6946" w:type="dxa"/>
            <w:vAlign w:val="center"/>
          </w:tcPr>
          <w:p w:rsidR="00A46060" w:rsidRDefault="00A46060" w:rsidP="00A46060">
            <w:pPr>
              <w:rPr>
                <w:lang w:val="es-AR"/>
              </w:rPr>
            </w:pPr>
            <w:r>
              <w:rPr>
                <w:lang w:val="es-AR"/>
              </w:rPr>
              <w:t>LOGÍSTICA II</w:t>
            </w:r>
          </w:p>
        </w:tc>
      </w:tr>
      <w:tr w:rsidR="00A46060" w:rsidTr="00E7530E">
        <w:trPr>
          <w:trHeight w:val="454"/>
        </w:trPr>
        <w:tc>
          <w:tcPr>
            <w:tcW w:w="2725" w:type="dxa"/>
            <w:vAlign w:val="center"/>
          </w:tcPr>
          <w:p w:rsidR="00A46060" w:rsidRDefault="00A46060" w:rsidP="00A46060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CÓDIGO</w:t>
            </w:r>
          </w:p>
        </w:tc>
        <w:tc>
          <w:tcPr>
            <w:tcW w:w="6946" w:type="dxa"/>
            <w:vAlign w:val="center"/>
          </w:tcPr>
          <w:p w:rsidR="00A46060" w:rsidRDefault="00A46060" w:rsidP="00A46060">
            <w:pPr>
              <w:rPr>
                <w:lang w:val="es-AR"/>
              </w:rPr>
            </w:pPr>
            <w:r>
              <w:rPr>
                <w:lang w:val="es-AR"/>
              </w:rPr>
              <w:t>41353</w:t>
            </w:r>
          </w:p>
        </w:tc>
      </w:tr>
      <w:tr w:rsidR="00A46060" w:rsidTr="00E7530E">
        <w:trPr>
          <w:trHeight w:val="454"/>
        </w:trPr>
        <w:tc>
          <w:tcPr>
            <w:tcW w:w="2725" w:type="dxa"/>
            <w:vAlign w:val="center"/>
          </w:tcPr>
          <w:p w:rsidR="00A46060" w:rsidRDefault="00A46060" w:rsidP="00A46060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HORA</w:t>
            </w:r>
          </w:p>
        </w:tc>
        <w:tc>
          <w:tcPr>
            <w:tcW w:w="6946" w:type="dxa"/>
            <w:vAlign w:val="center"/>
          </w:tcPr>
          <w:p w:rsidR="00A46060" w:rsidRDefault="00A46060" w:rsidP="00A46060">
            <w:pPr>
              <w:rPr>
                <w:lang w:val="es-AR"/>
              </w:rPr>
            </w:pPr>
            <w:r>
              <w:rPr>
                <w:lang w:val="es-AR"/>
              </w:rPr>
              <w:t>5 HORAS       T: 3       P:2</w:t>
            </w:r>
          </w:p>
        </w:tc>
      </w:tr>
    </w:tbl>
    <w:p w:rsidR="00A46060" w:rsidRDefault="00A46060" w:rsidP="00A46060">
      <w:pPr>
        <w:ind w:left="360"/>
        <w:rPr>
          <w:lang w:val="es-AR"/>
        </w:rPr>
      </w:pPr>
    </w:p>
    <w:p w:rsidR="006377A5" w:rsidRPr="002A107B" w:rsidRDefault="006377A5" w:rsidP="002C7635">
      <w:pPr>
        <w:numPr>
          <w:ilvl w:val="0"/>
          <w:numId w:val="1"/>
        </w:numPr>
        <w:ind w:left="567" w:hanging="567"/>
        <w:rPr>
          <w:rFonts w:ascii="Arial" w:hAnsi="Arial" w:cs="Arial"/>
          <w:b/>
          <w:lang w:val="es-AR"/>
        </w:rPr>
      </w:pPr>
      <w:r w:rsidRPr="002A107B">
        <w:rPr>
          <w:rFonts w:ascii="Arial" w:hAnsi="Arial" w:cs="Arial"/>
          <w:b/>
          <w:lang w:val="es-AR"/>
        </w:rPr>
        <w:t>SUMILLA Y DESCRIPCIÓN DEL CURSO</w:t>
      </w:r>
    </w:p>
    <w:p w:rsidR="006377A5" w:rsidRDefault="006377A5" w:rsidP="002C7635">
      <w:pPr>
        <w:spacing w:after="0" w:line="360" w:lineRule="auto"/>
        <w:ind w:firstLine="357"/>
        <w:jc w:val="both"/>
        <w:rPr>
          <w:rFonts w:ascii="Arial" w:hAnsi="Arial" w:cs="Arial"/>
          <w:lang w:val="es-AR"/>
        </w:rPr>
      </w:pPr>
      <w:r w:rsidRPr="002C7635">
        <w:rPr>
          <w:rFonts w:ascii="Arial" w:hAnsi="Arial" w:cs="Arial"/>
          <w:lang w:val="es-AR"/>
        </w:rPr>
        <w:t xml:space="preserve">La logística II es una asignatura de formación </w:t>
      </w:r>
      <w:r w:rsidR="00A46060" w:rsidRPr="002C7635">
        <w:rPr>
          <w:rFonts w:ascii="Arial" w:hAnsi="Arial" w:cs="Arial"/>
          <w:lang w:val="es-AR"/>
        </w:rPr>
        <w:t>profesional</w:t>
      </w:r>
      <w:r w:rsidRPr="002C7635">
        <w:rPr>
          <w:rFonts w:ascii="Arial" w:hAnsi="Arial" w:cs="Arial"/>
          <w:lang w:val="es-AR"/>
        </w:rPr>
        <w:t xml:space="preserve"> que complementa al curso I,</w:t>
      </w:r>
      <w:r w:rsidRPr="002C7635">
        <w:rPr>
          <w:lang w:val="es-AR"/>
        </w:rPr>
        <w:t xml:space="preserve"> </w:t>
      </w:r>
      <w:r w:rsidRPr="002C7635">
        <w:rPr>
          <w:rFonts w:ascii="Arial" w:hAnsi="Arial" w:cs="Arial"/>
          <w:lang w:val="es-AR"/>
        </w:rPr>
        <w:t xml:space="preserve">proporciona competencias que se necesita en </w:t>
      </w:r>
      <w:r w:rsidR="00A46060" w:rsidRPr="002C7635">
        <w:rPr>
          <w:rFonts w:ascii="Arial" w:hAnsi="Arial" w:cs="Arial"/>
          <w:lang w:val="es-AR"/>
        </w:rPr>
        <w:t>todo</w:t>
      </w:r>
      <w:r w:rsidRPr="002C7635">
        <w:rPr>
          <w:rFonts w:ascii="Arial" w:hAnsi="Arial" w:cs="Arial"/>
          <w:lang w:val="es-AR"/>
        </w:rPr>
        <w:t xml:space="preserve"> tipo de organización cualquiera sea la naturaleza porque siempre se desarrollará actividades logísticas.</w:t>
      </w:r>
    </w:p>
    <w:p w:rsidR="002C7635" w:rsidRPr="002C7635" w:rsidRDefault="002C7635" w:rsidP="002C7635">
      <w:pPr>
        <w:spacing w:after="0" w:line="360" w:lineRule="auto"/>
        <w:ind w:firstLine="357"/>
        <w:jc w:val="both"/>
        <w:rPr>
          <w:rFonts w:ascii="Arial" w:hAnsi="Arial" w:cs="Arial"/>
          <w:lang w:val="es-AR"/>
        </w:rPr>
      </w:pPr>
    </w:p>
    <w:p w:rsidR="006377A5" w:rsidRDefault="006377A5" w:rsidP="002C7635">
      <w:pPr>
        <w:spacing w:after="0" w:line="360" w:lineRule="auto"/>
        <w:ind w:firstLine="357"/>
        <w:jc w:val="both"/>
        <w:rPr>
          <w:rFonts w:ascii="Arial" w:hAnsi="Arial" w:cs="Arial"/>
          <w:lang w:val="es-AR"/>
        </w:rPr>
      </w:pPr>
      <w:r w:rsidRPr="002C7635">
        <w:rPr>
          <w:rFonts w:ascii="Arial" w:hAnsi="Arial" w:cs="Arial"/>
          <w:lang w:val="es-AR"/>
        </w:rPr>
        <w:t xml:space="preserve">El curso de </w:t>
      </w:r>
      <w:r w:rsidR="00A46060" w:rsidRPr="002C7635">
        <w:rPr>
          <w:rFonts w:ascii="Arial" w:hAnsi="Arial" w:cs="Arial"/>
          <w:lang w:val="es-AR"/>
        </w:rPr>
        <w:t>L</w:t>
      </w:r>
      <w:r w:rsidRPr="002C7635">
        <w:rPr>
          <w:rFonts w:ascii="Arial" w:hAnsi="Arial" w:cs="Arial"/>
          <w:lang w:val="es-AR"/>
        </w:rPr>
        <w:t xml:space="preserve">ogística II es de naturaleza </w:t>
      </w:r>
      <w:r w:rsidR="00A46060" w:rsidRPr="002C7635">
        <w:rPr>
          <w:rFonts w:ascii="Arial" w:hAnsi="Arial" w:cs="Arial"/>
          <w:lang w:val="es-AR"/>
        </w:rPr>
        <w:t>teórico - prá</w:t>
      </w:r>
      <w:r w:rsidRPr="002C7635">
        <w:rPr>
          <w:rFonts w:ascii="Arial" w:hAnsi="Arial" w:cs="Arial"/>
          <w:lang w:val="es-AR"/>
        </w:rPr>
        <w:t xml:space="preserve">ctico, perteneciente a la malla curricular de </w:t>
      </w:r>
      <w:r w:rsidR="00A46060" w:rsidRPr="002C7635">
        <w:rPr>
          <w:rFonts w:ascii="Arial" w:hAnsi="Arial" w:cs="Arial"/>
          <w:lang w:val="es-AR"/>
        </w:rPr>
        <w:t>formación</w:t>
      </w:r>
      <w:r w:rsidRPr="002C7635">
        <w:rPr>
          <w:rFonts w:ascii="Arial" w:hAnsi="Arial" w:cs="Arial"/>
          <w:lang w:val="es-AR"/>
        </w:rPr>
        <w:t xml:space="preserve"> profesional especializada, </w:t>
      </w:r>
      <w:r w:rsidR="00A46060" w:rsidRPr="002C7635">
        <w:rPr>
          <w:rFonts w:ascii="Arial" w:hAnsi="Arial" w:cs="Arial"/>
          <w:lang w:val="es-AR"/>
        </w:rPr>
        <w:t>está</w:t>
      </w:r>
      <w:r w:rsidRPr="002C7635">
        <w:rPr>
          <w:rFonts w:ascii="Arial" w:hAnsi="Arial" w:cs="Arial"/>
          <w:lang w:val="es-AR"/>
        </w:rPr>
        <w:t xml:space="preserve"> concebida por el desarrollo de </w:t>
      </w:r>
      <w:r w:rsidR="00A46060" w:rsidRPr="002C7635">
        <w:rPr>
          <w:rFonts w:ascii="Arial" w:hAnsi="Arial" w:cs="Arial"/>
          <w:lang w:val="es-AR"/>
        </w:rPr>
        <w:t>competencias</w:t>
      </w:r>
      <w:r w:rsidRPr="002C7635">
        <w:rPr>
          <w:rFonts w:ascii="Arial" w:hAnsi="Arial" w:cs="Arial"/>
          <w:lang w:val="es-AR"/>
        </w:rPr>
        <w:t xml:space="preserve"> que le permitirá al estudiante de </w:t>
      </w:r>
      <w:r w:rsidR="00A46060" w:rsidRPr="002C7635">
        <w:rPr>
          <w:rFonts w:ascii="Arial" w:hAnsi="Arial" w:cs="Arial"/>
          <w:lang w:val="es-AR"/>
        </w:rPr>
        <w:t>administración</w:t>
      </w:r>
      <w:r w:rsidRPr="002C7635">
        <w:rPr>
          <w:rFonts w:ascii="Arial" w:hAnsi="Arial" w:cs="Arial"/>
          <w:lang w:val="es-AR"/>
        </w:rPr>
        <w:t xml:space="preserve"> ejercitarse, por ejemplo, con el simulador Marklog para aplicar en el tema de las importaciones y exportacione</w:t>
      </w:r>
      <w:r w:rsidR="00A46060" w:rsidRPr="002C7635">
        <w:rPr>
          <w:rFonts w:ascii="Arial" w:hAnsi="Arial" w:cs="Arial"/>
          <w:lang w:val="es-AR"/>
        </w:rPr>
        <w:t>s, también con la gestión de al</w:t>
      </w:r>
      <w:r w:rsidRPr="002C7635">
        <w:rPr>
          <w:rFonts w:ascii="Arial" w:hAnsi="Arial" w:cs="Arial"/>
          <w:lang w:val="es-AR"/>
        </w:rPr>
        <w:t xml:space="preserve">macenes, gestión de stocks y la distribución </w:t>
      </w:r>
      <w:r w:rsidR="00A46060" w:rsidRPr="002C7635">
        <w:rPr>
          <w:rFonts w:ascii="Arial" w:hAnsi="Arial" w:cs="Arial"/>
          <w:lang w:val="es-AR"/>
        </w:rPr>
        <w:t>física.</w:t>
      </w:r>
    </w:p>
    <w:p w:rsidR="002C7635" w:rsidRPr="002C7635" w:rsidRDefault="002C7635" w:rsidP="002C7635">
      <w:pPr>
        <w:spacing w:after="0" w:line="360" w:lineRule="auto"/>
        <w:ind w:firstLine="357"/>
        <w:jc w:val="both"/>
        <w:rPr>
          <w:rFonts w:ascii="Arial" w:hAnsi="Arial" w:cs="Arial"/>
          <w:lang w:val="es-AR"/>
        </w:rPr>
      </w:pPr>
    </w:p>
    <w:p w:rsidR="00A46060" w:rsidRPr="002C7635" w:rsidRDefault="00A46060" w:rsidP="002C7635">
      <w:pPr>
        <w:spacing w:after="0" w:line="360" w:lineRule="auto"/>
        <w:ind w:firstLine="357"/>
        <w:jc w:val="both"/>
        <w:rPr>
          <w:rFonts w:ascii="Arial" w:hAnsi="Arial" w:cs="Arial"/>
          <w:lang w:val="es-AR"/>
        </w:rPr>
      </w:pPr>
      <w:r w:rsidRPr="002C7635">
        <w:rPr>
          <w:rFonts w:ascii="Arial" w:hAnsi="Arial" w:cs="Arial"/>
          <w:lang w:val="es-AR"/>
        </w:rPr>
        <w:tab/>
        <w:t>La asignatura está programada para 17 semanas que se desarrollarán en cuatro unidades didácticas, distribuidas en cuatro módulos con sesiones teórico – prácticas distribuidas en cinco horas a la semana.</w:t>
      </w:r>
    </w:p>
    <w:p w:rsidR="00A46060" w:rsidRDefault="00A46060" w:rsidP="00A46060">
      <w:pPr>
        <w:spacing w:after="0" w:line="360" w:lineRule="auto"/>
        <w:ind w:left="357"/>
        <w:jc w:val="both"/>
        <w:rPr>
          <w:lang w:val="es-AR"/>
        </w:rPr>
      </w:pPr>
    </w:p>
    <w:p w:rsidR="002C7635" w:rsidRDefault="002C7635" w:rsidP="00A46060">
      <w:pPr>
        <w:spacing w:after="0" w:line="360" w:lineRule="auto"/>
        <w:ind w:left="357"/>
        <w:jc w:val="both"/>
        <w:rPr>
          <w:lang w:val="es-AR"/>
        </w:rPr>
      </w:pPr>
    </w:p>
    <w:p w:rsidR="002C7635" w:rsidRDefault="002C7635" w:rsidP="00A46060">
      <w:pPr>
        <w:spacing w:after="0" w:line="360" w:lineRule="auto"/>
        <w:ind w:left="357"/>
        <w:jc w:val="both"/>
        <w:rPr>
          <w:lang w:val="es-AR"/>
        </w:rPr>
      </w:pPr>
    </w:p>
    <w:p w:rsidR="00374BB1" w:rsidRDefault="00A46060" w:rsidP="00374BB1">
      <w:pPr>
        <w:numPr>
          <w:ilvl w:val="0"/>
          <w:numId w:val="1"/>
        </w:numPr>
        <w:ind w:left="567" w:hanging="567"/>
        <w:rPr>
          <w:b/>
          <w:lang w:val="es-AR"/>
        </w:rPr>
      </w:pPr>
      <w:r w:rsidRPr="002C7635">
        <w:rPr>
          <w:b/>
          <w:lang w:val="es-AR"/>
        </w:rPr>
        <w:lastRenderedPageBreak/>
        <w:t>CAPACIDADES AL FINALIZAR EL CURSO</w:t>
      </w:r>
    </w:p>
    <w:p w:rsidR="00374BB1" w:rsidRPr="00374BB1" w:rsidRDefault="00374BB1" w:rsidP="00374BB1">
      <w:pPr>
        <w:ind w:left="567"/>
        <w:rPr>
          <w:b/>
          <w:sz w:val="8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4603"/>
        <w:gridCol w:w="3505"/>
        <w:gridCol w:w="1272"/>
      </w:tblGrid>
      <w:tr w:rsidR="00E7530E" w:rsidTr="00B71AC8">
        <w:trPr>
          <w:trHeight w:val="454"/>
        </w:trPr>
        <w:tc>
          <w:tcPr>
            <w:tcW w:w="534" w:type="dxa"/>
          </w:tcPr>
          <w:p w:rsidR="002C7635" w:rsidRDefault="002C7635" w:rsidP="002C7635">
            <w:pPr>
              <w:jc w:val="center"/>
              <w:rPr>
                <w:b/>
                <w:lang w:val="es-AR"/>
              </w:rPr>
            </w:pPr>
          </w:p>
        </w:tc>
        <w:tc>
          <w:tcPr>
            <w:tcW w:w="4677" w:type="dxa"/>
            <w:vAlign w:val="center"/>
          </w:tcPr>
          <w:p w:rsidR="002C7635" w:rsidRDefault="00374BB1" w:rsidP="00B71AC8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CAPACIDADES DE LA UNIDAD DIDÁ</w:t>
            </w:r>
            <w:r w:rsidR="002C7635">
              <w:rPr>
                <w:b/>
                <w:lang w:val="es-AR"/>
              </w:rPr>
              <w:t>CTICA</w:t>
            </w:r>
          </w:p>
        </w:tc>
        <w:tc>
          <w:tcPr>
            <w:tcW w:w="3544" w:type="dxa"/>
            <w:vAlign w:val="center"/>
          </w:tcPr>
          <w:p w:rsidR="002C7635" w:rsidRDefault="002C7635" w:rsidP="00B71AC8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NOMBRE DE LA UNIDAD DID</w:t>
            </w:r>
            <w:r w:rsidR="00374BB1">
              <w:rPr>
                <w:b/>
                <w:lang w:val="es-AR"/>
              </w:rPr>
              <w:t>Á</w:t>
            </w:r>
            <w:r>
              <w:rPr>
                <w:b/>
                <w:lang w:val="es-AR"/>
              </w:rPr>
              <w:t>CTICA</w:t>
            </w:r>
          </w:p>
        </w:tc>
        <w:tc>
          <w:tcPr>
            <w:tcW w:w="1276" w:type="dxa"/>
            <w:vAlign w:val="center"/>
          </w:tcPr>
          <w:p w:rsidR="002C7635" w:rsidRDefault="002C7635" w:rsidP="00B71AC8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SEMANAS</w:t>
            </w:r>
          </w:p>
        </w:tc>
      </w:tr>
      <w:tr w:rsidR="00E7530E" w:rsidTr="0055061A">
        <w:trPr>
          <w:cantSplit/>
          <w:trHeight w:val="2268"/>
        </w:trPr>
        <w:tc>
          <w:tcPr>
            <w:tcW w:w="534" w:type="dxa"/>
            <w:shd w:val="clear" w:color="auto" w:fill="BFBFBF" w:themeFill="background1" w:themeFillShade="BF"/>
            <w:textDirection w:val="btLr"/>
            <w:vAlign w:val="center"/>
          </w:tcPr>
          <w:p w:rsidR="002C7635" w:rsidRDefault="00E7530E" w:rsidP="00E7530E">
            <w:pPr>
              <w:ind w:left="113" w:right="113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UNIDAD I</w:t>
            </w:r>
          </w:p>
        </w:tc>
        <w:tc>
          <w:tcPr>
            <w:tcW w:w="4677" w:type="dxa"/>
            <w:vAlign w:val="center"/>
          </w:tcPr>
          <w:p w:rsidR="002C7635" w:rsidRPr="00E7530E" w:rsidRDefault="00E7530E" w:rsidP="0055061A">
            <w:pPr>
              <w:spacing w:line="276" w:lineRule="auto"/>
              <w:rPr>
                <w:lang w:val="es-AR"/>
              </w:rPr>
            </w:pPr>
            <w:r w:rsidRPr="00E7530E">
              <w:rPr>
                <w:lang w:val="es-AR"/>
              </w:rPr>
              <w:t>Ante la necesidad de intercambio come</w:t>
            </w:r>
            <w:r w:rsidR="0055061A">
              <w:rPr>
                <w:lang w:val="es-AR"/>
              </w:rPr>
              <w:t>r</w:t>
            </w:r>
            <w:r w:rsidRPr="00E7530E">
              <w:rPr>
                <w:lang w:val="es-AR"/>
              </w:rPr>
              <w:t>cial y cultural por la internacionalización que en la actualidad es una necesidad inevitable, identifica y se ejercita en el tema de importaciones y exportaciones al conocer los requisitos para ejecutar, la documentación, fases, tipos entre otros mediante ejercicios aplicativos</w:t>
            </w:r>
            <w:r>
              <w:rPr>
                <w:lang w:val="es-AR"/>
              </w:rPr>
              <w:t xml:space="preserve"> y la simulación en labsag-marklog.</w:t>
            </w:r>
            <w:r w:rsidRPr="00E7530E">
              <w:rPr>
                <w:lang w:val="es-AR"/>
              </w:rPr>
              <w:t xml:space="preserve">                             </w:t>
            </w:r>
          </w:p>
        </w:tc>
        <w:tc>
          <w:tcPr>
            <w:tcW w:w="3544" w:type="dxa"/>
            <w:vAlign w:val="center"/>
          </w:tcPr>
          <w:p w:rsidR="002C7635" w:rsidRPr="00E7530E" w:rsidRDefault="00E7530E" w:rsidP="0055061A">
            <w:pPr>
              <w:spacing w:line="276" w:lineRule="auto"/>
              <w:jc w:val="center"/>
              <w:rPr>
                <w:lang w:val="es-AR"/>
              </w:rPr>
            </w:pPr>
            <w:r w:rsidRPr="00E7530E">
              <w:rPr>
                <w:lang w:val="es-AR"/>
              </w:rPr>
              <w:t>GESTIÓN DE LA SIMPORTACIONES</w:t>
            </w:r>
          </w:p>
        </w:tc>
        <w:tc>
          <w:tcPr>
            <w:tcW w:w="1276" w:type="dxa"/>
            <w:vAlign w:val="center"/>
          </w:tcPr>
          <w:p w:rsidR="002C7635" w:rsidRDefault="00E7530E" w:rsidP="0055061A">
            <w:pPr>
              <w:spacing w:line="276" w:lineRule="auto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1-4</w:t>
            </w:r>
          </w:p>
        </w:tc>
      </w:tr>
      <w:tr w:rsidR="00E7530E" w:rsidTr="0055061A">
        <w:trPr>
          <w:cantSplit/>
          <w:trHeight w:val="2268"/>
        </w:trPr>
        <w:tc>
          <w:tcPr>
            <w:tcW w:w="534" w:type="dxa"/>
            <w:shd w:val="clear" w:color="auto" w:fill="BFBFBF" w:themeFill="background1" w:themeFillShade="BF"/>
            <w:textDirection w:val="btLr"/>
            <w:vAlign w:val="center"/>
          </w:tcPr>
          <w:p w:rsidR="002C7635" w:rsidRDefault="00E7530E" w:rsidP="00E7530E">
            <w:pPr>
              <w:ind w:left="113" w:right="113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UNIDAD II</w:t>
            </w:r>
          </w:p>
        </w:tc>
        <w:tc>
          <w:tcPr>
            <w:tcW w:w="4677" w:type="dxa"/>
            <w:vAlign w:val="center"/>
          </w:tcPr>
          <w:p w:rsidR="002C7635" w:rsidRPr="00E7530E" w:rsidRDefault="00E7530E" w:rsidP="0055061A">
            <w:pPr>
              <w:spacing w:line="276" w:lineRule="auto"/>
              <w:rPr>
                <w:lang w:val="es-AR"/>
              </w:rPr>
            </w:pPr>
            <w:r>
              <w:rPr>
                <w:lang w:val="es-AR"/>
              </w:rPr>
              <w:t xml:space="preserve">Frente a los cambios y el uso de mecanismos modernos en el manejo de almacenes </w:t>
            </w:r>
            <w:r>
              <w:rPr>
                <w:b/>
                <w:lang w:val="es-AR"/>
              </w:rPr>
              <w:t>explica</w:t>
            </w:r>
            <w:r>
              <w:rPr>
                <w:lang w:val="es-AR"/>
              </w:rPr>
              <w:t xml:space="preserve"> la importancia y el ciclo de almacenamiento, </w:t>
            </w:r>
            <w:r w:rsidR="00374BB1">
              <w:rPr>
                <w:lang w:val="es-AR"/>
              </w:rPr>
              <w:t>la organización de almacenes, los principios de</w:t>
            </w:r>
            <w:r w:rsidR="0055061A">
              <w:rPr>
                <w:lang w:val="es-AR"/>
              </w:rPr>
              <w:t xml:space="preserve"> </w:t>
            </w:r>
            <w:r w:rsidR="00374BB1">
              <w:rPr>
                <w:lang w:val="es-AR"/>
              </w:rPr>
              <w:t>ubicación, manejo de materiales a través de ejercicios de costo de almacenamiento.</w:t>
            </w:r>
          </w:p>
        </w:tc>
        <w:tc>
          <w:tcPr>
            <w:tcW w:w="3544" w:type="dxa"/>
            <w:vAlign w:val="center"/>
          </w:tcPr>
          <w:p w:rsidR="002C7635" w:rsidRPr="00E7530E" w:rsidRDefault="00E7530E" w:rsidP="0055061A">
            <w:pPr>
              <w:spacing w:line="276" w:lineRule="auto"/>
              <w:jc w:val="center"/>
              <w:rPr>
                <w:lang w:val="es-AR"/>
              </w:rPr>
            </w:pPr>
            <w:r w:rsidRPr="00E7530E">
              <w:rPr>
                <w:lang w:val="es-AR"/>
              </w:rPr>
              <w:t>ALMACENNAMIENTO DE MATERIALES</w:t>
            </w:r>
          </w:p>
        </w:tc>
        <w:tc>
          <w:tcPr>
            <w:tcW w:w="1276" w:type="dxa"/>
            <w:vAlign w:val="center"/>
          </w:tcPr>
          <w:p w:rsidR="002C7635" w:rsidRDefault="00E7530E" w:rsidP="0055061A">
            <w:pPr>
              <w:spacing w:line="276" w:lineRule="auto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5-8</w:t>
            </w:r>
          </w:p>
        </w:tc>
      </w:tr>
      <w:tr w:rsidR="00E7530E" w:rsidTr="0055061A">
        <w:trPr>
          <w:cantSplit/>
          <w:trHeight w:val="2268"/>
        </w:trPr>
        <w:tc>
          <w:tcPr>
            <w:tcW w:w="534" w:type="dxa"/>
            <w:shd w:val="clear" w:color="auto" w:fill="BFBFBF" w:themeFill="background1" w:themeFillShade="BF"/>
            <w:textDirection w:val="btLr"/>
            <w:vAlign w:val="center"/>
          </w:tcPr>
          <w:p w:rsidR="002C7635" w:rsidRDefault="00E7530E" w:rsidP="00E7530E">
            <w:pPr>
              <w:ind w:left="113" w:right="113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UNIDAD III</w:t>
            </w:r>
          </w:p>
        </w:tc>
        <w:tc>
          <w:tcPr>
            <w:tcW w:w="4677" w:type="dxa"/>
            <w:vAlign w:val="center"/>
          </w:tcPr>
          <w:p w:rsidR="002C7635" w:rsidRPr="00374BB1" w:rsidRDefault="00374BB1" w:rsidP="0055061A">
            <w:pPr>
              <w:spacing w:line="276" w:lineRule="auto"/>
              <w:rPr>
                <w:lang w:val="es-AR"/>
              </w:rPr>
            </w:pPr>
            <w:r>
              <w:rPr>
                <w:lang w:val="es-AR"/>
              </w:rPr>
              <w:t xml:space="preserve">Frente a la necesidad de mejorar las técnicas de dirección y control de stocks durante el proceso productivo y de las fuentes de abastecimiento </w:t>
            </w:r>
            <w:r>
              <w:rPr>
                <w:b/>
                <w:lang w:val="es-AR"/>
              </w:rPr>
              <w:t>expone</w:t>
            </w:r>
            <w:r>
              <w:rPr>
                <w:lang w:val="es-AR"/>
              </w:rPr>
              <w:t xml:space="preserve"> la importancia y clases de inventarios, tamaño económico de pedido, punto de repedidos, índice de rotación de inventarios, ABC de materiales, entre otros.</w:t>
            </w:r>
          </w:p>
        </w:tc>
        <w:tc>
          <w:tcPr>
            <w:tcW w:w="3544" w:type="dxa"/>
            <w:vAlign w:val="center"/>
          </w:tcPr>
          <w:p w:rsidR="002C7635" w:rsidRPr="00E7530E" w:rsidRDefault="00E7530E" w:rsidP="0055061A">
            <w:pPr>
              <w:spacing w:line="276" w:lineRule="auto"/>
              <w:jc w:val="center"/>
              <w:rPr>
                <w:lang w:val="es-AR"/>
              </w:rPr>
            </w:pPr>
            <w:r w:rsidRPr="00E7530E">
              <w:rPr>
                <w:lang w:val="es-AR"/>
              </w:rPr>
              <w:t>GESTIÓN DE INVENTARIOS O STOCKS</w:t>
            </w:r>
          </w:p>
        </w:tc>
        <w:tc>
          <w:tcPr>
            <w:tcW w:w="1276" w:type="dxa"/>
            <w:vAlign w:val="center"/>
          </w:tcPr>
          <w:p w:rsidR="002C7635" w:rsidRDefault="00E7530E" w:rsidP="0055061A">
            <w:pPr>
              <w:spacing w:line="276" w:lineRule="auto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9-13</w:t>
            </w:r>
          </w:p>
        </w:tc>
      </w:tr>
      <w:tr w:rsidR="00E7530E" w:rsidTr="0055061A">
        <w:trPr>
          <w:cantSplit/>
          <w:trHeight w:val="2268"/>
        </w:trPr>
        <w:tc>
          <w:tcPr>
            <w:tcW w:w="534" w:type="dxa"/>
            <w:shd w:val="clear" w:color="auto" w:fill="BFBFBF" w:themeFill="background1" w:themeFillShade="BF"/>
            <w:textDirection w:val="btLr"/>
            <w:vAlign w:val="center"/>
          </w:tcPr>
          <w:p w:rsidR="002C7635" w:rsidRDefault="00E7530E" w:rsidP="00E7530E">
            <w:pPr>
              <w:ind w:left="113" w:right="113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UNIDAD IV</w:t>
            </w:r>
          </w:p>
        </w:tc>
        <w:tc>
          <w:tcPr>
            <w:tcW w:w="4677" w:type="dxa"/>
            <w:vAlign w:val="center"/>
          </w:tcPr>
          <w:p w:rsidR="002C7635" w:rsidRPr="00374BB1" w:rsidRDefault="00374BB1" w:rsidP="0055061A">
            <w:pPr>
              <w:spacing w:line="276" w:lineRule="auto"/>
              <w:rPr>
                <w:lang w:val="es-AR"/>
              </w:rPr>
            </w:pPr>
            <w:r>
              <w:rPr>
                <w:lang w:val="es-AR"/>
              </w:rPr>
              <w:t xml:space="preserve">Dada la necesidad que tienen las organizaciones para hacer la entrega física </w:t>
            </w:r>
            <w:r>
              <w:rPr>
                <w:b/>
                <w:lang w:val="es-AR"/>
              </w:rPr>
              <w:t>conoce y expone</w:t>
            </w:r>
            <w:r>
              <w:rPr>
                <w:lang w:val="es-AR"/>
              </w:rPr>
              <w:t xml:space="preserve"> los modos de transporte marítimo y aéreo en la distribución.</w:t>
            </w:r>
          </w:p>
        </w:tc>
        <w:tc>
          <w:tcPr>
            <w:tcW w:w="3544" w:type="dxa"/>
            <w:vAlign w:val="center"/>
          </w:tcPr>
          <w:p w:rsidR="002C7635" w:rsidRPr="00E7530E" w:rsidRDefault="00E7530E" w:rsidP="0055061A">
            <w:pPr>
              <w:spacing w:line="276" w:lineRule="auto"/>
              <w:jc w:val="center"/>
              <w:rPr>
                <w:lang w:val="es-AR"/>
              </w:rPr>
            </w:pPr>
            <w:r w:rsidRPr="00E7530E">
              <w:rPr>
                <w:lang w:val="es-AR"/>
              </w:rPr>
              <w:t>DISTRIBUCIÓN FÍSICA</w:t>
            </w:r>
          </w:p>
        </w:tc>
        <w:tc>
          <w:tcPr>
            <w:tcW w:w="1276" w:type="dxa"/>
            <w:vAlign w:val="center"/>
          </w:tcPr>
          <w:p w:rsidR="002C7635" w:rsidRDefault="00E7530E" w:rsidP="0055061A">
            <w:pPr>
              <w:spacing w:line="276" w:lineRule="auto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14-16</w:t>
            </w:r>
          </w:p>
        </w:tc>
      </w:tr>
    </w:tbl>
    <w:p w:rsidR="002C7635" w:rsidRPr="002C7635" w:rsidRDefault="002C7635" w:rsidP="002C7635">
      <w:pPr>
        <w:rPr>
          <w:b/>
          <w:lang w:val="es-AR"/>
        </w:rPr>
      </w:pPr>
    </w:p>
    <w:p w:rsidR="00374BB1" w:rsidRDefault="00374BB1" w:rsidP="00A46060">
      <w:pPr>
        <w:ind w:left="360"/>
        <w:rPr>
          <w:lang w:val="es-AR"/>
        </w:rPr>
      </w:pPr>
    </w:p>
    <w:p w:rsidR="00374BB1" w:rsidRPr="00374BB1" w:rsidRDefault="00374BB1" w:rsidP="00374BB1">
      <w:pPr>
        <w:rPr>
          <w:lang w:val="es-AR"/>
        </w:rPr>
      </w:pPr>
    </w:p>
    <w:p w:rsidR="00374BB1" w:rsidRPr="00374BB1" w:rsidRDefault="00374BB1" w:rsidP="00374BB1">
      <w:pPr>
        <w:rPr>
          <w:lang w:val="es-AR"/>
        </w:rPr>
      </w:pPr>
    </w:p>
    <w:p w:rsidR="00374BB1" w:rsidRPr="00374BB1" w:rsidRDefault="00374BB1" w:rsidP="00374BB1">
      <w:pPr>
        <w:rPr>
          <w:lang w:val="es-AR"/>
        </w:rPr>
      </w:pPr>
    </w:p>
    <w:p w:rsidR="00374BB1" w:rsidRDefault="00374BB1" w:rsidP="00065E20">
      <w:pPr>
        <w:numPr>
          <w:ilvl w:val="0"/>
          <w:numId w:val="1"/>
        </w:numPr>
        <w:ind w:left="567" w:hanging="567"/>
        <w:rPr>
          <w:b/>
          <w:lang w:val="es-AR"/>
        </w:rPr>
      </w:pPr>
      <w:r w:rsidRPr="00374BB1">
        <w:rPr>
          <w:b/>
          <w:lang w:val="es-AR"/>
        </w:rPr>
        <w:lastRenderedPageBreak/>
        <w:t>INDICADORES DE CAPACIDADES AL FINALIZAR EL CURSO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66"/>
        <w:gridCol w:w="9381"/>
      </w:tblGrid>
      <w:tr w:rsidR="00374BB1" w:rsidTr="00065E20">
        <w:trPr>
          <w:trHeight w:val="510"/>
        </w:trPr>
        <w:tc>
          <w:tcPr>
            <w:tcW w:w="568" w:type="dxa"/>
            <w:vAlign w:val="center"/>
          </w:tcPr>
          <w:p w:rsidR="00374BB1" w:rsidRDefault="00374BB1" w:rsidP="00685397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N°</w:t>
            </w:r>
          </w:p>
        </w:tc>
        <w:tc>
          <w:tcPr>
            <w:tcW w:w="9497" w:type="dxa"/>
            <w:vAlign w:val="center"/>
          </w:tcPr>
          <w:p w:rsidR="00374BB1" w:rsidRDefault="00374BB1" w:rsidP="00685397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INDICADORES DE CAPACIDAD</w:t>
            </w:r>
            <w:r w:rsidR="00685397">
              <w:rPr>
                <w:b/>
                <w:lang w:val="es-AR"/>
              </w:rPr>
              <w:t xml:space="preserve"> AL FINALIZAR EL CURSO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1</w:t>
            </w:r>
          </w:p>
        </w:tc>
        <w:tc>
          <w:tcPr>
            <w:tcW w:w="9497" w:type="dxa"/>
            <w:vAlign w:val="center"/>
          </w:tcPr>
          <w:p w:rsidR="00685397" w:rsidRPr="005870BA" w:rsidRDefault="005870BA" w:rsidP="00685397">
            <w:pPr>
              <w:rPr>
                <w:lang w:val="es-AR"/>
              </w:rPr>
            </w:pPr>
            <w:r>
              <w:rPr>
                <w:b/>
                <w:lang w:val="es-AR"/>
              </w:rPr>
              <w:t>Explica</w:t>
            </w:r>
            <w:r>
              <w:rPr>
                <w:lang w:val="es-AR"/>
              </w:rPr>
              <w:t xml:space="preserve"> los requisitos y procedimientos de las compras de importación. 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2</w:t>
            </w:r>
          </w:p>
        </w:tc>
        <w:tc>
          <w:tcPr>
            <w:tcW w:w="9497" w:type="dxa"/>
            <w:vAlign w:val="center"/>
          </w:tcPr>
          <w:p w:rsidR="00685397" w:rsidRPr="005870BA" w:rsidRDefault="005870BA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 xml:space="preserve">Analiza </w:t>
            </w:r>
            <w:r>
              <w:rPr>
                <w:lang w:val="es-AR"/>
              </w:rPr>
              <w:t>los impuestos y aranceles que afectan los casos de compras en el exterior.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3</w:t>
            </w:r>
          </w:p>
        </w:tc>
        <w:tc>
          <w:tcPr>
            <w:tcW w:w="9497" w:type="dxa"/>
            <w:vAlign w:val="center"/>
          </w:tcPr>
          <w:p w:rsidR="00685397" w:rsidRPr="005870BA" w:rsidRDefault="005870BA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 xml:space="preserve">Describe </w:t>
            </w:r>
            <w:r>
              <w:rPr>
                <w:lang w:val="es-AR"/>
              </w:rPr>
              <w:t>la aplicación de los términos de comercio exterior (INCOTERMS).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4</w:t>
            </w:r>
          </w:p>
        </w:tc>
        <w:tc>
          <w:tcPr>
            <w:tcW w:w="9497" w:type="dxa"/>
            <w:vAlign w:val="center"/>
          </w:tcPr>
          <w:p w:rsidR="00685397" w:rsidRPr="005870BA" w:rsidRDefault="005870BA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 xml:space="preserve">Responde </w:t>
            </w:r>
            <w:r>
              <w:rPr>
                <w:lang w:val="es-AR"/>
              </w:rPr>
              <w:t>preguntas sobre casos prácticos en forma grupal.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5</w:t>
            </w:r>
          </w:p>
        </w:tc>
        <w:tc>
          <w:tcPr>
            <w:tcW w:w="9497" w:type="dxa"/>
            <w:vAlign w:val="center"/>
          </w:tcPr>
          <w:p w:rsidR="00685397" w:rsidRPr="005870BA" w:rsidRDefault="005870BA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 xml:space="preserve">Ejercita </w:t>
            </w:r>
            <w:r w:rsidR="00C424F1">
              <w:rPr>
                <w:lang w:val="es-AR"/>
              </w:rPr>
              <w:t>el simulador logístico Marklog mediante la prueba teórica y la toma de decisiones.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6</w:t>
            </w:r>
          </w:p>
        </w:tc>
        <w:tc>
          <w:tcPr>
            <w:tcW w:w="9497" w:type="dxa"/>
            <w:vAlign w:val="center"/>
          </w:tcPr>
          <w:p w:rsidR="00685397" w:rsidRPr="00C424F1" w:rsidRDefault="00C424F1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 xml:space="preserve">Debate </w:t>
            </w:r>
            <w:r>
              <w:rPr>
                <w:lang w:val="es-AR"/>
              </w:rPr>
              <w:t>en cada grupo las decisiones luego de hacer cada envío.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7</w:t>
            </w:r>
          </w:p>
        </w:tc>
        <w:tc>
          <w:tcPr>
            <w:tcW w:w="9497" w:type="dxa"/>
            <w:vAlign w:val="center"/>
          </w:tcPr>
          <w:p w:rsidR="00685397" w:rsidRPr="00C424F1" w:rsidRDefault="00C424F1" w:rsidP="00C424F1">
            <w:pPr>
              <w:ind w:left="708" w:hanging="708"/>
              <w:rPr>
                <w:lang w:val="es-AR"/>
              </w:rPr>
            </w:pPr>
            <w:r>
              <w:rPr>
                <w:b/>
                <w:lang w:val="es-AR"/>
              </w:rPr>
              <w:t xml:space="preserve">Interpreta </w:t>
            </w:r>
            <w:r>
              <w:rPr>
                <w:lang w:val="es-AR"/>
              </w:rPr>
              <w:t>las gráficas de las industrias participantes.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8</w:t>
            </w:r>
          </w:p>
        </w:tc>
        <w:tc>
          <w:tcPr>
            <w:tcW w:w="9497" w:type="dxa"/>
            <w:vAlign w:val="center"/>
          </w:tcPr>
          <w:p w:rsidR="00685397" w:rsidRPr="00C424F1" w:rsidRDefault="00C424F1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 xml:space="preserve">Explica </w:t>
            </w:r>
            <w:r>
              <w:rPr>
                <w:lang w:val="es-AR"/>
              </w:rPr>
              <w:t>la importancia de los almacenes y el ciclo de los mismos.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9</w:t>
            </w:r>
          </w:p>
        </w:tc>
        <w:tc>
          <w:tcPr>
            <w:tcW w:w="9497" w:type="dxa"/>
            <w:vAlign w:val="center"/>
          </w:tcPr>
          <w:p w:rsidR="00685397" w:rsidRPr="00C424F1" w:rsidRDefault="00C424F1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 xml:space="preserve">Categoriza </w:t>
            </w:r>
            <w:r>
              <w:rPr>
                <w:lang w:val="es-AR"/>
              </w:rPr>
              <w:t>los niveles en la organización del departamento del almacén dentro del organigrama general del área.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10</w:t>
            </w:r>
          </w:p>
        </w:tc>
        <w:tc>
          <w:tcPr>
            <w:tcW w:w="9497" w:type="dxa"/>
            <w:vAlign w:val="center"/>
          </w:tcPr>
          <w:p w:rsidR="00685397" w:rsidRPr="00C424F1" w:rsidRDefault="00C424F1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 xml:space="preserve">Analiza </w:t>
            </w:r>
            <w:r>
              <w:rPr>
                <w:lang w:val="es-AR"/>
              </w:rPr>
              <w:t>los principios de ubicación de materiales.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11</w:t>
            </w:r>
          </w:p>
        </w:tc>
        <w:tc>
          <w:tcPr>
            <w:tcW w:w="9497" w:type="dxa"/>
            <w:vAlign w:val="center"/>
          </w:tcPr>
          <w:p w:rsidR="00685397" w:rsidRPr="00C424F1" w:rsidRDefault="00C424F1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 xml:space="preserve">Fundamenta </w:t>
            </w:r>
            <w:r>
              <w:rPr>
                <w:lang w:val="es-AR"/>
              </w:rPr>
              <w:t>la necesidad de relación del almacén con otras áreas o dependencias de la empresa.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12</w:t>
            </w:r>
          </w:p>
        </w:tc>
        <w:tc>
          <w:tcPr>
            <w:tcW w:w="9497" w:type="dxa"/>
            <w:vAlign w:val="center"/>
          </w:tcPr>
          <w:p w:rsidR="00685397" w:rsidRPr="00C424F1" w:rsidRDefault="00C424F1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>Determina</w:t>
            </w:r>
            <w:r>
              <w:rPr>
                <w:lang w:val="es-AR"/>
              </w:rPr>
              <w:t xml:space="preserve"> el costo de almacenamiento dada una cantidad de materiales.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13</w:t>
            </w:r>
          </w:p>
        </w:tc>
        <w:tc>
          <w:tcPr>
            <w:tcW w:w="9497" w:type="dxa"/>
            <w:vAlign w:val="center"/>
          </w:tcPr>
          <w:p w:rsidR="00685397" w:rsidRPr="00C424F1" w:rsidRDefault="0001594A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>Gráfica</w:t>
            </w:r>
            <w:r w:rsidR="00C424F1">
              <w:rPr>
                <w:b/>
                <w:lang w:val="es-AR"/>
              </w:rPr>
              <w:t xml:space="preserve"> y explica</w:t>
            </w:r>
            <w:r w:rsidR="00C424F1">
              <w:rPr>
                <w:lang w:val="es-AR"/>
              </w:rPr>
              <w:t xml:space="preserve"> el costo de almacenamiento.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14</w:t>
            </w:r>
          </w:p>
        </w:tc>
        <w:tc>
          <w:tcPr>
            <w:tcW w:w="9497" w:type="dxa"/>
            <w:vAlign w:val="center"/>
          </w:tcPr>
          <w:p w:rsidR="00685397" w:rsidRPr="00C424F1" w:rsidRDefault="00C424F1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 xml:space="preserve">Explica </w:t>
            </w:r>
            <w:r>
              <w:rPr>
                <w:lang w:val="es-AR"/>
              </w:rPr>
              <w:t xml:space="preserve"> la importancia y las clases de inventarios.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15</w:t>
            </w:r>
          </w:p>
        </w:tc>
        <w:tc>
          <w:tcPr>
            <w:tcW w:w="9497" w:type="dxa"/>
            <w:vAlign w:val="center"/>
          </w:tcPr>
          <w:p w:rsidR="00685397" w:rsidRPr="00C424F1" w:rsidRDefault="00C424F1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 xml:space="preserve">Sustenta </w:t>
            </w:r>
            <w:r>
              <w:rPr>
                <w:lang w:val="es-AR"/>
              </w:rPr>
              <w:t>su trabajo intelectual o monográfico sobre el control de Stocks.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16</w:t>
            </w:r>
          </w:p>
        </w:tc>
        <w:tc>
          <w:tcPr>
            <w:tcW w:w="9497" w:type="dxa"/>
            <w:vAlign w:val="center"/>
          </w:tcPr>
          <w:p w:rsidR="00685397" w:rsidRPr="00685397" w:rsidRDefault="00C424F1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 xml:space="preserve">Explica y grafica </w:t>
            </w:r>
            <w:r>
              <w:rPr>
                <w:lang w:val="es-AR"/>
              </w:rPr>
              <w:t>el sistema ABC de materiales.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17</w:t>
            </w:r>
          </w:p>
        </w:tc>
        <w:tc>
          <w:tcPr>
            <w:tcW w:w="9497" w:type="dxa"/>
            <w:vAlign w:val="center"/>
          </w:tcPr>
          <w:p w:rsidR="00685397" w:rsidRPr="00065E20" w:rsidRDefault="00065E20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>Ejemplifica</w:t>
            </w:r>
            <w:r>
              <w:rPr>
                <w:lang w:val="es-AR"/>
              </w:rPr>
              <w:t xml:space="preserve"> la resolución de ejercicios de cantidad económica de pedido, reposición de stocks y stocks de protección.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18</w:t>
            </w:r>
          </w:p>
        </w:tc>
        <w:tc>
          <w:tcPr>
            <w:tcW w:w="9497" w:type="dxa"/>
            <w:vAlign w:val="center"/>
          </w:tcPr>
          <w:p w:rsidR="00685397" w:rsidRPr="00065E20" w:rsidRDefault="00065E20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>Grafica</w:t>
            </w:r>
            <w:r>
              <w:rPr>
                <w:lang w:val="es-AR"/>
              </w:rPr>
              <w:t xml:space="preserve"> el comportamiento de tamaño económico de pedido.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19</w:t>
            </w:r>
          </w:p>
        </w:tc>
        <w:tc>
          <w:tcPr>
            <w:tcW w:w="9497" w:type="dxa"/>
            <w:vAlign w:val="center"/>
          </w:tcPr>
          <w:p w:rsidR="00685397" w:rsidRPr="00065E20" w:rsidRDefault="00065E20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 xml:space="preserve">Explica y grafica </w:t>
            </w:r>
            <w:r>
              <w:rPr>
                <w:lang w:val="es-AR"/>
              </w:rPr>
              <w:t>el sistema ABC de materiales.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20</w:t>
            </w:r>
          </w:p>
        </w:tc>
        <w:tc>
          <w:tcPr>
            <w:tcW w:w="9497" w:type="dxa"/>
            <w:vAlign w:val="center"/>
          </w:tcPr>
          <w:p w:rsidR="00685397" w:rsidRPr="00065E20" w:rsidRDefault="00065E20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>Resuelve</w:t>
            </w:r>
            <w:r>
              <w:rPr>
                <w:lang w:val="es-AR"/>
              </w:rPr>
              <w:t xml:space="preserve"> ejercicios de inventarios promedios en tarjeta Kardex.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21</w:t>
            </w:r>
          </w:p>
        </w:tc>
        <w:tc>
          <w:tcPr>
            <w:tcW w:w="9497" w:type="dxa"/>
            <w:vAlign w:val="center"/>
          </w:tcPr>
          <w:p w:rsidR="00685397" w:rsidRPr="00065E20" w:rsidRDefault="00065E20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 xml:space="preserve">Explica </w:t>
            </w:r>
            <w:r>
              <w:rPr>
                <w:lang w:val="es-AR"/>
              </w:rPr>
              <w:t>la importancia y los modos de transporte en la distribución física nacional e internacional.</w:t>
            </w:r>
          </w:p>
        </w:tc>
      </w:tr>
      <w:tr w:rsidR="00685397" w:rsidTr="00065E20">
        <w:trPr>
          <w:trHeight w:val="510"/>
        </w:trPr>
        <w:tc>
          <w:tcPr>
            <w:tcW w:w="568" w:type="dxa"/>
            <w:vAlign w:val="center"/>
          </w:tcPr>
          <w:p w:rsidR="00685397" w:rsidRPr="00685397" w:rsidRDefault="00685397" w:rsidP="0068539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22</w:t>
            </w:r>
          </w:p>
        </w:tc>
        <w:tc>
          <w:tcPr>
            <w:tcW w:w="9497" w:type="dxa"/>
            <w:vAlign w:val="center"/>
          </w:tcPr>
          <w:p w:rsidR="00685397" w:rsidRPr="00065E20" w:rsidRDefault="00065E20" w:rsidP="005870BA">
            <w:pPr>
              <w:rPr>
                <w:lang w:val="es-AR"/>
              </w:rPr>
            </w:pPr>
            <w:r>
              <w:rPr>
                <w:b/>
                <w:lang w:val="es-AR"/>
              </w:rPr>
              <w:t xml:space="preserve">Expone </w:t>
            </w:r>
            <w:r>
              <w:rPr>
                <w:lang w:val="es-AR"/>
              </w:rPr>
              <w:t>su trabajo de investigación sobre el transporte marítimo y aéreo.</w:t>
            </w:r>
          </w:p>
        </w:tc>
      </w:tr>
    </w:tbl>
    <w:p w:rsidR="00374BB1" w:rsidRDefault="00374BB1" w:rsidP="00374BB1">
      <w:pPr>
        <w:ind w:left="360"/>
        <w:rPr>
          <w:b/>
          <w:lang w:val="es-AR"/>
        </w:rPr>
      </w:pPr>
    </w:p>
    <w:p w:rsidR="00C30442" w:rsidRDefault="00C30442" w:rsidP="00374BB1">
      <w:pPr>
        <w:ind w:left="360"/>
        <w:rPr>
          <w:b/>
          <w:lang w:val="es-AR"/>
        </w:rPr>
        <w:sectPr w:rsidR="00C30442" w:rsidSect="002C7635">
          <w:pgSz w:w="12240" w:h="15840"/>
          <w:pgMar w:top="1417" w:right="1183" w:bottom="1417" w:left="1134" w:header="708" w:footer="708" w:gutter="0"/>
          <w:cols w:space="708"/>
          <w:docGrid w:linePitch="360"/>
        </w:sectPr>
      </w:pPr>
    </w:p>
    <w:p w:rsidR="00065E20" w:rsidRDefault="0055061A" w:rsidP="00C30442">
      <w:pPr>
        <w:spacing w:after="0" w:line="240" w:lineRule="auto"/>
        <w:ind w:left="357"/>
        <w:jc w:val="center"/>
        <w:rPr>
          <w:rFonts w:ascii="Monotype Corsiva" w:hAnsi="Monotype Corsiva"/>
          <w:sz w:val="36"/>
          <w:lang w:val="es-AR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7456" behindDoc="0" locked="0" layoutInCell="1" allowOverlap="1" wp14:anchorId="716E55A8" wp14:editId="30D90B3D">
            <wp:simplePos x="0" y="0"/>
            <wp:positionH relativeFrom="column">
              <wp:posOffset>730885</wp:posOffset>
            </wp:positionH>
            <wp:positionV relativeFrom="paragraph">
              <wp:posOffset>-237490</wp:posOffset>
            </wp:positionV>
            <wp:extent cx="942975" cy="933450"/>
            <wp:effectExtent l="0" t="0" r="9525" b="0"/>
            <wp:wrapNone/>
            <wp:docPr id="7" name="Imagen 7" descr="Resultado de imagen para unjf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jfs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4050" r="4600" b="5060"/>
                    <a:stretch/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442" w:rsidRPr="00C30442">
        <w:rPr>
          <w:rFonts w:ascii="Monotype Corsiva" w:hAnsi="Monotype Corsiva"/>
          <w:sz w:val="36"/>
          <w:lang w:val="es-AR"/>
        </w:rPr>
        <w:t>Universidad Nacional José Faustino Sánchez Carrión</w:t>
      </w:r>
    </w:p>
    <w:p w:rsidR="00C30442" w:rsidRPr="00C30442" w:rsidRDefault="00C30442" w:rsidP="000F2F32">
      <w:pPr>
        <w:spacing w:after="20"/>
        <w:ind w:left="357"/>
        <w:jc w:val="center"/>
        <w:rPr>
          <w:rFonts w:ascii="Arial" w:hAnsi="Arial" w:cs="Arial"/>
          <w:sz w:val="24"/>
          <w:lang w:val="es-AR"/>
        </w:rPr>
      </w:pPr>
      <w:r w:rsidRPr="00C30442">
        <w:rPr>
          <w:rFonts w:ascii="Arial" w:hAnsi="Arial" w:cs="Arial"/>
          <w:sz w:val="24"/>
          <w:lang w:val="es-AR"/>
        </w:rPr>
        <w:t>FACULTAD DE CIENCIAS EMPRESARIALES</w:t>
      </w:r>
    </w:p>
    <w:p w:rsidR="007E3574" w:rsidRDefault="00C30442" w:rsidP="007E3574">
      <w:pPr>
        <w:spacing w:after="20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 w:rsidRPr="00C30442">
        <w:rPr>
          <w:rFonts w:ascii="Arial" w:hAnsi="Arial" w:cs="Arial"/>
          <w:sz w:val="20"/>
          <w:lang w:val="es-AR"/>
        </w:rPr>
        <w:t>ESCUELA PROFESIONAL DE ADMINISTRACIÓN</w:t>
      </w:r>
    </w:p>
    <w:p w:rsidR="000F2F32" w:rsidRPr="007E3574" w:rsidRDefault="007E3574" w:rsidP="007E3574">
      <w:pPr>
        <w:spacing w:after="0" w:line="120" w:lineRule="auto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34290</wp:posOffset>
            </wp:positionV>
            <wp:extent cx="6781800" cy="1238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574">
        <w:rPr>
          <w:rFonts w:ascii="Arial" w:hAnsi="Arial" w:cs="Arial"/>
          <w:sz w:val="2"/>
          <w:lang w:val="es-AR"/>
        </w:rPr>
        <w:t xml:space="preserve">                   </w:t>
      </w:r>
      <w:r w:rsidRPr="007E3574">
        <w:rPr>
          <w:rFonts w:ascii="Arial" w:hAnsi="Arial" w:cs="Arial"/>
          <w:sz w:val="2"/>
          <w:u w:val="double"/>
          <w:lang w:val="es-AR"/>
        </w:rPr>
        <w:t xml:space="preserve">       </w:t>
      </w:r>
      <w:r>
        <w:rPr>
          <w:rFonts w:ascii="Arial" w:hAnsi="Arial" w:cs="Arial"/>
          <w:sz w:val="20"/>
          <w:u w:val="double"/>
          <w:lang w:val="es-AR"/>
        </w:rPr>
        <w:t xml:space="preserve">                    </w:t>
      </w:r>
    </w:p>
    <w:p w:rsidR="000F2F32" w:rsidRDefault="000F2F32" w:rsidP="007E3574">
      <w:pPr>
        <w:pStyle w:val="Sinespaciado"/>
        <w:jc w:val="center"/>
        <w:rPr>
          <w:lang w:val="es-AR"/>
        </w:rPr>
      </w:pPr>
    </w:p>
    <w:p w:rsidR="007E3574" w:rsidRPr="002A107B" w:rsidRDefault="00E07BAE" w:rsidP="00E07BAE">
      <w:pPr>
        <w:pStyle w:val="Prrafodelista"/>
        <w:numPr>
          <w:ilvl w:val="0"/>
          <w:numId w:val="1"/>
        </w:numPr>
        <w:spacing w:after="20"/>
        <w:ind w:left="567" w:hanging="567"/>
        <w:rPr>
          <w:rFonts w:ascii="Arial" w:hAnsi="Arial" w:cs="Arial"/>
          <w:b/>
          <w:sz w:val="20"/>
          <w:lang w:val="es-AR"/>
        </w:rPr>
      </w:pPr>
      <w:r w:rsidRPr="002A107B">
        <w:rPr>
          <w:rFonts w:ascii="Arial" w:hAnsi="Arial" w:cs="Arial"/>
          <w:b/>
          <w:sz w:val="20"/>
          <w:lang w:val="es-AR"/>
        </w:rPr>
        <w:t>DESARROLLO DE LAS UNIDADES DIDACTICAS:</w:t>
      </w:r>
    </w:p>
    <w:p w:rsidR="00E07BAE" w:rsidRDefault="00E07BAE" w:rsidP="00E07BAE">
      <w:pPr>
        <w:spacing w:after="20"/>
        <w:rPr>
          <w:rFonts w:ascii="Arial" w:hAnsi="Arial" w:cs="Arial"/>
          <w:sz w:val="20"/>
          <w:lang w:val="es-AR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817"/>
        <w:gridCol w:w="992"/>
        <w:gridCol w:w="3402"/>
        <w:gridCol w:w="2299"/>
        <w:gridCol w:w="1878"/>
        <w:gridCol w:w="2265"/>
        <w:gridCol w:w="2240"/>
      </w:tblGrid>
      <w:tr w:rsidR="00E07BAE" w:rsidTr="00B71AC8">
        <w:tc>
          <w:tcPr>
            <w:tcW w:w="817" w:type="dxa"/>
            <w:vMerge w:val="restart"/>
            <w:textDirection w:val="btLr"/>
            <w:vAlign w:val="center"/>
          </w:tcPr>
          <w:p w:rsidR="00E07BAE" w:rsidRDefault="00070537" w:rsidP="00E07BAE">
            <w:pPr>
              <w:spacing w:after="20"/>
              <w:ind w:left="113" w:right="113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i/>
                <w:sz w:val="20"/>
                <w:lang w:val="es-AR"/>
              </w:rPr>
              <w:t>Unidad Didá</w:t>
            </w:r>
            <w:r w:rsidR="003612F7" w:rsidRPr="00070537">
              <w:rPr>
                <w:rFonts w:ascii="Arial" w:hAnsi="Arial" w:cs="Arial"/>
                <w:i/>
                <w:sz w:val="20"/>
                <w:lang w:val="es-AR"/>
              </w:rPr>
              <w:t>ctica I</w:t>
            </w:r>
            <w:r w:rsidR="003612F7">
              <w:rPr>
                <w:rFonts w:ascii="Arial" w:hAnsi="Arial" w:cs="Arial"/>
                <w:sz w:val="20"/>
                <w:lang w:val="es-AR"/>
              </w:rPr>
              <w:t>: GESTIÓN DE LAS IMPORTACIONES</w:t>
            </w:r>
          </w:p>
        </w:tc>
        <w:tc>
          <w:tcPr>
            <w:tcW w:w="13076" w:type="dxa"/>
            <w:gridSpan w:val="6"/>
          </w:tcPr>
          <w:p w:rsidR="00E07BAE" w:rsidRPr="003612F7" w:rsidRDefault="00B71AC8" w:rsidP="00E07BAE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b/>
                <w:i/>
                <w:sz w:val="18"/>
                <w:lang w:val="es-AR"/>
              </w:rPr>
              <w:t>CAPACIDAD DE LA UNIDAD DIDÁ</w:t>
            </w:r>
            <w:r w:rsidR="00E07BAE" w:rsidRPr="00B71AC8">
              <w:rPr>
                <w:rFonts w:ascii="Arial" w:hAnsi="Arial" w:cs="Arial"/>
                <w:b/>
                <w:i/>
                <w:sz w:val="18"/>
                <w:lang w:val="es-AR"/>
              </w:rPr>
              <w:t>CTICA I:</w:t>
            </w:r>
            <w:r w:rsidR="003612F7" w:rsidRPr="00B71AC8">
              <w:rPr>
                <w:rFonts w:ascii="Arial" w:hAnsi="Arial" w:cs="Arial"/>
                <w:sz w:val="18"/>
                <w:lang w:val="es-AR"/>
              </w:rPr>
              <w:t xml:space="preserve"> Ante la necesidad de intercambio comercial y cultural por la internacionalización que en la actualidad es una necesidad inevitable, </w:t>
            </w:r>
            <w:r w:rsidR="003612F7" w:rsidRPr="00B71AC8">
              <w:rPr>
                <w:rFonts w:ascii="Arial" w:hAnsi="Arial" w:cs="Arial"/>
                <w:b/>
                <w:sz w:val="18"/>
                <w:lang w:val="es-AR"/>
              </w:rPr>
              <w:t xml:space="preserve">identifica y se ejercita </w:t>
            </w:r>
            <w:r w:rsidR="003612F7" w:rsidRPr="00B71AC8">
              <w:rPr>
                <w:rFonts w:ascii="Arial" w:hAnsi="Arial" w:cs="Arial"/>
                <w:sz w:val="18"/>
                <w:lang w:val="es-AR"/>
              </w:rPr>
              <w:t>en el tema de importaciones y exportaciones al conocer los requisitos para ejecutar, la documentación, fases, tipos, entre otros, mediante ejercicios aplicativos y la simulación en labsag-marklog.</w:t>
            </w:r>
          </w:p>
        </w:tc>
      </w:tr>
      <w:tr w:rsidR="00E07BAE" w:rsidTr="00083FBC">
        <w:tc>
          <w:tcPr>
            <w:tcW w:w="817" w:type="dxa"/>
            <w:vMerge/>
          </w:tcPr>
          <w:p w:rsidR="00E07BAE" w:rsidRDefault="00E07BAE" w:rsidP="00E07BAE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7BAE" w:rsidRPr="00B71AC8" w:rsidRDefault="00E07BAE" w:rsidP="003612F7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Semana</w:t>
            </w:r>
          </w:p>
        </w:tc>
        <w:tc>
          <w:tcPr>
            <w:tcW w:w="7579" w:type="dxa"/>
            <w:gridSpan w:val="3"/>
            <w:vAlign w:val="center"/>
          </w:tcPr>
          <w:p w:rsidR="00E07BAE" w:rsidRPr="00B71AC8" w:rsidRDefault="00E07BAE" w:rsidP="003612F7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Contenidos</w:t>
            </w:r>
          </w:p>
        </w:tc>
        <w:tc>
          <w:tcPr>
            <w:tcW w:w="2265" w:type="dxa"/>
            <w:vMerge w:val="restart"/>
            <w:vAlign w:val="center"/>
          </w:tcPr>
          <w:p w:rsidR="00E07BAE" w:rsidRPr="00B71AC8" w:rsidRDefault="00E07BAE" w:rsidP="003612F7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Estrategia didáctica</w:t>
            </w:r>
          </w:p>
        </w:tc>
        <w:tc>
          <w:tcPr>
            <w:tcW w:w="2240" w:type="dxa"/>
            <w:vMerge w:val="restart"/>
            <w:vAlign w:val="center"/>
          </w:tcPr>
          <w:p w:rsidR="00E07BAE" w:rsidRPr="00B71AC8" w:rsidRDefault="00E07BAE" w:rsidP="003612F7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Indicadores de logro de la capacidad</w:t>
            </w:r>
          </w:p>
        </w:tc>
      </w:tr>
      <w:tr w:rsidR="00B71AC8" w:rsidTr="00083FBC">
        <w:tc>
          <w:tcPr>
            <w:tcW w:w="817" w:type="dxa"/>
            <w:vMerge/>
          </w:tcPr>
          <w:p w:rsidR="00E07BAE" w:rsidRDefault="00E07BAE" w:rsidP="00E07BAE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/>
            <w:vAlign w:val="center"/>
          </w:tcPr>
          <w:p w:rsidR="00E07BAE" w:rsidRDefault="00E07BAE" w:rsidP="003612F7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402" w:type="dxa"/>
            <w:vAlign w:val="center"/>
          </w:tcPr>
          <w:p w:rsidR="00E07BAE" w:rsidRPr="00B71AC8" w:rsidRDefault="00E07BAE" w:rsidP="003612F7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Conceptual</w:t>
            </w:r>
          </w:p>
        </w:tc>
        <w:tc>
          <w:tcPr>
            <w:tcW w:w="2299" w:type="dxa"/>
            <w:vAlign w:val="center"/>
          </w:tcPr>
          <w:p w:rsidR="00E07BAE" w:rsidRPr="00B71AC8" w:rsidRDefault="00E07BAE" w:rsidP="003612F7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Procedimental</w:t>
            </w:r>
          </w:p>
        </w:tc>
        <w:tc>
          <w:tcPr>
            <w:tcW w:w="1878" w:type="dxa"/>
            <w:vAlign w:val="center"/>
          </w:tcPr>
          <w:p w:rsidR="00E07BAE" w:rsidRPr="00B71AC8" w:rsidRDefault="00E07BAE" w:rsidP="003612F7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Actitudinal</w:t>
            </w:r>
          </w:p>
        </w:tc>
        <w:tc>
          <w:tcPr>
            <w:tcW w:w="2265" w:type="dxa"/>
            <w:vMerge/>
            <w:vAlign w:val="center"/>
          </w:tcPr>
          <w:p w:rsidR="00E07BAE" w:rsidRDefault="00E07BAE" w:rsidP="003612F7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240" w:type="dxa"/>
            <w:vMerge/>
            <w:vAlign w:val="center"/>
          </w:tcPr>
          <w:p w:rsidR="00E07BAE" w:rsidRDefault="00E07BAE" w:rsidP="003612F7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B71AC8" w:rsidTr="00083FBC">
        <w:tc>
          <w:tcPr>
            <w:tcW w:w="817" w:type="dxa"/>
            <w:vMerge/>
          </w:tcPr>
          <w:p w:rsidR="00E07BAE" w:rsidRDefault="00E07BAE" w:rsidP="00E07BAE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7BAE" w:rsidRDefault="00E07BAE" w:rsidP="003612F7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402" w:type="dxa"/>
          </w:tcPr>
          <w:p w:rsidR="00E07BAE" w:rsidRPr="00B71AC8" w:rsidRDefault="003612F7" w:rsidP="00B71AC8">
            <w:pPr>
              <w:pStyle w:val="Prrafodelista"/>
              <w:numPr>
                <w:ilvl w:val="0"/>
                <w:numId w:val="2"/>
              </w:numPr>
              <w:spacing w:after="20"/>
              <w:ind w:left="317" w:hanging="284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>Importaciones: clases, fases y procedimientos para importar.</w:t>
            </w:r>
          </w:p>
          <w:p w:rsidR="003612F7" w:rsidRDefault="003612F7" w:rsidP="00B71AC8">
            <w:pPr>
              <w:spacing w:after="20"/>
              <w:ind w:left="317" w:hanging="284"/>
              <w:rPr>
                <w:rFonts w:ascii="Arial" w:hAnsi="Arial" w:cs="Arial"/>
                <w:sz w:val="16"/>
                <w:lang w:val="es-AR"/>
              </w:rPr>
            </w:pPr>
          </w:p>
          <w:p w:rsidR="00083FBC" w:rsidRPr="00B71AC8" w:rsidRDefault="00083FBC" w:rsidP="00B71AC8">
            <w:pPr>
              <w:spacing w:after="20"/>
              <w:ind w:left="317" w:hanging="284"/>
              <w:rPr>
                <w:rFonts w:ascii="Arial" w:hAnsi="Arial" w:cs="Arial"/>
                <w:sz w:val="16"/>
                <w:lang w:val="es-AR"/>
              </w:rPr>
            </w:pPr>
          </w:p>
          <w:p w:rsidR="003612F7" w:rsidRPr="00B71AC8" w:rsidRDefault="003612F7" w:rsidP="00B71AC8">
            <w:pPr>
              <w:pStyle w:val="Prrafodelista"/>
              <w:numPr>
                <w:ilvl w:val="0"/>
                <w:numId w:val="2"/>
              </w:numPr>
              <w:spacing w:after="20"/>
              <w:ind w:left="317" w:hanging="284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>Documentos para importación.</w:t>
            </w:r>
          </w:p>
          <w:p w:rsidR="003612F7" w:rsidRDefault="003612F7" w:rsidP="00B71AC8">
            <w:pPr>
              <w:pStyle w:val="Prrafodelista"/>
              <w:ind w:left="317" w:hanging="284"/>
              <w:rPr>
                <w:rFonts w:ascii="Arial" w:hAnsi="Arial" w:cs="Arial"/>
                <w:sz w:val="16"/>
                <w:lang w:val="es-AR"/>
              </w:rPr>
            </w:pPr>
          </w:p>
          <w:p w:rsidR="00B71AC8" w:rsidRPr="00083FBC" w:rsidRDefault="00B71AC8" w:rsidP="00083FBC">
            <w:pPr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083FBC">
            <w:pPr>
              <w:rPr>
                <w:rFonts w:ascii="Arial" w:hAnsi="Arial" w:cs="Arial"/>
                <w:sz w:val="16"/>
                <w:lang w:val="es-AR"/>
              </w:rPr>
            </w:pPr>
          </w:p>
          <w:p w:rsidR="00083FBC" w:rsidRPr="00083FBC" w:rsidRDefault="00083FBC" w:rsidP="00083FBC">
            <w:pPr>
              <w:rPr>
                <w:rFonts w:ascii="Arial" w:hAnsi="Arial" w:cs="Arial"/>
                <w:sz w:val="16"/>
                <w:lang w:val="es-AR"/>
              </w:rPr>
            </w:pPr>
          </w:p>
          <w:p w:rsidR="00B71AC8" w:rsidRPr="00083FBC" w:rsidRDefault="003612F7" w:rsidP="00083FBC">
            <w:pPr>
              <w:pStyle w:val="Prrafodelista"/>
              <w:numPr>
                <w:ilvl w:val="0"/>
                <w:numId w:val="2"/>
              </w:numPr>
              <w:spacing w:after="20"/>
              <w:ind w:left="317" w:hanging="284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>Operaciones bancarias ara las importaciones. Supervisión de las importaciones.</w:t>
            </w:r>
          </w:p>
          <w:p w:rsidR="00B71AC8" w:rsidRDefault="00B71AC8" w:rsidP="00B71AC8">
            <w:pPr>
              <w:pStyle w:val="Prrafodelista"/>
              <w:ind w:left="317" w:hanging="284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B71AC8">
            <w:pPr>
              <w:pStyle w:val="Prrafodelista"/>
              <w:ind w:left="317" w:hanging="284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B71AC8">
            <w:pPr>
              <w:pStyle w:val="Prrafodelista"/>
              <w:ind w:left="317" w:hanging="284"/>
              <w:rPr>
                <w:rFonts w:ascii="Arial" w:hAnsi="Arial" w:cs="Arial"/>
                <w:sz w:val="16"/>
                <w:lang w:val="es-AR"/>
              </w:rPr>
            </w:pPr>
          </w:p>
          <w:p w:rsidR="00083FBC" w:rsidRPr="00083FBC" w:rsidRDefault="00083FBC" w:rsidP="00083FBC">
            <w:pPr>
              <w:rPr>
                <w:rFonts w:ascii="Arial" w:hAnsi="Arial" w:cs="Arial"/>
                <w:sz w:val="16"/>
                <w:lang w:val="es-AR"/>
              </w:rPr>
            </w:pPr>
          </w:p>
          <w:p w:rsidR="003612F7" w:rsidRPr="00B71AC8" w:rsidRDefault="003612F7" w:rsidP="00B71AC8">
            <w:pPr>
              <w:pStyle w:val="Prrafodelista"/>
              <w:numPr>
                <w:ilvl w:val="0"/>
                <w:numId w:val="2"/>
              </w:numPr>
              <w:spacing w:after="20"/>
              <w:ind w:left="317" w:hanging="284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>Régimen arancelario y tributario para las importaciones en el Perú. Costos de importación.</w:t>
            </w:r>
          </w:p>
        </w:tc>
        <w:tc>
          <w:tcPr>
            <w:tcW w:w="2299" w:type="dxa"/>
          </w:tcPr>
          <w:p w:rsidR="00E07BAE" w:rsidRPr="00B71AC8" w:rsidRDefault="0027658A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Analizar </w:t>
            </w:r>
            <w:r w:rsidRPr="00B71AC8">
              <w:rPr>
                <w:rFonts w:ascii="Arial" w:hAnsi="Arial" w:cs="Arial"/>
                <w:sz w:val="16"/>
                <w:lang w:val="es-AR"/>
              </w:rPr>
              <w:t>en forma grupal el caso “Logística Comercial Internacional”.</w:t>
            </w:r>
          </w:p>
          <w:p w:rsidR="0027658A" w:rsidRPr="00B71AC8" w:rsidRDefault="0027658A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27658A" w:rsidRPr="00B71AC8" w:rsidRDefault="0027658A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- Analizar </w:t>
            </w:r>
            <w:r w:rsidRPr="00B71AC8">
              <w:rPr>
                <w:rFonts w:ascii="Arial" w:hAnsi="Arial" w:cs="Arial"/>
                <w:sz w:val="16"/>
                <w:lang w:val="es-AR"/>
              </w:rPr>
              <w:t>las mercancías permitidas, prohibidas y restringidas para la importación.</w:t>
            </w:r>
          </w:p>
          <w:p w:rsidR="0027658A" w:rsidRPr="00B71AC8" w:rsidRDefault="0027658A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27658A" w:rsidRPr="00B71AC8" w:rsidRDefault="0027658A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Graficar </w:t>
            </w:r>
            <w:r w:rsidRPr="00B71AC8">
              <w:rPr>
                <w:rFonts w:ascii="Arial" w:hAnsi="Arial" w:cs="Arial"/>
                <w:sz w:val="16"/>
                <w:lang w:val="es-AR"/>
              </w:rPr>
              <w:t>el flujo de una carta de crédito o una cobranza.</w:t>
            </w:r>
          </w:p>
          <w:p w:rsidR="0027658A" w:rsidRDefault="0027658A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Pr="00B71AC8" w:rsidRDefault="00083FBC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27658A" w:rsidRPr="00B71AC8" w:rsidRDefault="0027658A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Desarrollar </w:t>
            </w:r>
            <w:r w:rsidRPr="00B71AC8">
              <w:rPr>
                <w:rFonts w:ascii="Arial" w:hAnsi="Arial" w:cs="Arial"/>
                <w:sz w:val="16"/>
                <w:lang w:val="es-AR"/>
              </w:rPr>
              <w:t>ejercicios de simulación sobre las importaciones.</w:t>
            </w:r>
          </w:p>
          <w:p w:rsidR="0027658A" w:rsidRDefault="0027658A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Pr="00B71AC8" w:rsidRDefault="00083FBC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27658A" w:rsidRPr="00B71AC8" w:rsidRDefault="0027658A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Organizar </w:t>
            </w:r>
            <w:r w:rsidRPr="00B71AC8">
              <w:rPr>
                <w:rFonts w:ascii="Arial" w:hAnsi="Arial" w:cs="Arial"/>
                <w:sz w:val="16"/>
                <w:lang w:val="es-AR"/>
              </w:rPr>
              <w:t>grupos de trabajo para la simulación de negocios.</w:t>
            </w:r>
          </w:p>
        </w:tc>
        <w:tc>
          <w:tcPr>
            <w:tcW w:w="1878" w:type="dxa"/>
          </w:tcPr>
          <w:p w:rsidR="0027658A" w:rsidRPr="00B71AC8" w:rsidRDefault="0027658A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Participar </w:t>
            </w:r>
            <w:r w:rsidRPr="00B71AC8">
              <w:rPr>
                <w:rFonts w:ascii="Arial" w:hAnsi="Arial" w:cs="Arial"/>
                <w:sz w:val="16"/>
                <w:lang w:val="es-AR"/>
              </w:rPr>
              <w:t>en resolución del caso.</w:t>
            </w:r>
          </w:p>
          <w:p w:rsidR="0027658A" w:rsidRDefault="0027658A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Pr="00B71AC8" w:rsidRDefault="00083FBC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27658A" w:rsidRPr="00B71AC8" w:rsidRDefault="0027658A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- Averiguar </w:t>
            </w:r>
            <w:r w:rsidRPr="00B71AC8">
              <w:rPr>
                <w:rFonts w:ascii="Arial" w:hAnsi="Arial" w:cs="Arial"/>
                <w:sz w:val="16"/>
                <w:lang w:val="es-AR"/>
              </w:rPr>
              <w:t>las mercancías prohibidas y restringidas para su ingreso al país.</w:t>
            </w:r>
          </w:p>
          <w:p w:rsidR="0027658A" w:rsidRPr="00B71AC8" w:rsidRDefault="0027658A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27658A" w:rsidRPr="00B71AC8" w:rsidRDefault="0027658A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Pedir </w:t>
            </w:r>
            <w:r w:rsidRPr="00B71AC8">
              <w:rPr>
                <w:rFonts w:ascii="Arial" w:hAnsi="Arial" w:cs="Arial"/>
                <w:sz w:val="16"/>
                <w:lang w:val="es-AR"/>
              </w:rPr>
              <w:t>aclaración sobre las dudas que surgen.</w:t>
            </w:r>
          </w:p>
          <w:p w:rsidR="0027658A" w:rsidRPr="00B71AC8" w:rsidRDefault="0027658A" w:rsidP="0027658A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27658A" w:rsidRPr="00B71AC8" w:rsidRDefault="0027658A" w:rsidP="0027658A">
            <w:pPr>
              <w:spacing w:after="20"/>
              <w:jc w:val="both"/>
              <w:rPr>
                <w:rFonts w:ascii="Arial" w:hAnsi="Arial" w:cs="Arial"/>
                <w:b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Interesarse </w:t>
            </w:r>
            <w:r w:rsidR="00B71AC8" w:rsidRPr="00B71AC8">
              <w:rPr>
                <w:rFonts w:ascii="Arial" w:hAnsi="Arial" w:cs="Arial"/>
                <w:sz w:val="16"/>
                <w:lang w:val="es-AR"/>
              </w:rPr>
              <w:t>por los gráficos realizados.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 </w:t>
            </w:r>
          </w:p>
          <w:p w:rsidR="00E07BAE" w:rsidRPr="00B71AC8" w:rsidRDefault="00E07BAE" w:rsidP="0027658A">
            <w:pPr>
              <w:spacing w:after="20"/>
              <w:rPr>
                <w:rFonts w:ascii="Arial" w:hAnsi="Arial" w:cs="Arial"/>
                <w:b/>
                <w:sz w:val="16"/>
                <w:lang w:val="es-AR"/>
              </w:rPr>
            </w:pPr>
          </w:p>
          <w:p w:rsidR="00B71AC8" w:rsidRPr="00B71AC8" w:rsidRDefault="00B71AC8" w:rsidP="0027658A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- Debatir </w:t>
            </w:r>
            <w:r w:rsidRPr="00B71AC8">
              <w:rPr>
                <w:rFonts w:ascii="Arial" w:hAnsi="Arial" w:cs="Arial"/>
                <w:sz w:val="16"/>
                <w:lang w:val="es-AR"/>
              </w:rPr>
              <w:t>sobre casos de supervisión de las importaciones.</w:t>
            </w:r>
          </w:p>
          <w:p w:rsidR="00B71AC8" w:rsidRPr="00B71AC8" w:rsidRDefault="00B71AC8" w:rsidP="0027658A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B71AC8" w:rsidRPr="00B71AC8" w:rsidRDefault="00B71AC8" w:rsidP="0027658A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Contestar </w:t>
            </w:r>
            <w:r w:rsidRPr="00B71AC8">
              <w:rPr>
                <w:rFonts w:ascii="Arial" w:hAnsi="Arial" w:cs="Arial"/>
                <w:sz w:val="16"/>
                <w:lang w:val="es-AR"/>
              </w:rPr>
              <w:t>las interrogantes sobre el caso “Alimentos Tracy S.A.”</w:t>
            </w:r>
          </w:p>
          <w:p w:rsidR="00B71AC8" w:rsidRPr="00B71AC8" w:rsidRDefault="00B71AC8" w:rsidP="0027658A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B71AC8" w:rsidRPr="00B71AC8" w:rsidRDefault="00B71AC8" w:rsidP="0027658A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Participar </w:t>
            </w:r>
            <w:r w:rsidRPr="00B71AC8">
              <w:rPr>
                <w:rFonts w:ascii="Arial" w:hAnsi="Arial" w:cs="Arial"/>
                <w:sz w:val="16"/>
                <w:lang w:val="es-AR"/>
              </w:rPr>
              <w:t>activamente en la resolución de ejemplos prácticos.</w:t>
            </w:r>
          </w:p>
        </w:tc>
        <w:tc>
          <w:tcPr>
            <w:tcW w:w="2265" w:type="dxa"/>
          </w:tcPr>
          <w:p w:rsidR="00083FBC" w:rsidRPr="00B71AC8" w:rsidRDefault="00B71AC8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>- Lectura de casos para luego a</w:t>
            </w:r>
            <w:r w:rsidR="00083FBC">
              <w:rPr>
                <w:rFonts w:ascii="Arial" w:hAnsi="Arial" w:cs="Arial"/>
                <w:sz w:val="16"/>
                <w:lang w:val="es-AR"/>
              </w:rPr>
              <w:t>nalizar.</w:t>
            </w:r>
          </w:p>
          <w:p w:rsidR="00B71AC8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B71AC8" w:rsidRPr="00B71AC8">
              <w:rPr>
                <w:rFonts w:ascii="Arial" w:hAnsi="Arial" w:cs="Arial"/>
                <w:sz w:val="16"/>
                <w:lang w:val="es-AR"/>
              </w:rPr>
              <w:t>Exposición académica con un inicio motivacional.</w:t>
            </w:r>
          </w:p>
          <w:p w:rsidR="00083FBC" w:rsidRPr="00B71AC8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B71AC8" w:rsidRPr="00B71AC8" w:rsidRDefault="00B71AC8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>- Exposiciones y debate.</w:t>
            </w:r>
          </w:p>
          <w:p w:rsidR="00B71AC8" w:rsidRDefault="00B71AC8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Pr="00B71AC8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B71AC8" w:rsidRPr="00B71AC8" w:rsidRDefault="00B71AC8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>- Exposición académica.</w:t>
            </w:r>
          </w:p>
          <w:p w:rsidR="00B71AC8" w:rsidRDefault="00B71AC8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83FBC" w:rsidRPr="00B71AC8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B71AC8" w:rsidRPr="00B71AC8" w:rsidRDefault="00083FBC" w:rsidP="00B71AC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>- Lectu</w:t>
            </w:r>
            <w:r w:rsidR="00B71AC8" w:rsidRPr="00B71AC8">
              <w:rPr>
                <w:rFonts w:ascii="Arial" w:hAnsi="Arial" w:cs="Arial"/>
                <w:sz w:val="16"/>
                <w:lang w:val="es-AR"/>
              </w:rPr>
              <w:t>ras guiadas.</w:t>
            </w:r>
          </w:p>
        </w:tc>
        <w:tc>
          <w:tcPr>
            <w:tcW w:w="2240" w:type="dxa"/>
          </w:tcPr>
          <w:p w:rsidR="00E07BAE" w:rsidRDefault="00A95755" w:rsidP="00A957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lang w:val="es-AR"/>
              </w:rPr>
              <w:t xml:space="preserve">- </w:t>
            </w:r>
            <w:r w:rsidR="00B71AC8">
              <w:rPr>
                <w:rFonts w:ascii="Arial" w:hAnsi="Arial" w:cs="Arial"/>
                <w:b/>
                <w:sz w:val="16"/>
                <w:lang w:val="es-AR"/>
              </w:rPr>
              <w:t xml:space="preserve">Conoce </w:t>
            </w:r>
            <w:r w:rsidR="00B71AC8">
              <w:rPr>
                <w:rFonts w:ascii="Arial" w:hAnsi="Arial" w:cs="Arial"/>
                <w:sz w:val="16"/>
                <w:lang w:val="es-AR"/>
              </w:rPr>
              <w:t>los procedimientos para la importación de mercancías.</w:t>
            </w:r>
          </w:p>
          <w:p w:rsidR="00B71AC8" w:rsidRDefault="00B71AC8" w:rsidP="00A957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B71AC8" w:rsidRDefault="00A95755" w:rsidP="00A957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lang w:val="es-AR"/>
              </w:rPr>
              <w:t xml:space="preserve">- </w:t>
            </w:r>
            <w:r w:rsidR="00B71AC8">
              <w:rPr>
                <w:rFonts w:ascii="Arial" w:hAnsi="Arial" w:cs="Arial"/>
                <w:b/>
                <w:sz w:val="16"/>
                <w:lang w:val="es-AR"/>
              </w:rPr>
              <w:t>Explica</w:t>
            </w:r>
            <w:r w:rsidR="00B71AC8" w:rsidRPr="00B71AC8">
              <w:rPr>
                <w:rFonts w:ascii="Arial" w:hAnsi="Arial" w:cs="Arial"/>
                <w:sz w:val="16"/>
                <w:lang w:val="es-AR"/>
              </w:rPr>
              <w:t xml:space="preserve"> los términos para el comercio internacional</w:t>
            </w:r>
            <w:r w:rsidR="00B71AC8">
              <w:rPr>
                <w:rFonts w:ascii="Arial" w:hAnsi="Arial" w:cs="Arial"/>
                <w:sz w:val="16"/>
                <w:lang w:val="es-AR"/>
              </w:rPr>
              <w:t xml:space="preserve"> (INCOTERMS)</w:t>
            </w:r>
            <w:r w:rsidR="00B71AC8"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B71AC8" w:rsidRDefault="00B71AC8" w:rsidP="00A957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A95755" w:rsidRDefault="00A95755" w:rsidP="00A957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A95755" w:rsidRDefault="00A95755" w:rsidP="00A957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A95755" w:rsidRDefault="00A95755" w:rsidP="00A957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083FBC" w:rsidRDefault="00083FBC" w:rsidP="00A957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A95755" w:rsidRDefault="00A95755" w:rsidP="00A957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B71AC8" w:rsidRDefault="00A95755" w:rsidP="00A957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lang w:val="es-AR"/>
              </w:rPr>
              <w:t xml:space="preserve">- </w:t>
            </w:r>
            <w:r w:rsidR="00B71AC8">
              <w:rPr>
                <w:rFonts w:ascii="Arial" w:hAnsi="Arial" w:cs="Arial"/>
                <w:b/>
                <w:sz w:val="16"/>
                <w:lang w:val="es-AR"/>
              </w:rPr>
              <w:t xml:space="preserve">Responde </w:t>
            </w:r>
            <w:r w:rsidR="00B71AC8">
              <w:rPr>
                <w:rFonts w:ascii="Arial" w:hAnsi="Arial" w:cs="Arial"/>
                <w:sz w:val="16"/>
                <w:lang w:val="es-AR"/>
              </w:rPr>
              <w:t>las preguntas luego de leer casos aplicativos.</w:t>
            </w:r>
          </w:p>
          <w:p w:rsidR="00A95755" w:rsidRDefault="00A95755" w:rsidP="00A957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A95755" w:rsidRPr="00A95755" w:rsidRDefault="00A95755" w:rsidP="00A957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lang w:val="es-AR"/>
              </w:rPr>
              <w:t xml:space="preserve">Debate </w:t>
            </w:r>
            <w:r>
              <w:rPr>
                <w:rFonts w:ascii="Arial" w:hAnsi="Arial" w:cs="Arial"/>
                <w:sz w:val="16"/>
                <w:lang w:val="es-AR"/>
              </w:rPr>
              <w:t>con diferentes puntos de vista sobre el caso leído “Alimentos Tracy”.</w:t>
            </w:r>
          </w:p>
        </w:tc>
      </w:tr>
      <w:tr w:rsidR="00E07BAE" w:rsidTr="00B71AC8">
        <w:tc>
          <w:tcPr>
            <w:tcW w:w="817" w:type="dxa"/>
            <w:vMerge/>
          </w:tcPr>
          <w:p w:rsidR="00E07BAE" w:rsidRDefault="00E07BAE" w:rsidP="00E07BAE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/>
            <w:vAlign w:val="center"/>
          </w:tcPr>
          <w:p w:rsidR="00E07BAE" w:rsidRDefault="00E07BAE" w:rsidP="003612F7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12084" w:type="dxa"/>
            <w:gridSpan w:val="5"/>
            <w:vAlign w:val="center"/>
          </w:tcPr>
          <w:p w:rsidR="00E07BAE" w:rsidRDefault="00E07BAE" w:rsidP="003612F7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  <w:r w:rsidRPr="00A95755">
              <w:rPr>
                <w:rFonts w:ascii="Arial" w:hAnsi="Arial" w:cs="Arial"/>
                <w:sz w:val="16"/>
                <w:lang w:val="es-AR"/>
              </w:rPr>
              <w:t>EVALUACIÓN DE LA UNIDAD DIDÁCTICA</w:t>
            </w:r>
          </w:p>
        </w:tc>
      </w:tr>
      <w:tr w:rsidR="00E07BAE" w:rsidTr="00A95755">
        <w:tc>
          <w:tcPr>
            <w:tcW w:w="817" w:type="dxa"/>
            <w:vMerge/>
          </w:tcPr>
          <w:p w:rsidR="00E07BAE" w:rsidRDefault="00E07BAE" w:rsidP="00E07BAE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/>
            <w:vAlign w:val="center"/>
          </w:tcPr>
          <w:p w:rsidR="00E07BAE" w:rsidRDefault="00E07BAE" w:rsidP="003612F7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402" w:type="dxa"/>
            <w:vAlign w:val="center"/>
          </w:tcPr>
          <w:p w:rsidR="00E07BAE" w:rsidRPr="00A95755" w:rsidRDefault="00E07BAE" w:rsidP="00A957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A95755">
              <w:rPr>
                <w:rFonts w:ascii="Arial" w:hAnsi="Arial" w:cs="Arial"/>
                <w:sz w:val="18"/>
                <w:lang w:val="es-AR"/>
              </w:rPr>
              <w:t>EVIDENCIA DE CONOCIMIENTOS</w:t>
            </w:r>
          </w:p>
        </w:tc>
        <w:tc>
          <w:tcPr>
            <w:tcW w:w="4177" w:type="dxa"/>
            <w:gridSpan w:val="2"/>
            <w:vAlign w:val="center"/>
          </w:tcPr>
          <w:p w:rsidR="00E07BAE" w:rsidRPr="00A95755" w:rsidRDefault="00E07BAE" w:rsidP="00A957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A95755">
              <w:rPr>
                <w:rFonts w:ascii="Arial" w:hAnsi="Arial" w:cs="Arial"/>
                <w:sz w:val="18"/>
                <w:lang w:val="es-AR"/>
              </w:rPr>
              <w:t>EVIDENCIA DE PRODUCTOS</w:t>
            </w:r>
          </w:p>
        </w:tc>
        <w:tc>
          <w:tcPr>
            <w:tcW w:w="4505" w:type="dxa"/>
            <w:gridSpan w:val="2"/>
            <w:vAlign w:val="center"/>
          </w:tcPr>
          <w:p w:rsidR="00E07BAE" w:rsidRPr="00A95755" w:rsidRDefault="00E07BAE" w:rsidP="00A957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A95755">
              <w:rPr>
                <w:rFonts w:ascii="Arial" w:hAnsi="Arial" w:cs="Arial"/>
                <w:sz w:val="18"/>
                <w:lang w:val="es-AR"/>
              </w:rPr>
              <w:t>EVIDENCIA DE DESEMPEÑO</w:t>
            </w:r>
          </w:p>
        </w:tc>
      </w:tr>
      <w:tr w:rsidR="00A95755" w:rsidTr="00A95755">
        <w:trPr>
          <w:trHeight w:val="1210"/>
        </w:trPr>
        <w:tc>
          <w:tcPr>
            <w:tcW w:w="817" w:type="dxa"/>
            <w:vMerge/>
          </w:tcPr>
          <w:p w:rsidR="00A95755" w:rsidRDefault="00A95755" w:rsidP="00E07BAE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/>
            <w:vAlign w:val="center"/>
          </w:tcPr>
          <w:p w:rsidR="00A95755" w:rsidRDefault="00A95755" w:rsidP="003612F7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402" w:type="dxa"/>
          </w:tcPr>
          <w:p w:rsidR="00A95755" w:rsidRPr="00A95755" w:rsidRDefault="00A95755" w:rsidP="00A95755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 w:rsidRPr="00A95755">
              <w:rPr>
                <w:rFonts w:ascii="Arial" w:hAnsi="Arial" w:cs="Arial"/>
                <w:sz w:val="20"/>
                <w:lang w:val="es-AR"/>
              </w:rPr>
              <w:t>- Evaluación escrita en forma individual de unidad didáctica.</w:t>
            </w:r>
          </w:p>
        </w:tc>
        <w:tc>
          <w:tcPr>
            <w:tcW w:w="4177" w:type="dxa"/>
            <w:gridSpan w:val="2"/>
          </w:tcPr>
          <w:p w:rsidR="00A95755" w:rsidRPr="00A95755" w:rsidRDefault="00A95755" w:rsidP="00A95755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 w:rsidRPr="00A95755">
              <w:rPr>
                <w:rFonts w:ascii="Arial" w:hAnsi="Arial" w:cs="Arial"/>
                <w:sz w:val="20"/>
                <w:lang w:val="es-AR"/>
              </w:rPr>
              <w:t xml:space="preserve">- Entrega de casos resueltos en equipos de trabajo al final de horas </w:t>
            </w:r>
            <w:r w:rsidRPr="00070537">
              <w:rPr>
                <w:rFonts w:ascii="Arial" w:hAnsi="Arial" w:cs="Arial"/>
                <w:b/>
                <w:sz w:val="20"/>
                <w:lang w:val="es-AR"/>
              </w:rPr>
              <w:t>prácticas</w:t>
            </w:r>
            <w:r w:rsidRPr="00A95755">
              <w:rPr>
                <w:rFonts w:ascii="Arial" w:hAnsi="Arial" w:cs="Arial"/>
                <w:sz w:val="20"/>
                <w:lang w:val="es-AR"/>
              </w:rPr>
              <w:t>.</w:t>
            </w:r>
          </w:p>
          <w:p w:rsidR="00A95755" w:rsidRPr="00A95755" w:rsidRDefault="00A95755" w:rsidP="00A95755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 w:rsidRPr="00A95755">
              <w:rPr>
                <w:rFonts w:ascii="Arial" w:hAnsi="Arial" w:cs="Arial"/>
                <w:sz w:val="20"/>
                <w:lang w:val="es-AR"/>
              </w:rPr>
              <w:t>- Formación de grupos para trabajo de investigación.</w:t>
            </w:r>
          </w:p>
        </w:tc>
        <w:tc>
          <w:tcPr>
            <w:tcW w:w="4505" w:type="dxa"/>
            <w:gridSpan w:val="2"/>
          </w:tcPr>
          <w:p w:rsidR="00A95755" w:rsidRDefault="00A95755" w:rsidP="00A95755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- Asistencia puntual a clases y participación oportuna en el desarrollo de las clases.</w:t>
            </w:r>
          </w:p>
          <w:p w:rsidR="00A95755" w:rsidRDefault="00A95755" w:rsidP="00A95755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- Se integra a su grupo de trabajo.</w:t>
            </w:r>
          </w:p>
        </w:tc>
      </w:tr>
    </w:tbl>
    <w:p w:rsidR="00A95755" w:rsidRDefault="0055061A" w:rsidP="00070537">
      <w:pPr>
        <w:spacing w:after="0" w:line="240" w:lineRule="auto"/>
        <w:ind w:left="357"/>
        <w:jc w:val="center"/>
        <w:rPr>
          <w:rFonts w:ascii="Monotype Corsiva" w:hAnsi="Monotype Corsiva"/>
          <w:sz w:val="36"/>
          <w:lang w:val="es-AR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5D081A2D" wp14:editId="1AE107B7">
            <wp:simplePos x="0" y="0"/>
            <wp:positionH relativeFrom="column">
              <wp:posOffset>723900</wp:posOffset>
            </wp:positionH>
            <wp:positionV relativeFrom="paragraph">
              <wp:posOffset>-243205</wp:posOffset>
            </wp:positionV>
            <wp:extent cx="942975" cy="933450"/>
            <wp:effectExtent l="0" t="0" r="9525" b="0"/>
            <wp:wrapNone/>
            <wp:docPr id="6" name="Imagen 6" descr="Resultado de imagen para unjf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jfs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4050" r="4600" b="5060"/>
                    <a:stretch/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755" w:rsidRPr="00C30442">
        <w:rPr>
          <w:rFonts w:ascii="Monotype Corsiva" w:hAnsi="Monotype Corsiva"/>
          <w:sz w:val="36"/>
          <w:lang w:val="es-AR"/>
        </w:rPr>
        <w:t>Universidad Nacional José Faustino Sánchez Carrión</w:t>
      </w:r>
    </w:p>
    <w:p w:rsidR="00A95755" w:rsidRPr="00C30442" w:rsidRDefault="00A95755" w:rsidP="00A95755">
      <w:pPr>
        <w:spacing w:after="20"/>
        <w:ind w:left="357"/>
        <w:jc w:val="center"/>
        <w:rPr>
          <w:rFonts w:ascii="Arial" w:hAnsi="Arial" w:cs="Arial"/>
          <w:sz w:val="24"/>
          <w:lang w:val="es-AR"/>
        </w:rPr>
      </w:pPr>
      <w:r w:rsidRPr="00C30442">
        <w:rPr>
          <w:rFonts w:ascii="Arial" w:hAnsi="Arial" w:cs="Arial"/>
          <w:sz w:val="24"/>
          <w:lang w:val="es-AR"/>
        </w:rPr>
        <w:t>FACULTAD DE CIENCIAS EMPRESARIALES</w:t>
      </w:r>
    </w:p>
    <w:p w:rsidR="00A95755" w:rsidRDefault="00A95755" w:rsidP="00A95755">
      <w:pPr>
        <w:spacing w:after="20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 w:rsidRPr="00C30442">
        <w:rPr>
          <w:rFonts w:ascii="Arial" w:hAnsi="Arial" w:cs="Arial"/>
          <w:sz w:val="20"/>
          <w:lang w:val="es-AR"/>
        </w:rPr>
        <w:t>ESCUELA PROFESIONAL DE ADMINISTRACIÓN</w:t>
      </w:r>
    </w:p>
    <w:p w:rsidR="00A95755" w:rsidRPr="007E3574" w:rsidRDefault="00A95755" w:rsidP="00A95755">
      <w:pPr>
        <w:spacing w:after="0" w:line="120" w:lineRule="auto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657B3BA9" wp14:editId="43ACAF57">
            <wp:simplePos x="0" y="0"/>
            <wp:positionH relativeFrom="column">
              <wp:posOffset>737870</wp:posOffset>
            </wp:positionH>
            <wp:positionV relativeFrom="paragraph">
              <wp:posOffset>34290</wp:posOffset>
            </wp:positionV>
            <wp:extent cx="6781800" cy="12382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574">
        <w:rPr>
          <w:rFonts w:ascii="Arial" w:hAnsi="Arial" w:cs="Arial"/>
          <w:sz w:val="2"/>
          <w:lang w:val="es-AR"/>
        </w:rPr>
        <w:t xml:space="preserve">                   </w:t>
      </w:r>
      <w:r w:rsidRPr="007E3574">
        <w:rPr>
          <w:rFonts w:ascii="Arial" w:hAnsi="Arial" w:cs="Arial"/>
          <w:sz w:val="2"/>
          <w:u w:val="double"/>
          <w:lang w:val="es-AR"/>
        </w:rPr>
        <w:t xml:space="preserve">       </w:t>
      </w:r>
      <w:r>
        <w:rPr>
          <w:rFonts w:ascii="Arial" w:hAnsi="Arial" w:cs="Arial"/>
          <w:sz w:val="20"/>
          <w:u w:val="double"/>
          <w:lang w:val="es-AR"/>
        </w:rPr>
        <w:t xml:space="preserve">                    </w:t>
      </w:r>
    </w:p>
    <w:p w:rsidR="00A95755" w:rsidRPr="00F52A5B" w:rsidRDefault="00A95755" w:rsidP="00F52A5B">
      <w:pPr>
        <w:spacing w:after="20" w:line="240" w:lineRule="auto"/>
        <w:rPr>
          <w:rFonts w:ascii="Arial" w:hAnsi="Arial" w:cs="Arial"/>
          <w:sz w:val="20"/>
          <w:lang w:val="es-AR"/>
        </w:rPr>
      </w:pPr>
    </w:p>
    <w:p w:rsidR="00A95755" w:rsidRPr="00F52A5B" w:rsidRDefault="00A95755" w:rsidP="00F52A5B">
      <w:pPr>
        <w:spacing w:after="20" w:line="240" w:lineRule="auto"/>
        <w:rPr>
          <w:rFonts w:ascii="Arial" w:hAnsi="Arial" w:cs="Arial"/>
          <w:sz w:val="20"/>
          <w:lang w:val="es-AR"/>
        </w:rPr>
      </w:pPr>
    </w:p>
    <w:p w:rsidR="00F52A5B" w:rsidRPr="00F52A5B" w:rsidRDefault="00F52A5B" w:rsidP="00F52A5B">
      <w:pPr>
        <w:spacing w:after="20" w:line="240" w:lineRule="auto"/>
        <w:rPr>
          <w:rFonts w:ascii="Arial" w:hAnsi="Arial" w:cs="Arial"/>
          <w:sz w:val="16"/>
          <w:lang w:val="es-AR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817"/>
        <w:gridCol w:w="992"/>
        <w:gridCol w:w="3153"/>
        <w:gridCol w:w="2268"/>
        <w:gridCol w:w="2158"/>
        <w:gridCol w:w="2095"/>
        <w:gridCol w:w="2410"/>
      </w:tblGrid>
      <w:tr w:rsidR="00A95755" w:rsidTr="007C7955">
        <w:tc>
          <w:tcPr>
            <w:tcW w:w="817" w:type="dxa"/>
            <w:vMerge w:val="restart"/>
            <w:textDirection w:val="btLr"/>
            <w:vAlign w:val="center"/>
          </w:tcPr>
          <w:p w:rsidR="00A95755" w:rsidRPr="00070537" w:rsidRDefault="00A95755" w:rsidP="00F52A5B">
            <w:pPr>
              <w:spacing w:after="20"/>
              <w:ind w:left="113" w:right="113"/>
              <w:jc w:val="center"/>
              <w:rPr>
                <w:rFonts w:ascii="Arial" w:hAnsi="Arial" w:cs="Arial"/>
                <w:sz w:val="20"/>
                <w:lang w:val="es-AR"/>
              </w:rPr>
            </w:pPr>
            <w:r w:rsidRPr="00070537">
              <w:rPr>
                <w:rFonts w:ascii="Arial" w:hAnsi="Arial" w:cs="Arial"/>
                <w:i/>
                <w:sz w:val="20"/>
                <w:lang w:val="es-AR"/>
              </w:rPr>
              <w:t>Unidad Did</w:t>
            </w:r>
            <w:r w:rsidR="00F52A5B">
              <w:rPr>
                <w:rFonts w:ascii="Arial" w:hAnsi="Arial" w:cs="Arial"/>
                <w:i/>
                <w:sz w:val="20"/>
                <w:lang w:val="es-AR"/>
              </w:rPr>
              <w:t>á</w:t>
            </w:r>
            <w:r w:rsidRPr="00070537">
              <w:rPr>
                <w:rFonts w:ascii="Arial" w:hAnsi="Arial" w:cs="Arial"/>
                <w:i/>
                <w:sz w:val="20"/>
                <w:lang w:val="es-AR"/>
              </w:rPr>
              <w:t xml:space="preserve">ctica </w:t>
            </w:r>
            <w:r w:rsidR="00070537" w:rsidRPr="00070537">
              <w:rPr>
                <w:rFonts w:ascii="Arial" w:hAnsi="Arial" w:cs="Arial"/>
                <w:i/>
                <w:sz w:val="20"/>
                <w:lang w:val="es-AR"/>
              </w:rPr>
              <w:t xml:space="preserve">II: </w:t>
            </w:r>
            <w:r w:rsidR="00070537" w:rsidRPr="00070537">
              <w:rPr>
                <w:rFonts w:ascii="Arial" w:hAnsi="Arial" w:cs="Arial"/>
                <w:sz w:val="20"/>
                <w:lang w:val="es-AR"/>
              </w:rPr>
              <w:t>ALMACENAMIENTO DE MATERIALES</w:t>
            </w:r>
          </w:p>
        </w:tc>
        <w:tc>
          <w:tcPr>
            <w:tcW w:w="13076" w:type="dxa"/>
            <w:gridSpan w:val="6"/>
          </w:tcPr>
          <w:p w:rsidR="00A95755" w:rsidRPr="003612F7" w:rsidRDefault="00A95755" w:rsidP="00D2518B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b/>
                <w:i/>
                <w:sz w:val="18"/>
                <w:lang w:val="es-AR"/>
              </w:rPr>
              <w:t>CAPACIDAD DE LA UNIDAD DIDÁ</w:t>
            </w:r>
            <w:r w:rsidRPr="00B71AC8">
              <w:rPr>
                <w:rFonts w:ascii="Arial" w:hAnsi="Arial" w:cs="Arial"/>
                <w:b/>
                <w:i/>
                <w:sz w:val="18"/>
                <w:lang w:val="es-AR"/>
              </w:rPr>
              <w:t xml:space="preserve">CTICA </w:t>
            </w:r>
            <w:r>
              <w:rPr>
                <w:rFonts w:ascii="Arial" w:hAnsi="Arial" w:cs="Arial"/>
                <w:b/>
                <w:i/>
                <w:sz w:val="18"/>
                <w:lang w:val="es-AR"/>
              </w:rPr>
              <w:t>I</w:t>
            </w:r>
            <w:r w:rsidRPr="00B71AC8">
              <w:rPr>
                <w:rFonts w:ascii="Arial" w:hAnsi="Arial" w:cs="Arial"/>
                <w:b/>
                <w:i/>
                <w:sz w:val="18"/>
                <w:lang w:val="es-AR"/>
              </w:rPr>
              <w:t>I:</w:t>
            </w:r>
            <w:r w:rsidRPr="00B71AC8">
              <w:rPr>
                <w:rFonts w:ascii="Arial" w:hAnsi="Arial" w:cs="Arial"/>
                <w:sz w:val="18"/>
                <w:lang w:val="es-AR"/>
              </w:rPr>
              <w:t xml:space="preserve"> </w:t>
            </w:r>
            <w:r>
              <w:rPr>
                <w:rFonts w:ascii="Arial" w:hAnsi="Arial" w:cs="Arial"/>
                <w:sz w:val="18"/>
                <w:lang w:val="es-AR"/>
              </w:rPr>
              <w:t xml:space="preserve">Frente a los cambios y el uso de mecanismos modernos en el manejo de almacenes, </w:t>
            </w:r>
            <w:r>
              <w:rPr>
                <w:rFonts w:ascii="Arial" w:hAnsi="Arial" w:cs="Arial"/>
                <w:b/>
                <w:sz w:val="18"/>
                <w:lang w:val="es-AR"/>
              </w:rPr>
              <w:t>explica</w:t>
            </w:r>
            <w:r>
              <w:rPr>
                <w:rFonts w:ascii="Arial" w:hAnsi="Arial" w:cs="Arial"/>
                <w:sz w:val="18"/>
                <w:lang w:val="es-AR"/>
              </w:rPr>
              <w:t xml:space="preserve"> la importancia y el ciclo de almacenamiento, la organización de almacenes, los principios de ubicación, manejo de materiales a través de ejercicios de costo de almacenamiento.</w:t>
            </w:r>
          </w:p>
        </w:tc>
      </w:tr>
      <w:tr w:rsidR="00A95755" w:rsidTr="007C7955">
        <w:tc>
          <w:tcPr>
            <w:tcW w:w="817" w:type="dxa"/>
            <w:vMerge/>
          </w:tcPr>
          <w:p w:rsidR="00A95755" w:rsidRDefault="00A95755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95755" w:rsidRPr="00B71AC8" w:rsidRDefault="00A957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Semana</w:t>
            </w:r>
          </w:p>
        </w:tc>
        <w:tc>
          <w:tcPr>
            <w:tcW w:w="7579" w:type="dxa"/>
            <w:gridSpan w:val="3"/>
            <w:vAlign w:val="center"/>
          </w:tcPr>
          <w:p w:rsidR="00A95755" w:rsidRPr="00B71AC8" w:rsidRDefault="00A957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Contenidos</w:t>
            </w:r>
          </w:p>
        </w:tc>
        <w:tc>
          <w:tcPr>
            <w:tcW w:w="2095" w:type="dxa"/>
            <w:vMerge w:val="restart"/>
            <w:vAlign w:val="center"/>
          </w:tcPr>
          <w:p w:rsidR="00A95755" w:rsidRPr="00B71AC8" w:rsidRDefault="00A957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Estrategia didáctica</w:t>
            </w:r>
          </w:p>
        </w:tc>
        <w:tc>
          <w:tcPr>
            <w:tcW w:w="2410" w:type="dxa"/>
            <w:vMerge w:val="restart"/>
            <w:vAlign w:val="center"/>
          </w:tcPr>
          <w:p w:rsidR="00A95755" w:rsidRPr="00B71AC8" w:rsidRDefault="00A957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Indicadores de logro de la capacidad</w:t>
            </w:r>
          </w:p>
        </w:tc>
      </w:tr>
      <w:tr w:rsidR="00A95755" w:rsidTr="00D2518B">
        <w:tc>
          <w:tcPr>
            <w:tcW w:w="817" w:type="dxa"/>
            <w:vMerge/>
          </w:tcPr>
          <w:p w:rsidR="00A95755" w:rsidRDefault="00A95755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/>
            <w:vAlign w:val="center"/>
          </w:tcPr>
          <w:p w:rsidR="00A95755" w:rsidRDefault="00A95755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153" w:type="dxa"/>
            <w:vAlign w:val="center"/>
          </w:tcPr>
          <w:p w:rsidR="00A95755" w:rsidRPr="00B71AC8" w:rsidRDefault="00A957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Conceptual</w:t>
            </w:r>
          </w:p>
        </w:tc>
        <w:tc>
          <w:tcPr>
            <w:tcW w:w="2268" w:type="dxa"/>
            <w:vAlign w:val="center"/>
          </w:tcPr>
          <w:p w:rsidR="00A95755" w:rsidRPr="00B71AC8" w:rsidRDefault="00A957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Procedimental</w:t>
            </w:r>
          </w:p>
        </w:tc>
        <w:tc>
          <w:tcPr>
            <w:tcW w:w="2158" w:type="dxa"/>
            <w:vAlign w:val="center"/>
          </w:tcPr>
          <w:p w:rsidR="00A95755" w:rsidRPr="00B71AC8" w:rsidRDefault="00A957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Actitudinal</w:t>
            </w:r>
          </w:p>
        </w:tc>
        <w:tc>
          <w:tcPr>
            <w:tcW w:w="2095" w:type="dxa"/>
            <w:vMerge/>
            <w:vAlign w:val="center"/>
          </w:tcPr>
          <w:p w:rsidR="00A95755" w:rsidRDefault="00A95755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410" w:type="dxa"/>
            <w:vMerge/>
            <w:vAlign w:val="center"/>
          </w:tcPr>
          <w:p w:rsidR="00A95755" w:rsidRDefault="00A95755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A95755" w:rsidTr="00D2518B">
        <w:tc>
          <w:tcPr>
            <w:tcW w:w="817" w:type="dxa"/>
            <w:vMerge/>
          </w:tcPr>
          <w:p w:rsidR="00A95755" w:rsidRDefault="00A95755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95755" w:rsidRDefault="00A95755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153" w:type="dxa"/>
          </w:tcPr>
          <w:p w:rsidR="00A95755" w:rsidRDefault="00A95755" w:rsidP="007C7955">
            <w:pPr>
              <w:pStyle w:val="Prrafodelista"/>
              <w:spacing w:after="20"/>
              <w:ind w:left="317"/>
              <w:rPr>
                <w:rFonts w:ascii="Arial" w:hAnsi="Arial" w:cs="Arial"/>
                <w:sz w:val="16"/>
                <w:lang w:val="es-AR"/>
              </w:rPr>
            </w:pPr>
          </w:p>
          <w:p w:rsidR="00A95755" w:rsidRPr="00D2518B" w:rsidRDefault="00A95755" w:rsidP="00D2518B">
            <w:pPr>
              <w:pStyle w:val="Prrafodelista"/>
              <w:numPr>
                <w:ilvl w:val="0"/>
                <w:numId w:val="5"/>
              </w:numPr>
              <w:spacing w:after="20"/>
              <w:ind w:left="352" w:hanging="352"/>
              <w:rPr>
                <w:rFonts w:ascii="Arial" w:hAnsi="Arial" w:cs="Arial"/>
                <w:sz w:val="16"/>
                <w:lang w:val="es-AR"/>
              </w:rPr>
            </w:pPr>
            <w:r w:rsidRPr="00D2518B">
              <w:rPr>
                <w:rFonts w:ascii="Arial" w:hAnsi="Arial" w:cs="Arial"/>
                <w:sz w:val="16"/>
                <w:lang w:val="es-AR"/>
              </w:rPr>
              <w:t>Importaciones</w:t>
            </w:r>
            <w:r w:rsidR="00D2518B">
              <w:rPr>
                <w:rFonts w:ascii="Arial" w:hAnsi="Arial" w:cs="Arial"/>
                <w:sz w:val="16"/>
                <w:lang w:val="es-AR"/>
              </w:rPr>
              <w:t xml:space="preserve"> de los almacenes. El ciclo de almacenamiento</w:t>
            </w:r>
            <w:r w:rsidRPr="00D2518B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A95755" w:rsidRPr="00B71AC8" w:rsidRDefault="00A95755" w:rsidP="007C7955">
            <w:pPr>
              <w:spacing w:after="20"/>
              <w:ind w:left="317" w:hanging="284"/>
              <w:rPr>
                <w:rFonts w:ascii="Arial" w:hAnsi="Arial" w:cs="Arial"/>
                <w:sz w:val="16"/>
                <w:lang w:val="es-AR"/>
              </w:rPr>
            </w:pPr>
          </w:p>
          <w:p w:rsidR="00A95755" w:rsidRDefault="00D2518B" w:rsidP="00D2518B">
            <w:pPr>
              <w:pStyle w:val="Prrafodelista"/>
              <w:numPr>
                <w:ilvl w:val="0"/>
                <w:numId w:val="5"/>
              </w:numPr>
              <w:spacing w:after="20"/>
              <w:ind w:left="317" w:hanging="284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>Organización y funciones del almacén</w:t>
            </w:r>
            <w:r w:rsidR="00A95755" w:rsidRPr="00B71AC8">
              <w:rPr>
                <w:rFonts w:ascii="Arial" w:hAnsi="Arial" w:cs="Arial"/>
                <w:sz w:val="16"/>
                <w:lang w:val="es-AR"/>
              </w:rPr>
              <w:t>.</w:t>
            </w:r>
            <w:r>
              <w:rPr>
                <w:rFonts w:ascii="Arial" w:hAnsi="Arial" w:cs="Arial"/>
                <w:sz w:val="16"/>
                <w:lang w:val="es-AR"/>
              </w:rPr>
              <w:t xml:space="preserve"> Relaciones del almacén con otras áreas de la empresa.</w:t>
            </w:r>
          </w:p>
          <w:p w:rsidR="00A95755" w:rsidRPr="004B5481" w:rsidRDefault="00A95755" w:rsidP="004B5481">
            <w:pPr>
              <w:rPr>
                <w:rFonts w:ascii="Arial" w:hAnsi="Arial" w:cs="Arial"/>
                <w:sz w:val="16"/>
                <w:lang w:val="es-AR"/>
              </w:rPr>
            </w:pPr>
          </w:p>
          <w:p w:rsidR="00A95755" w:rsidRPr="004B5481" w:rsidRDefault="00D2518B" w:rsidP="004B5481">
            <w:pPr>
              <w:pStyle w:val="Prrafodelista"/>
              <w:numPr>
                <w:ilvl w:val="0"/>
                <w:numId w:val="5"/>
              </w:numPr>
              <w:spacing w:after="20"/>
              <w:ind w:left="317" w:hanging="284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>Zona de almacenaje. Principios de ubicación y de manejo de materiales</w:t>
            </w:r>
            <w:r w:rsidR="00A95755"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A95755" w:rsidRPr="004B5481" w:rsidRDefault="00A95755" w:rsidP="007C7955">
            <w:pPr>
              <w:pStyle w:val="Prrafodelista"/>
              <w:ind w:left="317" w:hanging="284"/>
              <w:rPr>
                <w:rFonts w:ascii="Arial" w:hAnsi="Arial" w:cs="Arial"/>
                <w:sz w:val="24"/>
                <w:lang w:val="es-AR"/>
              </w:rPr>
            </w:pPr>
          </w:p>
          <w:p w:rsidR="00A95755" w:rsidRPr="00B71AC8" w:rsidRDefault="00A95755" w:rsidP="007C7955">
            <w:pPr>
              <w:pStyle w:val="Prrafodelista"/>
              <w:ind w:left="317" w:hanging="284"/>
              <w:rPr>
                <w:rFonts w:ascii="Arial" w:hAnsi="Arial" w:cs="Arial"/>
                <w:sz w:val="16"/>
                <w:lang w:val="es-AR"/>
              </w:rPr>
            </w:pPr>
          </w:p>
          <w:p w:rsidR="00A95755" w:rsidRPr="00B71AC8" w:rsidRDefault="00D2518B" w:rsidP="00D2518B">
            <w:pPr>
              <w:pStyle w:val="Prrafodelista"/>
              <w:numPr>
                <w:ilvl w:val="0"/>
                <w:numId w:val="5"/>
              </w:numPr>
              <w:spacing w:after="20"/>
              <w:ind w:left="317" w:hanging="284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>Costo de almacenamiento</w:t>
            </w:r>
            <w:r w:rsidR="00A95755"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</w:tc>
        <w:tc>
          <w:tcPr>
            <w:tcW w:w="2268" w:type="dxa"/>
          </w:tcPr>
          <w:p w:rsidR="00D2518B" w:rsidRDefault="00D2518B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A95755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D2518B">
              <w:rPr>
                <w:rFonts w:ascii="Arial" w:hAnsi="Arial" w:cs="Arial"/>
                <w:b/>
                <w:sz w:val="16"/>
                <w:lang w:val="es-AR"/>
              </w:rPr>
              <w:t>Debatir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 </w:t>
            </w:r>
            <w:r w:rsidR="00D2518B">
              <w:rPr>
                <w:rFonts w:ascii="Arial" w:hAnsi="Arial" w:cs="Arial"/>
                <w:sz w:val="16"/>
                <w:lang w:val="es-AR"/>
              </w:rPr>
              <w:t>el caso Almacenes Borac</w:t>
            </w:r>
            <w:r w:rsidR="00083FBC">
              <w:rPr>
                <w:rFonts w:ascii="Arial" w:hAnsi="Arial" w:cs="Arial"/>
                <w:sz w:val="16"/>
                <w:lang w:val="es-AR"/>
              </w:rPr>
              <w:t xml:space="preserve"> luego de su lectura</w:t>
            </w:r>
            <w:r w:rsidR="00D2518B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D2518B" w:rsidRPr="00B71AC8" w:rsidRDefault="00D2518B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A95755" w:rsidRPr="00B71AC8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Graficar </w:t>
            </w:r>
            <w:r w:rsidRPr="00B71AC8">
              <w:rPr>
                <w:rFonts w:ascii="Arial" w:hAnsi="Arial" w:cs="Arial"/>
                <w:sz w:val="16"/>
                <w:lang w:val="es-AR"/>
              </w:rPr>
              <w:t>el flujo de una carta de crédito o una cobranza.</w:t>
            </w:r>
          </w:p>
          <w:p w:rsidR="00A95755" w:rsidRPr="00B71AC8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A95755" w:rsidRPr="00B71AC8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D2518B">
              <w:rPr>
                <w:rFonts w:ascii="Arial" w:hAnsi="Arial" w:cs="Arial"/>
                <w:b/>
                <w:sz w:val="16"/>
                <w:lang w:val="es-AR"/>
              </w:rPr>
              <w:t>Resolve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r </w:t>
            </w:r>
            <w:r w:rsidR="00D2518B">
              <w:rPr>
                <w:rFonts w:ascii="Arial" w:hAnsi="Arial" w:cs="Arial"/>
                <w:sz w:val="16"/>
                <w:lang w:val="es-AR"/>
              </w:rPr>
              <w:t>el examen virtual sobre el simulador de negocios</w:t>
            </w:r>
          </w:p>
          <w:p w:rsidR="00A95755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Pr="00B71AC8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A95755" w:rsidRPr="00B71AC8" w:rsidRDefault="00D2518B" w:rsidP="00D2518B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lang w:val="es-AR"/>
              </w:rPr>
              <w:t>Grafica</w:t>
            </w:r>
            <w:r w:rsidR="00A95755" w:rsidRPr="00B71AC8">
              <w:rPr>
                <w:rFonts w:ascii="Arial" w:hAnsi="Arial" w:cs="Arial"/>
                <w:b/>
                <w:sz w:val="16"/>
                <w:lang w:val="es-AR"/>
              </w:rPr>
              <w:t xml:space="preserve">r </w:t>
            </w:r>
            <w:r>
              <w:rPr>
                <w:rFonts w:ascii="Arial" w:hAnsi="Arial" w:cs="Arial"/>
                <w:sz w:val="16"/>
                <w:lang w:val="es-AR"/>
              </w:rPr>
              <w:t>el costo de almacenamiento</w:t>
            </w:r>
            <w:r w:rsidR="00A95755"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</w:tc>
        <w:tc>
          <w:tcPr>
            <w:tcW w:w="2158" w:type="dxa"/>
          </w:tcPr>
          <w:p w:rsidR="00A95755" w:rsidRPr="00B71AC8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Participar </w:t>
            </w:r>
            <w:r w:rsidRPr="00B71AC8">
              <w:rPr>
                <w:rFonts w:ascii="Arial" w:hAnsi="Arial" w:cs="Arial"/>
                <w:sz w:val="16"/>
                <w:lang w:val="es-AR"/>
              </w:rPr>
              <w:t xml:space="preserve">en </w:t>
            </w:r>
            <w:r w:rsidR="00D2518B">
              <w:rPr>
                <w:rFonts w:ascii="Arial" w:hAnsi="Arial" w:cs="Arial"/>
                <w:sz w:val="16"/>
                <w:lang w:val="es-AR"/>
              </w:rPr>
              <w:t>el análisis del caso</w:t>
            </w:r>
            <w:r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A95755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Pr="00B71AC8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A95755" w:rsidRPr="00B71AC8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- </w:t>
            </w:r>
            <w:r w:rsidR="00D2518B">
              <w:rPr>
                <w:rFonts w:ascii="Arial" w:hAnsi="Arial" w:cs="Arial"/>
                <w:b/>
                <w:sz w:val="16"/>
                <w:lang w:val="es-AR"/>
              </w:rPr>
              <w:t>Opin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ar </w:t>
            </w:r>
            <w:r w:rsidR="00D2518B">
              <w:rPr>
                <w:rFonts w:ascii="Arial" w:hAnsi="Arial" w:cs="Arial"/>
                <w:sz w:val="16"/>
                <w:lang w:val="es-AR"/>
              </w:rPr>
              <w:t>sobre la actitud del personaje “Antigüedad es clase” de barras</w:t>
            </w:r>
            <w:r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A95755" w:rsidRPr="00B71AC8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A95755" w:rsidRPr="00B71AC8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D2518B">
              <w:rPr>
                <w:rFonts w:ascii="Arial" w:hAnsi="Arial" w:cs="Arial"/>
                <w:b/>
                <w:sz w:val="16"/>
                <w:lang w:val="es-AR"/>
              </w:rPr>
              <w:t>Mostra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r </w:t>
            </w:r>
            <w:r w:rsidR="00D2518B">
              <w:rPr>
                <w:rFonts w:ascii="Arial" w:hAnsi="Arial" w:cs="Arial"/>
                <w:sz w:val="16"/>
                <w:lang w:val="es-AR"/>
              </w:rPr>
              <w:t>trabajo colaborativo en cada industria</w:t>
            </w:r>
            <w:r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A95755" w:rsidRPr="00B71AC8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A95755" w:rsidRPr="00B71AC8" w:rsidRDefault="00A95755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</w:tc>
        <w:tc>
          <w:tcPr>
            <w:tcW w:w="2095" w:type="dxa"/>
          </w:tcPr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A95755" w:rsidRPr="00B71AC8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D2518B">
              <w:rPr>
                <w:rFonts w:ascii="Arial" w:hAnsi="Arial" w:cs="Arial"/>
                <w:sz w:val="16"/>
                <w:lang w:val="es-AR"/>
              </w:rPr>
              <w:t>Trabajo grupal, debate</w:t>
            </w:r>
            <w:r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A95755" w:rsidRPr="00B71AC8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A95755" w:rsidRPr="00B71AC8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D2518B">
              <w:rPr>
                <w:rFonts w:ascii="Arial" w:hAnsi="Arial" w:cs="Arial"/>
                <w:sz w:val="16"/>
                <w:lang w:val="es-AR"/>
              </w:rPr>
              <w:t>Motivación permanente</w:t>
            </w:r>
            <w:r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A95755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Pr="00B71AC8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A95755" w:rsidRPr="00B71AC8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D2518B">
              <w:rPr>
                <w:rFonts w:ascii="Arial" w:hAnsi="Arial" w:cs="Arial"/>
                <w:sz w:val="16"/>
                <w:lang w:val="es-AR"/>
              </w:rPr>
              <w:t>Simulador en internet</w:t>
            </w:r>
            <w:r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A95755" w:rsidRPr="00B71AC8" w:rsidRDefault="00A957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</w:tc>
        <w:tc>
          <w:tcPr>
            <w:tcW w:w="2410" w:type="dxa"/>
          </w:tcPr>
          <w:p w:rsidR="00A95755" w:rsidRDefault="00D65140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lang w:val="es-AR"/>
              </w:rPr>
              <w:t xml:space="preserve">- Justifica </w:t>
            </w:r>
            <w:r w:rsidR="00A95755">
              <w:rPr>
                <w:rFonts w:ascii="Arial" w:hAnsi="Arial" w:cs="Arial"/>
                <w:b/>
                <w:sz w:val="16"/>
                <w:lang w:val="es-AR"/>
              </w:rPr>
              <w:t xml:space="preserve"> </w:t>
            </w:r>
            <w:r>
              <w:rPr>
                <w:rFonts w:ascii="Arial" w:hAnsi="Arial" w:cs="Arial"/>
                <w:sz w:val="16"/>
                <w:lang w:val="es-AR"/>
              </w:rPr>
              <w:t>la existencia de los almacenes</w:t>
            </w:r>
            <w:r w:rsidR="00A95755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A95755" w:rsidRDefault="00A95755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A95755" w:rsidRDefault="00A95755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lang w:val="es-AR"/>
              </w:rPr>
              <w:t>- Explica</w:t>
            </w:r>
            <w:r w:rsidR="00D65140">
              <w:rPr>
                <w:rFonts w:ascii="Arial" w:hAnsi="Arial" w:cs="Arial"/>
                <w:sz w:val="16"/>
                <w:lang w:val="es-AR"/>
              </w:rPr>
              <w:t xml:space="preserve"> la importancia de los almacenes y el ciclo de los mismos.</w:t>
            </w:r>
          </w:p>
          <w:p w:rsidR="00A95755" w:rsidRDefault="00A95755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D65140" w:rsidRDefault="00D65140" w:rsidP="00D65140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lang w:val="es-AR"/>
              </w:rPr>
              <w:t>- Explica</w:t>
            </w:r>
            <w:r>
              <w:rPr>
                <w:rFonts w:ascii="Arial" w:hAnsi="Arial" w:cs="Arial"/>
                <w:sz w:val="16"/>
                <w:lang w:val="es-AR"/>
              </w:rPr>
              <w:t xml:space="preserve"> la estructura del área del almacén.</w:t>
            </w:r>
          </w:p>
          <w:p w:rsidR="00A95755" w:rsidRDefault="00A95755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A95755" w:rsidRDefault="00D65140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lang w:val="es-AR"/>
              </w:rPr>
              <w:t>- Realiza</w:t>
            </w:r>
            <w:r w:rsidR="00A95755">
              <w:rPr>
                <w:rFonts w:ascii="Arial" w:hAnsi="Arial" w:cs="Arial"/>
                <w:b/>
                <w:sz w:val="16"/>
                <w:lang w:val="es-AR"/>
              </w:rPr>
              <w:t xml:space="preserve"> </w:t>
            </w:r>
            <w:r>
              <w:rPr>
                <w:rFonts w:ascii="Arial" w:hAnsi="Arial" w:cs="Arial"/>
                <w:sz w:val="16"/>
                <w:lang w:val="es-AR"/>
              </w:rPr>
              <w:t>la simulación de negocios con eficiencia.</w:t>
            </w:r>
          </w:p>
          <w:p w:rsidR="00A95755" w:rsidRDefault="00A95755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D65140" w:rsidRDefault="00D65140" w:rsidP="00D65140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lang w:val="es-AR"/>
              </w:rPr>
              <w:t>- Explica</w:t>
            </w:r>
            <w:r>
              <w:rPr>
                <w:rFonts w:ascii="Arial" w:hAnsi="Arial" w:cs="Arial"/>
                <w:sz w:val="16"/>
                <w:lang w:val="es-AR"/>
              </w:rPr>
              <w:t xml:space="preserve"> el comportamiento del costo de almacenamiento.</w:t>
            </w:r>
          </w:p>
          <w:p w:rsidR="00D65140" w:rsidRDefault="00D65140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A95755" w:rsidRPr="00A95755" w:rsidRDefault="00A95755" w:rsidP="00D65140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D65140">
              <w:rPr>
                <w:rFonts w:ascii="Arial" w:hAnsi="Arial" w:cs="Arial"/>
                <w:b/>
                <w:sz w:val="16"/>
                <w:lang w:val="es-AR"/>
              </w:rPr>
              <w:t>De</w:t>
            </w:r>
            <w:r>
              <w:rPr>
                <w:rFonts w:ascii="Arial" w:hAnsi="Arial" w:cs="Arial"/>
                <w:b/>
                <w:sz w:val="16"/>
                <w:lang w:val="es-AR"/>
              </w:rPr>
              <w:t>te</w:t>
            </w:r>
            <w:r w:rsidR="00D65140">
              <w:rPr>
                <w:rFonts w:ascii="Arial" w:hAnsi="Arial" w:cs="Arial"/>
                <w:b/>
                <w:sz w:val="16"/>
                <w:lang w:val="es-AR"/>
              </w:rPr>
              <w:t>rmina</w:t>
            </w:r>
            <w:r>
              <w:rPr>
                <w:rFonts w:ascii="Arial" w:hAnsi="Arial" w:cs="Arial"/>
                <w:b/>
                <w:sz w:val="16"/>
                <w:lang w:val="es-AR"/>
              </w:rPr>
              <w:t xml:space="preserve"> </w:t>
            </w:r>
            <w:r w:rsidR="00D65140">
              <w:rPr>
                <w:rFonts w:ascii="Arial" w:hAnsi="Arial" w:cs="Arial"/>
                <w:sz w:val="16"/>
                <w:lang w:val="es-AR"/>
              </w:rPr>
              <w:t>el cost</w:t>
            </w:r>
            <w:r>
              <w:rPr>
                <w:rFonts w:ascii="Arial" w:hAnsi="Arial" w:cs="Arial"/>
                <w:sz w:val="16"/>
                <w:lang w:val="es-AR"/>
              </w:rPr>
              <w:t>o</w:t>
            </w:r>
            <w:r w:rsidR="00D65140">
              <w:rPr>
                <w:rFonts w:ascii="Arial" w:hAnsi="Arial" w:cs="Arial"/>
                <w:sz w:val="16"/>
                <w:lang w:val="es-AR"/>
              </w:rPr>
              <w:t xml:space="preserve"> de almacenamiento dada una cantidad de materiales.</w:t>
            </w:r>
          </w:p>
        </w:tc>
      </w:tr>
      <w:tr w:rsidR="00A95755" w:rsidTr="007C7955">
        <w:tc>
          <w:tcPr>
            <w:tcW w:w="817" w:type="dxa"/>
            <w:vMerge/>
          </w:tcPr>
          <w:p w:rsidR="00A95755" w:rsidRDefault="00A95755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/>
            <w:vAlign w:val="center"/>
          </w:tcPr>
          <w:p w:rsidR="00A95755" w:rsidRDefault="00A95755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12084" w:type="dxa"/>
            <w:gridSpan w:val="5"/>
            <w:vAlign w:val="center"/>
          </w:tcPr>
          <w:p w:rsidR="00A95755" w:rsidRDefault="00A95755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  <w:r w:rsidRPr="00A95755">
              <w:rPr>
                <w:rFonts w:ascii="Arial" w:hAnsi="Arial" w:cs="Arial"/>
                <w:sz w:val="16"/>
                <w:lang w:val="es-AR"/>
              </w:rPr>
              <w:t>EVALUACIÓN DE LA UNIDAD DIDÁCTICA</w:t>
            </w:r>
          </w:p>
        </w:tc>
      </w:tr>
      <w:tr w:rsidR="00A95755" w:rsidTr="00D2518B">
        <w:tc>
          <w:tcPr>
            <w:tcW w:w="817" w:type="dxa"/>
            <w:vMerge/>
          </w:tcPr>
          <w:p w:rsidR="00A95755" w:rsidRDefault="00A95755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/>
            <w:vAlign w:val="center"/>
          </w:tcPr>
          <w:p w:rsidR="00A95755" w:rsidRDefault="00A95755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153" w:type="dxa"/>
            <w:vAlign w:val="center"/>
          </w:tcPr>
          <w:p w:rsidR="00A95755" w:rsidRPr="00A95755" w:rsidRDefault="00A957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A95755">
              <w:rPr>
                <w:rFonts w:ascii="Arial" w:hAnsi="Arial" w:cs="Arial"/>
                <w:sz w:val="18"/>
                <w:lang w:val="es-AR"/>
              </w:rPr>
              <w:t>EVIDENCIA DE CONOCIMIENTOS</w:t>
            </w:r>
          </w:p>
        </w:tc>
        <w:tc>
          <w:tcPr>
            <w:tcW w:w="4426" w:type="dxa"/>
            <w:gridSpan w:val="2"/>
            <w:vAlign w:val="center"/>
          </w:tcPr>
          <w:p w:rsidR="00A95755" w:rsidRPr="00A95755" w:rsidRDefault="00A957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A95755">
              <w:rPr>
                <w:rFonts w:ascii="Arial" w:hAnsi="Arial" w:cs="Arial"/>
                <w:sz w:val="18"/>
                <w:lang w:val="es-AR"/>
              </w:rPr>
              <w:t>EVIDENCIA DE PRODUCTOS</w:t>
            </w:r>
          </w:p>
        </w:tc>
        <w:tc>
          <w:tcPr>
            <w:tcW w:w="4505" w:type="dxa"/>
            <w:gridSpan w:val="2"/>
            <w:vAlign w:val="center"/>
          </w:tcPr>
          <w:p w:rsidR="00A95755" w:rsidRPr="00A95755" w:rsidRDefault="00A957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A95755">
              <w:rPr>
                <w:rFonts w:ascii="Arial" w:hAnsi="Arial" w:cs="Arial"/>
                <w:sz w:val="18"/>
                <w:lang w:val="es-AR"/>
              </w:rPr>
              <w:t>EVIDENCIA DE DESEMPEÑO</w:t>
            </w:r>
          </w:p>
        </w:tc>
      </w:tr>
      <w:tr w:rsidR="00A95755" w:rsidTr="00D2518B">
        <w:trPr>
          <w:trHeight w:val="1210"/>
        </w:trPr>
        <w:tc>
          <w:tcPr>
            <w:tcW w:w="817" w:type="dxa"/>
            <w:vMerge/>
          </w:tcPr>
          <w:p w:rsidR="00A95755" w:rsidRDefault="00A95755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/>
            <w:vAlign w:val="center"/>
          </w:tcPr>
          <w:p w:rsidR="00A95755" w:rsidRDefault="00A95755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153" w:type="dxa"/>
          </w:tcPr>
          <w:p w:rsidR="00A95755" w:rsidRPr="00A95755" w:rsidRDefault="00A95755" w:rsidP="007C7955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 w:rsidRPr="00A95755">
              <w:rPr>
                <w:rFonts w:ascii="Arial" w:hAnsi="Arial" w:cs="Arial"/>
                <w:sz w:val="20"/>
                <w:lang w:val="es-AR"/>
              </w:rPr>
              <w:t>- Evaluación escrita en forma individual de unidad didáctica.</w:t>
            </w:r>
          </w:p>
        </w:tc>
        <w:tc>
          <w:tcPr>
            <w:tcW w:w="4426" w:type="dxa"/>
            <w:gridSpan w:val="2"/>
          </w:tcPr>
          <w:p w:rsidR="00A95755" w:rsidRPr="00A95755" w:rsidRDefault="00A95755" w:rsidP="007C7955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 w:rsidRPr="00A95755">
              <w:rPr>
                <w:rFonts w:ascii="Arial" w:hAnsi="Arial" w:cs="Arial"/>
                <w:sz w:val="20"/>
                <w:lang w:val="es-AR"/>
              </w:rPr>
              <w:t xml:space="preserve">- Entrega de casos resueltos en equipos de trabajo al final de horas </w:t>
            </w:r>
            <w:r w:rsidRPr="00070537">
              <w:rPr>
                <w:rFonts w:ascii="Arial" w:hAnsi="Arial" w:cs="Arial"/>
                <w:b/>
                <w:sz w:val="20"/>
                <w:lang w:val="es-AR"/>
              </w:rPr>
              <w:t>prácticas</w:t>
            </w:r>
            <w:r w:rsidRPr="00A95755">
              <w:rPr>
                <w:rFonts w:ascii="Arial" w:hAnsi="Arial" w:cs="Arial"/>
                <w:sz w:val="20"/>
                <w:lang w:val="es-AR"/>
              </w:rPr>
              <w:t>.</w:t>
            </w:r>
          </w:p>
          <w:p w:rsidR="00A95755" w:rsidRPr="00A95755" w:rsidRDefault="00A95755" w:rsidP="007C7955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 w:rsidRPr="00A95755">
              <w:rPr>
                <w:rFonts w:ascii="Arial" w:hAnsi="Arial" w:cs="Arial"/>
                <w:sz w:val="20"/>
                <w:lang w:val="es-AR"/>
              </w:rPr>
              <w:t>- Formación de grupos para trabajo de investigación.</w:t>
            </w:r>
          </w:p>
        </w:tc>
        <w:tc>
          <w:tcPr>
            <w:tcW w:w="4505" w:type="dxa"/>
            <w:gridSpan w:val="2"/>
          </w:tcPr>
          <w:p w:rsidR="00A95755" w:rsidRDefault="00A95755" w:rsidP="007C7955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- Asistencia puntual a clases y participación oportuna en el desarrollo de las clases.</w:t>
            </w:r>
          </w:p>
          <w:p w:rsidR="00A95755" w:rsidRDefault="00A95755" w:rsidP="007C7955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- Se integra a su grupo de trabajo.</w:t>
            </w:r>
          </w:p>
        </w:tc>
      </w:tr>
    </w:tbl>
    <w:p w:rsidR="00A95755" w:rsidRPr="00E07BAE" w:rsidRDefault="00A95755" w:rsidP="00A95755">
      <w:pPr>
        <w:spacing w:after="20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.</w:t>
      </w:r>
    </w:p>
    <w:p w:rsidR="00070537" w:rsidRDefault="00070537" w:rsidP="00E07BAE">
      <w:pPr>
        <w:spacing w:after="20"/>
        <w:rPr>
          <w:rFonts w:ascii="Arial" w:hAnsi="Arial" w:cs="Arial"/>
          <w:sz w:val="20"/>
          <w:lang w:val="es-AR"/>
        </w:rPr>
      </w:pPr>
    </w:p>
    <w:p w:rsidR="004B5481" w:rsidRDefault="004B5481" w:rsidP="00E07BAE">
      <w:pPr>
        <w:spacing w:after="20"/>
        <w:rPr>
          <w:rFonts w:ascii="Arial" w:hAnsi="Arial" w:cs="Arial"/>
          <w:sz w:val="20"/>
          <w:lang w:val="es-AR"/>
        </w:rPr>
      </w:pPr>
    </w:p>
    <w:p w:rsidR="00070537" w:rsidRPr="00070537" w:rsidRDefault="00070537" w:rsidP="00070537">
      <w:pPr>
        <w:rPr>
          <w:rFonts w:ascii="Arial" w:hAnsi="Arial" w:cs="Arial"/>
          <w:sz w:val="20"/>
          <w:lang w:val="es-AR"/>
        </w:rPr>
      </w:pPr>
    </w:p>
    <w:p w:rsidR="00E07BAE" w:rsidRDefault="00E07BAE" w:rsidP="00070537">
      <w:pPr>
        <w:rPr>
          <w:rFonts w:ascii="Arial" w:hAnsi="Arial" w:cs="Arial"/>
          <w:sz w:val="20"/>
          <w:lang w:val="es-AR"/>
        </w:rPr>
      </w:pPr>
    </w:p>
    <w:p w:rsidR="00070537" w:rsidRDefault="00070537" w:rsidP="00070537">
      <w:pPr>
        <w:rPr>
          <w:rFonts w:ascii="Arial" w:hAnsi="Arial" w:cs="Arial"/>
          <w:sz w:val="20"/>
          <w:lang w:val="es-AR"/>
        </w:rPr>
      </w:pPr>
    </w:p>
    <w:p w:rsidR="00070537" w:rsidRDefault="0055061A" w:rsidP="00070537">
      <w:pPr>
        <w:spacing w:after="0" w:line="240" w:lineRule="auto"/>
        <w:ind w:left="357"/>
        <w:jc w:val="center"/>
        <w:rPr>
          <w:rFonts w:ascii="Monotype Corsiva" w:hAnsi="Monotype Corsiva"/>
          <w:sz w:val="36"/>
          <w:lang w:val="es-AR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-247650</wp:posOffset>
            </wp:positionV>
            <wp:extent cx="942975" cy="933886"/>
            <wp:effectExtent l="0" t="0" r="0" b="0"/>
            <wp:wrapNone/>
            <wp:docPr id="3" name="Imagen 3" descr="Resultado de imagen para unjf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jfs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4050" r="4600" b="5060"/>
                    <a:stretch/>
                  </pic:blipFill>
                  <pic:spPr bwMode="auto">
                    <a:xfrm>
                      <a:off x="0" y="0"/>
                      <a:ext cx="942975" cy="93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37" w:rsidRPr="00C30442">
        <w:rPr>
          <w:rFonts w:ascii="Monotype Corsiva" w:hAnsi="Monotype Corsiva"/>
          <w:sz w:val="36"/>
          <w:lang w:val="es-AR"/>
        </w:rPr>
        <w:t>Universidad Nacional José Faustino Sánchez Carrión</w:t>
      </w:r>
    </w:p>
    <w:p w:rsidR="00070537" w:rsidRPr="00C30442" w:rsidRDefault="00070537" w:rsidP="00070537">
      <w:pPr>
        <w:spacing w:after="20"/>
        <w:ind w:left="357"/>
        <w:jc w:val="center"/>
        <w:rPr>
          <w:rFonts w:ascii="Arial" w:hAnsi="Arial" w:cs="Arial"/>
          <w:sz w:val="24"/>
          <w:lang w:val="es-AR"/>
        </w:rPr>
      </w:pPr>
      <w:r w:rsidRPr="00C30442">
        <w:rPr>
          <w:rFonts w:ascii="Arial" w:hAnsi="Arial" w:cs="Arial"/>
          <w:sz w:val="24"/>
          <w:lang w:val="es-AR"/>
        </w:rPr>
        <w:t>FACULTAD DE CIENCIAS EMPRESARIALES</w:t>
      </w:r>
    </w:p>
    <w:p w:rsidR="00070537" w:rsidRDefault="00070537" w:rsidP="00070537">
      <w:pPr>
        <w:spacing w:after="20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 w:rsidRPr="00C30442">
        <w:rPr>
          <w:rFonts w:ascii="Arial" w:hAnsi="Arial" w:cs="Arial"/>
          <w:sz w:val="20"/>
          <w:lang w:val="es-AR"/>
        </w:rPr>
        <w:t>ESCUELA PROFESIONAL DE ADMINISTRACIÓN</w:t>
      </w:r>
    </w:p>
    <w:p w:rsidR="007C7955" w:rsidRPr="00F52A5B" w:rsidRDefault="00070537" w:rsidP="00F52A5B">
      <w:pPr>
        <w:spacing w:after="0" w:line="120" w:lineRule="auto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4CC95F7F" wp14:editId="64616EA4">
            <wp:simplePos x="0" y="0"/>
            <wp:positionH relativeFrom="column">
              <wp:posOffset>737870</wp:posOffset>
            </wp:positionH>
            <wp:positionV relativeFrom="paragraph">
              <wp:posOffset>34290</wp:posOffset>
            </wp:positionV>
            <wp:extent cx="6781800" cy="1238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574">
        <w:rPr>
          <w:rFonts w:ascii="Arial" w:hAnsi="Arial" w:cs="Arial"/>
          <w:sz w:val="2"/>
          <w:lang w:val="es-AR"/>
        </w:rPr>
        <w:t xml:space="preserve">                   </w:t>
      </w:r>
      <w:r w:rsidRPr="007E3574">
        <w:rPr>
          <w:rFonts w:ascii="Arial" w:hAnsi="Arial" w:cs="Arial"/>
          <w:sz w:val="2"/>
          <w:u w:val="double"/>
          <w:lang w:val="es-AR"/>
        </w:rPr>
        <w:t xml:space="preserve">       </w:t>
      </w:r>
      <w:r w:rsidR="00F52A5B">
        <w:rPr>
          <w:rFonts w:ascii="Arial" w:hAnsi="Arial" w:cs="Arial"/>
          <w:sz w:val="20"/>
          <w:u w:val="double"/>
          <w:lang w:val="es-AR"/>
        </w:rPr>
        <w:t xml:space="preserve">              </w:t>
      </w:r>
    </w:p>
    <w:p w:rsidR="007C7955" w:rsidRDefault="007C7955" w:rsidP="00F52A5B">
      <w:pPr>
        <w:spacing w:after="0" w:line="240" w:lineRule="auto"/>
        <w:ind w:left="357"/>
        <w:rPr>
          <w:rFonts w:ascii="Arial" w:hAnsi="Arial" w:cs="Arial"/>
          <w:sz w:val="20"/>
          <w:u w:val="double"/>
          <w:lang w:val="es-AR"/>
        </w:rPr>
      </w:pPr>
    </w:p>
    <w:p w:rsidR="00F52A5B" w:rsidRDefault="00F52A5B" w:rsidP="00F52A5B">
      <w:pPr>
        <w:spacing w:after="0" w:line="240" w:lineRule="auto"/>
        <w:ind w:left="357"/>
        <w:rPr>
          <w:rFonts w:ascii="Arial" w:hAnsi="Arial" w:cs="Arial"/>
          <w:sz w:val="20"/>
          <w:u w:val="double"/>
          <w:lang w:val="es-AR"/>
        </w:rPr>
      </w:pPr>
    </w:p>
    <w:p w:rsidR="00F52A5B" w:rsidRPr="007C7955" w:rsidRDefault="00F52A5B" w:rsidP="00F52A5B">
      <w:pPr>
        <w:spacing w:after="0" w:line="240" w:lineRule="auto"/>
        <w:ind w:left="357"/>
        <w:rPr>
          <w:rFonts w:ascii="Arial" w:hAnsi="Arial" w:cs="Arial"/>
          <w:sz w:val="20"/>
          <w:u w:val="double"/>
          <w:lang w:val="es-AR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817"/>
        <w:gridCol w:w="992"/>
        <w:gridCol w:w="3153"/>
        <w:gridCol w:w="2268"/>
        <w:gridCol w:w="2158"/>
        <w:gridCol w:w="2095"/>
        <w:gridCol w:w="2410"/>
      </w:tblGrid>
      <w:tr w:rsidR="00070537" w:rsidTr="007C7955">
        <w:tc>
          <w:tcPr>
            <w:tcW w:w="817" w:type="dxa"/>
            <w:vMerge w:val="restart"/>
            <w:textDirection w:val="btLr"/>
            <w:vAlign w:val="center"/>
          </w:tcPr>
          <w:p w:rsidR="00070537" w:rsidRPr="00070537" w:rsidRDefault="00070537" w:rsidP="00E2692F">
            <w:pPr>
              <w:spacing w:after="20"/>
              <w:ind w:left="113" w:right="113"/>
              <w:jc w:val="center"/>
              <w:rPr>
                <w:rFonts w:ascii="Arial" w:hAnsi="Arial" w:cs="Arial"/>
                <w:sz w:val="20"/>
                <w:lang w:val="es-AR"/>
              </w:rPr>
            </w:pPr>
            <w:r w:rsidRPr="00070537">
              <w:rPr>
                <w:rFonts w:ascii="Arial" w:hAnsi="Arial" w:cs="Arial"/>
                <w:i/>
                <w:sz w:val="20"/>
                <w:lang w:val="es-AR"/>
              </w:rPr>
              <w:t xml:space="preserve">Unidad Didactica </w:t>
            </w:r>
            <w:r w:rsidR="00E2692F">
              <w:rPr>
                <w:rFonts w:ascii="Arial" w:hAnsi="Arial" w:cs="Arial"/>
                <w:i/>
                <w:sz w:val="20"/>
                <w:lang w:val="es-AR"/>
              </w:rPr>
              <w:t>I</w:t>
            </w:r>
            <w:r w:rsidRPr="00070537">
              <w:rPr>
                <w:rFonts w:ascii="Arial" w:hAnsi="Arial" w:cs="Arial"/>
                <w:i/>
                <w:sz w:val="20"/>
                <w:lang w:val="es-AR"/>
              </w:rPr>
              <w:t xml:space="preserve">II: </w:t>
            </w:r>
            <w:r w:rsidR="00E2692F">
              <w:rPr>
                <w:rFonts w:ascii="Arial" w:hAnsi="Arial" w:cs="Arial"/>
                <w:sz w:val="20"/>
                <w:lang w:val="es-AR"/>
              </w:rPr>
              <w:t>GESTIÓN DE INVENTARIO O STOCKS</w:t>
            </w:r>
          </w:p>
        </w:tc>
        <w:tc>
          <w:tcPr>
            <w:tcW w:w="13076" w:type="dxa"/>
            <w:gridSpan w:val="6"/>
          </w:tcPr>
          <w:p w:rsidR="00070537" w:rsidRPr="003612F7" w:rsidRDefault="00070537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b/>
                <w:i/>
                <w:sz w:val="18"/>
                <w:lang w:val="es-AR"/>
              </w:rPr>
              <w:t>CAPACIDAD DE LA UNIDAD DIDÁ</w:t>
            </w:r>
            <w:r w:rsidRPr="00B71AC8">
              <w:rPr>
                <w:rFonts w:ascii="Arial" w:hAnsi="Arial" w:cs="Arial"/>
                <w:b/>
                <w:i/>
                <w:sz w:val="18"/>
                <w:lang w:val="es-AR"/>
              </w:rPr>
              <w:t xml:space="preserve">CTICA </w:t>
            </w:r>
            <w:r w:rsidR="00F52A5B">
              <w:rPr>
                <w:rFonts w:ascii="Arial" w:hAnsi="Arial" w:cs="Arial"/>
                <w:b/>
                <w:i/>
                <w:sz w:val="18"/>
                <w:lang w:val="es-AR"/>
              </w:rPr>
              <w:t>I</w:t>
            </w:r>
            <w:r>
              <w:rPr>
                <w:rFonts w:ascii="Arial" w:hAnsi="Arial" w:cs="Arial"/>
                <w:b/>
                <w:i/>
                <w:sz w:val="18"/>
                <w:lang w:val="es-AR"/>
              </w:rPr>
              <w:t>I</w:t>
            </w:r>
            <w:r w:rsidRPr="00B71AC8">
              <w:rPr>
                <w:rFonts w:ascii="Arial" w:hAnsi="Arial" w:cs="Arial"/>
                <w:b/>
                <w:i/>
                <w:sz w:val="18"/>
                <w:lang w:val="es-AR"/>
              </w:rPr>
              <w:t>I:</w:t>
            </w:r>
            <w:r w:rsidRPr="00B71AC8">
              <w:rPr>
                <w:rFonts w:ascii="Arial" w:hAnsi="Arial" w:cs="Arial"/>
                <w:sz w:val="18"/>
                <w:lang w:val="es-AR"/>
              </w:rPr>
              <w:t xml:space="preserve"> </w:t>
            </w:r>
            <w:r>
              <w:rPr>
                <w:rFonts w:ascii="Arial" w:hAnsi="Arial" w:cs="Arial"/>
                <w:sz w:val="18"/>
                <w:lang w:val="es-AR"/>
              </w:rPr>
              <w:t>Frente a l</w:t>
            </w:r>
            <w:r w:rsidR="007C7955">
              <w:rPr>
                <w:rFonts w:ascii="Arial" w:hAnsi="Arial" w:cs="Arial"/>
                <w:sz w:val="18"/>
                <w:lang w:val="es-AR"/>
              </w:rPr>
              <w:t>a necesidad de mejorarlas técnicas de dirección y control de stocks durante el proceso productivo y de las fuentes de abstecimiento</w:t>
            </w:r>
            <w:r>
              <w:rPr>
                <w:rFonts w:ascii="Arial" w:hAnsi="Arial" w:cs="Arial"/>
                <w:sz w:val="18"/>
                <w:lang w:val="es-AR"/>
              </w:rPr>
              <w:t xml:space="preserve"> </w:t>
            </w:r>
            <w:r w:rsidR="007C7955">
              <w:rPr>
                <w:rFonts w:ascii="Arial" w:hAnsi="Arial" w:cs="Arial"/>
                <w:b/>
                <w:sz w:val="18"/>
                <w:lang w:val="es-AR"/>
              </w:rPr>
              <w:t>expone</w:t>
            </w:r>
            <w:r>
              <w:rPr>
                <w:rFonts w:ascii="Arial" w:hAnsi="Arial" w:cs="Arial"/>
                <w:sz w:val="18"/>
                <w:lang w:val="es-AR"/>
              </w:rPr>
              <w:t xml:space="preserve"> la importancia y </w:t>
            </w:r>
            <w:r w:rsidR="007C7955">
              <w:rPr>
                <w:rFonts w:ascii="Arial" w:hAnsi="Arial" w:cs="Arial"/>
                <w:sz w:val="18"/>
                <w:lang w:val="es-AR"/>
              </w:rPr>
              <w:t>clases de inventarios, tamaño económico de pedido, punto de repedidos, índice de rotación de inventarios, ABC de materiales, entre otros</w:t>
            </w:r>
            <w:r>
              <w:rPr>
                <w:rFonts w:ascii="Arial" w:hAnsi="Arial" w:cs="Arial"/>
                <w:sz w:val="18"/>
                <w:lang w:val="es-AR"/>
              </w:rPr>
              <w:t>.</w:t>
            </w:r>
          </w:p>
        </w:tc>
      </w:tr>
      <w:tr w:rsidR="00070537" w:rsidTr="007C7955">
        <w:tc>
          <w:tcPr>
            <w:tcW w:w="817" w:type="dxa"/>
            <w:vMerge/>
          </w:tcPr>
          <w:p w:rsidR="00070537" w:rsidRDefault="00070537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70537" w:rsidRPr="00B71AC8" w:rsidRDefault="00070537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Semana</w:t>
            </w:r>
          </w:p>
        </w:tc>
        <w:tc>
          <w:tcPr>
            <w:tcW w:w="7579" w:type="dxa"/>
            <w:gridSpan w:val="3"/>
            <w:vAlign w:val="center"/>
          </w:tcPr>
          <w:p w:rsidR="00070537" w:rsidRPr="00B71AC8" w:rsidRDefault="00070537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Contenidos</w:t>
            </w:r>
          </w:p>
        </w:tc>
        <w:tc>
          <w:tcPr>
            <w:tcW w:w="2095" w:type="dxa"/>
            <w:vMerge w:val="restart"/>
            <w:vAlign w:val="center"/>
          </w:tcPr>
          <w:p w:rsidR="00070537" w:rsidRPr="00B71AC8" w:rsidRDefault="00070537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Estrategia didáctica</w:t>
            </w:r>
          </w:p>
        </w:tc>
        <w:tc>
          <w:tcPr>
            <w:tcW w:w="2410" w:type="dxa"/>
            <w:vMerge w:val="restart"/>
            <w:vAlign w:val="center"/>
          </w:tcPr>
          <w:p w:rsidR="00070537" w:rsidRPr="00B71AC8" w:rsidRDefault="00070537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Indicadores de logro de la capacidad</w:t>
            </w:r>
          </w:p>
        </w:tc>
      </w:tr>
      <w:tr w:rsidR="00070537" w:rsidTr="007C7955">
        <w:tc>
          <w:tcPr>
            <w:tcW w:w="817" w:type="dxa"/>
            <w:vMerge/>
          </w:tcPr>
          <w:p w:rsidR="00070537" w:rsidRDefault="00070537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/>
            <w:vAlign w:val="center"/>
          </w:tcPr>
          <w:p w:rsidR="00070537" w:rsidRDefault="00070537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153" w:type="dxa"/>
            <w:vAlign w:val="center"/>
          </w:tcPr>
          <w:p w:rsidR="00070537" w:rsidRPr="00B71AC8" w:rsidRDefault="00070537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Conceptual</w:t>
            </w:r>
          </w:p>
        </w:tc>
        <w:tc>
          <w:tcPr>
            <w:tcW w:w="2268" w:type="dxa"/>
            <w:vAlign w:val="center"/>
          </w:tcPr>
          <w:p w:rsidR="00070537" w:rsidRPr="00B71AC8" w:rsidRDefault="00070537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Procedimental</w:t>
            </w:r>
          </w:p>
        </w:tc>
        <w:tc>
          <w:tcPr>
            <w:tcW w:w="2158" w:type="dxa"/>
            <w:vAlign w:val="center"/>
          </w:tcPr>
          <w:p w:rsidR="00070537" w:rsidRPr="00B71AC8" w:rsidRDefault="00070537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Actitudinal</w:t>
            </w:r>
          </w:p>
        </w:tc>
        <w:tc>
          <w:tcPr>
            <w:tcW w:w="2095" w:type="dxa"/>
            <w:vMerge/>
            <w:vAlign w:val="center"/>
          </w:tcPr>
          <w:p w:rsidR="00070537" w:rsidRDefault="00070537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410" w:type="dxa"/>
            <w:vMerge/>
            <w:vAlign w:val="center"/>
          </w:tcPr>
          <w:p w:rsidR="00070537" w:rsidRDefault="00070537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070537" w:rsidTr="007C7955">
        <w:tc>
          <w:tcPr>
            <w:tcW w:w="817" w:type="dxa"/>
            <w:vMerge/>
          </w:tcPr>
          <w:p w:rsidR="00070537" w:rsidRDefault="00070537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70537" w:rsidRDefault="00070537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153" w:type="dxa"/>
          </w:tcPr>
          <w:p w:rsidR="00070537" w:rsidRDefault="00070537" w:rsidP="007C7955">
            <w:pPr>
              <w:pStyle w:val="Prrafodelista"/>
              <w:spacing w:after="20"/>
              <w:ind w:left="317"/>
              <w:rPr>
                <w:rFonts w:ascii="Arial" w:hAnsi="Arial" w:cs="Arial"/>
                <w:sz w:val="16"/>
                <w:lang w:val="es-AR"/>
              </w:rPr>
            </w:pPr>
          </w:p>
          <w:p w:rsidR="00070537" w:rsidRDefault="00070537" w:rsidP="00413462">
            <w:pPr>
              <w:pStyle w:val="Prrafodelista"/>
              <w:numPr>
                <w:ilvl w:val="0"/>
                <w:numId w:val="6"/>
              </w:numPr>
              <w:spacing w:after="20"/>
              <w:ind w:left="381" w:hanging="381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 xml:space="preserve">Inventarios: </w:t>
            </w:r>
            <w:r w:rsidR="00413462">
              <w:rPr>
                <w:rFonts w:ascii="Arial" w:hAnsi="Arial" w:cs="Arial"/>
                <w:sz w:val="16"/>
                <w:lang w:val="es-AR"/>
              </w:rPr>
              <w:t>Importancia y clases. Sistemas de control de inventarios Costo de pedidos. Rotura de Stock</w:t>
            </w:r>
            <w:r w:rsidRPr="00070537">
              <w:rPr>
                <w:rFonts w:ascii="Arial" w:hAnsi="Arial" w:cs="Arial"/>
                <w:sz w:val="16"/>
                <w:lang w:val="es-AR"/>
              </w:rPr>
              <w:t>.</w:t>
            </w:r>
            <w:r w:rsidR="00413462">
              <w:rPr>
                <w:rFonts w:ascii="Arial" w:hAnsi="Arial" w:cs="Arial"/>
                <w:sz w:val="16"/>
                <w:lang w:val="es-AR"/>
              </w:rPr>
              <w:t xml:space="preserve"> Modelos de gestión de stock.</w:t>
            </w:r>
          </w:p>
          <w:p w:rsidR="00413462" w:rsidRDefault="00413462" w:rsidP="00413462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13462" w:rsidRPr="00413462" w:rsidRDefault="00413462" w:rsidP="00413462">
            <w:pPr>
              <w:pStyle w:val="Prrafodelista"/>
              <w:numPr>
                <w:ilvl w:val="0"/>
                <w:numId w:val="6"/>
              </w:numPr>
              <w:spacing w:after="20"/>
              <w:ind w:left="381" w:hanging="381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>Tamaño económico de pedido. Punto de repetidos. Los stocks de seguridad. Métodos de magnitud física.</w:t>
            </w:r>
          </w:p>
          <w:p w:rsidR="00070537" w:rsidRDefault="00070537" w:rsidP="00413462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Pr="004B5481" w:rsidRDefault="004B5481" w:rsidP="00413462">
            <w:pPr>
              <w:spacing w:after="20"/>
              <w:jc w:val="both"/>
              <w:rPr>
                <w:rFonts w:ascii="Arial" w:hAnsi="Arial" w:cs="Arial"/>
                <w:lang w:val="es-AR"/>
              </w:rPr>
            </w:pPr>
          </w:p>
          <w:p w:rsidR="00070537" w:rsidRDefault="00413462" w:rsidP="00413462">
            <w:pPr>
              <w:pStyle w:val="Prrafodelista"/>
              <w:numPr>
                <w:ilvl w:val="0"/>
                <w:numId w:val="6"/>
              </w:numPr>
              <w:spacing w:after="20"/>
              <w:ind w:left="317" w:hanging="284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>El índice de Rotación de Inventarios (IRI)</w:t>
            </w:r>
            <w:r w:rsidR="00070537">
              <w:rPr>
                <w:rFonts w:ascii="Arial" w:hAnsi="Arial" w:cs="Arial"/>
                <w:sz w:val="16"/>
                <w:lang w:val="es-AR"/>
              </w:rPr>
              <w:t>.</w:t>
            </w:r>
            <w:r>
              <w:rPr>
                <w:rFonts w:ascii="Arial" w:hAnsi="Arial" w:cs="Arial"/>
                <w:sz w:val="16"/>
                <w:lang w:val="es-AR"/>
              </w:rPr>
              <w:t xml:space="preserve"> El índice de Inmovilización de Inventarios (III).</w:t>
            </w:r>
          </w:p>
          <w:p w:rsidR="00070537" w:rsidRPr="004B5481" w:rsidRDefault="00070537" w:rsidP="004B5481">
            <w:pPr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70537" w:rsidRPr="00B71AC8" w:rsidRDefault="00413462" w:rsidP="00413462">
            <w:pPr>
              <w:pStyle w:val="Prrafodelista"/>
              <w:numPr>
                <w:ilvl w:val="0"/>
                <w:numId w:val="6"/>
              </w:numPr>
              <w:spacing w:after="20"/>
              <w:ind w:left="317" w:hanging="284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>Métodos para calcular los inventarios (IP)</w:t>
            </w:r>
            <w:r w:rsidR="00070537" w:rsidRPr="00B71AC8">
              <w:rPr>
                <w:rFonts w:ascii="Arial" w:hAnsi="Arial" w:cs="Arial"/>
                <w:sz w:val="16"/>
                <w:lang w:val="es-AR"/>
              </w:rPr>
              <w:t>.</w:t>
            </w:r>
            <w:r>
              <w:rPr>
                <w:rFonts w:ascii="Arial" w:hAnsi="Arial" w:cs="Arial"/>
                <w:sz w:val="16"/>
                <w:lang w:val="es-AR"/>
              </w:rPr>
              <w:t xml:space="preserve"> El sistema ABC de materiales. Las nuevas tecnologías en el control de inventarios.</w:t>
            </w:r>
          </w:p>
          <w:p w:rsidR="00070537" w:rsidRPr="00AA03FF" w:rsidRDefault="00070537" w:rsidP="00AA03FF">
            <w:pPr>
              <w:rPr>
                <w:rFonts w:ascii="Arial" w:hAnsi="Arial" w:cs="Arial"/>
                <w:sz w:val="16"/>
                <w:lang w:val="es-AR"/>
              </w:rPr>
            </w:pPr>
          </w:p>
          <w:p w:rsidR="00070537" w:rsidRPr="00B71AC8" w:rsidRDefault="00413462" w:rsidP="00070537">
            <w:pPr>
              <w:pStyle w:val="Prrafodelista"/>
              <w:numPr>
                <w:ilvl w:val="0"/>
                <w:numId w:val="6"/>
              </w:numPr>
              <w:spacing w:after="20"/>
              <w:ind w:left="317" w:hanging="284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>Toma de inventarios. Conciliación de inventarios valorados. Ajuste de diferencias</w:t>
            </w:r>
            <w:r w:rsidR="00070537" w:rsidRPr="00B71AC8">
              <w:rPr>
                <w:rFonts w:ascii="Arial" w:hAnsi="Arial" w:cs="Arial"/>
                <w:sz w:val="16"/>
                <w:lang w:val="es-AR"/>
              </w:rPr>
              <w:t>.</w:t>
            </w:r>
            <w:r>
              <w:rPr>
                <w:rFonts w:ascii="Arial" w:hAnsi="Arial" w:cs="Arial"/>
                <w:sz w:val="16"/>
                <w:lang w:val="es-AR"/>
              </w:rPr>
              <w:t xml:space="preserve"> Operatividad de los Kardex. Métodos para calcular inventarios.</w:t>
            </w:r>
          </w:p>
        </w:tc>
        <w:tc>
          <w:tcPr>
            <w:tcW w:w="2268" w:type="dxa"/>
          </w:tcPr>
          <w:p w:rsidR="00070537" w:rsidRDefault="00070537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13462" w:rsidRPr="00B71AC8" w:rsidRDefault="00413462" w:rsidP="00413462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Graficar </w:t>
            </w:r>
            <w:r>
              <w:rPr>
                <w:rFonts w:ascii="Arial" w:hAnsi="Arial" w:cs="Arial"/>
                <w:sz w:val="16"/>
                <w:lang w:val="es-AR"/>
              </w:rPr>
              <w:t>los sistemas y el costo de pedido como la rotura de stocks</w:t>
            </w:r>
            <w:r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413462" w:rsidRDefault="00413462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13462" w:rsidRPr="00837A78" w:rsidRDefault="00413462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lang w:val="es-AR"/>
              </w:rPr>
              <w:t xml:space="preserve">Seguir </w:t>
            </w:r>
            <w:r w:rsidR="00837A78">
              <w:rPr>
                <w:rFonts w:ascii="Arial" w:hAnsi="Arial" w:cs="Arial"/>
                <w:sz w:val="16"/>
                <w:lang w:val="es-AR"/>
              </w:rPr>
              <w:t>los pasos para hallar y graficar la CEP.</w:t>
            </w:r>
          </w:p>
          <w:p w:rsidR="00413462" w:rsidRDefault="00413462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70537" w:rsidRPr="00B71AC8" w:rsidRDefault="00070537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413462">
              <w:rPr>
                <w:rFonts w:ascii="Arial" w:hAnsi="Arial" w:cs="Arial"/>
                <w:b/>
                <w:sz w:val="16"/>
                <w:lang w:val="es-AR"/>
              </w:rPr>
              <w:t>Ejecuta</w:t>
            </w:r>
            <w:r>
              <w:rPr>
                <w:rFonts w:ascii="Arial" w:hAnsi="Arial" w:cs="Arial"/>
                <w:b/>
                <w:sz w:val="16"/>
                <w:lang w:val="es-AR"/>
              </w:rPr>
              <w:t>r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 </w:t>
            </w:r>
            <w:r w:rsidR="00413462" w:rsidRPr="00413462">
              <w:rPr>
                <w:rFonts w:ascii="Arial" w:hAnsi="Arial" w:cs="Arial"/>
                <w:sz w:val="16"/>
                <w:lang w:val="es-AR"/>
              </w:rPr>
              <w:t>los requisitos para las licitaciones</w:t>
            </w:r>
            <w:r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070537" w:rsidRPr="00B71AC8" w:rsidRDefault="00070537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70537" w:rsidRPr="00B71AC8" w:rsidRDefault="00070537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837A78">
              <w:rPr>
                <w:rFonts w:ascii="Arial" w:hAnsi="Arial" w:cs="Arial"/>
                <w:b/>
                <w:sz w:val="16"/>
                <w:lang w:val="es-AR"/>
              </w:rPr>
              <w:t>Interpretar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 </w:t>
            </w:r>
            <w:r>
              <w:rPr>
                <w:rFonts w:ascii="Arial" w:hAnsi="Arial" w:cs="Arial"/>
                <w:sz w:val="16"/>
                <w:lang w:val="es-AR"/>
              </w:rPr>
              <w:t xml:space="preserve">el </w:t>
            </w:r>
            <w:r w:rsidR="00837A78">
              <w:rPr>
                <w:rFonts w:ascii="Arial" w:hAnsi="Arial" w:cs="Arial"/>
                <w:sz w:val="16"/>
                <w:lang w:val="es-AR"/>
              </w:rPr>
              <w:t>IRI como el III.</w:t>
            </w:r>
          </w:p>
          <w:p w:rsidR="00070537" w:rsidRPr="00B71AC8" w:rsidRDefault="00070537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70537" w:rsidRDefault="00070537" w:rsidP="00837A7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lang w:val="es-AR"/>
              </w:rPr>
              <w:t>Grafica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r </w:t>
            </w:r>
            <w:r w:rsidR="00837A78">
              <w:rPr>
                <w:rFonts w:ascii="Arial" w:hAnsi="Arial" w:cs="Arial"/>
                <w:sz w:val="16"/>
                <w:lang w:val="es-AR"/>
              </w:rPr>
              <w:t>la curva de Pareto o el ABC de materiales</w:t>
            </w:r>
            <w:r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76606D" w:rsidRDefault="0076606D" w:rsidP="004B5481">
            <w:pPr>
              <w:spacing w:after="20"/>
              <w:jc w:val="center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4B5481">
            <w:pPr>
              <w:spacing w:after="20"/>
              <w:jc w:val="center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4B5481">
            <w:pPr>
              <w:spacing w:after="20"/>
              <w:jc w:val="center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4B5481">
            <w:pPr>
              <w:spacing w:after="20"/>
              <w:jc w:val="center"/>
              <w:rPr>
                <w:rFonts w:ascii="Arial" w:hAnsi="Arial" w:cs="Arial"/>
                <w:sz w:val="16"/>
                <w:lang w:val="es-AR"/>
              </w:rPr>
            </w:pPr>
          </w:p>
          <w:p w:rsidR="0076606D" w:rsidRPr="0076606D" w:rsidRDefault="0076606D" w:rsidP="00837A78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lang w:val="es-AR"/>
              </w:rPr>
              <w:t xml:space="preserve">Revisar </w:t>
            </w:r>
            <w:r>
              <w:rPr>
                <w:rFonts w:ascii="Arial" w:hAnsi="Arial" w:cs="Arial"/>
                <w:sz w:val="16"/>
                <w:lang w:val="es-AR"/>
              </w:rPr>
              <w:t xml:space="preserve">información actualizada sobre las nuevas tecnologías </w:t>
            </w:r>
            <w:r w:rsidR="00AA03FF">
              <w:rPr>
                <w:rFonts w:ascii="Arial" w:hAnsi="Arial" w:cs="Arial"/>
                <w:sz w:val="16"/>
                <w:lang w:val="es-AR"/>
              </w:rPr>
              <w:t>en el control de inventarios.</w:t>
            </w:r>
          </w:p>
        </w:tc>
        <w:tc>
          <w:tcPr>
            <w:tcW w:w="2158" w:type="dxa"/>
          </w:tcPr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70537" w:rsidRPr="00B71AC8" w:rsidRDefault="00070537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Participar </w:t>
            </w:r>
            <w:r w:rsidR="00AA03FF">
              <w:rPr>
                <w:rFonts w:ascii="Arial" w:hAnsi="Arial" w:cs="Arial"/>
                <w:sz w:val="16"/>
                <w:lang w:val="es-AR"/>
              </w:rPr>
              <w:t>activamente en los envíos en la toma de decisiones en el Marklog.</w:t>
            </w:r>
          </w:p>
          <w:p w:rsidR="00070537" w:rsidRDefault="00070537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AA03FF" w:rsidRDefault="00AA03FF" w:rsidP="007C7955">
            <w:pPr>
              <w:spacing w:after="20"/>
              <w:jc w:val="both"/>
              <w:rPr>
                <w:rFonts w:ascii="Arial" w:hAnsi="Arial" w:cs="Arial"/>
                <w:b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lang w:val="es-AR"/>
              </w:rPr>
              <w:t xml:space="preserve">Usar </w:t>
            </w:r>
            <w:r w:rsidRPr="00AA03FF">
              <w:rPr>
                <w:rFonts w:ascii="Arial" w:hAnsi="Arial" w:cs="Arial"/>
                <w:sz w:val="16"/>
                <w:lang w:val="es-AR"/>
              </w:rPr>
              <w:t>adecuadamente la información en el simulador.</w:t>
            </w:r>
          </w:p>
          <w:p w:rsidR="00AA03FF" w:rsidRPr="00AA03FF" w:rsidRDefault="00AA03FF" w:rsidP="007C7955">
            <w:pPr>
              <w:spacing w:after="20"/>
              <w:jc w:val="both"/>
              <w:rPr>
                <w:rFonts w:ascii="Arial" w:hAnsi="Arial" w:cs="Arial"/>
                <w:b/>
                <w:sz w:val="16"/>
                <w:lang w:val="es-AR"/>
              </w:rPr>
            </w:pPr>
          </w:p>
          <w:p w:rsidR="00070537" w:rsidRDefault="00070537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- </w:t>
            </w:r>
            <w:r w:rsidR="00AA03FF">
              <w:rPr>
                <w:rFonts w:ascii="Arial" w:hAnsi="Arial" w:cs="Arial"/>
                <w:b/>
                <w:sz w:val="16"/>
                <w:lang w:val="es-AR"/>
              </w:rPr>
              <w:t>Tom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ar </w:t>
            </w:r>
            <w:r w:rsidR="00AA03FF">
              <w:rPr>
                <w:rFonts w:ascii="Arial" w:hAnsi="Arial" w:cs="Arial"/>
                <w:sz w:val="16"/>
                <w:lang w:val="es-AR"/>
              </w:rPr>
              <w:t>interés en los ejercicios sobre el IRI</w:t>
            </w:r>
            <w:r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AA03FF" w:rsidRDefault="00AA03FF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AA03FF" w:rsidRPr="00AA03FF" w:rsidRDefault="00AA03FF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lang w:val="es-AR"/>
              </w:rPr>
              <w:t xml:space="preserve">Participar </w:t>
            </w:r>
            <w:r>
              <w:rPr>
                <w:rFonts w:ascii="Arial" w:hAnsi="Arial" w:cs="Arial"/>
                <w:sz w:val="16"/>
                <w:lang w:val="es-AR"/>
              </w:rPr>
              <w:t>activamente en las exposiciones.</w:t>
            </w:r>
          </w:p>
          <w:p w:rsidR="00070537" w:rsidRDefault="00070537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Pr="00B71AC8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70537" w:rsidRPr="00B71AC8" w:rsidRDefault="00070537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AA03FF">
              <w:rPr>
                <w:rFonts w:ascii="Arial" w:hAnsi="Arial" w:cs="Arial"/>
                <w:b/>
                <w:sz w:val="16"/>
                <w:lang w:val="es-AR"/>
              </w:rPr>
              <w:t xml:space="preserve">Debatir </w:t>
            </w:r>
            <w:r w:rsidR="00AA03FF">
              <w:rPr>
                <w:rFonts w:ascii="Arial" w:hAnsi="Arial" w:cs="Arial"/>
                <w:sz w:val="16"/>
                <w:lang w:val="es-AR"/>
              </w:rPr>
              <w:t>para aclarar sobre el uso de las tarjetas Kardex.</w:t>
            </w:r>
          </w:p>
          <w:p w:rsidR="00070537" w:rsidRPr="00B71AC8" w:rsidRDefault="00070537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</w:tc>
        <w:tc>
          <w:tcPr>
            <w:tcW w:w="2095" w:type="dxa"/>
          </w:tcPr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70537" w:rsidRPr="00B71AC8" w:rsidRDefault="00070537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AA03FF">
              <w:rPr>
                <w:rFonts w:ascii="Arial" w:hAnsi="Arial" w:cs="Arial"/>
                <w:sz w:val="16"/>
                <w:lang w:val="es-AR"/>
              </w:rPr>
              <w:t>Exposición magistral y debate de temas de interés</w:t>
            </w:r>
            <w:r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070537" w:rsidRDefault="00070537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Pr="00B71AC8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70537" w:rsidRPr="00B71AC8" w:rsidRDefault="00070537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AA03FF">
              <w:rPr>
                <w:rFonts w:ascii="Arial" w:hAnsi="Arial" w:cs="Arial"/>
                <w:sz w:val="16"/>
                <w:lang w:val="es-AR"/>
              </w:rPr>
              <w:t>Desarrollo de ejercicios con el uso de tics</w:t>
            </w:r>
            <w:r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070537" w:rsidRDefault="00070537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Pr="00B71AC8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070537" w:rsidRDefault="00070537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>-</w:t>
            </w:r>
            <w:r w:rsidR="00AA03FF">
              <w:rPr>
                <w:rFonts w:ascii="Arial" w:hAnsi="Arial" w:cs="Arial"/>
                <w:sz w:val="16"/>
                <w:lang w:val="es-AR"/>
              </w:rPr>
              <w:t xml:space="preserve"> Video sobre el inventario promedio y clasificación de ABC de materiales</w:t>
            </w:r>
            <w:r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AA03FF" w:rsidRDefault="00AA03FF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AA03FF" w:rsidRPr="00B71AC8" w:rsidRDefault="00AA03FF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>- Uso simulado de tarjetas Kardex.</w:t>
            </w:r>
          </w:p>
          <w:p w:rsidR="00070537" w:rsidRPr="00B71AC8" w:rsidRDefault="00070537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</w:tc>
        <w:tc>
          <w:tcPr>
            <w:tcW w:w="2410" w:type="dxa"/>
          </w:tcPr>
          <w:p w:rsidR="004B5481" w:rsidRDefault="004B5481" w:rsidP="007C7955">
            <w:pPr>
              <w:spacing w:after="20"/>
              <w:rPr>
                <w:rFonts w:ascii="Arial" w:hAnsi="Arial" w:cs="Arial"/>
                <w:b/>
                <w:sz w:val="16"/>
                <w:lang w:val="es-AR"/>
              </w:rPr>
            </w:pPr>
          </w:p>
          <w:p w:rsidR="00070537" w:rsidRDefault="00AA03FF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lang w:val="es-AR"/>
              </w:rPr>
              <w:t>- Envía</w:t>
            </w:r>
            <w:r w:rsidR="00070537">
              <w:rPr>
                <w:rFonts w:ascii="Arial" w:hAnsi="Arial" w:cs="Arial"/>
                <w:b/>
                <w:sz w:val="16"/>
                <w:lang w:val="es-AR"/>
              </w:rPr>
              <w:t xml:space="preserve">  </w:t>
            </w:r>
            <w:r>
              <w:rPr>
                <w:rFonts w:ascii="Arial" w:hAnsi="Arial" w:cs="Arial"/>
                <w:sz w:val="16"/>
                <w:lang w:val="es-AR"/>
              </w:rPr>
              <w:t>cantidades simuladas de mercancías virtualmente</w:t>
            </w:r>
            <w:r w:rsidR="00070537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070537" w:rsidRDefault="00070537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4B5481" w:rsidRPr="004B5481" w:rsidRDefault="004B5481" w:rsidP="007C7955">
            <w:pPr>
              <w:spacing w:after="20"/>
              <w:rPr>
                <w:rFonts w:ascii="Arial" w:hAnsi="Arial" w:cs="Arial"/>
                <w:sz w:val="12"/>
                <w:lang w:val="es-AR"/>
              </w:rPr>
            </w:pPr>
          </w:p>
          <w:p w:rsidR="00070537" w:rsidRDefault="00070537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lang w:val="es-AR"/>
              </w:rPr>
              <w:t>- Explica</w:t>
            </w:r>
            <w:r w:rsidR="00AA03FF">
              <w:rPr>
                <w:rFonts w:ascii="Arial" w:hAnsi="Arial" w:cs="Arial"/>
                <w:sz w:val="16"/>
                <w:lang w:val="es-AR"/>
              </w:rPr>
              <w:t xml:space="preserve"> la gráfica de la cantidad económica de pedido</w:t>
            </w:r>
            <w:r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070537" w:rsidRDefault="00070537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070537" w:rsidRDefault="00AA03FF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lang w:val="es-AR"/>
              </w:rPr>
              <w:t>- Desarroll</w:t>
            </w:r>
            <w:r w:rsidR="00070537">
              <w:rPr>
                <w:rFonts w:ascii="Arial" w:hAnsi="Arial" w:cs="Arial"/>
                <w:b/>
                <w:sz w:val="16"/>
                <w:lang w:val="es-AR"/>
              </w:rPr>
              <w:t>a</w:t>
            </w:r>
            <w:r>
              <w:rPr>
                <w:rFonts w:ascii="Arial" w:hAnsi="Arial" w:cs="Arial"/>
                <w:sz w:val="16"/>
                <w:lang w:val="es-AR"/>
              </w:rPr>
              <w:t xml:space="preserve"> ejercicios prácticos de tamaño económico de pedido, pr, sp, etc.</w:t>
            </w:r>
          </w:p>
          <w:p w:rsidR="00070537" w:rsidRDefault="00070537" w:rsidP="004B5481">
            <w:pPr>
              <w:spacing w:after="20"/>
              <w:ind w:firstLine="708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4B5481">
            <w:pPr>
              <w:spacing w:after="20"/>
              <w:ind w:firstLine="708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4B5481">
            <w:pPr>
              <w:spacing w:after="20"/>
              <w:ind w:firstLine="708"/>
              <w:rPr>
                <w:rFonts w:ascii="Arial" w:hAnsi="Arial" w:cs="Arial"/>
                <w:sz w:val="16"/>
                <w:lang w:val="es-AR"/>
              </w:rPr>
            </w:pPr>
          </w:p>
          <w:p w:rsidR="00070537" w:rsidRDefault="00AA03FF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lang w:val="es-AR"/>
              </w:rPr>
              <w:t>- Present</w:t>
            </w:r>
            <w:r w:rsidR="00070537">
              <w:rPr>
                <w:rFonts w:ascii="Arial" w:hAnsi="Arial" w:cs="Arial"/>
                <w:b/>
                <w:sz w:val="16"/>
                <w:lang w:val="es-AR"/>
              </w:rPr>
              <w:t xml:space="preserve">a </w:t>
            </w:r>
            <w:r>
              <w:rPr>
                <w:rFonts w:ascii="Arial" w:hAnsi="Arial" w:cs="Arial"/>
                <w:sz w:val="16"/>
                <w:lang w:val="es-AR"/>
              </w:rPr>
              <w:t>su trabajo intelectual y exposición por grupos.</w:t>
            </w:r>
          </w:p>
          <w:p w:rsidR="00070537" w:rsidRDefault="00070537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070537" w:rsidRPr="00A95755" w:rsidRDefault="00070537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lang w:val="es-AR"/>
              </w:rPr>
              <w:t>- Explica</w:t>
            </w:r>
            <w:r w:rsidR="00AA03FF">
              <w:rPr>
                <w:rFonts w:ascii="Arial" w:hAnsi="Arial" w:cs="Arial"/>
                <w:sz w:val="16"/>
                <w:lang w:val="es-AR"/>
              </w:rPr>
              <w:t xml:space="preserve"> correctamente la clasificación ABC de materiales.</w:t>
            </w:r>
          </w:p>
        </w:tc>
      </w:tr>
      <w:tr w:rsidR="00070537" w:rsidTr="007C7955">
        <w:tc>
          <w:tcPr>
            <w:tcW w:w="817" w:type="dxa"/>
            <w:vMerge/>
          </w:tcPr>
          <w:p w:rsidR="00070537" w:rsidRDefault="00070537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/>
            <w:vAlign w:val="center"/>
          </w:tcPr>
          <w:p w:rsidR="00070537" w:rsidRDefault="00070537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12084" w:type="dxa"/>
            <w:gridSpan w:val="5"/>
            <w:vAlign w:val="center"/>
          </w:tcPr>
          <w:p w:rsidR="00070537" w:rsidRDefault="00070537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  <w:r w:rsidRPr="00A95755">
              <w:rPr>
                <w:rFonts w:ascii="Arial" w:hAnsi="Arial" w:cs="Arial"/>
                <w:sz w:val="16"/>
                <w:lang w:val="es-AR"/>
              </w:rPr>
              <w:t>EVALUACIÓN DE LA UNIDAD DIDÁCTICA</w:t>
            </w:r>
          </w:p>
        </w:tc>
      </w:tr>
      <w:tr w:rsidR="00070537" w:rsidTr="007C7955">
        <w:tc>
          <w:tcPr>
            <w:tcW w:w="817" w:type="dxa"/>
            <w:vMerge/>
          </w:tcPr>
          <w:p w:rsidR="00070537" w:rsidRDefault="00070537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/>
            <w:vAlign w:val="center"/>
          </w:tcPr>
          <w:p w:rsidR="00070537" w:rsidRDefault="00070537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153" w:type="dxa"/>
            <w:vAlign w:val="center"/>
          </w:tcPr>
          <w:p w:rsidR="00070537" w:rsidRPr="00A95755" w:rsidRDefault="00070537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A95755">
              <w:rPr>
                <w:rFonts w:ascii="Arial" w:hAnsi="Arial" w:cs="Arial"/>
                <w:sz w:val="18"/>
                <w:lang w:val="es-AR"/>
              </w:rPr>
              <w:t>EVIDENCIA DE CONOCIMIENTOS</w:t>
            </w:r>
          </w:p>
        </w:tc>
        <w:tc>
          <w:tcPr>
            <w:tcW w:w="4426" w:type="dxa"/>
            <w:gridSpan w:val="2"/>
            <w:vAlign w:val="center"/>
          </w:tcPr>
          <w:p w:rsidR="00070537" w:rsidRPr="00A95755" w:rsidRDefault="00070537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A95755">
              <w:rPr>
                <w:rFonts w:ascii="Arial" w:hAnsi="Arial" w:cs="Arial"/>
                <w:sz w:val="18"/>
                <w:lang w:val="es-AR"/>
              </w:rPr>
              <w:t>EVIDENCIA DE PRODUCTOS</w:t>
            </w:r>
          </w:p>
        </w:tc>
        <w:tc>
          <w:tcPr>
            <w:tcW w:w="4505" w:type="dxa"/>
            <w:gridSpan w:val="2"/>
            <w:vAlign w:val="center"/>
          </w:tcPr>
          <w:p w:rsidR="00070537" w:rsidRPr="00A95755" w:rsidRDefault="00070537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A95755">
              <w:rPr>
                <w:rFonts w:ascii="Arial" w:hAnsi="Arial" w:cs="Arial"/>
                <w:sz w:val="18"/>
                <w:lang w:val="es-AR"/>
              </w:rPr>
              <w:t>EVIDENCIA DE DESEMPEÑO</w:t>
            </w:r>
          </w:p>
        </w:tc>
      </w:tr>
      <w:tr w:rsidR="00070537" w:rsidTr="007C7955">
        <w:trPr>
          <w:trHeight w:val="1210"/>
        </w:trPr>
        <w:tc>
          <w:tcPr>
            <w:tcW w:w="817" w:type="dxa"/>
            <w:vMerge/>
          </w:tcPr>
          <w:p w:rsidR="00070537" w:rsidRDefault="00070537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/>
            <w:vAlign w:val="center"/>
          </w:tcPr>
          <w:p w:rsidR="00070537" w:rsidRDefault="00070537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153" w:type="dxa"/>
          </w:tcPr>
          <w:p w:rsidR="00070537" w:rsidRPr="00A95755" w:rsidRDefault="00070537" w:rsidP="00AA03FF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 w:rsidRPr="00A95755">
              <w:rPr>
                <w:rFonts w:ascii="Arial" w:hAnsi="Arial" w:cs="Arial"/>
                <w:sz w:val="20"/>
                <w:lang w:val="es-AR"/>
              </w:rPr>
              <w:t xml:space="preserve">- </w:t>
            </w:r>
            <w:r w:rsidR="00AA03FF">
              <w:rPr>
                <w:rFonts w:ascii="Arial" w:hAnsi="Arial" w:cs="Arial"/>
                <w:sz w:val="20"/>
                <w:lang w:val="es-AR"/>
              </w:rPr>
              <w:t xml:space="preserve">Prueba escrita, participación oral sobre la </w:t>
            </w:r>
            <w:r w:rsidR="00F52A5B">
              <w:rPr>
                <w:rFonts w:ascii="Arial" w:hAnsi="Arial" w:cs="Arial"/>
                <w:sz w:val="20"/>
                <w:lang w:val="es-AR"/>
              </w:rPr>
              <w:t>unidad III</w:t>
            </w:r>
            <w:r w:rsidRPr="00A95755">
              <w:rPr>
                <w:rFonts w:ascii="Arial" w:hAnsi="Arial" w:cs="Arial"/>
                <w:sz w:val="20"/>
                <w:lang w:val="es-AR"/>
              </w:rPr>
              <w:t>.</w:t>
            </w:r>
          </w:p>
        </w:tc>
        <w:tc>
          <w:tcPr>
            <w:tcW w:w="4426" w:type="dxa"/>
            <w:gridSpan w:val="2"/>
          </w:tcPr>
          <w:p w:rsidR="00070537" w:rsidRPr="00A95755" w:rsidRDefault="00070537" w:rsidP="007C7955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 w:rsidRPr="00A95755">
              <w:rPr>
                <w:rFonts w:ascii="Arial" w:hAnsi="Arial" w:cs="Arial"/>
                <w:sz w:val="20"/>
                <w:lang w:val="es-AR"/>
              </w:rPr>
              <w:t xml:space="preserve">- Entrega de </w:t>
            </w:r>
            <w:r w:rsidR="00AA03FF">
              <w:rPr>
                <w:rFonts w:ascii="Arial" w:hAnsi="Arial" w:cs="Arial"/>
                <w:sz w:val="20"/>
                <w:lang w:val="es-AR"/>
              </w:rPr>
              <w:t>los trabajos de investigación monográfica.</w:t>
            </w:r>
          </w:p>
          <w:p w:rsidR="00070537" w:rsidRPr="00A95755" w:rsidRDefault="00AA03FF" w:rsidP="007C7955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- Desarrollo del simulador Marklog</w:t>
            </w:r>
            <w:r w:rsidR="00070537" w:rsidRPr="00A95755">
              <w:rPr>
                <w:rFonts w:ascii="Arial" w:hAnsi="Arial" w:cs="Arial"/>
                <w:sz w:val="20"/>
                <w:lang w:val="es-AR"/>
              </w:rPr>
              <w:t>.</w:t>
            </w:r>
          </w:p>
        </w:tc>
        <w:tc>
          <w:tcPr>
            <w:tcW w:w="4505" w:type="dxa"/>
            <w:gridSpan w:val="2"/>
          </w:tcPr>
          <w:p w:rsidR="00070537" w:rsidRDefault="00070537" w:rsidP="007C7955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 xml:space="preserve">- </w:t>
            </w:r>
            <w:r w:rsidR="00AA03FF">
              <w:rPr>
                <w:rFonts w:ascii="Arial" w:hAnsi="Arial" w:cs="Arial"/>
                <w:sz w:val="20"/>
                <w:lang w:val="es-AR"/>
              </w:rPr>
              <w:t>Muestra responsabilidad</w:t>
            </w:r>
            <w:r>
              <w:rPr>
                <w:rFonts w:ascii="Arial" w:hAnsi="Arial" w:cs="Arial"/>
                <w:sz w:val="20"/>
                <w:lang w:val="es-AR"/>
              </w:rPr>
              <w:t>.</w:t>
            </w:r>
          </w:p>
          <w:p w:rsidR="00070537" w:rsidRDefault="00070537" w:rsidP="00AA03FF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 xml:space="preserve">- </w:t>
            </w:r>
            <w:r w:rsidR="00AA03FF">
              <w:rPr>
                <w:rFonts w:ascii="Arial" w:hAnsi="Arial" w:cs="Arial"/>
                <w:sz w:val="20"/>
                <w:lang w:val="es-AR"/>
              </w:rPr>
              <w:t>Preparación para la sustentación de su trabajo de investigación</w:t>
            </w:r>
            <w:r>
              <w:rPr>
                <w:rFonts w:ascii="Arial" w:hAnsi="Arial" w:cs="Arial"/>
                <w:sz w:val="20"/>
                <w:lang w:val="es-AR"/>
              </w:rPr>
              <w:t>.</w:t>
            </w:r>
          </w:p>
        </w:tc>
      </w:tr>
    </w:tbl>
    <w:p w:rsidR="00070537" w:rsidRPr="00E07BAE" w:rsidRDefault="00070537" w:rsidP="00070537">
      <w:pPr>
        <w:spacing w:after="20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.</w:t>
      </w:r>
    </w:p>
    <w:p w:rsidR="00F52A5B" w:rsidRDefault="00F52A5B" w:rsidP="00F52A5B">
      <w:pPr>
        <w:spacing w:after="0" w:line="240" w:lineRule="auto"/>
        <w:ind w:left="357"/>
        <w:jc w:val="center"/>
        <w:rPr>
          <w:rFonts w:ascii="Monotype Corsiva" w:hAnsi="Monotype Corsiva"/>
          <w:sz w:val="36"/>
          <w:lang w:val="es-AR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2576" behindDoc="0" locked="0" layoutInCell="1" allowOverlap="1" wp14:anchorId="5EB36CEF" wp14:editId="2466EDEF">
            <wp:simplePos x="0" y="0"/>
            <wp:positionH relativeFrom="column">
              <wp:posOffset>737870</wp:posOffset>
            </wp:positionH>
            <wp:positionV relativeFrom="paragraph">
              <wp:posOffset>-247650</wp:posOffset>
            </wp:positionV>
            <wp:extent cx="942975" cy="933886"/>
            <wp:effectExtent l="0" t="0" r="0" b="0"/>
            <wp:wrapNone/>
            <wp:docPr id="9" name="Imagen 9" descr="Resultado de imagen para unjf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jfs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4050" r="4600" b="5060"/>
                    <a:stretch/>
                  </pic:blipFill>
                  <pic:spPr bwMode="auto">
                    <a:xfrm>
                      <a:off x="0" y="0"/>
                      <a:ext cx="942975" cy="93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442">
        <w:rPr>
          <w:rFonts w:ascii="Monotype Corsiva" w:hAnsi="Monotype Corsiva"/>
          <w:sz w:val="36"/>
          <w:lang w:val="es-AR"/>
        </w:rPr>
        <w:t>Universidad Nacional José Faustino Sánchez Carrión</w:t>
      </w:r>
    </w:p>
    <w:p w:rsidR="00F52A5B" w:rsidRPr="00C30442" w:rsidRDefault="00F52A5B" w:rsidP="00F52A5B">
      <w:pPr>
        <w:spacing w:after="20"/>
        <w:ind w:left="357"/>
        <w:jc w:val="center"/>
        <w:rPr>
          <w:rFonts w:ascii="Arial" w:hAnsi="Arial" w:cs="Arial"/>
          <w:sz w:val="24"/>
          <w:lang w:val="es-AR"/>
        </w:rPr>
      </w:pPr>
      <w:r w:rsidRPr="00C30442">
        <w:rPr>
          <w:rFonts w:ascii="Arial" w:hAnsi="Arial" w:cs="Arial"/>
          <w:sz w:val="24"/>
          <w:lang w:val="es-AR"/>
        </w:rPr>
        <w:t>FACULTAD DE CIENCIAS EMPRESARIALES</w:t>
      </w:r>
    </w:p>
    <w:p w:rsidR="00F52A5B" w:rsidRDefault="00F52A5B" w:rsidP="00F52A5B">
      <w:pPr>
        <w:spacing w:after="20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 w:rsidRPr="00C30442">
        <w:rPr>
          <w:rFonts w:ascii="Arial" w:hAnsi="Arial" w:cs="Arial"/>
          <w:sz w:val="20"/>
          <w:lang w:val="es-AR"/>
        </w:rPr>
        <w:t>ESCUELA PROFESIONAL DE ADMINISTRACIÓN</w:t>
      </w:r>
    </w:p>
    <w:p w:rsidR="00F52A5B" w:rsidRDefault="00F52A5B" w:rsidP="00F52A5B">
      <w:pPr>
        <w:spacing w:after="0" w:line="120" w:lineRule="auto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1552" behindDoc="0" locked="0" layoutInCell="1" allowOverlap="1" wp14:anchorId="1BC2ACE3" wp14:editId="166F49BF">
            <wp:simplePos x="0" y="0"/>
            <wp:positionH relativeFrom="column">
              <wp:posOffset>737870</wp:posOffset>
            </wp:positionH>
            <wp:positionV relativeFrom="paragraph">
              <wp:posOffset>34290</wp:posOffset>
            </wp:positionV>
            <wp:extent cx="6781800" cy="12382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574">
        <w:rPr>
          <w:rFonts w:ascii="Arial" w:hAnsi="Arial" w:cs="Arial"/>
          <w:sz w:val="2"/>
          <w:lang w:val="es-AR"/>
        </w:rPr>
        <w:t xml:space="preserve">                   </w:t>
      </w:r>
      <w:r w:rsidRPr="007E3574">
        <w:rPr>
          <w:rFonts w:ascii="Arial" w:hAnsi="Arial" w:cs="Arial"/>
          <w:sz w:val="2"/>
          <w:u w:val="double"/>
          <w:lang w:val="es-AR"/>
        </w:rPr>
        <w:t xml:space="preserve">       </w:t>
      </w:r>
      <w:r>
        <w:rPr>
          <w:rFonts w:ascii="Arial" w:hAnsi="Arial" w:cs="Arial"/>
          <w:sz w:val="20"/>
          <w:u w:val="double"/>
          <w:lang w:val="es-AR"/>
        </w:rPr>
        <w:t xml:space="preserve">                </w:t>
      </w:r>
    </w:p>
    <w:p w:rsidR="00F52A5B" w:rsidRDefault="00F52A5B" w:rsidP="00F52A5B">
      <w:pPr>
        <w:spacing w:after="0" w:line="120" w:lineRule="auto"/>
        <w:ind w:left="357"/>
        <w:jc w:val="center"/>
        <w:rPr>
          <w:rFonts w:ascii="Arial" w:hAnsi="Arial" w:cs="Arial"/>
          <w:sz w:val="20"/>
          <w:u w:val="double"/>
          <w:lang w:val="es-AR"/>
        </w:rPr>
      </w:pPr>
    </w:p>
    <w:p w:rsidR="00F52A5B" w:rsidRDefault="00F52A5B" w:rsidP="00070537">
      <w:pPr>
        <w:spacing w:after="20"/>
        <w:rPr>
          <w:rFonts w:ascii="Arial" w:hAnsi="Arial" w:cs="Arial"/>
          <w:sz w:val="20"/>
          <w:szCs w:val="20"/>
          <w:lang w:val="es-AR"/>
        </w:rPr>
      </w:pPr>
    </w:p>
    <w:p w:rsidR="00F52A5B" w:rsidRPr="00F52A5B" w:rsidRDefault="00F52A5B" w:rsidP="00070537">
      <w:pPr>
        <w:spacing w:after="20"/>
        <w:rPr>
          <w:rFonts w:ascii="Arial" w:hAnsi="Arial" w:cs="Arial"/>
          <w:sz w:val="20"/>
          <w:szCs w:val="20"/>
          <w:lang w:val="es-AR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817"/>
        <w:gridCol w:w="992"/>
        <w:gridCol w:w="3153"/>
        <w:gridCol w:w="2268"/>
        <w:gridCol w:w="2158"/>
        <w:gridCol w:w="2265"/>
        <w:gridCol w:w="2240"/>
      </w:tblGrid>
      <w:tr w:rsidR="007C7955" w:rsidTr="007C7955">
        <w:tc>
          <w:tcPr>
            <w:tcW w:w="817" w:type="dxa"/>
            <w:vMerge w:val="restart"/>
            <w:textDirection w:val="btLr"/>
            <w:vAlign w:val="center"/>
          </w:tcPr>
          <w:p w:rsidR="007C7955" w:rsidRPr="00070537" w:rsidRDefault="00F52A5B" w:rsidP="007C7955">
            <w:pPr>
              <w:spacing w:after="20"/>
              <w:ind w:left="113" w:right="113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i/>
                <w:sz w:val="20"/>
                <w:lang w:val="es-AR"/>
              </w:rPr>
              <w:t>Unidad Didá</w:t>
            </w:r>
            <w:r w:rsidR="007C7955" w:rsidRPr="00070537">
              <w:rPr>
                <w:rFonts w:ascii="Arial" w:hAnsi="Arial" w:cs="Arial"/>
                <w:i/>
                <w:sz w:val="20"/>
                <w:lang w:val="es-AR"/>
              </w:rPr>
              <w:t xml:space="preserve">ctica </w:t>
            </w:r>
            <w:r w:rsidR="007C7955">
              <w:rPr>
                <w:rFonts w:ascii="Arial" w:hAnsi="Arial" w:cs="Arial"/>
                <w:i/>
                <w:sz w:val="20"/>
                <w:lang w:val="es-AR"/>
              </w:rPr>
              <w:t>I</w:t>
            </w:r>
            <w:r>
              <w:rPr>
                <w:rFonts w:ascii="Arial" w:hAnsi="Arial" w:cs="Arial"/>
                <w:i/>
                <w:sz w:val="20"/>
                <w:lang w:val="es-AR"/>
              </w:rPr>
              <w:t>V</w:t>
            </w:r>
            <w:r w:rsidR="007C7955" w:rsidRPr="00070537">
              <w:rPr>
                <w:rFonts w:ascii="Arial" w:hAnsi="Arial" w:cs="Arial"/>
                <w:i/>
                <w:sz w:val="20"/>
                <w:lang w:val="es-AR"/>
              </w:rPr>
              <w:t xml:space="preserve">: </w:t>
            </w:r>
            <w:r>
              <w:rPr>
                <w:rFonts w:ascii="Arial" w:hAnsi="Arial" w:cs="Arial"/>
                <w:sz w:val="20"/>
                <w:lang w:val="es-AR"/>
              </w:rPr>
              <w:t>DISTRIBUCIÓN FÍSICA</w:t>
            </w:r>
          </w:p>
        </w:tc>
        <w:tc>
          <w:tcPr>
            <w:tcW w:w="13076" w:type="dxa"/>
            <w:gridSpan w:val="6"/>
          </w:tcPr>
          <w:p w:rsidR="007C7955" w:rsidRPr="003612F7" w:rsidRDefault="007C7955" w:rsidP="00F52A5B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b/>
                <w:i/>
                <w:sz w:val="18"/>
                <w:lang w:val="es-AR"/>
              </w:rPr>
              <w:t>CAPACIDAD DE LA UNIDAD DIDÁ</w:t>
            </w:r>
            <w:r w:rsidRPr="00B71AC8">
              <w:rPr>
                <w:rFonts w:ascii="Arial" w:hAnsi="Arial" w:cs="Arial"/>
                <w:b/>
                <w:i/>
                <w:sz w:val="18"/>
                <w:lang w:val="es-AR"/>
              </w:rPr>
              <w:t xml:space="preserve">CTICA </w:t>
            </w:r>
            <w:r w:rsidR="00F52A5B">
              <w:rPr>
                <w:rFonts w:ascii="Arial" w:hAnsi="Arial" w:cs="Arial"/>
                <w:b/>
                <w:i/>
                <w:sz w:val="18"/>
                <w:lang w:val="es-AR"/>
              </w:rPr>
              <w:t>IV</w:t>
            </w:r>
            <w:r w:rsidRPr="00B71AC8">
              <w:rPr>
                <w:rFonts w:ascii="Arial" w:hAnsi="Arial" w:cs="Arial"/>
                <w:b/>
                <w:i/>
                <w:sz w:val="18"/>
                <w:lang w:val="es-AR"/>
              </w:rPr>
              <w:t>:</w:t>
            </w:r>
            <w:r w:rsidRPr="00B71AC8">
              <w:rPr>
                <w:rFonts w:ascii="Arial" w:hAnsi="Arial" w:cs="Arial"/>
                <w:sz w:val="18"/>
                <w:lang w:val="es-AR"/>
              </w:rPr>
              <w:t xml:space="preserve"> </w:t>
            </w:r>
            <w:r w:rsidR="00F52A5B">
              <w:rPr>
                <w:rFonts w:ascii="Arial" w:hAnsi="Arial" w:cs="Arial"/>
                <w:sz w:val="18"/>
                <w:lang w:val="es-AR"/>
              </w:rPr>
              <w:t xml:space="preserve">Dada la necesidad que tienen las organizaciones para hacer la entrega física </w:t>
            </w:r>
            <w:r w:rsidR="00F52A5B">
              <w:rPr>
                <w:rFonts w:ascii="Arial" w:hAnsi="Arial" w:cs="Arial"/>
                <w:b/>
                <w:sz w:val="18"/>
                <w:lang w:val="es-AR"/>
              </w:rPr>
              <w:t>conoce y e</w:t>
            </w:r>
            <w:r>
              <w:rPr>
                <w:rFonts w:ascii="Arial" w:hAnsi="Arial" w:cs="Arial"/>
                <w:b/>
                <w:sz w:val="18"/>
                <w:lang w:val="es-AR"/>
              </w:rPr>
              <w:t>xpone</w:t>
            </w:r>
            <w:r>
              <w:rPr>
                <w:rFonts w:ascii="Arial" w:hAnsi="Arial" w:cs="Arial"/>
                <w:sz w:val="18"/>
                <w:lang w:val="es-AR"/>
              </w:rPr>
              <w:t xml:space="preserve"> </w:t>
            </w:r>
            <w:r w:rsidR="00F52A5B">
              <w:rPr>
                <w:rFonts w:ascii="Arial" w:hAnsi="Arial" w:cs="Arial"/>
                <w:sz w:val="18"/>
                <w:lang w:val="es-AR"/>
              </w:rPr>
              <w:t>los modos de transporte marítimo y aéreo internacional</w:t>
            </w:r>
            <w:r>
              <w:rPr>
                <w:rFonts w:ascii="Arial" w:hAnsi="Arial" w:cs="Arial"/>
                <w:sz w:val="18"/>
                <w:lang w:val="es-AR"/>
              </w:rPr>
              <w:t>.</w:t>
            </w:r>
          </w:p>
        </w:tc>
      </w:tr>
      <w:tr w:rsidR="007C7955" w:rsidTr="005173BC">
        <w:tc>
          <w:tcPr>
            <w:tcW w:w="817" w:type="dxa"/>
            <w:vMerge/>
          </w:tcPr>
          <w:p w:rsidR="007C7955" w:rsidRDefault="007C7955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C7955" w:rsidRPr="00B71AC8" w:rsidRDefault="007C79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Semana</w:t>
            </w:r>
          </w:p>
        </w:tc>
        <w:tc>
          <w:tcPr>
            <w:tcW w:w="7579" w:type="dxa"/>
            <w:gridSpan w:val="3"/>
            <w:vAlign w:val="center"/>
          </w:tcPr>
          <w:p w:rsidR="007C7955" w:rsidRPr="00B71AC8" w:rsidRDefault="007C79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Contenidos</w:t>
            </w:r>
          </w:p>
        </w:tc>
        <w:tc>
          <w:tcPr>
            <w:tcW w:w="2265" w:type="dxa"/>
            <w:vMerge w:val="restart"/>
            <w:vAlign w:val="center"/>
          </w:tcPr>
          <w:p w:rsidR="007C7955" w:rsidRPr="00B71AC8" w:rsidRDefault="007C79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Estrategia didáctica</w:t>
            </w:r>
          </w:p>
        </w:tc>
        <w:tc>
          <w:tcPr>
            <w:tcW w:w="2240" w:type="dxa"/>
            <w:vMerge w:val="restart"/>
            <w:vAlign w:val="center"/>
          </w:tcPr>
          <w:p w:rsidR="007C7955" w:rsidRPr="00B71AC8" w:rsidRDefault="007C79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Indicadores de logro de la capacidad</w:t>
            </w:r>
          </w:p>
        </w:tc>
      </w:tr>
      <w:tr w:rsidR="007C7955" w:rsidTr="005173BC">
        <w:tc>
          <w:tcPr>
            <w:tcW w:w="817" w:type="dxa"/>
            <w:vMerge/>
          </w:tcPr>
          <w:p w:rsidR="007C7955" w:rsidRDefault="007C7955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/>
            <w:vAlign w:val="center"/>
          </w:tcPr>
          <w:p w:rsidR="007C7955" w:rsidRDefault="007C7955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153" w:type="dxa"/>
            <w:vAlign w:val="center"/>
          </w:tcPr>
          <w:p w:rsidR="007C7955" w:rsidRPr="00B71AC8" w:rsidRDefault="007C79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Conceptual</w:t>
            </w:r>
          </w:p>
        </w:tc>
        <w:tc>
          <w:tcPr>
            <w:tcW w:w="2268" w:type="dxa"/>
            <w:vAlign w:val="center"/>
          </w:tcPr>
          <w:p w:rsidR="007C7955" w:rsidRPr="00B71AC8" w:rsidRDefault="007C79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Procedimental</w:t>
            </w:r>
          </w:p>
        </w:tc>
        <w:tc>
          <w:tcPr>
            <w:tcW w:w="2158" w:type="dxa"/>
            <w:vAlign w:val="center"/>
          </w:tcPr>
          <w:p w:rsidR="007C7955" w:rsidRPr="00B71AC8" w:rsidRDefault="007C79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B71AC8">
              <w:rPr>
                <w:rFonts w:ascii="Arial" w:hAnsi="Arial" w:cs="Arial"/>
                <w:sz w:val="18"/>
                <w:lang w:val="es-AR"/>
              </w:rPr>
              <w:t>Actitudinal</w:t>
            </w:r>
          </w:p>
        </w:tc>
        <w:tc>
          <w:tcPr>
            <w:tcW w:w="2265" w:type="dxa"/>
            <w:vMerge/>
            <w:vAlign w:val="center"/>
          </w:tcPr>
          <w:p w:rsidR="007C7955" w:rsidRDefault="007C7955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240" w:type="dxa"/>
            <w:vMerge/>
            <w:vAlign w:val="center"/>
          </w:tcPr>
          <w:p w:rsidR="007C7955" w:rsidRDefault="007C7955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7C7955" w:rsidTr="005173BC">
        <w:tc>
          <w:tcPr>
            <w:tcW w:w="817" w:type="dxa"/>
            <w:vMerge/>
          </w:tcPr>
          <w:p w:rsidR="007C7955" w:rsidRDefault="007C7955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C7955" w:rsidRDefault="007C7955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153" w:type="dxa"/>
          </w:tcPr>
          <w:p w:rsidR="007C7955" w:rsidRPr="005173BC" w:rsidRDefault="007C7955" w:rsidP="005173BC">
            <w:pPr>
              <w:pStyle w:val="Prrafodelista"/>
              <w:spacing w:after="20"/>
              <w:ind w:left="317"/>
              <w:jc w:val="both"/>
              <w:rPr>
                <w:rFonts w:ascii="Arial" w:hAnsi="Arial" w:cs="Arial"/>
                <w:sz w:val="18"/>
                <w:lang w:val="es-AR"/>
              </w:rPr>
            </w:pPr>
          </w:p>
          <w:p w:rsidR="007C7955" w:rsidRPr="007C7955" w:rsidRDefault="007C7955" w:rsidP="005173BC">
            <w:pPr>
              <w:pStyle w:val="Prrafodelista"/>
              <w:numPr>
                <w:ilvl w:val="0"/>
                <w:numId w:val="7"/>
              </w:numPr>
              <w:spacing w:after="20"/>
              <w:ind w:left="381" w:hanging="381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>La distribución física: Importancia, transporte marítimo internacional.</w:t>
            </w:r>
          </w:p>
          <w:p w:rsidR="007C7955" w:rsidRDefault="007C7955" w:rsidP="005173BC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5173BC" w:rsidRDefault="005173BC" w:rsidP="005173BC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7C7955" w:rsidRPr="00413462" w:rsidRDefault="007C7955" w:rsidP="005173BC">
            <w:pPr>
              <w:pStyle w:val="Prrafodelista"/>
              <w:numPr>
                <w:ilvl w:val="0"/>
                <w:numId w:val="7"/>
              </w:numPr>
              <w:spacing w:after="20"/>
              <w:ind w:left="381" w:hanging="381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>El transporte aéreo internacional.</w:t>
            </w:r>
          </w:p>
          <w:p w:rsidR="007C7955" w:rsidRDefault="007C7955" w:rsidP="005173BC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5173BC" w:rsidRDefault="005173BC" w:rsidP="005173BC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5173BC" w:rsidRDefault="005173BC" w:rsidP="005173BC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5173BC" w:rsidRPr="00B71AC8" w:rsidRDefault="005173BC" w:rsidP="005173BC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7C7955" w:rsidRDefault="007C7955" w:rsidP="005173BC">
            <w:pPr>
              <w:pStyle w:val="Prrafodelista"/>
              <w:numPr>
                <w:ilvl w:val="0"/>
                <w:numId w:val="7"/>
              </w:numPr>
              <w:spacing w:after="20"/>
              <w:ind w:left="317" w:hanging="284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>Cotizaciones, seguros y reaseguros.</w:t>
            </w:r>
          </w:p>
          <w:p w:rsidR="007C7955" w:rsidRDefault="007C7955" w:rsidP="005173BC">
            <w:pPr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5173BC" w:rsidRDefault="005173BC" w:rsidP="005173BC">
            <w:pPr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5173BC">
            <w:pPr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5173BC" w:rsidRDefault="005173BC" w:rsidP="005173BC">
            <w:pPr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5173BC" w:rsidRDefault="005173BC" w:rsidP="005173BC">
            <w:pPr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5173BC" w:rsidRPr="00AA03FF" w:rsidRDefault="005173BC" w:rsidP="005173BC">
            <w:pPr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7C7955" w:rsidRPr="00B71AC8" w:rsidRDefault="007C7955" w:rsidP="005173BC">
            <w:pPr>
              <w:pStyle w:val="Prrafodelista"/>
              <w:ind w:left="317" w:hanging="284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7C7955" w:rsidRPr="00B71AC8" w:rsidRDefault="007C7955" w:rsidP="005173BC">
            <w:pPr>
              <w:pStyle w:val="Prrafodelista"/>
              <w:numPr>
                <w:ilvl w:val="0"/>
                <w:numId w:val="7"/>
              </w:numPr>
              <w:spacing w:after="20"/>
              <w:ind w:left="317" w:hanging="284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>Guías para estibar.</w:t>
            </w:r>
          </w:p>
          <w:p w:rsidR="007C7955" w:rsidRPr="007C7955" w:rsidRDefault="007C7955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</w:tc>
        <w:tc>
          <w:tcPr>
            <w:tcW w:w="2268" w:type="dxa"/>
          </w:tcPr>
          <w:p w:rsidR="007C7955" w:rsidRDefault="007C79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7C7955" w:rsidRPr="00B71AC8" w:rsidRDefault="007C79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08096A">
              <w:rPr>
                <w:rFonts w:ascii="Arial" w:hAnsi="Arial" w:cs="Arial"/>
                <w:b/>
                <w:sz w:val="16"/>
                <w:lang w:val="es-AR"/>
              </w:rPr>
              <w:t>Describi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r </w:t>
            </w:r>
            <w:r w:rsidR="0008096A">
              <w:rPr>
                <w:rFonts w:ascii="Arial" w:hAnsi="Arial" w:cs="Arial"/>
                <w:b/>
                <w:sz w:val="16"/>
                <w:lang w:val="es-AR"/>
              </w:rPr>
              <w:t>e</w:t>
            </w:r>
            <w:r>
              <w:rPr>
                <w:rFonts w:ascii="Arial" w:hAnsi="Arial" w:cs="Arial"/>
                <w:sz w:val="16"/>
                <w:lang w:val="es-AR"/>
              </w:rPr>
              <w:t>l</w:t>
            </w:r>
            <w:r w:rsidR="0008096A">
              <w:rPr>
                <w:rFonts w:ascii="Arial" w:hAnsi="Arial" w:cs="Arial"/>
                <w:sz w:val="16"/>
                <w:lang w:val="es-AR"/>
              </w:rPr>
              <w:t xml:space="preserve"> transporte marítimo internacional</w:t>
            </w:r>
            <w:r w:rsidRPr="00B71AC8">
              <w:rPr>
                <w:rFonts w:ascii="Arial" w:hAnsi="Arial" w:cs="Arial"/>
                <w:sz w:val="16"/>
                <w:lang w:val="es-AR"/>
              </w:rPr>
              <w:t>.</w:t>
            </w:r>
          </w:p>
          <w:p w:rsidR="007C7955" w:rsidRDefault="007C79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5173BC" w:rsidRDefault="005173BC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7C7955" w:rsidRPr="00837A78" w:rsidRDefault="007C79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lang w:val="es-AR"/>
              </w:rPr>
              <w:t xml:space="preserve">Seguir </w:t>
            </w:r>
            <w:r w:rsidR="006716B2">
              <w:rPr>
                <w:rFonts w:ascii="Arial" w:hAnsi="Arial" w:cs="Arial"/>
                <w:sz w:val="16"/>
                <w:lang w:val="es-AR"/>
              </w:rPr>
              <w:t xml:space="preserve">en </w:t>
            </w:r>
            <w:r>
              <w:rPr>
                <w:rFonts w:ascii="Arial" w:hAnsi="Arial" w:cs="Arial"/>
                <w:sz w:val="16"/>
                <w:lang w:val="es-AR"/>
              </w:rPr>
              <w:t>o</w:t>
            </w:r>
            <w:r w:rsidR="006716B2">
              <w:rPr>
                <w:rFonts w:ascii="Arial" w:hAnsi="Arial" w:cs="Arial"/>
                <w:sz w:val="16"/>
                <w:lang w:val="es-AR"/>
              </w:rPr>
              <w:t>rden lo</w:t>
            </w:r>
            <w:r>
              <w:rPr>
                <w:rFonts w:ascii="Arial" w:hAnsi="Arial" w:cs="Arial"/>
                <w:sz w:val="16"/>
                <w:lang w:val="es-AR"/>
              </w:rPr>
              <w:t>s pas</w:t>
            </w:r>
            <w:r w:rsidR="0008096A">
              <w:rPr>
                <w:rFonts w:ascii="Arial" w:hAnsi="Arial" w:cs="Arial"/>
                <w:sz w:val="16"/>
                <w:lang w:val="es-AR"/>
              </w:rPr>
              <w:t>os</w:t>
            </w:r>
            <w:r w:rsidR="006716B2">
              <w:rPr>
                <w:rFonts w:ascii="Arial" w:hAnsi="Arial" w:cs="Arial"/>
                <w:sz w:val="16"/>
                <w:lang w:val="es-AR"/>
              </w:rPr>
              <w:t xml:space="preserve"> para realizar el comercio por el transporte aéreo internacional.</w:t>
            </w:r>
          </w:p>
          <w:p w:rsidR="007C7955" w:rsidRPr="006716B2" w:rsidRDefault="007C79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7C7955" w:rsidRPr="00B71AC8" w:rsidRDefault="007C79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6716B2">
              <w:rPr>
                <w:rFonts w:ascii="Arial" w:hAnsi="Arial" w:cs="Arial"/>
                <w:b/>
                <w:sz w:val="16"/>
                <w:lang w:val="es-AR"/>
              </w:rPr>
              <w:t>Identificar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 </w:t>
            </w:r>
            <w:r>
              <w:rPr>
                <w:rFonts w:ascii="Arial" w:hAnsi="Arial" w:cs="Arial"/>
                <w:sz w:val="16"/>
                <w:lang w:val="es-AR"/>
              </w:rPr>
              <w:t>l</w:t>
            </w:r>
            <w:r w:rsidR="006716B2">
              <w:rPr>
                <w:rFonts w:ascii="Arial" w:hAnsi="Arial" w:cs="Arial"/>
                <w:sz w:val="16"/>
                <w:lang w:val="es-AR"/>
              </w:rPr>
              <w:t>a documentación para hacer contratar los seguros aéreos.</w:t>
            </w:r>
          </w:p>
          <w:p w:rsidR="007C7955" w:rsidRPr="00B71AC8" w:rsidRDefault="007C79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7C7955" w:rsidRPr="0076606D" w:rsidRDefault="006716B2" w:rsidP="006716B2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lang w:val="es-AR"/>
              </w:rPr>
              <w:t>Identificar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 </w:t>
            </w:r>
            <w:r>
              <w:rPr>
                <w:rFonts w:ascii="Arial" w:hAnsi="Arial" w:cs="Arial"/>
                <w:sz w:val="16"/>
                <w:lang w:val="es-AR"/>
              </w:rPr>
              <w:t>los costos que conllevan los seguros aéreos.</w:t>
            </w:r>
          </w:p>
        </w:tc>
        <w:tc>
          <w:tcPr>
            <w:tcW w:w="2158" w:type="dxa"/>
          </w:tcPr>
          <w:p w:rsidR="007C7955" w:rsidRPr="00B71AC8" w:rsidRDefault="007C79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6716B2">
              <w:rPr>
                <w:rFonts w:ascii="Arial" w:hAnsi="Arial" w:cs="Arial"/>
                <w:b/>
                <w:sz w:val="16"/>
                <w:lang w:val="es-AR"/>
              </w:rPr>
              <w:t>Toma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r </w:t>
            </w:r>
            <w:r w:rsidR="006716B2">
              <w:rPr>
                <w:rFonts w:ascii="Arial" w:hAnsi="Arial" w:cs="Arial"/>
                <w:sz w:val="16"/>
                <w:lang w:val="es-AR"/>
              </w:rPr>
              <w:t>interés en el video de transporte marítimo internacional.</w:t>
            </w:r>
          </w:p>
          <w:p w:rsidR="007C7955" w:rsidRDefault="007C79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5173BC" w:rsidRDefault="005173BC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7C7955" w:rsidRDefault="007C79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6716B2">
              <w:rPr>
                <w:rFonts w:ascii="Arial" w:hAnsi="Arial" w:cs="Arial"/>
                <w:b/>
                <w:sz w:val="16"/>
                <w:lang w:val="es-AR"/>
              </w:rPr>
              <w:t>Aclara</w:t>
            </w:r>
            <w:r>
              <w:rPr>
                <w:rFonts w:ascii="Arial" w:hAnsi="Arial" w:cs="Arial"/>
                <w:b/>
                <w:sz w:val="16"/>
                <w:lang w:val="es-AR"/>
              </w:rPr>
              <w:t xml:space="preserve">r </w:t>
            </w:r>
            <w:r w:rsidR="006716B2">
              <w:rPr>
                <w:rFonts w:ascii="Arial" w:hAnsi="Arial" w:cs="Arial"/>
                <w:sz w:val="16"/>
                <w:lang w:val="es-AR"/>
              </w:rPr>
              <w:t>dudas en el proceso del transporte aéreo internacional.</w:t>
            </w:r>
          </w:p>
          <w:p w:rsidR="006716B2" w:rsidRDefault="006716B2" w:rsidP="007C7955">
            <w:pPr>
              <w:spacing w:after="20"/>
              <w:jc w:val="both"/>
              <w:rPr>
                <w:rFonts w:ascii="Arial" w:hAnsi="Arial" w:cs="Arial"/>
                <w:b/>
                <w:sz w:val="16"/>
                <w:lang w:val="es-AR"/>
              </w:rPr>
            </w:pPr>
          </w:p>
          <w:p w:rsidR="005173BC" w:rsidRPr="00AA03FF" w:rsidRDefault="005173BC" w:rsidP="007C7955">
            <w:pPr>
              <w:spacing w:after="20"/>
              <w:jc w:val="both"/>
              <w:rPr>
                <w:rFonts w:ascii="Arial" w:hAnsi="Arial" w:cs="Arial"/>
                <w:b/>
                <w:sz w:val="16"/>
                <w:lang w:val="es-AR"/>
              </w:rPr>
            </w:pPr>
          </w:p>
          <w:p w:rsidR="007C7955" w:rsidRDefault="007C79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- </w:t>
            </w:r>
            <w:r w:rsidR="006716B2">
              <w:rPr>
                <w:rFonts w:ascii="Arial" w:hAnsi="Arial" w:cs="Arial"/>
                <w:b/>
                <w:sz w:val="16"/>
                <w:lang w:val="es-AR"/>
              </w:rPr>
              <w:t>Identific</w:t>
            </w:r>
            <w:r w:rsidRPr="00B71AC8">
              <w:rPr>
                <w:rFonts w:ascii="Arial" w:hAnsi="Arial" w:cs="Arial"/>
                <w:b/>
                <w:sz w:val="16"/>
                <w:lang w:val="es-AR"/>
              </w:rPr>
              <w:t xml:space="preserve">ar </w:t>
            </w:r>
            <w:r w:rsidR="006716B2">
              <w:rPr>
                <w:rFonts w:ascii="Arial" w:hAnsi="Arial" w:cs="Arial"/>
                <w:sz w:val="16"/>
                <w:lang w:val="es-AR"/>
              </w:rPr>
              <w:t xml:space="preserve">los principales seguros </w:t>
            </w:r>
            <w:r w:rsidR="005173BC">
              <w:rPr>
                <w:rFonts w:ascii="Arial" w:hAnsi="Arial" w:cs="Arial"/>
                <w:sz w:val="16"/>
                <w:lang w:val="es-AR"/>
              </w:rPr>
              <w:t>aéreos.</w:t>
            </w:r>
          </w:p>
          <w:p w:rsidR="007C7955" w:rsidRDefault="007C79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5173BC" w:rsidRDefault="005173BC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F52A5B" w:rsidRDefault="00F52A5B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5173BC" w:rsidRDefault="005173BC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4B5481" w:rsidRDefault="004B5481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5173BC" w:rsidRDefault="005173BC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7C7955" w:rsidRPr="00B71AC8" w:rsidRDefault="007C79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5173BC">
              <w:rPr>
                <w:rFonts w:ascii="Arial" w:hAnsi="Arial" w:cs="Arial"/>
                <w:b/>
                <w:sz w:val="16"/>
                <w:lang w:val="es-AR"/>
              </w:rPr>
              <w:t xml:space="preserve">Simula </w:t>
            </w:r>
            <w:r w:rsidR="005173BC">
              <w:rPr>
                <w:rFonts w:ascii="Arial" w:hAnsi="Arial" w:cs="Arial"/>
                <w:sz w:val="16"/>
                <w:lang w:val="es-AR"/>
              </w:rPr>
              <w:t>el llenado de formularios de guías para estibar.</w:t>
            </w:r>
          </w:p>
          <w:p w:rsidR="007C7955" w:rsidRPr="00B71AC8" w:rsidRDefault="007C79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7C7955" w:rsidRPr="00B71AC8" w:rsidRDefault="007C7955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</w:tc>
        <w:tc>
          <w:tcPr>
            <w:tcW w:w="2265" w:type="dxa"/>
          </w:tcPr>
          <w:p w:rsidR="005173BC" w:rsidRDefault="005173BC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>- Presentación de videos.</w:t>
            </w:r>
          </w:p>
          <w:p w:rsidR="005173BC" w:rsidRDefault="005173BC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7C7955" w:rsidRPr="00B71AC8" w:rsidRDefault="005173BC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sz w:val="16"/>
                <w:lang w:val="es-AR"/>
              </w:rPr>
              <w:t>- Exposición y análisis de casos.</w:t>
            </w:r>
          </w:p>
          <w:p w:rsidR="007C7955" w:rsidRPr="00B71AC8" w:rsidRDefault="007C79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  <w:p w:rsidR="007C7955" w:rsidRPr="00B71AC8" w:rsidRDefault="007C7955" w:rsidP="005173BC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  <w:r w:rsidRPr="00B71AC8">
              <w:rPr>
                <w:rFonts w:ascii="Arial" w:hAnsi="Arial" w:cs="Arial"/>
                <w:sz w:val="16"/>
                <w:lang w:val="es-AR"/>
              </w:rPr>
              <w:t xml:space="preserve">- </w:t>
            </w:r>
            <w:r w:rsidR="005173BC">
              <w:rPr>
                <w:rFonts w:ascii="Arial" w:hAnsi="Arial" w:cs="Arial"/>
                <w:sz w:val="16"/>
                <w:lang w:val="es-AR"/>
              </w:rPr>
              <w:t xml:space="preserve"> Investigación documental y exposición.</w:t>
            </w:r>
          </w:p>
          <w:p w:rsidR="007C7955" w:rsidRPr="00B71AC8" w:rsidRDefault="007C7955" w:rsidP="007C7955">
            <w:pPr>
              <w:spacing w:after="20"/>
              <w:jc w:val="both"/>
              <w:rPr>
                <w:rFonts w:ascii="Arial" w:hAnsi="Arial" w:cs="Arial"/>
                <w:sz w:val="16"/>
                <w:lang w:val="es-AR"/>
              </w:rPr>
            </w:pPr>
          </w:p>
        </w:tc>
        <w:tc>
          <w:tcPr>
            <w:tcW w:w="2240" w:type="dxa"/>
          </w:tcPr>
          <w:p w:rsidR="007C7955" w:rsidRDefault="005173BC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lang w:val="es-AR"/>
              </w:rPr>
              <w:t>- Explic</w:t>
            </w:r>
            <w:r w:rsidR="007C7955">
              <w:rPr>
                <w:rFonts w:ascii="Arial" w:hAnsi="Arial" w:cs="Arial"/>
                <w:b/>
                <w:sz w:val="16"/>
                <w:lang w:val="es-AR"/>
              </w:rPr>
              <w:t xml:space="preserve">a  </w:t>
            </w:r>
            <w:r w:rsidR="007C7955">
              <w:rPr>
                <w:rFonts w:ascii="Arial" w:hAnsi="Arial" w:cs="Arial"/>
                <w:sz w:val="16"/>
                <w:lang w:val="es-AR"/>
              </w:rPr>
              <w:t>cantidades simuladas de mercancías virtualmente.</w:t>
            </w:r>
          </w:p>
          <w:p w:rsidR="005173BC" w:rsidRDefault="005173BC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5173BC" w:rsidRDefault="005173BC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7C7955" w:rsidRDefault="007C7955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lang w:val="es-AR"/>
              </w:rPr>
              <w:t xml:space="preserve">- </w:t>
            </w:r>
            <w:r w:rsidR="005173BC">
              <w:rPr>
                <w:rFonts w:ascii="Arial" w:hAnsi="Arial" w:cs="Arial"/>
                <w:b/>
                <w:sz w:val="16"/>
                <w:lang w:val="es-AR"/>
              </w:rPr>
              <w:t>Describe</w:t>
            </w:r>
            <w:r>
              <w:rPr>
                <w:rFonts w:ascii="Arial" w:hAnsi="Arial" w:cs="Arial"/>
                <w:sz w:val="16"/>
                <w:lang w:val="es-AR"/>
              </w:rPr>
              <w:t xml:space="preserve"> e</w:t>
            </w:r>
            <w:r w:rsidR="005173BC">
              <w:rPr>
                <w:rFonts w:ascii="Arial" w:hAnsi="Arial" w:cs="Arial"/>
                <w:sz w:val="16"/>
                <w:lang w:val="es-AR"/>
              </w:rPr>
              <w:t>l transporte aéreo internacional.</w:t>
            </w:r>
          </w:p>
          <w:p w:rsidR="007C7955" w:rsidRDefault="007C7955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F52A5B" w:rsidRDefault="00F52A5B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F52A5B" w:rsidRDefault="00F52A5B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  <w:p w:rsidR="007C7955" w:rsidRPr="005173BC" w:rsidRDefault="007C7955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lang w:val="es-AR"/>
              </w:rPr>
              <w:t xml:space="preserve">- </w:t>
            </w:r>
            <w:r w:rsidR="005173BC">
              <w:rPr>
                <w:rFonts w:ascii="Arial" w:hAnsi="Arial" w:cs="Arial"/>
                <w:b/>
                <w:sz w:val="16"/>
                <w:lang w:val="es-AR"/>
              </w:rPr>
              <w:t>Compara</w:t>
            </w:r>
            <w:r w:rsidR="005173BC">
              <w:rPr>
                <w:rFonts w:ascii="Arial" w:hAnsi="Arial" w:cs="Arial"/>
                <w:sz w:val="16"/>
                <w:lang w:val="es-AR"/>
              </w:rPr>
              <w:t xml:space="preserve"> lo seguros y reaseguros aéreos.</w:t>
            </w:r>
          </w:p>
          <w:p w:rsidR="007C7955" w:rsidRPr="00A95755" w:rsidRDefault="007C7955" w:rsidP="007C7955">
            <w:pPr>
              <w:spacing w:after="20"/>
              <w:rPr>
                <w:rFonts w:ascii="Arial" w:hAnsi="Arial" w:cs="Arial"/>
                <w:sz w:val="16"/>
                <w:lang w:val="es-AR"/>
              </w:rPr>
            </w:pPr>
          </w:p>
        </w:tc>
      </w:tr>
      <w:tr w:rsidR="007C7955" w:rsidTr="007C7955">
        <w:tc>
          <w:tcPr>
            <w:tcW w:w="817" w:type="dxa"/>
            <w:vMerge/>
          </w:tcPr>
          <w:p w:rsidR="007C7955" w:rsidRDefault="007C7955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/>
            <w:vAlign w:val="center"/>
          </w:tcPr>
          <w:p w:rsidR="007C7955" w:rsidRDefault="007C7955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12084" w:type="dxa"/>
            <w:gridSpan w:val="5"/>
            <w:vAlign w:val="center"/>
          </w:tcPr>
          <w:p w:rsidR="007C7955" w:rsidRDefault="007C7955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  <w:r w:rsidRPr="00A95755">
              <w:rPr>
                <w:rFonts w:ascii="Arial" w:hAnsi="Arial" w:cs="Arial"/>
                <w:sz w:val="16"/>
                <w:lang w:val="es-AR"/>
              </w:rPr>
              <w:t>EVALUACIÓN DE LA UNIDAD DIDÁCTICA</w:t>
            </w:r>
          </w:p>
        </w:tc>
      </w:tr>
      <w:tr w:rsidR="007C7955" w:rsidTr="007C7955">
        <w:tc>
          <w:tcPr>
            <w:tcW w:w="817" w:type="dxa"/>
            <w:vMerge/>
          </w:tcPr>
          <w:p w:rsidR="007C7955" w:rsidRDefault="007C7955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/>
            <w:vAlign w:val="center"/>
          </w:tcPr>
          <w:p w:rsidR="007C7955" w:rsidRDefault="007C7955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153" w:type="dxa"/>
            <w:vAlign w:val="center"/>
          </w:tcPr>
          <w:p w:rsidR="007C7955" w:rsidRPr="00A95755" w:rsidRDefault="007C79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A95755">
              <w:rPr>
                <w:rFonts w:ascii="Arial" w:hAnsi="Arial" w:cs="Arial"/>
                <w:sz w:val="18"/>
                <w:lang w:val="es-AR"/>
              </w:rPr>
              <w:t>EVIDENCIA DE CONOCIMIENTOS</w:t>
            </w:r>
          </w:p>
        </w:tc>
        <w:tc>
          <w:tcPr>
            <w:tcW w:w="4426" w:type="dxa"/>
            <w:gridSpan w:val="2"/>
            <w:vAlign w:val="center"/>
          </w:tcPr>
          <w:p w:rsidR="007C7955" w:rsidRPr="00A95755" w:rsidRDefault="007C79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A95755">
              <w:rPr>
                <w:rFonts w:ascii="Arial" w:hAnsi="Arial" w:cs="Arial"/>
                <w:sz w:val="18"/>
                <w:lang w:val="es-AR"/>
              </w:rPr>
              <w:t>EVIDENCIA DE PRODUCTOS</w:t>
            </w:r>
          </w:p>
        </w:tc>
        <w:tc>
          <w:tcPr>
            <w:tcW w:w="4505" w:type="dxa"/>
            <w:gridSpan w:val="2"/>
            <w:vAlign w:val="center"/>
          </w:tcPr>
          <w:p w:rsidR="007C7955" w:rsidRPr="00A95755" w:rsidRDefault="007C7955" w:rsidP="007C7955">
            <w:pPr>
              <w:spacing w:after="20"/>
              <w:jc w:val="center"/>
              <w:rPr>
                <w:rFonts w:ascii="Arial" w:hAnsi="Arial" w:cs="Arial"/>
                <w:sz w:val="18"/>
                <w:lang w:val="es-AR"/>
              </w:rPr>
            </w:pPr>
            <w:r w:rsidRPr="00A95755">
              <w:rPr>
                <w:rFonts w:ascii="Arial" w:hAnsi="Arial" w:cs="Arial"/>
                <w:sz w:val="18"/>
                <w:lang w:val="es-AR"/>
              </w:rPr>
              <w:t>EVIDENCIA DE DESEMPEÑO</w:t>
            </w:r>
          </w:p>
        </w:tc>
      </w:tr>
      <w:tr w:rsidR="007C7955" w:rsidTr="007C7955">
        <w:trPr>
          <w:trHeight w:val="1210"/>
        </w:trPr>
        <w:tc>
          <w:tcPr>
            <w:tcW w:w="817" w:type="dxa"/>
            <w:vMerge/>
          </w:tcPr>
          <w:p w:rsidR="007C7955" w:rsidRDefault="007C7955" w:rsidP="007C7955">
            <w:pPr>
              <w:spacing w:after="20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992" w:type="dxa"/>
            <w:vMerge/>
            <w:vAlign w:val="center"/>
          </w:tcPr>
          <w:p w:rsidR="007C7955" w:rsidRDefault="007C7955" w:rsidP="007C7955">
            <w:pPr>
              <w:spacing w:after="20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153" w:type="dxa"/>
          </w:tcPr>
          <w:p w:rsidR="007C7955" w:rsidRPr="00A95755" w:rsidRDefault="00F52A5B" w:rsidP="007C7955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- Evaluación escrita y oral sobre la unidad.</w:t>
            </w:r>
          </w:p>
        </w:tc>
        <w:tc>
          <w:tcPr>
            <w:tcW w:w="4426" w:type="dxa"/>
            <w:gridSpan w:val="2"/>
          </w:tcPr>
          <w:p w:rsidR="007C7955" w:rsidRPr="00A95755" w:rsidRDefault="007C7955" w:rsidP="007C7955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 w:rsidRPr="00A95755">
              <w:rPr>
                <w:rFonts w:ascii="Arial" w:hAnsi="Arial" w:cs="Arial"/>
                <w:sz w:val="20"/>
                <w:lang w:val="es-AR"/>
              </w:rPr>
              <w:t xml:space="preserve">- Entrega de </w:t>
            </w:r>
            <w:r>
              <w:rPr>
                <w:rFonts w:ascii="Arial" w:hAnsi="Arial" w:cs="Arial"/>
                <w:sz w:val="20"/>
                <w:lang w:val="es-AR"/>
              </w:rPr>
              <w:t>los trab</w:t>
            </w:r>
            <w:r w:rsidR="00F52A5B">
              <w:rPr>
                <w:rFonts w:ascii="Arial" w:hAnsi="Arial" w:cs="Arial"/>
                <w:sz w:val="20"/>
                <w:lang w:val="es-AR"/>
              </w:rPr>
              <w:t>ajos de investigación</w:t>
            </w:r>
            <w:r>
              <w:rPr>
                <w:rFonts w:ascii="Arial" w:hAnsi="Arial" w:cs="Arial"/>
                <w:sz w:val="20"/>
                <w:lang w:val="es-AR"/>
              </w:rPr>
              <w:t>.</w:t>
            </w:r>
          </w:p>
          <w:p w:rsidR="007C7955" w:rsidRPr="00A95755" w:rsidRDefault="007C7955" w:rsidP="00F52A5B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 xml:space="preserve">- </w:t>
            </w:r>
            <w:r w:rsidR="00F52A5B">
              <w:rPr>
                <w:rFonts w:ascii="Arial" w:hAnsi="Arial" w:cs="Arial"/>
                <w:sz w:val="20"/>
                <w:lang w:val="es-AR"/>
              </w:rPr>
              <w:t>Presentación de temas power point.</w:t>
            </w:r>
          </w:p>
        </w:tc>
        <w:tc>
          <w:tcPr>
            <w:tcW w:w="4505" w:type="dxa"/>
            <w:gridSpan w:val="2"/>
          </w:tcPr>
          <w:p w:rsidR="007C7955" w:rsidRDefault="007C7955" w:rsidP="00F52A5B">
            <w:pPr>
              <w:spacing w:after="20"/>
              <w:jc w:val="both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 xml:space="preserve">- </w:t>
            </w:r>
            <w:r w:rsidR="00F52A5B">
              <w:rPr>
                <w:rFonts w:ascii="Arial" w:hAnsi="Arial" w:cs="Arial"/>
                <w:sz w:val="20"/>
                <w:lang w:val="es-AR"/>
              </w:rPr>
              <w:t>Participación y desenvolvimiento en sus exposiciones individuales y grupales.</w:t>
            </w:r>
          </w:p>
        </w:tc>
      </w:tr>
    </w:tbl>
    <w:p w:rsidR="0055061A" w:rsidRPr="007C7955" w:rsidRDefault="0055061A" w:rsidP="00070537">
      <w:pPr>
        <w:rPr>
          <w:noProof/>
          <w:lang w:eastAsia="es-PE"/>
        </w:rPr>
      </w:pPr>
    </w:p>
    <w:p w:rsidR="00070537" w:rsidRDefault="00070537" w:rsidP="00070537">
      <w:pPr>
        <w:rPr>
          <w:rFonts w:ascii="Arial" w:hAnsi="Arial" w:cs="Arial"/>
          <w:sz w:val="20"/>
          <w:lang w:val="es-AR"/>
        </w:rPr>
      </w:pPr>
    </w:p>
    <w:p w:rsidR="004B5481" w:rsidRDefault="004B5481" w:rsidP="00070537">
      <w:pPr>
        <w:rPr>
          <w:rFonts w:ascii="Arial" w:hAnsi="Arial" w:cs="Arial"/>
          <w:sz w:val="20"/>
          <w:lang w:val="es-AR"/>
        </w:rPr>
      </w:pPr>
    </w:p>
    <w:p w:rsidR="004B5481" w:rsidRDefault="004B5481" w:rsidP="00070537">
      <w:pPr>
        <w:rPr>
          <w:rFonts w:ascii="Arial" w:hAnsi="Arial" w:cs="Arial"/>
          <w:sz w:val="20"/>
          <w:lang w:val="es-AR"/>
        </w:rPr>
        <w:sectPr w:rsidR="004B5481" w:rsidSect="00083FBC">
          <w:pgSz w:w="15840" w:h="12240" w:orient="landscape"/>
          <w:pgMar w:top="993" w:right="1418" w:bottom="709" w:left="1418" w:header="709" w:footer="709" w:gutter="0"/>
          <w:cols w:space="708"/>
          <w:docGrid w:linePitch="360"/>
        </w:sectPr>
      </w:pPr>
    </w:p>
    <w:p w:rsidR="002A107B" w:rsidRDefault="002A107B" w:rsidP="002A107B">
      <w:pPr>
        <w:spacing w:after="0" w:line="240" w:lineRule="auto"/>
        <w:ind w:left="357"/>
        <w:jc w:val="center"/>
        <w:rPr>
          <w:rFonts w:ascii="Monotype Corsiva" w:hAnsi="Monotype Corsiva"/>
          <w:sz w:val="36"/>
          <w:lang w:val="es-AR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5648" behindDoc="0" locked="0" layoutInCell="1" allowOverlap="1" wp14:anchorId="071C5048" wp14:editId="64407C2C">
            <wp:simplePos x="0" y="0"/>
            <wp:positionH relativeFrom="column">
              <wp:posOffset>299085</wp:posOffset>
            </wp:positionH>
            <wp:positionV relativeFrom="paragraph">
              <wp:posOffset>-227762</wp:posOffset>
            </wp:positionV>
            <wp:extent cx="942975" cy="933886"/>
            <wp:effectExtent l="0" t="0" r="0" b="0"/>
            <wp:wrapNone/>
            <wp:docPr id="11" name="Imagen 11" descr="Resultado de imagen para unjf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jfs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4050" r="4600" b="5060"/>
                    <a:stretch/>
                  </pic:blipFill>
                  <pic:spPr bwMode="auto">
                    <a:xfrm>
                      <a:off x="0" y="0"/>
                      <a:ext cx="942975" cy="93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442">
        <w:rPr>
          <w:rFonts w:ascii="Monotype Corsiva" w:hAnsi="Monotype Corsiva"/>
          <w:sz w:val="36"/>
          <w:lang w:val="es-AR"/>
        </w:rPr>
        <w:t>Universidad Nacional José Faustino Sánchez Carrión</w:t>
      </w:r>
    </w:p>
    <w:p w:rsidR="002A107B" w:rsidRPr="00C30442" w:rsidRDefault="002A107B" w:rsidP="002A107B">
      <w:pPr>
        <w:spacing w:after="20"/>
        <w:ind w:left="357"/>
        <w:jc w:val="center"/>
        <w:rPr>
          <w:rFonts w:ascii="Arial" w:hAnsi="Arial" w:cs="Arial"/>
          <w:sz w:val="24"/>
          <w:lang w:val="es-AR"/>
        </w:rPr>
      </w:pPr>
      <w:r w:rsidRPr="00C30442">
        <w:rPr>
          <w:rFonts w:ascii="Arial" w:hAnsi="Arial" w:cs="Arial"/>
          <w:sz w:val="24"/>
          <w:lang w:val="es-AR"/>
        </w:rPr>
        <w:t>FACULTAD DE CIENCIAS EMPRESARIALES</w:t>
      </w:r>
    </w:p>
    <w:p w:rsidR="002A107B" w:rsidRDefault="002A107B" w:rsidP="002A107B">
      <w:pPr>
        <w:spacing w:after="20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 w:rsidRPr="00C30442">
        <w:rPr>
          <w:rFonts w:ascii="Arial" w:hAnsi="Arial" w:cs="Arial"/>
          <w:sz w:val="20"/>
          <w:lang w:val="es-AR"/>
        </w:rPr>
        <w:t>ESCUELA PROFESIONAL DE ADMINISTRACIÓN</w:t>
      </w:r>
    </w:p>
    <w:p w:rsidR="002A107B" w:rsidRDefault="002A107B" w:rsidP="002A107B">
      <w:pPr>
        <w:spacing w:after="0" w:line="120" w:lineRule="auto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4624" behindDoc="0" locked="0" layoutInCell="1" allowOverlap="1" wp14:anchorId="18E88FA9" wp14:editId="2CDBFA8C">
            <wp:simplePos x="0" y="0"/>
            <wp:positionH relativeFrom="column">
              <wp:posOffset>421208</wp:posOffset>
            </wp:positionH>
            <wp:positionV relativeFrom="paragraph">
              <wp:posOffset>55880</wp:posOffset>
            </wp:positionV>
            <wp:extent cx="5954395" cy="108585"/>
            <wp:effectExtent l="0" t="0" r="8255" b="571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5439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574">
        <w:rPr>
          <w:rFonts w:ascii="Arial" w:hAnsi="Arial" w:cs="Arial"/>
          <w:sz w:val="2"/>
          <w:lang w:val="es-AR"/>
        </w:rPr>
        <w:t xml:space="preserve">                   </w:t>
      </w:r>
      <w:r w:rsidRPr="007E3574">
        <w:rPr>
          <w:rFonts w:ascii="Arial" w:hAnsi="Arial" w:cs="Arial"/>
          <w:sz w:val="2"/>
          <w:u w:val="double"/>
          <w:lang w:val="es-AR"/>
        </w:rPr>
        <w:t xml:space="preserve">       </w:t>
      </w:r>
      <w:r>
        <w:rPr>
          <w:rFonts w:ascii="Arial" w:hAnsi="Arial" w:cs="Arial"/>
          <w:sz w:val="20"/>
          <w:u w:val="double"/>
          <w:lang w:val="es-AR"/>
        </w:rPr>
        <w:t xml:space="preserve">                </w:t>
      </w:r>
    </w:p>
    <w:p w:rsidR="002A107B" w:rsidRDefault="002A107B" w:rsidP="002A107B">
      <w:pPr>
        <w:pStyle w:val="Prrafodelista"/>
        <w:ind w:left="1080"/>
        <w:rPr>
          <w:rFonts w:ascii="Arial" w:hAnsi="Arial" w:cs="Arial"/>
          <w:sz w:val="20"/>
          <w:lang w:val="es-AR"/>
        </w:rPr>
      </w:pPr>
    </w:p>
    <w:p w:rsidR="002A107B" w:rsidRDefault="002A107B" w:rsidP="002A107B">
      <w:pPr>
        <w:pStyle w:val="Prrafodelista"/>
        <w:ind w:left="1080"/>
        <w:rPr>
          <w:rFonts w:ascii="Arial" w:hAnsi="Arial" w:cs="Arial"/>
          <w:sz w:val="20"/>
          <w:lang w:val="es-AR"/>
        </w:rPr>
      </w:pPr>
    </w:p>
    <w:p w:rsidR="002A107B" w:rsidRPr="002A107B" w:rsidRDefault="002A107B" w:rsidP="002A107B">
      <w:pPr>
        <w:pStyle w:val="Prrafodelista"/>
        <w:ind w:left="1080"/>
        <w:rPr>
          <w:rFonts w:ascii="Arial" w:hAnsi="Arial" w:cs="Arial"/>
          <w:lang w:val="es-AR"/>
        </w:rPr>
      </w:pPr>
    </w:p>
    <w:p w:rsidR="002A107B" w:rsidRPr="002A107B" w:rsidRDefault="002A107B" w:rsidP="002A107B">
      <w:pPr>
        <w:pStyle w:val="Prrafodelista"/>
        <w:ind w:left="1080"/>
        <w:rPr>
          <w:rFonts w:ascii="Arial" w:hAnsi="Arial" w:cs="Arial"/>
          <w:lang w:val="es-AR"/>
        </w:rPr>
      </w:pPr>
    </w:p>
    <w:p w:rsidR="004809C3" w:rsidRPr="002A107B" w:rsidRDefault="004809C3" w:rsidP="004809C3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AR"/>
        </w:rPr>
      </w:pPr>
      <w:r w:rsidRPr="002A107B">
        <w:rPr>
          <w:rFonts w:ascii="Arial" w:hAnsi="Arial" w:cs="Arial"/>
          <w:b/>
          <w:lang w:val="es-AR"/>
        </w:rPr>
        <w:t>MATERIALES EDUCATIVOS Y OTROS RECURSOS DIDÁCTICOS</w:t>
      </w:r>
    </w:p>
    <w:p w:rsidR="004809C3" w:rsidRDefault="004809C3" w:rsidP="004809C3">
      <w:pPr>
        <w:ind w:left="360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Se utilizarán todos los materiales y recursos requeridos de acuerdo a la naturaleza de los temas programad</w:t>
      </w:r>
      <w:r w:rsidR="002A107B">
        <w:rPr>
          <w:rFonts w:ascii="Arial" w:hAnsi="Arial" w:cs="Arial"/>
          <w:lang w:val="es-AR"/>
        </w:rPr>
        <w:t>o</w:t>
      </w:r>
      <w:r w:rsidRPr="002A107B">
        <w:rPr>
          <w:rFonts w:ascii="Arial" w:hAnsi="Arial" w:cs="Arial"/>
          <w:lang w:val="es-AR"/>
        </w:rPr>
        <w:t>s. Básicamente serán:</w:t>
      </w:r>
    </w:p>
    <w:p w:rsidR="002A107B" w:rsidRPr="002A107B" w:rsidRDefault="002A107B" w:rsidP="004809C3">
      <w:pPr>
        <w:ind w:left="360"/>
        <w:rPr>
          <w:rFonts w:ascii="Arial" w:hAnsi="Arial" w:cs="Arial"/>
          <w:lang w:val="es-AR"/>
        </w:rPr>
      </w:pPr>
    </w:p>
    <w:p w:rsidR="004809C3" w:rsidRPr="002A107B" w:rsidRDefault="004809C3" w:rsidP="002A107B">
      <w:pPr>
        <w:pStyle w:val="Prrafodelista"/>
        <w:numPr>
          <w:ilvl w:val="0"/>
          <w:numId w:val="8"/>
        </w:numPr>
        <w:ind w:left="1560" w:hanging="437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MEDIOS ESCRITOS:</w:t>
      </w:r>
    </w:p>
    <w:p w:rsidR="004809C3" w:rsidRPr="002A107B" w:rsidRDefault="004809C3" w:rsidP="004809C3">
      <w:pPr>
        <w:pStyle w:val="Prrafodelista"/>
        <w:rPr>
          <w:rFonts w:ascii="Arial" w:hAnsi="Arial" w:cs="Arial"/>
          <w:lang w:val="es-AR"/>
        </w:rPr>
      </w:pPr>
    </w:p>
    <w:p w:rsidR="004809C3" w:rsidRPr="002A107B" w:rsidRDefault="004809C3" w:rsidP="002A107B">
      <w:pPr>
        <w:pStyle w:val="Prrafodelista"/>
        <w:numPr>
          <w:ilvl w:val="0"/>
          <w:numId w:val="9"/>
        </w:numPr>
        <w:ind w:left="1843" w:hanging="283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Separatas con contenidos temáticos.</w:t>
      </w:r>
    </w:p>
    <w:p w:rsidR="004809C3" w:rsidRPr="002A107B" w:rsidRDefault="004809C3" w:rsidP="002A107B">
      <w:pPr>
        <w:pStyle w:val="Prrafodelista"/>
        <w:numPr>
          <w:ilvl w:val="0"/>
          <w:numId w:val="9"/>
        </w:numPr>
        <w:ind w:left="1843" w:hanging="283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Guías académicas.</w:t>
      </w:r>
    </w:p>
    <w:p w:rsidR="004809C3" w:rsidRPr="002A107B" w:rsidRDefault="004809C3" w:rsidP="002A107B">
      <w:pPr>
        <w:pStyle w:val="Prrafodelista"/>
        <w:numPr>
          <w:ilvl w:val="0"/>
          <w:numId w:val="9"/>
        </w:numPr>
        <w:ind w:left="1843" w:hanging="283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Casos prácticos.</w:t>
      </w:r>
    </w:p>
    <w:p w:rsidR="004809C3" w:rsidRPr="002A107B" w:rsidRDefault="004809C3" w:rsidP="002A107B">
      <w:pPr>
        <w:pStyle w:val="Prrafodelista"/>
        <w:numPr>
          <w:ilvl w:val="0"/>
          <w:numId w:val="9"/>
        </w:numPr>
        <w:ind w:left="1843" w:hanging="283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Lectura de contenidos contrastados con la realidad.</w:t>
      </w:r>
    </w:p>
    <w:p w:rsidR="004809C3" w:rsidRPr="002A107B" w:rsidRDefault="004809C3" w:rsidP="002A107B">
      <w:pPr>
        <w:pStyle w:val="Prrafodelista"/>
        <w:numPr>
          <w:ilvl w:val="0"/>
          <w:numId w:val="9"/>
        </w:numPr>
        <w:ind w:left="1843" w:hanging="283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Libros seleccionados según Bibliografía.</w:t>
      </w:r>
    </w:p>
    <w:p w:rsidR="004809C3" w:rsidRPr="002A107B" w:rsidRDefault="004809C3" w:rsidP="002A107B">
      <w:pPr>
        <w:pStyle w:val="Prrafodelista"/>
        <w:numPr>
          <w:ilvl w:val="0"/>
          <w:numId w:val="9"/>
        </w:numPr>
        <w:ind w:left="1843" w:hanging="283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Periódicos.</w:t>
      </w:r>
    </w:p>
    <w:p w:rsidR="004809C3" w:rsidRPr="002A107B" w:rsidRDefault="004809C3" w:rsidP="002A107B">
      <w:pPr>
        <w:pStyle w:val="Prrafodelista"/>
        <w:numPr>
          <w:ilvl w:val="0"/>
          <w:numId w:val="9"/>
        </w:numPr>
        <w:ind w:left="1843" w:hanging="283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Revistas empresariales.</w:t>
      </w:r>
    </w:p>
    <w:p w:rsidR="004809C3" w:rsidRPr="002A107B" w:rsidRDefault="004809C3" w:rsidP="002A107B">
      <w:pPr>
        <w:pStyle w:val="Prrafodelista"/>
        <w:numPr>
          <w:ilvl w:val="0"/>
          <w:numId w:val="9"/>
        </w:numPr>
        <w:ind w:left="1843" w:hanging="283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Servicios telemáticos:</w:t>
      </w:r>
    </w:p>
    <w:p w:rsidR="004809C3" w:rsidRPr="002A107B" w:rsidRDefault="004809C3" w:rsidP="002A107B">
      <w:pPr>
        <w:pStyle w:val="Prrafodelista"/>
        <w:ind w:left="4253" w:hanging="284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Sitios Web</w:t>
      </w:r>
    </w:p>
    <w:p w:rsidR="004809C3" w:rsidRPr="002A107B" w:rsidRDefault="004809C3" w:rsidP="002A107B">
      <w:pPr>
        <w:pStyle w:val="Prrafodelista"/>
        <w:ind w:left="4253" w:hanging="284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Correos Electrónicos</w:t>
      </w:r>
    </w:p>
    <w:p w:rsidR="004809C3" w:rsidRPr="002A107B" w:rsidRDefault="004809C3" w:rsidP="002A107B">
      <w:pPr>
        <w:pStyle w:val="Prrafodelista"/>
        <w:ind w:left="4253" w:hanging="284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Foros, etc.</w:t>
      </w:r>
    </w:p>
    <w:p w:rsidR="004809C3" w:rsidRDefault="004809C3" w:rsidP="004809C3">
      <w:pPr>
        <w:pStyle w:val="Prrafodelista"/>
        <w:ind w:left="3540"/>
        <w:rPr>
          <w:rFonts w:ascii="Arial" w:hAnsi="Arial" w:cs="Arial"/>
          <w:lang w:val="es-AR"/>
        </w:rPr>
      </w:pPr>
    </w:p>
    <w:p w:rsidR="002A107B" w:rsidRPr="002A107B" w:rsidRDefault="002A107B" w:rsidP="004809C3">
      <w:pPr>
        <w:pStyle w:val="Prrafodelista"/>
        <w:ind w:left="3540"/>
        <w:rPr>
          <w:rFonts w:ascii="Arial" w:hAnsi="Arial" w:cs="Arial"/>
          <w:lang w:val="es-AR"/>
        </w:rPr>
      </w:pPr>
    </w:p>
    <w:p w:rsidR="004809C3" w:rsidRPr="002A107B" w:rsidRDefault="004809C3" w:rsidP="002A107B">
      <w:pPr>
        <w:pStyle w:val="Prrafodelista"/>
        <w:numPr>
          <w:ilvl w:val="0"/>
          <w:numId w:val="8"/>
        </w:numPr>
        <w:ind w:left="1560" w:hanging="426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MEDIOS VISUALES Y ELECTRÓNICOS:</w:t>
      </w:r>
    </w:p>
    <w:p w:rsidR="00BC278F" w:rsidRPr="002A107B" w:rsidRDefault="00BC278F" w:rsidP="00BC278F">
      <w:pPr>
        <w:pStyle w:val="Prrafodelista"/>
        <w:rPr>
          <w:rFonts w:ascii="Arial" w:hAnsi="Arial" w:cs="Arial"/>
          <w:lang w:val="es-AR"/>
        </w:rPr>
      </w:pPr>
    </w:p>
    <w:p w:rsidR="00BC278F" w:rsidRPr="002A107B" w:rsidRDefault="00BC278F" w:rsidP="002A107B">
      <w:pPr>
        <w:pStyle w:val="Prrafodelista"/>
        <w:numPr>
          <w:ilvl w:val="0"/>
          <w:numId w:val="10"/>
        </w:numPr>
        <w:ind w:left="1843" w:hanging="283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Pizarra interactiva.</w:t>
      </w:r>
    </w:p>
    <w:p w:rsidR="00BC278F" w:rsidRPr="002A107B" w:rsidRDefault="00BC278F" w:rsidP="002A107B">
      <w:pPr>
        <w:pStyle w:val="Prrafodelista"/>
        <w:numPr>
          <w:ilvl w:val="0"/>
          <w:numId w:val="10"/>
        </w:numPr>
        <w:ind w:left="1843" w:hanging="283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Pizarra y plumones.</w:t>
      </w:r>
    </w:p>
    <w:p w:rsidR="00BC278F" w:rsidRPr="002A107B" w:rsidRDefault="00BC278F" w:rsidP="002A107B">
      <w:pPr>
        <w:pStyle w:val="Prrafodelista"/>
        <w:numPr>
          <w:ilvl w:val="0"/>
          <w:numId w:val="10"/>
        </w:numPr>
        <w:ind w:left="1843" w:hanging="283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Videos de Experiencias.</w:t>
      </w:r>
    </w:p>
    <w:p w:rsidR="00BC278F" w:rsidRPr="002A107B" w:rsidRDefault="00BC278F" w:rsidP="002A107B">
      <w:pPr>
        <w:pStyle w:val="Prrafodelista"/>
        <w:numPr>
          <w:ilvl w:val="0"/>
          <w:numId w:val="10"/>
        </w:numPr>
        <w:ind w:left="1843" w:hanging="283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Proyector multimedia.</w:t>
      </w:r>
    </w:p>
    <w:p w:rsidR="00BC278F" w:rsidRPr="002A107B" w:rsidRDefault="00BC278F" w:rsidP="00BC278F">
      <w:pPr>
        <w:rPr>
          <w:rFonts w:ascii="Arial" w:hAnsi="Arial" w:cs="Arial"/>
          <w:lang w:val="es-AR"/>
        </w:rPr>
      </w:pPr>
    </w:p>
    <w:p w:rsidR="00BC278F" w:rsidRPr="002A107B" w:rsidRDefault="00BC278F" w:rsidP="002A107B">
      <w:pPr>
        <w:pStyle w:val="Prrafodelista"/>
        <w:numPr>
          <w:ilvl w:val="0"/>
          <w:numId w:val="8"/>
        </w:numPr>
        <w:ind w:left="1560" w:hanging="426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MEDIOS INFORMÁTICOS:</w:t>
      </w:r>
    </w:p>
    <w:p w:rsidR="00BC278F" w:rsidRPr="002A107B" w:rsidRDefault="00BC278F" w:rsidP="00BC278F">
      <w:pPr>
        <w:pStyle w:val="Prrafodelista"/>
        <w:rPr>
          <w:rFonts w:ascii="Arial" w:hAnsi="Arial" w:cs="Arial"/>
          <w:lang w:val="es-AR"/>
        </w:rPr>
      </w:pPr>
    </w:p>
    <w:p w:rsidR="00BC278F" w:rsidRPr="002A107B" w:rsidRDefault="00BC278F" w:rsidP="002A107B">
      <w:pPr>
        <w:pStyle w:val="Prrafodelista"/>
        <w:numPr>
          <w:ilvl w:val="0"/>
          <w:numId w:val="11"/>
        </w:numPr>
        <w:ind w:left="1843" w:hanging="283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Computadoras.</w:t>
      </w:r>
    </w:p>
    <w:p w:rsidR="00BC278F" w:rsidRPr="002A107B" w:rsidRDefault="00BC278F" w:rsidP="002A107B">
      <w:pPr>
        <w:pStyle w:val="Prrafodelista"/>
        <w:numPr>
          <w:ilvl w:val="0"/>
          <w:numId w:val="11"/>
        </w:numPr>
        <w:ind w:left="1843" w:hanging="283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Wi-Fi.</w:t>
      </w:r>
    </w:p>
    <w:p w:rsidR="002A107B" w:rsidRDefault="002A107B" w:rsidP="002A107B">
      <w:pPr>
        <w:pStyle w:val="Prrafodelista"/>
        <w:numPr>
          <w:ilvl w:val="0"/>
          <w:numId w:val="11"/>
        </w:numPr>
        <w:ind w:left="1843" w:hanging="283"/>
        <w:rPr>
          <w:rFonts w:ascii="Arial" w:hAnsi="Arial" w:cs="Arial"/>
          <w:lang w:val="es-AR"/>
        </w:rPr>
      </w:pPr>
      <w:r w:rsidRPr="002A107B">
        <w:rPr>
          <w:rFonts w:ascii="Arial" w:hAnsi="Arial" w:cs="Arial"/>
          <w:lang w:val="es-AR"/>
        </w:rPr>
        <w:t>Internet</w:t>
      </w:r>
      <w:r>
        <w:rPr>
          <w:rFonts w:ascii="Arial" w:hAnsi="Arial" w:cs="Arial"/>
          <w:lang w:val="es-AR"/>
        </w:rPr>
        <w:t>.</w:t>
      </w:r>
    </w:p>
    <w:p w:rsidR="002A107B" w:rsidRDefault="002A107B" w:rsidP="002A107B">
      <w:pPr>
        <w:pStyle w:val="Prrafodelista"/>
        <w:ind w:left="1843"/>
        <w:rPr>
          <w:rFonts w:ascii="Arial" w:hAnsi="Arial" w:cs="Arial"/>
          <w:lang w:val="es-AR"/>
        </w:rPr>
      </w:pPr>
    </w:p>
    <w:p w:rsidR="00DB2AAC" w:rsidRDefault="00DB2AAC" w:rsidP="00DB2AAC">
      <w:pPr>
        <w:spacing w:after="0" w:line="240" w:lineRule="auto"/>
        <w:ind w:left="357"/>
        <w:jc w:val="center"/>
        <w:rPr>
          <w:rFonts w:ascii="Monotype Corsiva" w:hAnsi="Monotype Corsiva"/>
          <w:sz w:val="36"/>
          <w:lang w:val="es-AR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8720" behindDoc="0" locked="0" layoutInCell="1" allowOverlap="1" wp14:anchorId="0F6828DB" wp14:editId="29F40026">
            <wp:simplePos x="0" y="0"/>
            <wp:positionH relativeFrom="column">
              <wp:posOffset>299085</wp:posOffset>
            </wp:positionH>
            <wp:positionV relativeFrom="paragraph">
              <wp:posOffset>-227762</wp:posOffset>
            </wp:positionV>
            <wp:extent cx="942975" cy="933886"/>
            <wp:effectExtent l="0" t="0" r="0" b="0"/>
            <wp:wrapNone/>
            <wp:docPr id="13" name="Imagen 13" descr="Resultado de imagen para unjf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jfs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4050" r="4600" b="5060"/>
                    <a:stretch/>
                  </pic:blipFill>
                  <pic:spPr bwMode="auto">
                    <a:xfrm>
                      <a:off x="0" y="0"/>
                      <a:ext cx="942975" cy="93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442">
        <w:rPr>
          <w:rFonts w:ascii="Monotype Corsiva" w:hAnsi="Monotype Corsiva"/>
          <w:sz w:val="36"/>
          <w:lang w:val="es-AR"/>
        </w:rPr>
        <w:t>Universidad Nacional José Faustino Sánchez Carrión</w:t>
      </w:r>
    </w:p>
    <w:p w:rsidR="00DB2AAC" w:rsidRPr="00C30442" w:rsidRDefault="00DB2AAC" w:rsidP="00DB2AAC">
      <w:pPr>
        <w:spacing w:after="20"/>
        <w:ind w:left="357"/>
        <w:jc w:val="center"/>
        <w:rPr>
          <w:rFonts w:ascii="Arial" w:hAnsi="Arial" w:cs="Arial"/>
          <w:sz w:val="24"/>
          <w:lang w:val="es-AR"/>
        </w:rPr>
      </w:pPr>
      <w:r w:rsidRPr="00C30442">
        <w:rPr>
          <w:rFonts w:ascii="Arial" w:hAnsi="Arial" w:cs="Arial"/>
          <w:sz w:val="24"/>
          <w:lang w:val="es-AR"/>
        </w:rPr>
        <w:t>FACULTAD DE CIENCIAS EMPRESARIALES</w:t>
      </w:r>
    </w:p>
    <w:p w:rsidR="00DB2AAC" w:rsidRDefault="00DB2AAC" w:rsidP="00DB2AAC">
      <w:pPr>
        <w:spacing w:after="20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 w:rsidRPr="00C30442">
        <w:rPr>
          <w:rFonts w:ascii="Arial" w:hAnsi="Arial" w:cs="Arial"/>
          <w:sz w:val="20"/>
          <w:lang w:val="es-AR"/>
        </w:rPr>
        <w:t>ESCUELA PROFESIONAL DE ADMINISTRACIÓN</w:t>
      </w:r>
    </w:p>
    <w:p w:rsidR="00DB2AAC" w:rsidRDefault="00DB2AAC" w:rsidP="00DB2AAC">
      <w:pPr>
        <w:spacing w:after="0" w:line="120" w:lineRule="auto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7696" behindDoc="0" locked="0" layoutInCell="1" allowOverlap="1" wp14:anchorId="10B67A30" wp14:editId="437A48BF">
            <wp:simplePos x="0" y="0"/>
            <wp:positionH relativeFrom="column">
              <wp:posOffset>421208</wp:posOffset>
            </wp:positionH>
            <wp:positionV relativeFrom="paragraph">
              <wp:posOffset>55880</wp:posOffset>
            </wp:positionV>
            <wp:extent cx="5954395" cy="108585"/>
            <wp:effectExtent l="0" t="0" r="8255" b="571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5439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574">
        <w:rPr>
          <w:rFonts w:ascii="Arial" w:hAnsi="Arial" w:cs="Arial"/>
          <w:sz w:val="2"/>
          <w:lang w:val="es-AR"/>
        </w:rPr>
        <w:t xml:space="preserve">                   </w:t>
      </w:r>
      <w:r w:rsidRPr="007E3574">
        <w:rPr>
          <w:rFonts w:ascii="Arial" w:hAnsi="Arial" w:cs="Arial"/>
          <w:sz w:val="2"/>
          <w:u w:val="double"/>
          <w:lang w:val="es-AR"/>
        </w:rPr>
        <w:t xml:space="preserve">       </w:t>
      </w:r>
      <w:r>
        <w:rPr>
          <w:rFonts w:ascii="Arial" w:hAnsi="Arial" w:cs="Arial"/>
          <w:sz w:val="20"/>
          <w:u w:val="double"/>
          <w:lang w:val="es-AR"/>
        </w:rPr>
        <w:t xml:space="preserve">                </w:t>
      </w:r>
    </w:p>
    <w:p w:rsidR="00DB2AAC" w:rsidRDefault="00DB2AAC" w:rsidP="00DB2AAC">
      <w:pPr>
        <w:pStyle w:val="Prrafodelista"/>
        <w:ind w:left="1080"/>
        <w:rPr>
          <w:rFonts w:ascii="Arial" w:hAnsi="Arial" w:cs="Arial"/>
          <w:b/>
          <w:lang w:val="es-AR"/>
        </w:rPr>
      </w:pPr>
    </w:p>
    <w:p w:rsidR="00DB2AAC" w:rsidRDefault="002A107B" w:rsidP="002A107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AR"/>
        </w:rPr>
      </w:pPr>
      <w:r w:rsidRPr="002A107B">
        <w:rPr>
          <w:rFonts w:ascii="Arial" w:hAnsi="Arial" w:cs="Arial"/>
          <w:b/>
          <w:lang w:val="es-AR"/>
        </w:rPr>
        <w:t>EVALUACIÓN</w:t>
      </w:r>
    </w:p>
    <w:p w:rsidR="00DB2AAC" w:rsidRDefault="00DB2AAC" w:rsidP="00DB2AAC">
      <w:pPr>
        <w:pStyle w:val="Prrafodelista"/>
        <w:ind w:left="1080"/>
        <w:rPr>
          <w:rFonts w:ascii="Arial" w:hAnsi="Arial" w:cs="Arial"/>
          <w:b/>
          <w:lang w:val="es-AR"/>
        </w:rPr>
      </w:pPr>
    </w:p>
    <w:p w:rsidR="002A107B" w:rsidRDefault="002A107B" w:rsidP="00DB2AAC">
      <w:pPr>
        <w:pStyle w:val="Prrafodelista"/>
        <w:ind w:left="1080"/>
        <w:rPr>
          <w:rFonts w:ascii="Arial" w:hAnsi="Arial" w:cs="Arial"/>
          <w:lang w:val="es-AR"/>
        </w:rPr>
      </w:pPr>
      <w:r w:rsidRPr="00DB2AAC">
        <w:rPr>
          <w:rFonts w:ascii="Arial" w:hAnsi="Arial" w:cs="Arial"/>
          <w:lang w:val="es-AR"/>
        </w:rPr>
        <w:t xml:space="preserve">Para los currículos </w:t>
      </w:r>
      <w:r w:rsidR="00DB2AAC" w:rsidRPr="00DB2AAC">
        <w:rPr>
          <w:rFonts w:ascii="Arial" w:hAnsi="Arial" w:cs="Arial"/>
          <w:lang w:val="es-AR"/>
        </w:rPr>
        <w:t>por competencia</w:t>
      </w:r>
      <w:r w:rsidR="00DB2AAC">
        <w:rPr>
          <w:rFonts w:ascii="Arial" w:hAnsi="Arial" w:cs="Arial"/>
          <w:lang w:val="es-AR"/>
        </w:rPr>
        <w:t>, será de la siguiente manera:</w:t>
      </w:r>
    </w:p>
    <w:p w:rsidR="00DB2AAC" w:rsidRDefault="00DB2AAC" w:rsidP="00DB2AAC">
      <w:pPr>
        <w:pStyle w:val="Prrafodelista"/>
        <w:ind w:left="1080"/>
        <w:rPr>
          <w:rFonts w:ascii="Arial" w:hAnsi="Arial" w:cs="Arial"/>
          <w:lang w:val="es-A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37"/>
        <w:gridCol w:w="1240"/>
        <w:gridCol w:w="1559"/>
        <w:gridCol w:w="2127"/>
      </w:tblGrid>
      <w:tr w:rsidR="00DB2AAC" w:rsidTr="00DB2AAC">
        <w:trPr>
          <w:trHeight w:val="510"/>
          <w:jc w:val="center"/>
        </w:trPr>
        <w:tc>
          <w:tcPr>
            <w:tcW w:w="1737" w:type="dxa"/>
            <w:vMerge w:val="restart"/>
            <w:vAlign w:val="center"/>
          </w:tcPr>
          <w:p w:rsidR="00DB2AAC" w:rsidRDefault="00DB2AAC" w:rsidP="00DB2A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VARIABLE</w:t>
            </w:r>
          </w:p>
        </w:tc>
        <w:tc>
          <w:tcPr>
            <w:tcW w:w="2799" w:type="dxa"/>
            <w:gridSpan w:val="2"/>
            <w:vAlign w:val="center"/>
          </w:tcPr>
          <w:p w:rsidR="00DB2AAC" w:rsidRDefault="00DB2AAC" w:rsidP="00DB2A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PONDERACIONES</w:t>
            </w:r>
          </w:p>
        </w:tc>
        <w:tc>
          <w:tcPr>
            <w:tcW w:w="2127" w:type="dxa"/>
            <w:vMerge w:val="restart"/>
            <w:vAlign w:val="center"/>
          </w:tcPr>
          <w:p w:rsidR="00DB2AAC" w:rsidRDefault="00DB2AAC" w:rsidP="00DB2A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UNIDADES DIDÁCTICAS DENOMINADAS MÓDULOS</w:t>
            </w:r>
          </w:p>
        </w:tc>
      </w:tr>
      <w:tr w:rsidR="00DB2AAC" w:rsidTr="00DB2AAC">
        <w:trPr>
          <w:jc w:val="center"/>
        </w:trPr>
        <w:tc>
          <w:tcPr>
            <w:tcW w:w="1737" w:type="dxa"/>
            <w:vMerge/>
          </w:tcPr>
          <w:p w:rsidR="00DB2AAC" w:rsidRDefault="00DB2AAC" w:rsidP="00DB2AAC">
            <w:pPr>
              <w:pStyle w:val="Prrafodelista"/>
              <w:ind w:left="0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40" w:type="dxa"/>
            <w:vAlign w:val="center"/>
          </w:tcPr>
          <w:p w:rsidR="00DB2AAC" w:rsidRDefault="00DB2AAC" w:rsidP="00DB2A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P1</w:t>
            </w:r>
          </w:p>
        </w:tc>
        <w:tc>
          <w:tcPr>
            <w:tcW w:w="1559" w:type="dxa"/>
            <w:vAlign w:val="center"/>
          </w:tcPr>
          <w:p w:rsidR="00DB2AAC" w:rsidRDefault="00DB2AAC" w:rsidP="00DB2A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P2</w:t>
            </w:r>
          </w:p>
        </w:tc>
        <w:tc>
          <w:tcPr>
            <w:tcW w:w="2127" w:type="dxa"/>
            <w:vMerge/>
          </w:tcPr>
          <w:p w:rsidR="00DB2AAC" w:rsidRPr="00DB2AAC" w:rsidRDefault="00DB2AAC" w:rsidP="00DB2AAC">
            <w:pPr>
              <w:pStyle w:val="Prrafodelista"/>
              <w:ind w:left="0"/>
              <w:rPr>
                <w:rFonts w:ascii="Arial" w:hAnsi="Arial" w:cs="Arial"/>
                <w:lang w:val="es-AR"/>
              </w:rPr>
            </w:pPr>
          </w:p>
        </w:tc>
      </w:tr>
      <w:tr w:rsidR="00DB2AAC" w:rsidTr="00DB2AAC">
        <w:trPr>
          <w:jc w:val="center"/>
        </w:trPr>
        <w:tc>
          <w:tcPr>
            <w:tcW w:w="1737" w:type="dxa"/>
            <w:vAlign w:val="center"/>
          </w:tcPr>
          <w:p w:rsidR="00DB2AAC" w:rsidRPr="00DB2AAC" w:rsidRDefault="00DB2AAC" w:rsidP="001626C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AR"/>
              </w:rPr>
            </w:pPr>
            <w:r w:rsidRPr="00DB2AAC">
              <w:rPr>
                <w:rFonts w:ascii="Arial" w:hAnsi="Arial" w:cs="Arial"/>
                <w:b/>
                <w:lang w:val="es-AR"/>
              </w:rPr>
              <w:t>Evaluación de conocimiento</w:t>
            </w:r>
          </w:p>
        </w:tc>
        <w:tc>
          <w:tcPr>
            <w:tcW w:w="1240" w:type="dxa"/>
            <w:vAlign w:val="center"/>
          </w:tcPr>
          <w:p w:rsidR="00DB2AAC" w:rsidRPr="00DB2AAC" w:rsidRDefault="00DB2AAC" w:rsidP="00DB2A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AR"/>
              </w:rPr>
            </w:pPr>
            <w:r w:rsidRPr="00DB2AAC">
              <w:rPr>
                <w:rFonts w:ascii="Arial" w:hAnsi="Arial" w:cs="Arial"/>
                <w:b/>
                <w:lang w:val="es-AR"/>
              </w:rPr>
              <w:t>30%</w:t>
            </w:r>
          </w:p>
        </w:tc>
        <w:tc>
          <w:tcPr>
            <w:tcW w:w="1559" w:type="dxa"/>
            <w:vAlign w:val="center"/>
          </w:tcPr>
          <w:p w:rsidR="00DB2AAC" w:rsidRPr="00DB2AAC" w:rsidRDefault="00DB2AAC" w:rsidP="00DB2A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AR"/>
              </w:rPr>
            </w:pPr>
            <w:r w:rsidRPr="00DB2AAC">
              <w:rPr>
                <w:rFonts w:ascii="Arial" w:hAnsi="Arial" w:cs="Arial"/>
                <w:b/>
                <w:lang w:val="es-AR"/>
              </w:rPr>
              <w:t>20%</w:t>
            </w:r>
          </w:p>
        </w:tc>
        <w:tc>
          <w:tcPr>
            <w:tcW w:w="2127" w:type="dxa"/>
            <w:vMerge w:val="restart"/>
            <w:vAlign w:val="center"/>
          </w:tcPr>
          <w:p w:rsidR="00DB2AAC" w:rsidRPr="00DB2AAC" w:rsidRDefault="00DB2AAC" w:rsidP="00DB2AAC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AR"/>
              </w:rPr>
            </w:pPr>
            <w:r w:rsidRPr="00DB2AAC">
              <w:rPr>
                <w:rFonts w:ascii="Arial" w:hAnsi="Arial" w:cs="Arial"/>
                <w:b/>
                <w:lang w:val="es-AR"/>
              </w:rPr>
              <w:t>El ciclo académico comprende 4 módulos.</w:t>
            </w:r>
          </w:p>
        </w:tc>
      </w:tr>
      <w:tr w:rsidR="00DB2AAC" w:rsidTr="00DB2AAC">
        <w:trPr>
          <w:jc w:val="center"/>
        </w:trPr>
        <w:tc>
          <w:tcPr>
            <w:tcW w:w="1737" w:type="dxa"/>
            <w:vAlign w:val="center"/>
          </w:tcPr>
          <w:p w:rsidR="00DB2AAC" w:rsidRPr="00DB2AAC" w:rsidRDefault="00DB2AAC" w:rsidP="00DB2AAC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AR"/>
              </w:rPr>
            </w:pPr>
            <w:r w:rsidRPr="00DB2AAC">
              <w:rPr>
                <w:rFonts w:ascii="Arial" w:hAnsi="Arial" w:cs="Arial"/>
                <w:b/>
                <w:lang w:val="es-AR"/>
              </w:rPr>
              <w:t>Evaluación de Producto</w:t>
            </w:r>
          </w:p>
        </w:tc>
        <w:tc>
          <w:tcPr>
            <w:tcW w:w="1240" w:type="dxa"/>
            <w:vAlign w:val="center"/>
          </w:tcPr>
          <w:p w:rsidR="00DB2AAC" w:rsidRPr="00DB2AAC" w:rsidRDefault="00DB2AAC" w:rsidP="00DB2A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AR"/>
              </w:rPr>
            </w:pPr>
            <w:r w:rsidRPr="00DB2AAC">
              <w:rPr>
                <w:rFonts w:ascii="Arial" w:hAnsi="Arial" w:cs="Arial"/>
                <w:b/>
                <w:lang w:val="es-AR"/>
              </w:rPr>
              <w:t>35%</w:t>
            </w:r>
          </w:p>
        </w:tc>
        <w:tc>
          <w:tcPr>
            <w:tcW w:w="1559" w:type="dxa"/>
            <w:vAlign w:val="center"/>
          </w:tcPr>
          <w:p w:rsidR="00DB2AAC" w:rsidRPr="00DB2AAC" w:rsidRDefault="00DB2AAC" w:rsidP="00DB2A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AR"/>
              </w:rPr>
            </w:pPr>
            <w:r w:rsidRPr="00DB2AAC">
              <w:rPr>
                <w:rFonts w:ascii="Arial" w:hAnsi="Arial" w:cs="Arial"/>
                <w:b/>
                <w:lang w:val="es-AR"/>
              </w:rPr>
              <w:t>40%</w:t>
            </w:r>
          </w:p>
        </w:tc>
        <w:tc>
          <w:tcPr>
            <w:tcW w:w="2127" w:type="dxa"/>
            <w:vMerge/>
            <w:vAlign w:val="center"/>
          </w:tcPr>
          <w:p w:rsidR="00DB2AAC" w:rsidRPr="00DB2AAC" w:rsidRDefault="00DB2AAC" w:rsidP="00DB2A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DB2AAC" w:rsidTr="00DB2AAC">
        <w:trPr>
          <w:trHeight w:val="576"/>
          <w:jc w:val="center"/>
        </w:trPr>
        <w:tc>
          <w:tcPr>
            <w:tcW w:w="1737" w:type="dxa"/>
            <w:vAlign w:val="center"/>
          </w:tcPr>
          <w:p w:rsidR="00DB2AAC" w:rsidRPr="00DB2AAC" w:rsidRDefault="00DB2AAC" w:rsidP="00DB2AAC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AR"/>
              </w:rPr>
            </w:pPr>
            <w:r w:rsidRPr="00DB2AAC">
              <w:rPr>
                <w:rFonts w:ascii="Arial" w:hAnsi="Arial" w:cs="Arial"/>
                <w:b/>
                <w:lang w:val="es-AR"/>
              </w:rPr>
              <w:t>Evaluación de Desempeño</w:t>
            </w:r>
          </w:p>
        </w:tc>
        <w:tc>
          <w:tcPr>
            <w:tcW w:w="1240" w:type="dxa"/>
            <w:vAlign w:val="center"/>
          </w:tcPr>
          <w:p w:rsidR="00DB2AAC" w:rsidRPr="00DB2AAC" w:rsidRDefault="00DB2AAC" w:rsidP="00DB2A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AR"/>
              </w:rPr>
            </w:pPr>
            <w:r w:rsidRPr="00DB2AAC">
              <w:rPr>
                <w:rFonts w:ascii="Arial" w:hAnsi="Arial" w:cs="Arial"/>
                <w:b/>
                <w:lang w:val="es-AR"/>
              </w:rPr>
              <w:t>35%</w:t>
            </w:r>
          </w:p>
        </w:tc>
        <w:tc>
          <w:tcPr>
            <w:tcW w:w="1559" w:type="dxa"/>
            <w:vAlign w:val="center"/>
          </w:tcPr>
          <w:p w:rsidR="00DB2AAC" w:rsidRPr="00DB2AAC" w:rsidRDefault="00DB2AAC" w:rsidP="00DB2A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AR"/>
              </w:rPr>
            </w:pPr>
            <w:r w:rsidRPr="00DB2AAC">
              <w:rPr>
                <w:rFonts w:ascii="Arial" w:hAnsi="Arial" w:cs="Arial"/>
                <w:b/>
                <w:lang w:val="es-AR"/>
              </w:rPr>
              <w:t>40%</w:t>
            </w:r>
          </w:p>
        </w:tc>
        <w:tc>
          <w:tcPr>
            <w:tcW w:w="2127" w:type="dxa"/>
            <w:vMerge/>
            <w:vAlign w:val="center"/>
          </w:tcPr>
          <w:p w:rsidR="00DB2AAC" w:rsidRPr="00DB2AAC" w:rsidRDefault="00DB2AAC" w:rsidP="00DB2AAC">
            <w:pPr>
              <w:pStyle w:val="Prrafodelista"/>
              <w:ind w:left="0"/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DB2AAC" w:rsidRDefault="00DB2AAC" w:rsidP="00DB2AAC">
      <w:pPr>
        <w:pStyle w:val="Prrafodelista"/>
        <w:ind w:left="1080"/>
        <w:rPr>
          <w:rFonts w:ascii="Arial" w:hAnsi="Arial" w:cs="Arial"/>
          <w:b/>
          <w:lang w:val="es-AR"/>
        </w:rPr>
      </w:pPr>
    </w:p>
    <w:p w:rsidR="00DB2AAC" w:rsidRDefault="00DB2AAC" w:rsidP="00DB2AAC">
      <w:pPr>
        <w:pStyle w:val="Prrafodelista"/>
        <w:ind w:left="1701" w:right="1750"/>
        <w:jc w:val="both"/>
        <w:rPr>
          <w:rFonts w:ascii="Arial" w:hAnsi="Arial" w:cs="Arial"/>
          <w:b/>
          <w:lang w:val="es-AR"/>
        </w:rPr>
      </w:pPr>
      <w:r w:rsidRPr="00DB2AAC">
        <w:rPr>
          <w:rFonts w:ascii="Arial" w:hAnsi="Arial" w:cs="Arial"/>
          <w:b/>
          <w:lang w:val="es-AR"/>
        </w:rPr>
        <w:t>Siendo el promedio final (PF), el promedio simple de los promedios ponderados de cada módulo (PM1, PM2, PM3, PM4); calculado de la siguiente manera:</w:t>
      </w:r>
    </w:p>
    <w:p w:rsidR="00DB2AAC" w:rsidRDefault="00DB2AAC" w:rsidP="00DB2AAC">
      <w:pPr>
        <w:pStyle w:val="Prrafodelista"/>
        <w:ind w:left="1701" w:right="1750"/>
        <w:jc w:val="both"/>
        <w:rPr>
          <w:rFonts w:ascii="Arial" w:hAnsi="Arial" w:cs="Arial"/>
          <w:b/>
          <w:lang w:val="es-AR"/>
        </w:rPr>
      </w:pPr>
    </w:p>
    <w:p w:rsidR="00DB2AAC" w:rsidRPr="001626CA" w:rsidRDefault="00DB2AAC" w:rsidP="00DB2AAC">
      <w:pPr>
        <w:pStyle w:val="Prrafodelista"/>
        <w:ind w:left="1701" w:right="1750"/>
        <w:jc w:val="both"/>
        <w:rPr>
          <w:rFonts w:ascii="Arial" w:eastAsiaTheme="minorEastAsia" w:hAnsi="Arial" w:cs="Arial"/>
          <w:b/>
          <w:sz w:val="24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lang w:val="es-AR"/>
            </w:rPr>
            <m:t xml:space="preserve">PF=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lang w:val="es-AR"/>
                </w:rPr>
                <m:t>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lang w:val="es-AR"/>
                </w:rPr>
                <m:t>1+PM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lang w:val="es-AR"/>
                </w:rPr>
                <m:t>2+PM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lang w:val="es-AR"/>
                </w:rPr>
                <m:t>3+PM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lang w:val="es-AR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lang w:val="es-AR"/>
                </w:rPr>
                <m:t>4</m:t>
              </m:r>
            </m:den>
          </m:f>
        </m:oMath>
      </m:oMathPara>
    </w:p>
    <w:p w:rsidR="001626CA" w:rsidRDefault="001626CA" w:rsidP="00DB2AAC">
      <w:pPr>
        <w:pStyle w:val="Prrafodelista"/>
        <w:ind w:left="1701" w:right="1750"/>
        <w:jc w:val="both"/>
        <w:rPr>
          <w:rFonts w:ascii="Arial" w:eastAsiaTheme="minorEastAsia" w:hAnsi="Arial" w:cs="Arial"/>
          <w:b/>
          <w:sz w:val="24"/>
          <w:lang w:val="es-AR"/>
        </w:rPr>
      </w:pPr>
    </w:p>
    <w:p w:rsidR="001626CA" w:rsidRPr="001626CA" w:rsidRDefault="001626CA" w:rsidP="00DB2AAC">
      <w:pPr>
        <w:pStyle w:val="Prrafodelista"/>
        <w:ind w:left="1701" w:right="1750"/>
        <w:jc w:val="both"/>
        <w:rPr>
          <w:rFonts w:ascii="Arial" w:eastAsiaTheme="minorEastAsia" w:hAnsi="Arial" w:cs="Arial"/>
          <w:b/>
          <w:sz w:val="24"/>
          <w:lang w:val="es-AR"/>
        </w:rPr>
      </w:pPr>
    </w:p>
    <w:p w:rsidR="001626CA" w:rsidRDefault="001626CA" w:rsidP="001626CA">
      <w:pPr>
        <w:pStyle w:val="Prrafodelista"/>
        <w:numPr>
          <w:ilvl w:val="0"/>
          <w:numId w:val="1"/>
        </w:numPr>
        <w:ind w:right="49"/>
        <w:jc w:val="both"/>
        <w:rPr>
          <w:rFonts w:ascii="Arial" w:hAnsi="Arial" w:cs="Arial"/>
          <w:b/>
          <w:lang w:val="es-AR"/>
        </w:rPr>
      </w:pPr>
      <w:r w:rsidRPr="001626CA">
        <w:rPr>
          <w:rFonts w:ascii="Arial" w:hAnsi="Arial" w:cs="Arial"/>
          <w:b/>
          <w:lang w:val="es-AR"/>
        </w:rPr>
        <w:t>BIBLIOGRAFÍA, REFERENCIAS WEB</w:t>
      </w:r>
    </w:p>
    <w:p w:rsidR="001626CA" w:rsidRDefault="001626CA" w:rsidP="001626CA">
      <w:pPr>
        <w:pStyle w:val="Prrafodelista"/>
        <w:ind w:left="1080" w:right="49"/>
        <w:jc w:val="both"/>
        <w:rPr>
          <w:rFonts w:ascii="Arial" w:hAnsi="Arial" w:cs="Arial"/>
          <w:b/>
          <w:lang w:val="es-AR"/>
        </w:rPr>
      </w:pPr>
    </w:p>
    <w:p w:rsidR="001626CA" w:rsidRDefault="001626CA" w:rsidP="001626CA">
      <w:pPr>
        <w:pStyle w:val="Prrafodelista"/>
        <w:ind w:left="1080" w:right="49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UNIDAD DIDÁCTICA I:</w:t>
      </w:r>
    </w:p>
    <w:p w:rsidR="001626CA" w:rsidRDefault="001626CA" w:rsidP="00051CF4">
      <w:pPr>
        <w:pStyle w:val="Prrafodelista"/>
        <w:spacing w:line="480" w:lineRule="auto"/>
        <w:ind w:left="1080" w:right="49"/>
        <w:jc w:val="both"/>
        <w:rPr>
          <w:rFonts w:ascii="Arial" w:hAnsi="Arial" w:cs="Arial"/>
          <w:b/>
          <w:lang w:val="es-AR"/>
        </w:rPr>
      </w:pPr>
    </w:p>
    <w:p w:rsidR="001626CA" w:rsidRPr="00051CF4" w:rsidRDefault="001626CA" w:rsidP="00051CF4">
      <w:pPr>
        <w:pStyle w:val="Prrafodelista"/>
        <w:numPr>
          <w:ilvl w:val="0"/>
          <w:numId w:val="12"/>
        </w:numPr>
        <w:spacing w:line="480" w:lineRule="auto"/>
        <w:ind w:right="49"/>
        <w:jc w:val="both"/>
        <w:rPr>
          <w:rFonts w:ascii="Arial" w:hAnsi="Arial" w:cs="Arial"/>
          <w:lang w:val="es-AR"/>
        </w:rPr>
      </w:pPr>
      <w:r w:rsidRPr="001626CA">
        <w:rPr>
          <w:rFonts w:ascii="Arial" w:hAnsi="Arial" w:cs="Arial"/>
          <w:lang w:val="es-AR"/>
        </w:rPr>
        <w:t>Gonzales Montenegro, Yanina. (2007)</w:t>
      </w:r>
      <w:r w:rsidR="0097384F">
        <w:rPr>
          <w:rFonts w:ascii="Arial" w:hAnsi="Arial" w:cs="Arial"/>
          <w:lang w:val="es-AR"/>
        </w:rPr>
        <w:t>.</w:t>
      </w:r>
      <w:r w:rsidRPr="001626CA">
        <w:rPr>
          <w:rFonts w:ascii="Arial" w:hAnsi="Arial" w:cs="Arial"/>
          <w:lang w:val="es-AR"/>
        </w:rPr>
        <w:t xml:space="preserve"> Guía para importar y exportar paso a paso. Actualidad empresarial.</w:t>
      </w:r>
    </w:p>
    <w:p w:rsidR="001626CA" w:rsidRPr="00051CF4" w:rsidRDefault="001626CA" w:rsidP="00051CF4">
      <w:pPr>
        <w:pStyle w:val="Prrafodelista"/>
        <w:numPr>
          <w:ilvl w:val="0"/>
          <w:numId w:val="12"/>
        </w:numPr>
        <w:spacing w:line="480" w:lineRule="auto"/>
        <w:ind w:right="49"/>
        <w:jc w:val="both"/>
        <w:rPr>
          <w:rFonts w:ascii="Arial" w:hAnsi="Arial" w:cs="Arial"/>
          <w:lang w:val="es-AR"/>
        </w:rPr>
      </w:pPr>
      <w:r w:rsidRPr="001626CA">
        <w:rPr>
          <w:rFonts w:ascii="Arial" w:hAnsi="Arial" w:cs="Arial"/>
          <w:lang w:val="es-AR"/>
        </w:rPr>
        <w:t>Escalante Gómez, Juan Esteban y Uribe Marín, Ricardo. (2014)</w:t>
      </w:r>
      <w:r w:rsidR="0097384F">
        <w:rPr>
          <w:rFonts w:ascii="Arial" w:hAnsi="Arial" w:cs="Arial"/>
          <w:lang w:val="es-AR"/>
        </w:rPr>
        <w:t>.</w:t>
      </w:r>
      <w:r w:rsidRPr="001626CA">
        <w:rPr>
          <w:rFonts w:ascii="Arial" w:hAnsi="Arial" w:cs="Arial"/>
          <w:lang w:val="es-AR"/>
        </w:rPr>
        <w:t xml:space="preserve"> Costos Logísticos. Colombia: Ediciones ECOE.</w:t>
      </w:r>
    </w:p>
    <w:p w:rsidR="001626CA" w:rsidRPr="00051CF4" w:rsidRDefault="001626CA" w:rsidP="00051CF4">
      <w:pPr>
        <w:pStyle w:val="Prrafodelista"/>
        <w:numPr>
          <w:ilvl w:val="0"/>
          <w:numId w:val="12"/>
        </w:numPr>
        <w:spacing w:line="480" w:lineRule="auto"/>
        <w:ind w:right="49"/>
        <w:jc w:val="both"/>
        <w:rPr>
          <w:rFonts w:ascii="Arial" w:hAnsi="Arial" w:cs="Arial"/>
          <w:lang w:val="es-AR"/>
        </w:rPr>
      </w:pPr>
      <w:r w:rsidRPr="001626CA">
        <w:rPr>
          <w:rFonts w:ascii="Arial" w:hAnsi="Arial" w:cs="Arial"/>
          <w:lang w:val="es-AR"/>
        </w:rPr>
        <w:t>Marthans G. César. (2003)</w:t>
      </w:r>
      <w:r w:rsidR="0097384F">
        <w:rPr>
          <w:rFonts w:ascii="Arial" w:hAnsi="Arial" w:cs="Arial"/>
          <w:lang w:val="es-AR"/>
        </w:rPr>
        <w:t>.</w:t>
      </w:r>
      <w:r w:rsidRPr="001626CA">
        <w:rPr>
          <w:rFonts w:ascii="Arial" w:hAnsi="Arial" w:cs="Arial"/>
          <w:lang w:val="es-AR"/>
        </w:rPr>
        <w:t xml:space="preserve"> Enciclopedia de Logística Empresarial. Ediciones Díaz de Santos, S.A. Tomo I y II.</w:t>
      </w:r>
    </w:p>
    <w:p w:rsidR="001626CA" w:rsidRDefault="001626CA" w:rsidP="00051CF4">
      <w:pPr>
        <w:pStyle w:val="Prrafodelista"/>
        <w:numPr>
          <w:ilvl w:val="0"/>
          <w:numId w:val="12"/>
        </w:numPr>
        <w:spacing w:line="480" w:lineRule="auto"/>
        <w:ind w:right="49"/>
        <w:jc w:val="both"/>
        <w:rPr>
          <w:rFonts w:ascii="Arial" w:hAnsi="Arial" w:cs="Arial"/>
          <w:lang w:val="es-AR"/>
        </w:rPr>
      </w:pPr>
      <w:r w:rsidRPr="001626CA">
        <w:rPr>
          <w:rFonts w:ascii="Arial" w:hAnsi="Arial" w:cs="Arial"/>
          <w:lang w:val="es-AR"/>
        </w:rPr>
        <w:t>Rojas Guisao, Cano. (2011)</w:t>
      </w:r>
      <w:r w:rsidR="0097384F">
        <w:rPr>
          <w:rFonts w:ascii="Arial" w:hAnsi="Arial" w:cs="Arial"/>
          <w:lang w:val="es-AR"/>
        </w:rPr>
        <w:t>.</w:t>
      </w:r>
      <w:r w:rsidRPr="001626CA">
        <w:rPr>
          <w:rFonts w:ascii="Arial" w:hAnsi="Arial" w:cs="Arial"/>
          <w:lang w:val="es-AR"/>
        </w:rPr>
        <w:t xml:space="preserve"> Logística Integral. Ediciones de la U: Bogotá, Colombia.</w:t>
      </w:r>
    </w:p>
    <w:p w:rsidR="0097384F" w:rsidRDefault="0097384F" w:rsidP="0097384F">
      <w:pPr>
        <w:spacing w:after="0" w:line="240" w:lineRule="auto"/>
        <w:ind w:left="357"/>
        <w:jc w:val="center"/>
        <w:rPr>
          <w:rFonts w:ascii="Monotype Corsiva" w:hAnsi="Monotype Corsiva"/>
          <w:sz w:val="36"/>
          <w:lang w:val="es-AR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81792" behindDoc="0" locked="0" layoutInCell="1" allowOverlap="1" wp14:anchorId="24209F2B" wp14:editId="1286E82D">
            <wp:simplePos x="0" y="0"/>
            <wp:positionH relativeFrom="column">
              <wp:posOffset>299085</wp:posOffset>
            </wp:positionH>
            <wp:positionV relativeFrom="paragraph">
              <wp:posOffset>-227762</wp:posOffset>
            </wp:positionV>
            <wp:extent cx="942975" cy="933886"/>
            <wp:effectExtent l="0" t="0" r="0" b="0"/>
            <wp:wrapNone/>
            <wp:docPr id="15" name="Imagen 15" descr="Resultado de imagen para unjf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jfs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4050" r="4600" b="5060"/>
                    <a:stretch/>
                  </pic:blipFill>
                  <pic:spPr bwMode="auto">
                    <a:xfrm>
                      <a:off x="0" y="0"/>
                      <a:ext cx="942975" cy="93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442">
        <w:rPr>
          <w:rFonts w:ascii="Monotype Corsiva" w:hAnsi="Monotype Corsiva"/>
          <w:sz w:val="36"/>
          <w:lang w:val="es-AR"/>
        </w:rPr>
        <w:t>Universidad Nacional José Faustino Sánchez Carrión</w:t>
      </w:r>
    </w:p>
    <w:p w:rsidR="0097384F" w:rsidRPr="00C30442" w:rsidRDefault="0097384F" w:rsidP="0097384F">
      <w:pPr>
        <w:spacing w:after="20"/>
        <w:ind w:left="357"/>
        <w:jc w:val="center"/>
        <w:rPr>
          <w:rFonts w:ascii="Arial" w:hAnsi="Arial" w:cs="Arial"/>
          <w:sz w:val="24"/>
          <w:lang w:val="es-AR"/>
        </w:rPr>
      </w:pPr>
      <w:r w:rsidRPr="00C30442">
        <w:rPr>
          <w:rFonts w:ascii="Arial" w:hAnsi="Arial" w:cs="Arial"/>
          <w:sz w:val="24"/>
          <w:lang w:val="es-AR"/>
        </w:rPr>
        <w:t>FACULTAD DE CIENCIAS EMPRESARIALES</w:t>
      </w:r>
    </w:p>
    <w:p w:rsidR="0097384F" w:rsidRDefault="0097384F" w:rsidP="0097384F">
      <w:pPr>
        <w:spacing w:after="20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 w:rsidRPr="00C30442">
        <w:rPr>
          <w:rFonts w:ascii="Arial" w:hAnsi="Arial" w:cs="Arial"/>
          <w:sz w:val="20"/>
          <w:lang w:val="es-AR"/>
        </w:rPr>
        <w:t>ESCUELA PROFESIONAL DE ADMINISTRACIÓN</w:t>
      </w:r>
    </w:p>
    <w:p w:rsidR="0097384F" w:rsidRDefault="0097384F" w:rsidP="0097384F">
      <w:pPr>
        <w:spacing w:after="0" w:line="120" w:lineRule="auto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80768" behindDoc="0" locked="0" layoutInCell="1" allowOverlap="1" wp14:anchorId="5C85B8A0" wp14:editId="1108A766">
            <wp:simplePos x="0" y="0"/>
            <wp:positionH relativeFrom="column">
              <wp:posOffset>421208</wp:posOffset>
            </wp:positionH>
            <wp:positionV relativeFrom="paragraph">
              <wp:posOffset>55880</wp:posOffset>
            </wp:positionV>
            <wp:extent cx="5954395" cy="108585"/>
            <wp:effectExtent l="0" t="0" r="8255" b="571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5439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574">
        <w:rPr>
          <w:rFonts w:ascii="Arial" w:hAnsi="Arial" w:cs="Arial"/>
          <w:sz w:val="2"/>
          <w:lang w:val="es-AR"/>
        </w:rPr>
        <w:t xml:space="preserve">                   </w:t>
      </w:r>
      <w:r w:rsidRPr="007E3574">
        <w:rPr>
          <w:rFonts w:ascii="Arial" w:hAnsi="Arial" w:cs="Arial"/>
          <w:sz w:val="2"/>
          <w:u w:val="double"/>
          <w:lang w:val="es-AR"/>
        </w:rPr>
        <w:t xml:space="preserve">       </w:t>
      </w:r>
      <w:r>
        <w:rPr>
          <w:rFonts w:ascii="Arial" w:hAnsi="Arial" w:cs="Arial"/>
          <w:sz w:val="20"/>
          <w:u w:val="double"/>
          <w:lang w:val="es-AR"/>
        </w:rPr>
        <w:t xml:space="preserve">                </w:t>
      </w:r>
    </w:p>
    <w:p w:rsidR="0097384F" w:rsidRDefault="0097384F" w:rsidP="001626CA">
      <w:pPr>
        <w:ind w:left="1080" w:right="49"/>
        <w:jc w:val="both"/>
        <w:rPr>
          <w:rFonts w:ascii="Arial" w:hAnsi="Arial" w:cs="Arial"/>
          <w:b/>
          <w:lang w:val="es-AR"/>
        </w:rPr>
      </w:pPr>
    </w:p>
    <w:p w:rsidR="001626CA" w:rsidRDefault="001626CA" w:rsidP="001626CA">
      <w:pPr>
        <w:ind w:left="1080" w:right="49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UNIDAD DIDÁCTICA II:</w:t>
      </w:r>
    </w:p>
    <w:p w:rsidR="0097384F" w:rsidRPr="005C5CD8" w:rsidRDefault="001626CA" w:rsidP="005C5CD8">
      <w:pPr>
        <w:pStyle w:val="Prrafodelista"/>
        <w:numPr>
          <w:ilvl w:val="0"/>
          <w:numId w:val="13"/>
        </w:numPr>
        <w:spacing w:line="480" w:lineRule="auto"/>
        <w:ind w:right="49"/>
        <w:jc w:val="both"/>
        <w:rPr>
          <w:rFonts w:ascii="Arial" w:hAnsi="Arial" w:cs="Arial"/>
          <w:lang w:val="es-AR"/>
        </w:rPr>
      </w:pPr>
      <w:r w:rsidRPr="0097384F">
        <w:rPr>
          <w:rFonts w:ascii="Arial" w:hAnsi="Arial" w:cs="Arial"/>
          <w:lang w:val="es-AR"/>
        </w:rPr>
        <w:t>García Cantú, Alfonso. (2003)</w:t>
      </w:r>
      <w:r w:rsidR="0097384F" w:rsidRPr="0097384F">
        <w:rPr>
          <w:rFonts w:ascii="Arial" w:hAnsi="Arial" w:cs="Arial"/>
          <w:lang w:val="es-AR"/>
        </w:rPr>
        <w:t>. Almacenes, planeación, organización y control. Editorial Trillas.</w:t>
      </w:r>
    </w:p>
    <w:p w:rsidR="0097384F" w:rsidRPr="005C5CD8" w:rsidRDefault="0097384F" w:rsidP="005C5CD8">
      <w:pPr>
        <w:pStyle w:val="Prrafodelista"/>
        <w:numPr>
          <w:ilvl w:val="0"/>
          <w:numId w:val="13"/>
        </w:numPr>
        <w:spacing w:line="480" w:lineRule="auto"/>
        <w:ind w:right="49"/>
        <w:jc w:val="both"/>
        <w:rPr>
          <w:rFonts w:ascii="Arial" w:hAnsi="Arial" w:cs="Arial"/>
          <w:lang w:val="es-AR"/>
        </w:rPr>
      </w:pPr>
      <w:r w:rsidRPr="0097384F">
        <w:rPr>
          <w:rFonts w:ascii="Arial" w:hAnsi="Arial" w:cs="Arial"/>
          <w:lang w:val="es-AR"/>
        </w:rPr>
        <w:t>Mauleón Torres, Mikel. (2003). Sistema de Almacenaje.</w:t>
      </w:r>
    </w:p>
    <w:p w:rsidR="0097384F" w:rsidRPr="005C5CD8" w:rsidRDefault="0097384F" w:rsidP="005C5CD8">
      <w:pPr>
        <w:pStyle w:val="Prrafodelista"/>
        <w:numPr>
          <w:ilvl w:val="0"/>
          <w:numId w:val="13"/>
        </w:numPr>
        <w:spacing w:line="480" w:lineRule="auto"/>
        <w:ind w:right="49"/>
        <w:jc w:val="both"/>
        <w:rPr>
          <w:rFonts w:ascii="Arial" w:hAnsi="Arial" w:cs="Arial"/>
          <w:lang w:val="es-AR"/>
        </w:rPr>
      </w:pPr>
      <w:r w:rsidRPr="0097384F">
        <w:rPr>
          <w:rFonts w:ascii="Arial" w:hAnsi="Arial" w:cs="Arial"/>
          <w:lang w:val="es-AR"/>
        </w:rPr>
        <w:t>Mauleón Torres, Mikel. (</w:t>
      </w:r>
      <w:r>
        <w:rPr>
          <w:rFonts w:ascii="Arial" w:hAnsi="Arial" w:cs="Arial"/>
          <w:lang w:val="es-AR"/>
        </w:rPr>
        <w:t>2008</w:t>
      </w:r>
      <w:r w:rsidRPr="0097384F">
        <w:rPr>
          <w:rFonts w:ascii="Arial" w:hAnsi="Arial" w:cs="Arial"/>
          <w:lang w:val="es-AR"/>
        </w:rPr>
        <w:t xml:space="preserve">). </w:t>
      </w:r>
      <w:r>
        <w:rPr>
          <w:rFonts w:ascii="Arial" w:hAnsi="Arial" w:cs="Arial"/>
          <w:lang w:val="es-AR"/>
        </w:rPr>
        <w:t>Gestión de Almacenes. Editorial Díaz de Santos. España</w:t>
      </w:r>
      <w:r w:rsidRPr="0097384F">
        <w:rPr>
          <w:rFonts w:ascii="Arial" w:hAnsi="Arial" w:cs="Arial"/>
          <w:lang w:val="es-AR"/>
        </w:rPr>
        <w:t>.</w:t>
      </w:r>
    </w:p>
    <w:p w:rsidR="0097384F" w:rsidRPr="005C5CD8" w:rsidRDefault="0097384F" w:rsidP="005C5CD8">
      <w:pPr>
        <w:pStyle w:val="Prrafodelista"/>
        <w:numPr>
          <w:ilvl w:val="0"/>
          <w:numId w:val="13"/>
        </w:numPr>
        <w:spacing w:line="480" w:lineRule="auto"/>
        <w:ind w:right="49"/>
        <w:jc w:val="both"/>
        <w:rPr>
          <w:rFonts w:ascii="Arial" w:hAnsi="Arial" w:cs="Arial"/>
          <w:lang w:val="es-AR"/>
        </w:rPr>
      </w:pPr>
      <w:r w:rsidRPr="0097384F">
        <w:rPr>
          <w:rFonts w:ascii="Arial" w:hAnsi="Arial" w:cs="Arial"/>
          <w:lang w:val="es-AR"/>
        </w:rPr>
        <w:t>Marthans G. César. (2003). Enciclopedia de Logística Empresarial. Ediciones Díaz de Santos, S.A. Tomo I y II.</w:t>
      </w:r>
    </w:p>
    <w:p w:rsidR="0097384F" w:rsidRDefault="0097384F" w:rsidP="005C5CD8">
      <w:pPr>
        <w:pStyle w:val="Prrafodelista"/>
        <w:numPr>
          <w:ilvl w:val="0"/>
          <w:numId w:val="13"/>
        </w:numPr>
        <w:spacing w:line="480" w:lineRule="auto"/>
        <w:ind w:right="49"/>
        <w:jc w:val="both"/>
        <w:rPr>
          <w:rFonts w:ascii="Arial" w:hAnsi="Arial" w:cs="Arial"/>
          <w:lang w:val="es-AR"/>
        </w:rPr>
      </w:pPr>
      <w:r w:rsidRPr="0097384F">
        <w:rPr>
          <w:rFonts w:ascii="Arial" w:hAnsi="Arial" w:cs="Arial"/>
          <w:lang w:val="es-AR"/>
        </w:rPr>
        <w:t>García Cantú, Alfonso. (2003). Almacenes, planeación, organización y control. Editorial Trillas.</w:t>
      </w:r>
    </w:p>
    <w:p w:rsidR="005C5CD8" w:rsidRPr="0097384F" w:rsidRDefault="005C5CD8" w:rsidP="005C5CD8">
      <w:pPr>
        <w:pStyle w:val="Prrafodelista"/>
        <w:spacing w:line="240" w:lineRule="auto"/>
        <w:rPr>
          <w:rFonts w:ascii="Arial" w:hAnsi="Arial" w:cs="Arial"/>
          <w:lang w:val="es-AR"/>
        </w:rPr>
      </w:pPr>
    </w:p>
    <w:p w:rsidR="0097384F" w:rsidRDefault="0097384F" w:rsidP="00051CF4">
      <w:pPr>
        <w:spacing w:line="480" w:lineRule="auto"/>
        <w:ind w:left="1080" w:right="49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UNIDAD DIDÁCTICA III:</w:t>
      </w:r>
    </w:p>
    <w:p w:rsidR="0097384F" w:rsidRPr="005C5CD8" w:rsidRDefault="0097384F" w:rsidP="00051CF4">
      <w:pPr>
        <w:pStyle w:val="Prrafodelista"/>
        <w:numPr>
          <w:ilvl w:val="0"/>
          <w:numId w:val="14"/>
        </w:numPr>
        <w:spacing w:line="480" w:lineRule="auto"/>
        <w:ind w:right="49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lang w:val="es-AR"/>
        </w:rPr>
        <w:t>Muller, Max. (2009). Fundamentos de Administración de Inventarios. Editorial Norma.</w:t>
      </w:r>
    </w:p>
    <w:p w:rsidR="005C5CD8" w:rsidRPr="005C5CD8" w:rsidRDefault="0097384F" w:rsidP="00051CF4">
      <w:pPr>
        <w:pStyle w:val="Prrafodelista"/>
        <w:numPr>
          <w:ilvl w:val="0"/>
          <w:numId w:val="14"/>
        </w:numPr>
        <w:spacing w:after="0" w:line="480" w:lineRule="auto"/>
        <w:ind w:right="51"/>
        <w:jc w:val="both"/>
        <w:rPr>
          <w:rFonts w:ascii="Arial" w:hAnsi="Arial" w:cs="Arial"/>
          <w:b/>
          <w:lang w:val="es-AR"/>
        </w:rPr>
      </w:pPr>
      <w:r w:rsidRPr="0097384F">
        <w:rPr>
          <w:rFonts w:ascii="Arial" w:hAnsi="Arial" w:cs="Arial"/>
          <w:lang w:val="es-AR"/>
        </w:rPr>
        <w:t>García Cantú, Alfonso. (</w:t>
      </w:r>
      <w:r w:rsidR="005C5CD8">
        <w:rPr>
          <w:rFonts w:ascii="Arial" w:hAnsi="Arial" w:cs="Arial"/>
          <w:lang w:val="es-AR"/>
        </w:rPr>
        <w:t>2008</w:t>
      </w:r>
      <w:r w:rsidRPr="0097384F">
        <w:rPr>
          <w:rFonts w:ascii="Arial" w:hAnsi="Arial" w:cs="Arial"/>
          <w:lang w:val="es-AR"/>
        </w:rPr>
        <w:t>).</w:t>
      </w:r>
      <w:r w:rsidR="005C5CD8">
        <w:rPr>
          <w:rFonts w:ascii="Arial" w:hAnsi="Arial" w:cs="Arial"/>
          <w:lang w:val="es-AR"/>
        </w:rPr>
        <w:t xml:space="preserve"> Enfoques prácticos para planeación y control de inventarios. Mexico. Editorial Trillas.</w:t>
      </w:r>
    </w:p>
    <w:p w:rsidR="005C5CD8" w:rsidRDefault="005C5CD8" w:rsidP="005C5CD8">
      <w:pPr>
        <w:pStyle w:val="Prrafodelista"/>
        <w:spacing w:after="0" w:line="240" w:lineRule="auto"/>
        <w:ind w:left="1440" w:right="51"/>
        <w:jc w:val="both"/>
        <w:rPr>
          <w:rFonts w:ascii="Arial" w:hAnsi="Arial" w:cs="Arial"/>
          <w:b/>
          <w:lang w:val="es-AR"/>
        </w:rPr>
      </w:pPr>
    </w:p>
    <w:p w:rsidR="005C5CD8" w:rsidRPr="005C5CD8" w:rsidRDefault="005C5CD8" w:rsidP="005C5CD8">
      <w:pPr>
        <w:pStyle w:val="Prrafodelista"/>
        <w:spacing w:after="0" w:line="240" w:lineRule="auto"/>
        <w:ind w:left="1440" w:right="51"/>
        <w:jc w:val="both"/>
        <w:rPr>
          <w:rFonts w:ascii="Arial" w:hAnsi="Arial" w:cs="Arial"/>
          <w:b/>
          <w:lang w:val="es-AR"/>
        </w:rPr>
      </w:pPr>
    </w:p>
    <w:p w:rsidR="005C5CD8" w:rsidRDefault="005C5CD8" w:rsidP="00051CF4">
      <w:pPr>
        <w:spacing w:after="0" w:line="480" w:lineRule="auto"/>
        <w:ind w:left="1080" w:right="51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UNIDAD DIDÁCTICA IV:</w:t>
      </w:r>
    </w:p>
    <w:p w:rsidR="005C5CD8" w:rsidRDefault="005C5CD8" w:rsidP="00051CF4">
      <w:pPr>
        <w:pStyle w:val="Prrafodelista"/>
        <w:numPr>
          <w:ilvl w:val="0"/>
          <w:numId w:val="15"/>
        </w:numPr>
        <w:spacing w:line="480" w:lineRule="auto"/>
        <w:ind w:right="49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Cabrera, Alfonso. (2011). Transporte internacional de Mercancías. Editorial ICEX (Instituto Español de Comercio Exterior) España.</w:t>
      </w:r>
    </w:p>
    <w:p w:rsidR="005C5CD8" w:rsidRDefault="005C5CD8" w:rsidP="00051CF4">
      <w:pPr>
        <w:pStyle w:val="Prrafodelista"/>
        <w:numPr>
          <w:ilvl w:val="0"/>
          <w:numId w:val="15"/>
        </w:numPr>
        <w:spacing w:line="480" w:lineRule="auto"/>
        <w:ind w:right="49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Álvarez Ochoa, José. (2016). Transporte internacional de Mercancías. Ediciones Paraninfo: Madrid, España.</w:t>
      </w:r>
    </w:p>
    <w:p w:rsidR="005C5CD8" w:rsidRPr="005C5CD8" w:rsidRDefault="005C5CD8" w:rsidP="00051CF4">
      <w:pPr>
        <w:pStyle w:val="Prrafodelista"/>
        <w:numPr>
          <w:ilvl w:val="0"/>
          <w:numId w:val="15"/>
        </w:numPr>
        <w:spacing w:line="480" w:lineRule="auto"/>
        <w:ind w:right="49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Gutiérrez Gil. (2011). Logística y distribución física.</w:t>
      </w:r>
    </w:p>
    <w:p w:rsidR="005C5CD8" w:rsidRPr="005C5CD8" w:rsidRDefault="005C5CD8" w:rsidP="005C5CD8">
      <w:pPr>
        <w:ind w:right="49"/>
        <w:jc w:val="both"/>
        <w:rPr>
          <w:rFonts w:ascii="Arial" w:hAnsi="Arial" w:cs="Arial"/>
          <w:b/>
          <w:lang w:val="es-AR"/>
        </w:rPr>
      </w:pPr>
      <w:r w:rsidRPr="005C5CD8">
        <w:rPr>
          <w:rFonts w:ascii="Arial" w:hAnsi="Arial" w:cs="Arial"/>
          <w:b/>
          <w:lang w:val="es-AR"/>
        </w:rPr>
        <w:t xml:space="preserve"> </w:t>
      </w:r>
    </w:p>
    <w:p w:rsidR="00051CF4" w:rsidRDefault="00051CF4" w:rsidP="005C5CD8">
      <w:pPr>
        <w:ind w:right="49"/>
        <w:jc w:val="both"/>
        <w:rPr>
          <w:rFonts w:ascii="Arial" w:hAnsi="Arial" w:cs="Arial"/>
          <w:b/>
          <w:lang w:val="es-AR"/>
        </w:rPr>
        <w:sectPr w:rsidR="00051CF4" w:rsidSect="004B5481">
          <w:pgSz w:w="12240" w:h="15840"/>
          <w:pgMar w:top="1418" w:right="992" w:bottom="1418" w:left="709" w:header="709" w:footer="709" w:gutter="0"/>
          <w:cols w:space="708"/>
          <w:docGrid w:linePitch="360"/>
        </w:sectPr>
      </w:pPr>
    </w:p>
    <w:p w:rsidR="00051CF4" w:rsidRDefault="00051CF4" w:rsidP="00051CF4">
      <w:pPr>
        <w:spacing w:after="0" w:line="240" w:lineRule="auto"/>
        <w:ind w:left="357"/>
        <w:jc w:val="center"/>
        <w:rPr>
          <w:rFonts w:ascii="Monotype Corsiva" w:hAnsi="Monotype Corsiva"/>
          <w:sz w:val="36"/>
          <w:lang w:val="es-AR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84864" behindDoc="0" locked="0" layoutInCell="1" allowOverlap="1" wp14:anchorId="0B6D4F89" wp14:editId="7B90FD87">
            <wp:simplePos x="0" y="0"/>
            <wp:positionH relativeFrom="column">
              <wp:posOffset>737870</wp:posOffset>
            </wp:positionH>
            <wp:positionV relativeFrom="paragraph">
              <wp:posOffset>-247650</wp:posOffset>
            </wp:positionV>
            <wp:extent cx="942975" cy="933886"/>
            <wp:effectExtent l="0" t="0" r="0" b="0"/>
            <wp:wrapNone/>
            <wp:docPr id="17" name="Imagen 17" descr="Resultado de imagen para unjf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jfs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4050" r="4600" b="5060"/>
                    <a:stretch/>
                  </pic:blipFill>
                  <pic:spPr bwMode="auto">
                    <a:xfrm>
                      <a:off x="0" y="0"/>
                      <a:ext cx="942975" cy="93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442">
        <w:rPr>
          <w:rFonts w:ascii="Monotype Corsiva" w:hAnsi="Monotype Corsiva"/>
          <w:sz w:val="36"/>
          <w:lang w:val="es-AR"/>
        </w:rPr>
        <w:t>Universidad Nacional José Faustino Sánchez Carrión</w:t>
      </w:r>
    </w:p>
    <w:p w:rsidR="00051CF4" w:rsidRPr="00C30442" w:rsidRDefault="00051CF4" w:rsidP="00051CF4">
      <w:pPr>
        <w:spacing w:after="20"/>
        <w:ind w:left="357"/>
        <w:jc w:val="center"/>
        <w:rPr>
          <w:rFonts w:ascii="Arial" w:hAnsi="Arial" w:cs="Arial"/>
          <w:sz w:val="24"/>
          <w:lang w:val="es-AR"/>
        </w:rPr>
      </w:pPr>
      <w:r w:rsidRPr="00C30442">
        <w:rPr>
          <w:rFonts w:ascii="Arial" w:hAnsi="Arial" w:cs="Arial"/>
          <w:sz w:val="24"/>
          <w:lang w:val="es-AR"/>
        </w:rPr>
        <w:t>FACULTAD DE CIENCIAS EMPRESARIALES</w:t>
      </w:r>
    </w:p>
    <w:p w:rsidR="00051CF4" w:rsidRDefault="00051CF4" w:rsidP="00051CF4">
      <w:pPr>
        <w:spacing w:after="20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 w:rsidRPr="00C30442">
        <w:rPr>
          <w:rFonts w:ascii="Arial" w:hAnsi="Arial" w:cs="Arial"/>
          <w:sz w:val="20"/>
          <w:lang w:val="es-AR"/>
        </w:rPr>
        <w:t>ESCUELA PROFESIONAL DE ADMINISTRACIÓN</w:t>
      </w:r>
    </w:p>
    <w:p w:rsidR="00051CF4" w:rsidRDefault="00051CF4" w:rsidP="00051CF4">
      <w:pPr>
        <w:spacing w:after="0" w:line="120" w:lineRule="auto"/>
        <w:ind w:left="357"/>
        <w:jc w:val="center"/>
        <w:rPr>
          <w:rFonts w:ascii="Arial" w:hAnsi="Arial" w:cs="Arial"/>
          <w:sz w:val="20"/>
          <w:u w:val="double"/>
          <w:lang w:val="es-AR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83840" behindDoc="0" locked="0" layoutInCell="1" allowOverlap="1" wp14:anchorId="045B1E2E" wp14:editId="36A1812F">
            <wp:simplePos x="0" y="0"/>
            <wp:positionH relativeFrom="column">
              <wp:posOffset>737870</wp:posOffset>
            </wp:positionH>
            <wp:positionV relativeFrom="paragraph">
              <wp:posOffset>34290</wp:posOffset>
            </wp:positionV>
            <wp:extent cx="6781800" cy="123825"/>
            <wp:effectExtent l="0" t="0" r="0" b="952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574">
        <w:rPr>
          <w:rFonts w:ascii="Arial" w:hAnsi="Arial" w:cs="Arial"/>
          <w:sz w:val="2"/>
          <w:lang w:val="es-AR"/>
        </w:rPr>
        <w:t xml:space="preserve">                   </w:t>
      </w:r>
      <w:r w:rsidRPr="007E3574">
        <w:rPr>
          <w:rFonts w:ascii="Arial" w:hAnsi="Arial" w:cs="Arial"/>
          <w:sz w:val="2"/>
          <w:u w:val="double"/>
          <w:lang w:val="es-AR"/>
        </w:rPr>
        <w:t xml:space="preserve">       </w:t>
      </w:r>
      <w:r>
        <w:rPr>
          <w:rFonts w:ascii="Arial" w:hAnsi="Arial" w:cs="Arial"/>
          <w:sz w:val="20"/>
          <w:u w:val="double"/>
          <w:lang w:val="es-AR"/>
        </w:rPr>
        <w:t xml:space="preserve">                </w:t>
      </w:r>
    </w:p>
    <w:p w:rsidR="00051CF4" w:rsidRDefault="00051CF4" w:rsidP="00051CF4">
      <w:pPr>
        <w:spacing w:after="0" w:line="120" w:lineRule="auto"/>
        <w:ind w:left="357"/>
        <w:jc w:val="center"/>
        <w:rPr>
          <w:rFonts w:ascii="Arial" w:hAnsi="Arial" w:cs="Arial"/>
          <w:sz w:val="20"/>
          <w:u w:val="double"/>
          <w:lang w:val="es-AR"/>
        </w:rPr>
      </w:pPr>
    </w:p>
    <w:p w:rsidR="005C5CD8" w:rsidRDefault="005C5CD8" w:rsidP="005C5CD8">
      <w:pPr>
        <w:ind w:right="49"/>
        <w:jc w:val="both"/>
        <w:rPr>
          <w:rFonts w:ascii="Arial" w:hAnsi="Arial" w:cs="Arial"/>
          <w:b/>
          <w:lang w:val="es-AR"/>
        </w:rPr>
      </w:pPr>
    </w:p>
    <w:p w:rsidR="00051CF4" w:rsidRDefault="00051CF4" w:rsidP="00051CF4">
      <w:pPr>
        <w:pStyle w:val="Prrafodelista"/>
        <w:numPr>
          <w:ilvl w:val="0"/>
          <w:numId w:val="1"/>
        </w:numPr>
        <w:ind w:right="49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PROBLEMAS QUE EL ESTUDIANTE RESOLVERÁ AL FINALIZAR EL CURSO.</w:t>
      </w:r>
    </w:p>
    <w:p w:rsidR="00BB2767" w:rsidRDefault="00BB2767" w:rsidP="00BB2767">
      <w:pPr>
        <w:pStyle w:val="Prrafodelista"/>
        <w:ind w:left="1080" w:right="49"/>
        <w:jc w:val="both"/>
        <w:rPr>
          <w:rFonts w:ascii="Arial" w:hAnsi="Arial" w:cs="Arial"/>
          <w:b/>
          <w:lang w:val="es-AR"/>
        </w:rPr>
      </w:pPr>
    </w:p>
    <w:tbl>
      <w:tblPr>
        <w:tblStyle w:val="Tablaconcuadrcula"/>
        <w:tblW w:w="13892" w:type="dxa"/>
        <w:tblInd w:w="-289" w:type="dxa"/>
        <w:tblLook w:val="04A0" w:firstRow="1" w:lastRow="0" w:firstColumn="1" w:lastColumn="0" w:noHBand="0" w:noVBand="1"/>
      </w:tblPr>
      <w:tblGrid>
        <w:gridCol w:w="4395"/>
        <w:gridCol w:w="4253"/>
        <w:gridCol w:w="5244"/>
      </w:tblGrid>
      <w:tr w:rsidR="00051CF4" w:rsidTr="003D7052">
        <w:trPr>
          <w:trHeight w:val="680"/>
        </w:trPr>
        <w:tc>
          <w:tcPr>
            <w:tcW w:w="4395" w:type="dxa"/>
            <w:vAlign w:val="center"/>
          </w:tcPr>
          <w:p w:rsidR="00051CF4" w:rsidRPr="00051CF4" w:rsidRDefault="00051CF4" w:rsidP="00051CF4">
            <w:pPr>
              <w:ind w:right="49"/>
              <w:jc w:val="center"/>
              <w:rPr>
                <w:rFonts w:ascii="Arial" w:hAnsi="Arial" w:cs="Arial"/>
                <w:b/>
                <w:sz w:val="18"/>
                <w:lang w:val="es-AR"/>
              </w:rPr>
            </w:pPr>
            <w:r w:rsidRPr="00051CF4">
              <w:rPr>
                <w:rFonts w:ascii="Arial" w:hAnsi="Arial" w:cs="Arial"/>
                <w:b/>
                <w:sz w:val="18"/>
                <w:lang w:val="es-AR"/>
              </w:rPr>
              <w:t>MAGNITUD CAUSAL OBJETO DEL PROBLEMA</w:t>
            </w:r>
          </w:p>
        </w:tc>
        <w:tc>
          <w:tcPr>
            <w:tcW w:w="4253" w:type="dxa"/>
            <w:vAlign w:val="center"/>
          </w:tcPr>
          <w:p w:rsidR="00051CF4" w:rsidRPr="00051CF4" w:rsidRDefault="00051CF4" w:rsidP="00051CF4">
            <w:pPr>
              <w:ind w:right="49"/>
              <w:jc w:val="center"/>
              <w:rPr>
                <w:rFonts w:ascii="Arial" w:hAnsi="Arial" w:cs="Arial"/>
                <w:b/>
                <w:sz w:val="18"/>
                <w:lang w:val="es-AR"/>
              </w:rPr>
            </w:pPr>
            <w:r w:rsidRPr="00051CF4">
              <w:rPr>
                <w:rFonts w:ascii="Arial" w:hAnsi="Arial" w:cs="Arial"/>
                <w:b/>
                <w:sz w:val="18"/>
                <w:lang w:val="es-AR"/>
              </w:rPr>
              <w:t>ACCIÓN METRICA DE VINCULACIÓN</w:t>
            </w:r>
          </w:p>
        </w:tc>
        <w:tc>
          <w:tcPr>
            <w:tcW w:w="5244" w:type="dxa"/>
            <w:vAlign w:val="center"/>
          </w:tcPr>
          <w:p w:rsidR="00051CF4" w:rsidRPr="00051CF4" w:rsidRDefault="00051CF4" w:rsidP="00051CF4">
            <w:pPr>
              <w:ind w:right="49"/>
              <w:jc w:val="center"/>
              <w:rPr>
                <w:rFonts w:ascii="Arial" w:hAnsi="Arial" w:cs="Arial"/>
                <w:b/>
                <w:sz w:val="18"/>
                <w:lang w:val="es-AR"/>
              </w:rPr>
            </w:pPr>
            <w:r w:rsidRPr="00051CF4">
              <w:rPr>
                <w:rFonts w:ascii="Arial" w:hAnsi="Arial" w:cs="Arial"/>
                <w:b/>
                <w:sz w:val="18"/>
                <w:lang w:val="es-AR"/>
              </w:rPr>
              <w:t>CONSECUENCIA MÉTRICA VINCULANTE DE LA ACCIÓN</w:t>
            </w:r>
          </w:p>
        </w:tc>
      </w:tr>
      <w:tr w:rsidR="00051CF4" w:rsidTr="003D7052">
        <w:tc>
          <w:tcPr>
            <w:tcW w:w="4395" w:type="dxa"/>
          </w:tcPr>
          <w:p w:rsidR="00051CF4" w:rsidRPr="003D7052" w:rsidRDefault="00051CF4" w:rsidP="00BB2767">
            <w:pPr>
              <w:spacing w:line="360" w:lineRule="auto"/>
              <w:ind w:right="49"/>
              <w:jc w:val="both"/>
              <w:rPr>
                <w:rFonts w:ascii="Arial" w:hAnsi="Arial" w:cs="Arial"/>
                <w:lang w:val="es-AR"/>
              </w:rPr>
            </w:pPr>
            <w:r w:rsidRPr="003D7052">
              <w:rPr>
                <w:rFonts w:ascii="Arial" w:hAnsi="Arial" w:cs="Arial"/>
                <w:lang w:val="es-AR"/>
              </w:rPr>
              <w:t>Actividades de importación y exportación dentro de la actividad de compras.</w:t>
            </w:r>
          </w:p>
        </w:tc>
        <w:tc>
          <w:tcPr>
            <w:tcW w:w="4253" w:type="dxa"/>
          </w:tcPr>
          <w:p w:rsidR="00051CF4" w:rsidRPr="003D7052" w:rsidRDefault="00051CF4" w:rsidP="00BB2767">
            <w:pPr>
              <w:spacing w:line="360" w:lineRule="auto"/>
              <w:ind w:right="49"/>
              <w:jc w:val="both"/>
              <w:rPr>
                <w:rFonts w:ascii="Arial" w:hAnsi="Arial" w:cs="Arial"/>
                <w:lang w:val="es-AR"/>
              </w:rPr>
            </w:pPr>
            <w:r w:rsidRPr="003D7052">
              <w:rPr>
                <w:rFonts w:ascii="Arial" w:hAnsi="Arial" w:cs="Arial"/>
                <w:lang w:val="es-AR"/>
              </w:rPr>
              <w:t>Desconocimiento de las normas, clases, requisitos, procedimientos, etc., para el desarrollo del comercio internacional.</w:t>
            </w:r>
          </w:p>
        </w:tc>
        <w:tc>
          <w:tcPr>
            <w:tcW w:w="5244" w:type="dxa"/>
          </w:tcPr>
          <w:p w:rsidR="00051CF4" w:rsidRPr="003D7052" w:rsidRDefault="003D7052" w:rsidP="00BB2767">
            <w:pPr>
              <w:spacing w:line="360" w:lineRule="auto"/>
              <w:ind w:right="49"/>
              <w:jc w:val="both"/>
              <w:rPr>
                <w:rFonts w:ascii="Arial" w:hAnsi="Arial" w:cs="Arial"/>
                <w:lang w:val="es-AR"/>
              </w:rPr>
            </w:pPr>
            <w:r w:rsidRPr="003D7052">
              <w:rPr>
                <w:rFonts w:ascii="Arial" w:hAnsi="Arial" w:cs="Arial"/>
                <w:lang w:val="es-AR"/>
              </w:rPr>
              <w:t>Generando falta de interés y poca práctica de actividades de importación y exportación por parte de los estudiantes.</w:t>
            </w:r>
          </w:p>
        </w:tc>
      </w:tr>
      <w:tr w:rsidR="00051CF4" w:rsidTr="003D7052">
        <w:tc>
          <w:tcPr>
            <w:tcW w:w="4395" w:type="dxa"/>
          </w:tcPr>
          <w:p w:rsidR="00051CF4" w:rsidRPr="003D7052" w:rsidRDefault="00051CF4" w:rsidP="00BB2767">
            <w:pPr>
              <w:spacing w:line="360" w:lineRule="auto"/>
              <w:ind w:right="49"/>
              <w:jc w:val="both"/>
              <w:rPr>
                <w:rFonts w:ascii="Arial" w:hAnsi="Arial" w:cs="Arial"/>
                <w:lang w:val="es-AR"/>
              </w:rPr>
            </w:pPr>
            <w:r w:rsidRPr="003D7052">
              <w:rPr>
                <w:rFonts w:ascii="Arial" w:hAnsi="Arial" w:cs="Arial"/>
                <w:lang w:val="es-AR"/>
              </w:rPr>
              <w:t>Conocimiento de los sistemas de almacenamiento moderno para la competitividad.</w:t>
            </w:r>
          </w:p>
        </w:tc>
        <w:tc>
          <w:tcPr>
            <w:tcW w:w="4253" w:type="dxa"/>
          </w:tcPr>
          <w:p w:rsidR="00051CF4" w:rsidRPr="003D7052" w:rsidRDefault="003D7052" w:rsidP="00BB2767">
            <w:pPr>
              <w:spacing w:line="360" w:lineRule="auto"/>
              <w:ind w:right="49"/>
              <w:jc w:val="both"/>
              <w:rPr>
                <w:rFonts w:ascii="Arial" w:hAnsi="Arial" w:cs="Arial"/>
                <w:lang w:val="es-AR"/>
              </w:rPr>
            </w:pPr>
            <w:r w:rsidRPr="003D7052">
              <w:rPr>
                <w:rFonts w:ascii="Arial" w:hAnsi="Arial" w:cs="Arial"/>
                <w:lang w:val="es-AR"/>
              </w:rPr>
              <w:t>Concepción tradicional de almacenamiento para el manejo de materiales.</w:t>
            </w:r>
          </w:p>
        </w:tc>
        <w:tc>
          <w:tcPr>
            <w:tcW w:w="5244" w:type="dxa"/>
          </w:tcPr>
          <w:p w:rsidR="00051CF4" w:rsidRPr="003D7052" w:rsidRDefault="003D7052" w:rsidP="00BB2767">
            <w:pPr>
              <w:spacing w:line="360" w:lineRule="auto"/>
              <w:ind w:right="49"/>
              <w:jc w:val="both"/>
              <w:rPr>
                <w:rFonts w:ascii="Arial" w:hAnsi="Arial" w:cs="Arial"/>
                <w:lang w:val="es-AR"/>
              </w:rPr>
            </w:pPr>
            <w:r w:rsidRPr="003D7052">
              <w:rPr>
                <w:rFonts w:ascii="Arial" w:hAnsi="Arial" w:cs="Arial"/>
                <w:lang w:val="es-AR"/>
              </w:rPr>
              <w:t>Causando manejo equivocado de ubicación, manejo y distribución de materiales generando mayores costos a la organización.</w:t>
            </w:r>
          </w:p>
        </w:tc>
      </w:tr>
      <w:tr w:rsidR="00051CF4" w:rsidTr="003D7052">
        <w:tc>
          <w:tcPr>
            <w:tcW w:w="4395" w:type="dxa"/>
          </w:tcPr>
          <w:p w:rsidR="00051CF4" w:rsidRPr="003D7052" w:rsidRDefault="00051CF4" w:rsidP="00BB2767">
            <w:pPr>
              <w:spacing w:line="360" w:lineRule="auto"/>
              <w:ind w:right="49"/>
              <w:jc w:val="both"/>
              <w:rPr>
                <w:rFonts w:ascii="Arial" w:hAnsi="Arial" w:cs="Arial"/>
                <w:lang w:val="es-AR"/>
              </w:rPr>
            </w:pPr>
            <w:r w:rsidRPr="003D7052">
              <w:rPr>
                <w:rFonts w:ascii="Arial" w:hAnsi="Arial" w:cs="Arial"/>
                <w:lang w:val="es-AR"/>
              </w:rPr>
              <w:t>Manejo de inventarios en la organización.</w:t>
            </w:r>
          </w:p>
        </w:tc>
        <w:tc>
          <w:tcPr>
            <w:tcW w:w="4253" w:type="dxa"/>
          </w:tcPr>
          <w:p w:rsidR="00051CF4" w:rsidRPr="003D7052" w:rsidRDefault="003D7052" w:rsidP="00BB2767">
            <w:pPr>
              <w:spacing w:line="360" w:lineRule="auto"/>
              <w:ind w:right="49"/>
              <w:jc w:val="both"/>
              <w:rPr>
                <w:rFonts w:ascii="Arial" w:hAnsi="Arial" w:cs="Arial"/>
                <w:lang w:val="es-AR"/>
              </w:rPr>
            </w:pPr>
            <w:r w:rsidRPr="003D7052">
              <w:rPr>
                <w:rFonts w:ascii="Arial" w:hAnsi="Arial" w:cs="Arial"/>
                <w:lang w:val="es-AR"/>
              </w:rPr>
              <w:t>Robos sistemáticos, incendios y falta de control sistematizado de las existencias en los almacenes por parte de los responsables del manejo de inventarios.</w:t>
            </w:r>
          </w:p>
        </w:tc>
        <w:tc>
          <w:tcPr>
            <w:tcW w:w="5244" w:type="dxa"/>
          </w:tcPr>
          <w:p w:rsidR="00051CF4" w:rsidRPr="003D7052" w:rsidRDefault="003D7052" w:rsidP="00BB2767">
            <w:pPr>
              <w:spacing w:line="360" w:lineRule="auto"/>
              <w:ind w:right="49"/>
              <w:jc w:val="both"/>
              <w:rPr>
                <w:rFonts w:ascii="Arial" w:hAnsi="Arial" w:cs="Arial"/>
                <w:lang w:val="es-AR"/>
              </w:rPr>
            </w:pPr>
            <w:r w:rsidRPr="003D7052">
              <w:rPr>
                <w:rFonts w:ascii="Arial" w:hAnsi="Arial" w:cs="Arial"/>
                <w:lang w:val="es-AR"/>
              </w:rPr>
              <w:t>Ocasionando reducción de unidades físicas y económicas de los stocks generando problemas a la organización.</w:t>
            </w:r>
          </w:p>
        </w:tc>
      </w:tr>
      <w:tr w:rsidR="00051CF4" w:rsidTr="003D7052">
        <w:tc>
          <w:tcPr>
            <w:tcW w:w="4395" w:type="dxa"/>
          </w:tcPr>
          <w:p w:rsidR="00051CF4" w:rsidRPr="003D7052" w:rsidRDefault="00051CF4" w:rsidP="00BB2767">
            <w:pPr>
              <w:spacing w:line="360" w:lineRule="auto"/>
              <w:ind w:right="49"/>
              <w:jc w:val="both"/>
              <w:rPr>
                <w:rFonts w:ascii="Arial" w:hAnsi="Arial" w:cs="Arial"/>
                <w:lang w:val="es-AR"/>
              </w:rPr>
            </w:pPr>
            <w:r w:rsidRPr="003D7052">
              <w:rPr>
                <w:rFonts w:ascii="Arial" w:hAnsi="Arial" w:cs="Arial"/>
                <w:lang w:val="es-AR"/>
              </w:rPr>
              <w:t>Distribución física nacional e internacional como actividad final de la cadena logística.</w:t>
            </w:r>
          </w:p>
        </w:tc>
        <w:tc>
          <w:tcPr>
            <w:tcW w:w="4253" w:type="dxa"/>
          </w:tcPr>
          <w:p w:rsidR="00051CF4" w:rsidRPr="003D7052" w:rsidRDefault="003D7052" w:rsidP="00BB2767">
            <w:pPr>
              <w:spacing w:line="360" w:lineRule="auto"/>
              <w:ind w:right="49"/>
              <w:jc w:val="both"/>
              <w:rPr>
                <w:rFonts w:ascii="Arial" w:hAnsi="Arial" w:cs="Arial"/>
                <w:lang w:val="es-AR"/>
              </w:rPr>
            </w:pPr>
            <w:r w:rsidRPr="003D7052">
              <w:rPr>
                <w:rFonts w:ascii="Arial" w:hAnsi="Arial" w:cs="Arial"/>
                <w:lang w:val="es-AR"/>
              </w:rPr>
              <w:t>Dificultad en la cadena logística para hacer entrega eficiente y oportuna de los materiales a los usuarios finales.</w:t>
            </w:r>
          </w:p>
        </w:tc>
        <w:tc>
          <w:tcPr>
            <w:tcW w:w="5244" w:type="dxa"/>
          </w:tcPr>
          <w:p w:rsidR="00051CF4" w:rsidRPr="003D7052" w:rsidRDefault="003D7052" w:rsidP="00BB2767">
            <w:pPr>
              <w:spacing w:line="360" w:lineRule="auto"/>
              <w:ind w:right="49"/>
              <w:jc w:val="both"/>
              <w:rPr>
                <w:rFonts w:ascii="Arial" w:hAnsi="Arial" w:cs="Arial"/>
                <w:lang w:val="es-AR"/>
              </w:rPr>
            </w:pPr>
            <w:r w:rsidRPr="003D7052">
              <w:rPr>
                <w:rFonts w:ascii="Arial" w:hAnsi="Arial" w:cs="Arial"/>
                <w:lang w:val="es-AR"/>
              </w:rPr>
              <w:t>Generando retraso para el cumplimiento de los objetivos logísticos que causa insatisfacción en los usuarios finales de la cadena logística.</w:t>
            </w:r>
          </w:p>
        </w:tc>
      </w:tr>
    </w:tbl>
    <w:p w:rsidR="00051CF4" w:rsidRDefault="00051CF4" w:rsidP="00051CF4">
      <w:pPr>
        <w:ind w:right="49"/>
        <w:jc w:val="both"/>
        <w:rPr>
          <w:rFonts w:ascii="Arial" w:hAnsi="Arial" w:cs="Arial"/>
          <w:b/>
          <w:lang w:val="es-AR"/>
        </w:rPr>
      </w:pPr>
    </w:p>
    <w:p w:rsidR="003D7052" w:rsidRDefault="003D7052" w:rsidP="00BB2767">
      <w:pPr>
        <w:ind w:right="49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Huacho, Agosto de 2017</w:t>
      </w:r>
    </w:p>
    <w:p w:rsidR="00BB2767" w:rsidRDefault="00BB2767" w:rsidP="00BB2767">
      <w:pPr>
        <w:ind w:right="49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303327</wp:posOffset>
                </wp:positionV>
                <wp:extent cx="1925955" cy="0"/>
                <wp:effectExtent l="0" t="0" r="1714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955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6BE72" id="Conector recto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2pt,23.9pt" to="397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" strokecolor="black [3040]" strokeweight="1pt">
                <v:stroke dashstyle="3 1"/>
              </v:line>
            </w:pict>
          </mc:Fallback>
        </mc:AlternateContent>
      </w:r>
    </w:p>
    <w:p w:rsidR="0001594A" w:rsidRDefault="0001594A" w:rsidP="0001594A">
      <w:pPr>
        <w:ind w:right="49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Emerson R. Primo Vega</w:t>
      </w:r>
      <w:r>
        <w:rPr>
          <w:rFonts w:ascii="Arial" w:hAnsi="Arial" w:cs="Arial"/>
          <w:lang w:val="es-AR"/>
        </w:rPr>
        <w:br/>
        <w:t>DOCENTE</w:t>
      </w:r>
    </w:p>
    <w:p w:rsidR="00BB2767" w:rsidRPr="003D7052" w:rsidRDefault="00BB2767" w:rsidP="00051CF4">
      <w:pPr>
        <w:ind w:right="49"/>
        <w:jc w:val="both"/>
        <w:rPr>
          <w:rFonts w:ascii="Arial" w:hAnsi="Arial" w:cs="Arial"/>
          <w:lang w:val="es-AR"/>
        </w:rPr>
      </w:pPr>
    </w:p>
    <w:sectPr w:rsidR="00BB2767" w:rsidRPr="003D7052" w:rsidSect="00051CF4">
      <w:pgSz w:w="15840" w:h="12240" w:orient="landscape"/>
      <w:pgMar w:top="99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61" w:rsidRDefault="00254F61" w:rsidP="00070537">
      <w:pPr>
        <w:spacing w:after="0" w:line="240" w:lineRule="auto"/>
      </w:pPr>
      <w:r>
        <w:separator/>
      </w:r>
    </w:p>
  </w:endnote>
  <w:endnote w:type="continuationSeparator" w:id="0">
    <w:p w:rsidR="00254F61" w:rsidRDefault="00254F61" w:rsidP="0007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61" w:rsidRDefault="00254F61" w:rsidP="00070537">
      <w:pPr>
        <w:spacing w:after="0" w:line="240" w:lineRule="auto"/>
      </w:pPr>
      <w:r>
        <w:separator/>
      </w:r>
    </w:p>
  </w:footnote>
  <w:footnote w:type="continuationSeparator" w:id="0">
    <w:p w:rsidR="00254F61" w:rsidRDefault="00254F61" w:rsidP="00070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5DF4"/>
    <w:multiLevelType w:val="hybridMultilevel"/>
    <w:tmpl w:val="EB54B4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7BA9"/>
    <w:multiLevelType w:val="hybridMultilevel"/>
    <w:tmpl w:val="2900377A"/>
    <w:lvl w:ilvl="0" w:tplc="F4482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6B306C"/>
    <w:multiLevelType w:val="hybridMultilevel"/>
    <w:tmpl w:val="165878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77607"/>
    <w:multiLevelType w:val="hybridMultilevel"/>
    <w:tmpl w:val="B69ABE40"/>
    <w:lvl w:ilvl="0" w:tplc="38404B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80F56"/>
    <w:multiLevelType w:val="hybridMultilevel"/>
    <w:tmpl w:val="224AF8B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671008"/>
    <w:multiLevelType w:val="hybridMultilevel"/>
    <w:tmpl w:val="D908AEA4"/>
    <w:lvl w:ilvl="0" w:tplc="A10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7107DA"/>
    <w:multiLevelType w:val="hybridMultilevel"/>
    <w:tmpl w:val="DBB66316"/>
    <w:lvl w:ilvl="0" w:tplc="FD9004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36C88"/>
    <w:multiLevelType w:val="hybridMultilevel"/>
    <w:tmpl w:val="1484892E"/>
    <w:lvl w:ilvl="0" w:tplc="11D216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2F62B5"/>
    <w:multiLevelType w:val="hybridMultilevel"/>
    <w:tmpl w:val="658AE2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34C73"/>
    <w:multiLevelType w:val="hybridMultilevel"/>
    <w:tmpl w:val="AA2AB0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276B2"/>
    <w:multiLevelType w:val="hybridMultilevel"/>
    <w:tmpl w:val="8EA828A2"/>
    <w:lvl w:ilvl="0" w:tplc="F3C67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11E52"/>
    <w:multiLevelType w:val="hybridMultilevel"/>
    <w:tmpl w:val="A59CF122"/>
    <w:lvl w:ilvl="0" w:tplc="8E3050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F63955"/>
    <w:multiLevelType w:val="hybridMultilevel"/>
    <w:tmpl w:val="64BAB88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8F675F"/>
    <w:multiLevelType w:val="hybridMultilevel"/>
    <w:tmpl w:val="E7228DA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BE4337"/>
    <w:multiLevelType w:val="hybridMultilevel"/>
    <w:tmpl w:val="92A8B4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5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A5"/>
    <w:rsid w:val="0001594A"/>
    <w:rsid w:val="00051CF4"/>
    <w:rsid w:val="00065E20"/>
    <w:rsid w:val="00070537"/>
    <w:rsid w:val="0008096A"/>
    <w:rsid w:val="00083FBC"/>
    <w:rsid w:val="000F2F32"/>
    <w:rsid w:val="001626CA"/>
    <w:rsid w:val="00254F61"/>
    <w:rsid w:val="0027658A"/>
    <w:rsid w:val="002A107B"/>
    <w:rsid w:val="002C7635"/>
    <w:rsid w:val="003612F7"/>
    <w:rsid w:val="00374BB1"/>
    <w:rsid w:val="003D7052"/>
    <w:rsid w:val="00413462"/>
    <w:rsid w:val="004809C3"/>
    <w:rsid w:val="004B5481"/>
    <w:rsid w:val="005173BC"/>
    <w:rsid w:val="0055061A"/>
    <w:rsid w:val="005870BA"/>
    <w:rsid w:val="005C5CD8"/>
    <w:rsid w:val="006377A5"/>
    <w:rsid w:val="006716B2"/>
    <w:rsid w:val="00685397"/>
    <w:rsid w:val="00740D28"/>
    <w:rsid w:val="00745591"/>
    <w:rsid w:val="0076121B"/>
    <w:rsid w:val="0076606D"/>
    <w:rsid w:val="007C7955"/>
    <w:rsid w:val="007E3574"/>
    <w:rsid w:val="007F0403"/>
    <w:rsid w:val="00837A78"/>
    <w:rsid w:val="0097384F"/>
    <w:rsid w:val="00A46060"/>
    <w:rsid w:val="00A95755"/>
    <w:rsid w:val="00AA03FF"/>
    <w:rsid w:val="00AF2BEA"/>
    <w:rsid w:val="00B71AC8"/>
    <w:rsid w:val="00B87CC3"/>
    <w:rsid w:val="00BB2767"/>
    <w:rsid w:val="00BC278F"/>
    <w:rsid w:val="00C30442"/>
    <w:rsid w:val="00C424F1"/>
    <w:rsid w:val="00D2518B"/>
    <w:rsid w:val="00D65140"/>
    <w:rsid w:val="00DB2AAC"/>
    <w:rsid w:val="00E07BAE"/>
    <w:rsid w:val="00E2692F"/>
    <w:rsid w:val="00E30582"/>
    <w:rsid w:val="00E7530E"/>
    <w:rsid w:val="00F52A5B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2BC2C-4983-44B3-9DE0-5B469CC5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E3574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E07B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0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53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0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537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B2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2898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YULI ESPINOZA</cp:lastModifiedBy>
  <cp:revision>2</cp:revision>
  <dcterms:created xsi:type="dcterms:W3CDTF">2017-11-20T17:06:00Z</dcterms:created>
  <dcterms:modified xsi:type="dcterms:W3CDTF">2017-11-20T17:06:00Z</dcterms:modified>
</cp:coreProperties>
</file>