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  <w:bookmarkStart w:id="0" w:name="_GoBack"/>
      <w:bookmarkEnd w:id="0"/>
      <w:r w:rsidRPr="00044BAA">
        <w:rPr>
          <w:b/>
          <w:sz w:val="32"/>
          <w:szCs w:val="32"/>
        </w:rPr>
        <w:t>UNIVERSIDAD NACIONAL JOSÉ FAUSTINO SÁNCHEZ CARRIÓN</w:t>
      </w:r>
    </w:p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</w:p>
    <w:p w:rsidR="00044BAA" w:rsidRPr="00044BAA" w:rsidRDefault="00044BAA" w:rsidP="00044BAA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INGENIERÍA</w:t>
      </w:r>
      <w:r w:rsidRPr="00044BAA">
        <w:rPr>
          <w:b/>
          <w:sz w:val="32"/>
          <w:szCs w:val="32"/>
        </w:rPr>
        <w:t xml:space="preserve"> ZOOT</w:t>
      </w:r>
      <w:r>
        <w:rPr>
          <w:b/>
          <w:sz w:val="32"/>
          <w:szCs w:val="32"/>
        </w:rPr>
        <w:t>ÉCNICA</w:t>
      </w:r>
    </w:p>
    <w:p w:rsidR="00044BAA" w:rsidRDefault="00044BAA" w:rsidP="00044BAA">
      <w:pPr>
        <w:jc w:val="center"/>
        <w:rPr>
          <w:rFonts w:cs="Arial"/>
          <w:b/>
          <w:sz w:val="28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  <w:r w:rsidRPr="002637C7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9D2A76F" wp14:editId="016E2944">
            <wp:simplePos x="0" y="0"/>
            <wp:positionH relativeFrom="margin">
              <wp:posOffset>1405890</wp:posOffset>
            </wp:positionH>
            <wp:positionV relativeFrom="page">
              <wp:posOffset>1990725</wp:posOffset>
            </wp:positionV>
            <wp:extent cx="2733675" cy="2710176"/>
            <wp:effectExtent l="0" t="0" r="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 w:rsidRPr="000A2855">
        <w:rPr>
          <w:rFonts w:ascii="Arial" w:hAnsi="Arial" w:cs="Arial"/>
          <w:b/>
          <w:noProof/>
          <w:sz w:val="36"/>
          <w:lang w:eastAsia="es-ES"/>
        </w:rPr>
        <w:t>SILABO POR COMPETENCIAS</w:t>
      </w: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201</w:t>
      </w:r>
      <w:r w:rsidR="00A011AD">
        <w:rPr>
          <w:rFonts w:ascii="Arial" w:hAnsi="Arial" w:cs="Arial"/>
          <w:b/>
          <w:noProof/>
          <w:sz w:val="36"/>
          <w:lang w:eastAsia="es-ES"/>
        </w:rPr>
        <w:t>8</w:t>
      </w:r>
      <w:r w:rsidRPr="000A2855">
        <w:rPr>
          <w:rFonts w:ascii="Arial" w:hAnsi="Arial" w:cs="Arial"/>
          <w:b/>
          <w:noProof/>
          <w:sz w:val="36"/>
          <w:lang w:eastAsia="es-ES"/>
        </w:rPr>
        <w:t xml:space="preserve"> – I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ESTAD</w:t>
      </w:r>
      <w:r w:rsidR="00E34298">
        <w:rPr>
          <w:rFonts w:ascii="Arial" w:hAnsi="Arial" w:cs="Arial"/>
          <w:b/>
          <w:noProof/>
          <w:sz w:val="36"/>
          <w:lang w:eastAsia="es-ES"/>
        </w:rPr>
        <w:t>Í</w:t>
      </w:r>
      <w:r>
        <w:rPr>
          <w:rFonts w:ascii="Arial" w:hAnsi="Arial" w:cs="Arial"/>
          <w:b/>
          <w:noProof/>
          <w:sz w:val="36"/>
          <w:lang w:eastAsia="es-ES"/>
        </w:rPr>
        <w:t>STICA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E34298" w:rsidRPr="000A2855" w:rsidRDefault="00E34298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28"/>
          <w:lang w:eastAsia="es-ES"/>
        </w:rPr>
      </w:pPr>
      <w:r>
        <w:rPr>
          <w:rFonts w:ascii="Arial" w:hAnsi="Arial" w:cs="Arial"/>
          <w:b/>
          <w:noProof/>
          <w:sz w:val="28"/>
          <w:lang w:eastAsia="es-ES"/>
        </w:rPr>
        <w:t>Dr</w:t>
      </w:r>
      <w:r w:rsidRPr="000A2855">
        <w:rPr>
          <w:rFonts w:ascii="Arial" w:hAnsi="Arial" w:cs="Arial"/>
          <w:b/>
          <w:noProof/>
          <w:sz w:val="28"/>
          <w:lang w:eastAsia="es-ES"/>
        </w:rPr>
        <w:t xml:space="preserve">. </w:t>
      </w:r>
      <w:r>
        <w:rPr>
          <w:rFonts w:ascii="Arial" w:hAnsi="Arial" w:cs="Arial"/>
          <w:b/>
          <w:noProof/>
          <w:sz w:val="28"/>
          <w:lang w:eastAsia="es-ES"/>
        </w:rPr>
        <w:t>JAIME FERNANDO VEGA VILCA</w:t>
      </w:r>
    </w:p>
    <w:p w:rsidR="00044BAA" w:rsidRDefault="00044BAA"/>
    <w:p w:rsidR="00044BAA" w:rsidRDefault="00044BAA"/>
    <w:p w:rsidR="00035E23" w:rsidRDefault="00035E23"/>
    <w:p w:rsidR="00035E23" w:rsidRDefault="00035E23"/>
    <w:p w:rsidR="00035E23" w:rsidRPr="00E23046" w:rsidRDefault="00035E23" w:rsidP="00035E23">
      <w:pPr>
        <w:jc w:val="center"/>
        <w:rPr>
          <w:rFonts w:ascii="Arial" w:hAnsi="Arial" w:cs="Arial"/>
          <w:b/>
          <w:sz w:val="28"/>
        </w:rPr>
      </w:pPr>
      <w:r w:rsidRPr="00E23046">
        <w:rPr>
          <w:rFonts w:ascii="Arial" w:hAnsi="Arial" w:cs="Arial"/>
          <w:b/>
          <w:sz w:val="28"/>
        </w:rPr>
        <w:lastRenderedPageBreak/>
        <w:t xml:space="preserve">SÍLABO DE LA ASIGNATURA </w:t>
      </w:r>
    </w:p>
    <w:p w:rsidR="00035E23" w:rsidRPr="00E23046" w:rsidRDefault="00035E23" w:rsidP="00035E23">
      <w:pPr>
        <w:jc w:val="center"/>
        <w:rPr>
          <w:rFonts w:ascii="Arial" w:hAnsi="Arial" w:cs="Arial"/>
          <w:b/>
          <w:sz w:val="28"/>
        </w:rPr>
      </w:pPr>
      <w:r w:rsidRPr="00E23046">
        <w:rPr>
          <w:rFonts w:ascii="Arial" w:hAnsi="Arial" w:cs="Arial"/>
          <w:b/>
          <w:sz w:val="28"/>
        </w:rPr>
        <w:t>ESTADÍSTICA</w:t>
      </w:r>
    </w:p>
    <w:p w:rsidR="00035E23" w:rsidRPr="00E23046" w:rsidRDefault="00035E23" w:rsidP="00035E23">
      <w:pPr>
        <w:rPr>
          <w:rFonts w:ascii="Arial" w:hAnsi="Arial" w:cs="Arial"/>
        </w:rPr>
      </w:pPr>
    </w:p>
    <w:p w:rsidR="00035E23" w:rsidRPr="00E23046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23046"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A5572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 xml:space="preserve">CURSOS </w:t>
            </w:r>
            <w:r w:rsidR="000A5572">
              <w:rPr>
                <w:rFonts w:ascii="Arial" w:hAnsi="Arial" w:cs="Arial"/>
              </w:rPr>
              <w:t>BÁSICOS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A5572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035E23" w:rsidRPr="00E23046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A5572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ING</w:t>
            </w:r>
            <w:r w:rsidR="000A5572">
              <w:rPr>
                <w:rFonts w:ascii="Arial" w:hAnsi="Arial" w:cs="Arial"/>
              </w:rPr>
              <w:t>ENIERÍA</w:t>
            </w:r>
            <w:r w:rsidRPr="00E23046">
              <w:rPr>
                <w:rFonts w:ascii="Arial" w:hAnsi="Arial" w:cs="Arial"/>
              </w:rPr>
              <w:t>. ZOOT</w:t>
            </w:r>
            <w:r w:rsidR="000A5572">
              <w:rPr>
                <w:rFonts w:ascii="Arial" w:hAnsi="Arial" w:cs="Arial"/>
              </w:rPr>
              <w:t>É</w:t>
            </w:r>
            <w:r w:rsidRPr="00E23046">
              <w:rPr>
                <w:rFonts w:ascii="Arial" w:hAnsi="Arial" w:cs="Arial"/>
              </w:rPr>
              <w:t>CNICA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35E23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ESTADÍSTICA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035E23" w:rsidRPr="00E23046" w:rsidRDefault="00EB229D" w:rsidP="00412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41202D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2 HORAS TEORÍA- 2 HORAS DE PRÁCTICA: 03 CRÉDITOS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REQUISITO</w:t>
            </w:r>
          </w:p>
        </w:tc>
        <w:tc>
          <w:tcPr>
            <w:tcW w:w="6250" w:type="dxa"/>
            <w:vAlign w:val="center"/>
          </w:tcPr>
          <w:p w:rsidR="00035E23" w:rsidRPr="00E23046" w:rsidRDefault="00C90A62" w:rsidP="0041202D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MATEMÁTICA III</w:t>
            </w:r>
          </w:p>
        </w:tc>
      </w:tr>
      <w:tr w:rsidR="000A5572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A5572" w:rsidRPr="00E23046" w:rsidRDefault="000A5572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ACADÉMICO</w:t>
            </w:r>
          </w:p>
        </w:tc>
        <w:tc>
          <w:tcPr>
            <w:tcW w:w="6250" w:type="dxa"/>
            <w:vAlign w:val="center"/>
          </w:tcPr>
          <w:p w:rsidR="000A5572" w:rsidRPr="00E23046" w:rsidRDefault="000A5572" w:rsidP="00412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2018-I</w:t>
            </w:r>
          </w:p>
        </w:tc>
      </w:tr>
      <w:tr w:rsidR="00035E23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DOCENTE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35E23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Dr. JAIME FERNANDO VEGA VILCA</w:t>
            </w:r>
          </w:p>
        </w:tc>
      </w:tr>
      <w:tr w:rsidR="000A5572" w:rsidRPr="008A4DFD" w:rsidTr="000A5572">
        <w:trPr>
          <w:trHeight w:val="397"/>
          <w:jc w:val="center"/>
        </w:trPr>
        <w:tc>
          <w:tcPr>
            <w:tcW w:w="2466" w:type="dxa"/>
            <w:vAlign w:val="center"/>
          </w:tcPr>
          <w:p w:rsidR="000A5572" w:rsidRPr="00E23046" w:rsidRDefault="000A5572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250" w:type="dxa"/>
            <w:vAlign w:val="center"/>
          </w:tcPr>
          <w:p w:rsidR="000A5572" w:rsidRPr="00E23046" w:rsidRDefault="000A5572" w:rsidP="00035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jaimefvegav@gmail.com</w:t>
            </w:r>
          </w:p>
        </w:tc>
      </w:tr>
    </w:tbl>
    <w:p w:rsidR="00035E23" w:rsidRPr="008A4DFD" w:rsidRDefault="00035E23" w:rsidP="00035E23">
      <w:pPr>
        <w:rPr>
          <w:rFonts w:cs="Arial"/>
        </w:rPr>
      </w:pPr>
    </w:p>
    <w:p w:rsidR="00035E23" w:rsidRPr="00B02E1A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SUMILLA Y DESCRIPCIÓN DEL CURSO</w:t>
      </w:r>
    </w:p>
    <w:p w:rsidR="00035E23" w:rsidRPr="008A4DFD" w:rsidRDefault="00035E23" w:rsidP="00035E23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5E23" w:rsidRPr="008A4DFD" w:rsidTr="0041202D">
        <w:tc>
          <w:tcPr>
            <w:tcW w:w="8494" w:type="dxa"/>
          </w:tcPr>
          <w:p w:rsidR="00E23046" w:rsidRDefault="00E23046" w:rsidP="0041202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:rsidR="00035E23" w:rsidRPr="00B02E1A" w:rsidRDefault="00035E23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>La estadística se centra en la toma de datos, así como en su clasificación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análisis mediante procedimientos válidos explica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ndo relaciones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y dependencias de un fenómeno físico o natural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que ocurre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forma aleatoria o condicional</w:t>
            </w:r>
            <w:r w:rsidR="00A36C06" w:rsidRPr="00B02E1A">
              <w:rPr>
                <w:rFonts w:ascii="Arial" w:hAnsi="Arial" w:cs="Arial"/>
                <w:sz w:val="24"/>
                <w:szCs w:val="24"/>
              </w:rPr>
              <w:t>, llegando a interpretarlos en el contexto de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l</w:t>
            </w:r>
            <w:r w:rsidR="00A36C06" w:rsidRPr="00B02E1A">
              <w:rPr>
                <w:rFonts w:ascii="Arial" w:hAnsi="Arial" w:cs="Arial"/>
                <w:sz w:val="24"/>
                <w:szCs w:val="24"/>
              </w:rPr>
              <w:t xml:space="preserve"> estudio o investigación. </w:t>
            </w:r>
          </w:p>
          <w:p w:rsidR="005042DC" w:rsidRPr="00B02E1A" w:rsidRDefault="00A36C06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Dentro del desarrollo del curso de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e</w:t>
            </w:r>
            <w:r w:rsidRPr="00B02E1A">
              <w:rPr>
                <w:rFonts w:ascii="Arial" w:hAnsi="Arial" w:cs="Arial"/>
                <w:sz w:val="24"/>
                <w:szCs w:val="24"/>
              </w:rPr>
              <w:t>stadística se practicará la metodología centra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da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el proceso de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l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aprendizaje del estudiante, quién participa en forma activa</w:t>
            </w:r>
            <w:r w:rsidR="005042DC" w:rsidRPr="00B02E1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cooperativa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;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se promueve el desarrollo del pensamiento crítico y creativo, la toma de dec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isiones y solución de problemas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forma permanente. </w:t>
            </w:r>
          </w:p>
          <w:p w:rsidR="00A36C06" w:rsidRPr="00B02E1A" w:rsidRDefault="00A36C06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El curso está pensado de manera tal que al finalizar su desarrollo, el </w:t>
            </w:r>
            <w:proofErr w:type="spellStart"/>
            <w:r w:rsidR="00696B9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="00696B94">
              <w:rPr>
                <w:rFonts w:ascii="Arial" w:hAnsi="Arial" w:cs="Arial"/>
                <w:sz w:val="24"/>
                <w:szCs w:val="24"/>
              </w:rPr>
              <w:t xml:space="preserve"> estudiante será capaz de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453" w:rsidRPr="004F5453">
              <w:rPr>
                <w:rFonts w:ascii="Arial" w:hAnsi="Arial" w:cs="Arial"/>
                <w:b/>
                <w:sz w:val="24"/>
                <w:szCs w:val="24"/>
              </w:rPr>
              <w:t>eval</w:t>
            </w:r>
            <w:r w:rsidR="00696B94">
              <w:rPr>
                <w:rFonts w:ascii="Arial" w:hAnsi="Arial" w:cs="Arial"/>
                <w:b/>
                <w:sz w:val="24"/>
                <w:szCs w:val="24"/>
              </w:rPr>
              <w:t>uar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los resultados generados por las diferentes técnicas estadísticas aprendidas</w:t>
            </w:r>
            <w:r w:rsidR="00696B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6B94" w:rsidRPr="00696B94">
              <w:rPr>
                <w:rFonts w:ascii="Arial" w:hAnsi="Arial" w:cs="Arial"/>
                <w:b/>
                <w:sz w:val="24"/>
                <w:szCs w:val="24"/>
              </w:rPr>
              <w:t>estableciendo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las características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de un</w:t>
            </w:r>
            <w:r w:rsidRPr="00B02E1A">
              <w:rPr>
                <w:rFonts w:ascii="Arial" w:hAnsi="Arial" w:cs="Arial"/>
                <w:sz w:val="24"/>
                <w:szCs w:val="24"/>
              </w:rPr>
              <w:t>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E1A">
              <w:rPr>
                <w:rFonts w:ascii="Arial" w:hAnsi="Arial" w:cs="Arial"/>
                <w:sz w:val="24"/>
                <w:szCs w:val="24"/>
              </w:rPr>
              <w:t>variable y las relaciones ent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r</w:t>
            </w:r>
            <w:r w:rsidRPr="00B02E1A">
              <w:rPr>
                <w:rFonts w:ascii="Arial" w:hAnsi="Arial" w:cs="Arial"/>
                <w:sz w:val="24"/>
                <w:szCs w:val="24"/>
              </w:rPr>
              <w:t>e ellas</w:t>
            </w:r>
            <w:r w:rsidR="005042DC" w:rsidRPr="00B02E1A">
              <w:rPr>
                <w:rFonts w:ascii="Arial" w:hAnsi="Arial" w:cs="Arial"/>
                <w:sz w:val="24"/>
                <w:szCs w:val="24"/>
              </w:rPr>
              <w:t>,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A62" w:rsidRPr="00B02E1A">
              <w:rPr>
                <w:rFonts w:ascii="Arial" w:hAnsi="Arial" w:cs="Arial"/>
                <w:b/>
                <w:sz w:val="24"/>
                <w:szCs w:val="24"/>
              </w:rPr>
              <w:t>proponiendo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desde el punto de vista estadístico la solución </w:t>
            </w:r>
            <w:r w:rsidR="000A5572">
              <w:rPr>
                <w:rFonts w:ascii="Arial" w:hAnsi="Arial" w:cs="Arial"/>
                <w:sz w:val="24"/>
                <w:szCs w:val="24"/>
              </w:rPr>
              <w:t>a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un pro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b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lema </w:t>
            </w:r>
            <w:r w:rsidR="00F03500" w:rsidRPr="00B02E1A">
              <w:rPr>
                <w:rFonts w:ascii="Arial" w:hAnsi="Arial" w:cs="Arial"/>
                <w:sz w:val="24"/>
                <w:szCs w:val="24"/>
              </w:rPr>
              <w:t>de la especialidad</w:t>
            </w:r>
            <w:r w:rsidRPr="00B02E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C06" w:rsidRPr="00B02E1A" w:rsidRDefault="00A36C06" w:rsidP="00A36C06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>La asignatura está planificada para un total de 16 semana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s</w:t>
            </w:r>
            <w:r w:rsidRPr="00B02E1A">
              <w:rPr>
                <w:rFonts w:ascii="Arial" w:hAnsi="Arial" w:cs="Arial"/>
                <w:sz w:val="24"/>
                <w:szCs w:val="24"/>
              </w:rPr>
              <w:t>, en las cuales se desarrollan cuatro unidades didácticas c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on 16 sesiones teórico-práctico</w:t>
            </w:r>
            <w:r w:rsidRPr="00B02E1A">
              <w:rPr>
                <w:rFonts w:ascii="Arial" w:hAnsi="Arial" w:cs="Arial"/>
                <w:sz w:val="24"/>
                <w:szCs w:val="24"/>
              </w:rPr>
              <w:t>. Comprende las siguiente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unidades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E1A">
              <w:rPr>
                <w:rFonts w:ascii="Arial" w:hAnsi="Arial" w:cs="Arial"/>
                <w:sz w:val="24"/>
                <w:szCs w:val="24"/>
              </w:rPr>
              <w:t>temáticas: estadística descriptiv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a</w:t>
            </w:r>
            <w:r w:rsidRPr="00B02E1A">
              <w:rPr>
                <w:rFonts w:ascii="Arial" w:hAnsi="Arial" w:cs="Arial"/>
                <w:sz w:val="24"/>
                <w:szCs w:val="24"/>
              </w:rPr>
              <w:t>, probabilidad y distribuciones de muestreo, inferencia estadística básica y relación ent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re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dos variables.</w:t>
            </w:r>
            <w:r w:rsidR="00035E23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E23" w:rsidRPr="008A4DFD" w:rsidRDefault="00035E23" w:rsidP="0041202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</w:tbl>
    <w:p w:rsidR="00035E23" w:rsidRDefault="00035E23"/>
    <w:p w:rsidR="00035E23" w:rsidRDefault="00035E23"/>
    <w:p w:rsidR="00044BAA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III. CAPACIDADES AL FINALIZAR LA ASIGNATURA</w:t>
      </w:r>
    </w:p>
    <w:p w:rsidR="00044BAA" w:rsidRDefault="00044BAA"/>
    <w:tbl>
      <w:tblPr>
        <w:tblStyle w:val="Tablaconcuadrcula1"/>
        <w:tblpPr w:leftFromText="142" w:rightFromText="142" w:vertAnchor="text" w:horzAnchor="margin" w:tblpY="1"/>
        <w:tblOverlap w:val="never"/>
        <w:tblW w:w="9067" w:type="dxa"/>
        <w:tblLayout w:type="fixed"/>
        <w:tblLook w:val="06A0" w:firstRow="1" w:lastRow="0" w:firstColumn="1" w:lastColumn="0" w:noHBand="1" w:noVBand="1"/>
      </w:tblPr>
      <w:tblGrid>
        <w:gridCol w:w="704"/>
        <w:gridCol w:w="2977"/>
        <w:gridCol w:w="3969"/>
        <w:gridCol w:w="1417"/>
      </w:tblGrid>
      <w:tr w:rsidR="005372EB" w:rsidRPr="005372EB" w:rsidTr="00A011AD">
        <w:tc>
          <w:tcPr>
            <w:tcW w:w="704" w:type="dxa"/>
          </w:tcPr>
          <w:p w:rsidR="005372EB" w:rsidRPr="005372EB" w:rsidRDefault="005372EB" w:rsidP="0000022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CAPACIDAD DE LA UNIDAD DIDÁCTICA</w:t>
            </w: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NOMBRE DE LA UNIDAD DIDÁCTICA</w:t>
            </w: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SEMANAS</w:t>
            </w:r>
          </w:p>
        </w:tc>
      </w:tr>
      <w:tr w:rsidR="005372EB" w:rsidRPr="005372EB" w:rsidTr="00A011AD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diferentes estadígrafos descriptivos que muestran las características en la producción animal.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ESTADÍSTICA DESCRIPTIVA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1 -  4</w:t>
            </w:r>
          </w:p>
        </w:tc>
      </w:tr>
      <w:tr w:rsidR="005372EB" w:rsidRPr="005372EB" w:rsidTr="00A011AD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II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Aplica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los conceptos de probabilidad y las distribuciones de probabilidad involucradas en la producción animal.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PROBABILIDADES Y DISTRIBUCIÓN DE PROBABILIDAD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 – 8</w:t>
            </w:r>
          </w:p>
        </w:tc>
      </w:tr>
      <w:tr w:rsidR="005372EB" w:rsidRPr="005372EB" w:rsidTr="00A011AD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III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las diferentes tipos de inferencia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básica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en la producción animal.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INFERENCIA ESTADÍSTICA BÁSICA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9 - 12</w:t>
            </w:r>
          </w:p>
        </w:tc>
      </w:tr>
      <w:tr w:rsidR="005372EB" w:rsidRPr="005372EB" w:rsidTr="00A011AD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IV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A1485E" w:rsidRPr="00B02E1A">
              <w:rPr>
                <w:rFonts w:ascii="Arial" w:eastAsia="Calibri" w:hAnsi="Arial" w:cs="Arial"/>
                <w:sz w:val="24"/>
                <w:szCs w:val="24"/>
              </w:rPr>
              <w:t xml:space="preserve"> la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relación que existe entre características en la producción animal.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FD3F4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RELACIÓN ENTRE  CARACTERÍSTICAS</w:t>
            </w:r>
          </w:p>
        </w:tc>
        <w:tc>
          <w:tcPr>
            <w:tcW w:w="1417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 – 16</w:t>
            </w:r>
          </w:p>
        </w:tc>
      </w:tr>
    </w:tbl>
    <w:p w:rsidR="005372EB" w:rsidRDefault="005372EB"/>
    <w:p w:rsidR="005372EB" w:rsidRDefault="005372EB"/>
    <w:p w:rsidR="00E82B6E" w:rsidRDefault="00E82B6E"/>
    <w:p w:rsidR="00E82B6E" w:rsidRDefault="00E82B6E"/>
    <w:p w:rsidR="00D17088" w:rsidRDefault="00D17088"/>
    <w:p w:rsidR="00E82B6E" w:rsidRDefault="00E82B6E"/>
    <w:p w:rsidR="005372EB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IV. INDICADORES DE CAPACIDADES AL FINALIZAR EL CURSO</w:t>
      </w:r>
    </w:p>
    <w:tbl>
      <w:tblPr>
        <w:tblStyle w:val="Tablaconcuadrcula"/>
        <w:tblW w:w="85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6"/>
        <w:gridCol w:w="7216"/>
      </w:tblGrid>
      <w:tr w:rsidR="005372EB" w:rsidRPr="00B02E1A" w:rsidTr="00B02E1A">
        <w:trPr>
          <w:trHeight w:val="567"/>
        </w:trPr>
        <w:tc>
          <w:tcPr>
            <w:tcW w:w="1306" w:type="dxa"/>
            <w:shd w:val="clear" w:color="auto" w:fill="D9D9D9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7216" w:type="dxa"/>
            <w:shd w:val="clear" w:color="auto" w:fill="D9D9D9"/>
            <w:vAlign w:val="bottom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INDICADORES DE CAPACIDAD AL FINALIZAR EL CURSO</w:t>
            </w: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tendencia central en características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variabilidad en características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gráficos generados por características cuantitativas y cualitativas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posición en características relacionadas a la producción animal.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16" w:type="dxa"/>
            <w:vAlign w:val="center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forma en características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los principios de probabilidad en la ocurrencia de eventos relacionados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las distribuciones de probabilidad que se pueden generar en la producción animal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16" w:type="dxa"/>
          </w:tcPr>
          <w:p w:rsidR="005372EB" w:rsidRPr="00B02E1A" w:rsidRDefault="005372EB" w:rsidP="009B72A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="00763554" w:rsidRPr="00B02E1A">
              <w:rPr>
                <w:rFonts w:ascii="Arial" w:eastAsia="Calibri" w:hAnsi="Arial" w:cs="Arial"/>
                <w:b/>
                <w:sz w:val="24"/>
                <w:szCs w:val="24"/>
              </w:rPr>
              <w:t>plica</w:t>
            </w: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la distribución de probabilidad normal </w:t>
            </w:r>
            <w:r w:rsidR="009B72AD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diversas características relacionadas a la producción animal.  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216" w:type="dxa"/>
          </w:tcPr>
          <w:p w:rsidR="005372EB" w:rsidRPr="00B02E1A" w:rsidRDefault="005372EB" w:rsidP="009B72A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="00763554" w:rsidRPr="00B02E1A">
              <w:rPr>
                <w:rFonts w:ascii="Arial" w:eastAsia="Calibri" w:hAnsi="Arial" w:cs="Arial"/>
                <w:b/>
                <w:sz w:val="24"/>
                <w:szCs w:val="24"/>
              </w:rPr>
              <w:t>plica</w:t>
            </w: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la distribución de probabilidad binomial </w:t>
            </w:r>
            <w:r w:rsidR="009B72AD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diversas características relacionadas a la producción animal.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216" w:type="dxa"/>
          </w:tcPr>
          <w:p w:rsidR="005372EB" w:rsidRPr="00B02E1A" w:rsidRDefault="00763554" w:rsidP="005372E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distribuciones de muestreo que se pueden generar en la producción animal enfatizando en la </w:t>
            </w:r>
            <w:r w:rsidR="003909E9" w:rsidRPr="00B02E1A">
              <w:rPr>
                <w:rFonts w:ascii="Arial" w:eastAsia="Calibri" w:hAnsi="Arial" w:cs="Arial"/>
                <w:sz w:val="24"/>
                <w:szCs w:val="24"/>
              </w:rPr>
              <w:t xml:space="preserve">distribución de la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media de la muestra.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una media vs un estándar, con las diversas características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dos medias con las diversas características rela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una proporción vs un estándar con las diversas características relacionadas a la producción animal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dos proporciones con las diversas características relac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7216" w:type="dxa"/>
          </w:tcPr>
          <w:p w:rsidR="005372EB" w:rsidRPr="00B02E1A" w:rsidRDefault="00763554" w:rsidP="005372E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la correlación lineal</w:t>
            </w:r>
            <w:r w:rsidR="002231F2">
              <w:rPr>
                <w:rFonts w:ascii="Arial" w:eastAsia="Calibri" w:hAnsi="Arial" w:cs="Arial"/>
                <w:sz w:val="24"/>
                <w:szCs w:val="24"/>
              </w:rPr>
              <w:t xml:space="preserve"> simple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que se puede genera entre características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la regresión lineal</w:t>
            </w:r>
            <w:r w:rsidR="002231F2">
              <w:rPr>
                <w:rFonts w:ascii="Arial" w:eastAsia="Calibri" w:hAnsi="Arial" w:cs="Arial"/>
                <w:sz w:val="24"/>
                <w:szCs w:val="24"/>
              </w:rPr>
              <w:t xml:space="preserve"> simple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que se puede generar ent</w:t>
            </w:r>
            <w:r w:rsidR="00D957BD" w:rsidRPr="00B02E1A">
              <w:rPr>
                <w:rFonts w:ascii="Arial" w:eastAsia="Calibri" w:hAnsi="Arial" w:cs="Arial"/>
                <w:sz w:val="24"/>
                <w:szCs w:val="24"/>
              </w:rPr>
              <w:t>re características relacionadas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a la producción animal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216" w:type="dxa"/>
          </w:tcPr>
          <w:p w:rsidR="005372EB" w:rsidRPr="00B02E1A" w:rsidRDefault="002231F2" w:rsidP="002231F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31F2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Pr="002231F2">
              <w:rPr>
                <w:rFonts w:ascii="Arial" w:eastAsia="Calibri" w:hAnsi="Arial" w:cs="Arial"/>
                <w:sz w:val="24"/>
                <w:szCs w:val="24"/>
              </w:rPr>
              <w:t>la regresión múltiple entre características cua</w:t>
            </w:r>
            <w:r>
              <w:rPr>
                <w:rFonts w:ascii="Arial" w:eastAsia="Calibri" w:hAnsi="Arial" w:cs="Arial"/>
                <w:sz w:val="24"/>
                <w:szCs w:val="24"/>
              </w:rPr>
              <w:t>ntitativas</w:t>
            </w:r>
            <w:r w:rsidRPr="002231F2">
              <w:rPr>
                <w:rFonts w:ascii="Arial" w:eastAsia="Calibri" w:hAnsi="Arial" w:cs="Arial"/>
                <w:sz w:val="24"/>
                <w:szCs w:val="24"/>
              </w:rPr>
              <w:t xml:space="preserve"> relacionadas a la producción animal.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7216" w:type="dxa"/>
          </w:tcPr>
          <w:p w:rsidR="005372EB" w:rsidRPr="00B02E1A" w:rsidRDefault="00763554" w:rsidP="002F5436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="002F5436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tablas de contingencia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 xml:space="preserve">la relación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entre características cualitativas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>en la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producción animal. </w:t>
            </w:r>
          </w:p>
        </w:tc>
      </w:tr>
    </w:tbl>
    <w:p w:rsidR="005372EB" w:rsidRPr="00B02E1A" w:rsidRDefault="005372EB">
      <w:pPr>
        <w:rPr>
          <w:rFonts w:ascii="Arial" w:hAnsi="Arial" w:cs="Arial"/>
          <w:sz w:val="24"/>
          <w:szCs w:val="24"/>
        </w:rPr>
      </w:pPr>
    </w:p>
    <w:p w:rsidR="005372EB" w:rsidRPr="00B02E1A" w:rsidRDefault="005372EB">
      <w:pPr>
        <w:rPr>
          <w:rFonts w:ascii="Arial" w:hAnsi="Arial" w:cs="Arial"/>
          <w:sz w:val="24"/>
          <w:szCs w:val="24"/>
        </w:rPr>
      </w:pPr>
    </w:p>
    <w:p w:rsidR="00B1448A" w:rsidRDefault="00B1448A" w:rsidP="007615B2">
      <w:pPr>
        <w:rPr>
          <w:rFonts w:cs="Arial"/>
        </w:rPr>
      </w:pPr>
    </w:p>
    <w:p w:rsidR="007615B2" w:rsidRPr="007615B2" w:rsidRDefault="007615B2" w:rsidP="007615B2">
      <w:pPr>
        <w:rPr>
          <w:rFonts w:cs="Arial"/>
        </w:rPr>
        <w:sectPr w:rsidR="007615B2" w:rsidRPr="007615B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72EB" w:rsidRPr="00B02E1A" w:rsidRDefault="007615B2">
      <w:p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lastRenderedPageBreak/>
        <w:t>V. DESARROLLO DE LAS UNIDADES DIDÁCTICAS</w:t>
      </w:r>
    </w:p>
    <w:tbl>
      <w:tblPr>
        <w:tblStyle w:val="Tablaconcuadrcula2"/>
        <w:tblW w:w="14567" w:type="dxa"/>
        <w:tblLook w:val="04A0" w:firstRow="1" w:lastRow="0" w:firstColumn="1" w:lastColumn="0" w:noHBand="0" w:noVBand="1"/>
      </w:tblPr>
      <w:tblGrid>
        <w:gridCol w:w="724"/>
        <w:gridCol w:w="958"/>
        <w:gridCol w:w="2307"/>
        <w:gridCol w:w="2386"/>
        <w:gridCol w:w="2319"/>
        <w:gridCol w:w="2793"/>
        <w:gridCol w:w="3080"/>
      </w:tblGrid>
      <w:tr w:rsidR="007615B2" w:rsidRPr="00B1448A" w:rsidTr="00BD3328">
        <w:trPr>
          <w:trHeight w:val="278"/>
        </w:trPr>
        <w:tc>
          <w:tcPr>
            <w:tcW w:w="712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1448A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UNIDAD DIDÁCTICA I:</w:t>
            </w:r>
          </w:p>
          <w:p w:rsidR="007615B2" w:rsidRPr="00B1448A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ESTADISTICA DESCRIPTIVA</w:t>
            </w: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AF3E7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CAPACIDAD DE LA UNIDAD DIDACTICA I: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Ante la necesidad de describir un</w:t>
            </w:r>
            <w:r>
              <w:rPr>
                <w:rFonts w:ascii="Calibri" w:eastAsia="Calibri" w:hAnsi="Calibri" w:cs="Times New Roman"/>
                <w:sz w:val="20"/>
              </w:rPr>
              <w:t xml:space="preserve"> conjunto de datos</w:t>
            </w:r>
            <w:r w:rsidRPr="00B1448A">
              <w:rPr>
                <w:rFonts w:ascii="Calibri" w:eastAsia="Calibri" w:hAnsi="Calibri" w:cs="Times New Roman"/>
                <w:sz w:val="20"/>
              </w:rPr>
              <w:t>,</w:t>
            </w:r>
            <w:r w:rsidR="00073D31">
              <w:rPr>
                <w:rFonts w:ascii="Calibri" w:eastAsia="Calibri" w:hAnsi="Calibri" w:cs="Times New Roman"/>
              </w:rPr>
              <w:t xml:space="preserve"> </w:t>
            </w:r>
            <w:r w:rsid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los diferentes estadígrafos descriptivos que muestran las características en la producción anima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l, tomando para ello información bibliográfica y referencia válida.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7018" w:type="dxa"/>
            <w:gridSpan w:val="3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</w:t>
            </w:r>
          </w:p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DIDACTICA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7615B2" w:rsidRPr="00B1448A" w:rsidTr="00F6191B">
        <w:trPr>
          <w:trHeight w:val="233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310" w:type="dxa"/>
          </w:tcPr>
          <w:p w:rsidR="007615B2" w:rsidRPr="00B1448A" w:rsidRDefault="007615B2" w:rsidP="004D01AA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1448A" w:rsidRDefault="007615B2" w:rsidP="00126449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descriptivos de tendencia central </w:t>
            </w:r>
            <w:r>
              <w:rPr>
                <w:rFonts w:ascii="Calibri" w:eastAsia="Calibri" w:hAnsi="Calibri" w:cs="Times New Roman"/>
                <w:sz w:val="20"/>
              </w:rPr>
              <w:t>en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características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animal.</w:t>
            </w:r>
          </w:p>
          <w:p w:rsidR="007615B2" w:rsidRPr="00B1448A" w:rsidRDefault="007615B2" w:rsidP="004D01AA">
            <w:pPr>
              <w:tabs>
                <w:tab w:val="left" w:pos="175"/>
              </w:tabs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7" w:type="dxa"/>
            <w:vAlign w:val="center"/>
          </w:tcPr>
          <w:p w:rsidR="007615B2" w:rsidRPr="00B1448A" w:rsidRDefault="007615B2" w:rsidP="004D01AA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descriptivos de tendencia central</w:t>
            </w:r>
            <w:r>
              <w:rPr>
                <w:rFonts w:ascii="Calibri" w:eastAsia="Calibri" w:hAnsi="Calibri" w:cs="Times New Roman"/>
                <w:sz w:val="20"/>
              </w:rPr>
              <w:t xml:space="preserve"> en características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relacionadas a la producción animal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1448A" w:rsidRDefault="007615B2" w:rsidP="004D01AA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la importancia que tiene el cálculo de los estadígrafos 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D957BD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tendencia central en características relacionadas a la producción animal.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12644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variabilidad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</w:t>
            </w:r>
            <w:r>
              <w:rPr>
                <w:rFonts w:ascii="Calibri" w:eastAsia="Calibri" w:hAnsi="Calibri" w:cs="Times New Roman"/>
                <w:sz w:val="20"/>
              </w:rPr>
              <w:t xml:space="preserve"> y sus gráficas.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variabilidad</w:t>
            </w:r>
            <w:r>
              <w:rPr>
                <w:rFonts w:ascii="Calibri" w:eastAsia="Calibri" w:hAnsi="Calibri" w:cs="Times New Roman"/>
                <w:sz w:val="20"/>
              </w:rPr>
              <w:t xml:space="preserve"> y elabora gráficos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de características relacionadas a la producción animal.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sobre la importancia de los estadígrafos de variabilidad</w:t>
            </w:r>
            <w:r>
              <w:rPr>
                <w:rFonts w:ascii="Calibri" w:eastAsia="Calibri" w:hAnsi="Calibri" w:cs="Times New Roman"/>
                <w:sz w:val="20"/>
              </w:rPr>
              <w:t xml:space="preserve"> y las gráficas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Default="00D957BD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>
              <w:rPr>
                <w:rFonts w:ascii="Calibri" w:eastAsia="Calibri" w:hAnsi="Calibri" w:cs="Times New Roman"/>
                <w:sz w:val="20"/>
              </w:rPr>
              <w:t xml:space="preserve"> los estadígrafos descriptivos 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de variabilidad en características relacionadas a la producción animal.</w:t>
            </w:r>
          </w:p>
          <w:p w:rsidR="007615B2" w:rsidRPr="00B1448A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gráficos generados por características cuantitativas y cualitativas relacionadas a la producción animal.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12644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posición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posición</w:t>
            </w:r>
            <w:r>
              <w:rPr>
                <w:rFonts w:ascii="Calibri" w:eastAsia="Calibri" w:hAnsi="Calibri" w:cs="Times New Roman"/>
                <w:sz w:val="20"/>
              </w:rPr>
              <w:t xml:space="preserve"> 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Establece </w:t>
            </w:r>
            <w:r w:rsidRPr="00B1448A">
              <w:rPr>
                <w:rFonts w:ascii="Calibri" w:eastAsia="Calibri" w:hAnsi="Calibri" w:cs="Times New Roman"/>
                <w:sz w:val="20"/>
              </w:rPr>
              <w:t>la importancia de los estadísticos de posición.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posición en características relacionadas a la producción animal.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126449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forma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animal.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forma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producción animal.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acerca de los estadísticos de forma.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forma en características relacionadas a la producción animal.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EVALUACION DE LA UNIDAD DIDACTICA I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470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5879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7615B2" w:rsidRPr="00F6361F" w:rsidRDefault="000253EC" w:rsidP="000253E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4708" w:type="dxa"/>
            <w:gridSpan w:val="2"/>
            <w:vAlign w:val="center"/>
          </w:tcPr>
          <w:p w:rsidR="007615B2" w:rsidRPr="00F6361F" w:rsidRDefault="000253EC" w:rsidP="000253E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ntrega del primer avance del proyecto </w:t>
            </w:r>
            <w:r w:rsidR="007615B2">
              <w:rPr>
                <w:rFonts w:ascii="Calibri" w:eastAsia="Calibri" w:hAnsi="Calibri" w:cs="Times New Roman"/>
                <w:sz w:val="20"/>
              </w:rPr>
              <w:t>formativo</w:t>
            </w:r>
          </w:p>
        </w:tc>
        <w:tc>
          <w:tcPr>
            <w:tcW w:w="5879" w:type="dxa"/>
            <w:gridSpan w:val="2"/>
            <w:vAlign w:val="center"/>
          </w:tcPr>
          <w:p w:rsidR="007615B2" w:rsidRPr="00F6361F" w:rsidRDefault="003C3F29" w:rsidP="004A5EF5">
            <w:pPr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Selecciona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 la empresa ganadera donde realizará el proyecto elegido</w:t>
            </w:r>
            <w:r w:rsidR="000253EC">
              <w:rPr>
                <w:rFonts w:ascii="Calibri" w:eastAsia="Calibri" w:hAnsi="Calibri" w:cs="Times New Roman"/>
                <w:sz w:val="20"/>
              </w:rPr>
              <w:t xml:space="preserve"> y p</w:t>
            </w:r>
            <w:r w:rsidR="004A5EF5">
              <w:rPr>
                <w:rFonts w:ascii="Calibri" w:eastAsia="Calibri" w:hAnsi="Calibri" w:cs="Times New Roman"/>
                <w:sz w:val="20"/>
              </w:rPr>
              <w:t>ropone</w:t>
            </w:r>
            <w:r w:rsidR="000253EC">
              <w:rPr>
                <w:rFonts w:ascii="Calibri" w:eastAsia="Calibri" w:hAnsi="Calibri" w:cs="Times New Roman"/>
                <w:sz w:val="20"/>
              </w:rPr>
              <w:t xml:space="preserve"> su cronograma de actividades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5372EB" w:rsidRDefault="005372EB" w:rsidP="005372EB"/>
    <w:tbl>
      <w:tblPr>
        <w:tblStyle w:val="Tablaconcuadrcula3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7615B2" w:rsidRPr="00B33AF4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33AF4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>UNIDAD DIDACTICA II:</w:t>
            </w:r>
          </w:p>
          <w:p w:rsidR="007615B2" w:rsidRPr="00B33AF4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PROBABILIDAD Y DISTRIBUCIONES DE PROBABILIDAD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7615B2" w:rsidRPr="00B33AF4" w:rsidRDefault="007615B2" w:rsidP="00073D3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CAPACIDAD DE LA UNIDAD DIDACTICA II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: Ante la necesidad de explorar la ocurrencia de eventos, </w:t>
            </w:r>
            <w:r w:rsid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aplica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los conceptos de probabilidad y las distribuciones de probabilidad involucradas en la </w:t>
            </w:r>
            <w:r w:rsidR="00AF3E7D">
              <w:rPr>
                <w:rFonts w:ascii="Calibri" w:eastAsia="Calibri" w:hAnsi="Calibri" w:cs="Times New Roman"/>
                <w:sz w:val="20"/>
                <w:szCs w:val="20"/>
              </w:rPr>
              <w:t>producción animal,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utilizando información </w:t>
            </w:r>
            <w:r w:rsidR="003909E9">
              <w:rPr>
                <w:rFonts w:ascii="Calibri" w:eastAsia="Calibri" w:hAnsi="Calibri" w:cs="Times New Roman"/>
                <w:sz w:val="20"/>
              </w:rPr>
              <w:t>bibliográfica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y referencias válidas.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B33AF4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22" w:type="dxa"/>
          </w:tcPr>
          <w:p w:rsidR="007615B2" w:rsidRPr="00B33AF4" w:rsidRDefault="007615B2" w:rsidP="004D01AA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7615B2" w:rsidRPr="00B33AF4" w:rsidRDefault="007615B2" w:rsidP="004D01AA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El concepto de probabilidad y sus principios.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las probabilidades de diferentes eventos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Justifica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 importancia del cálculo de probabilidades.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7615B2" w:rsidRPr="005372EB" w:rsidRDefault="007615B2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>los principios de probabilidad en la ocurrencia de eventos relacionados a la producción animal.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22" w:type="dxa"/>
            <w:vAlign w:val="center"/>
          </w:tcPr>
          <w:p w:rsidR="007615B2" w:rsidRPr="00B33AF4" w:rsidRDefault="007615B2" w:rsidP="004D01AA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El concepto de distribuciones de probabilidad y sus características.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Elabora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una distribución de probabilidad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 importancia de la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distribución de probabilidad.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7615B2" w:rsidRPr="005372EB" w:rsidRDefault="007615B2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>las distribuciones de probabilidad que se pueden generar en la producción animal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2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Características de la distribución de probabilidad normal y binomial. 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 probabilidad de eventos </w:t>
            </w:r>
            <w:r>
              <w:rPr>
                <w:rFonts w:ascii="Calibri" w:eastAsia="Calibri" w:hAnsi="Calibri" w:cs="Times New Roman"/>
                <w:sz w:val="20"/>
              </w:rPr>
              <w:t>que siguen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una distribución de probabilidad normal y binomial.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33AF4">
              <w:rPr>
                <w:rFonts w:ascii="Calibri" w:eastAsia="Calibri" w:hAnsi="Calibri" w:cs="Times New Roman"/>
                <w:sz w:val="20"/>
              </w:rPr>
              <w:t>la importancia de conocer las distribuciones de probabilidad normal y binomial.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7615B2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la distribución de probabilidad normal </w:t>
            </w:r>
            <w:r w:rsidR="009B72AD">
              <w:rPr>
                <w:rFonts w:ascii="Calibri" w:eastAsia="Calibri" w:hAnsi="Calibri" w:cs="Times New Roman"/>
                <w:sz w:val="20"/>
              </w:rPr>
              <w:t>en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diversas características relacionadas a la producción animal. </w:t>
            </w:r>
          </w:p>
          <w:p w:rsidR="007615B2" w:rsidRPr="00B33AF4" w:rsidRDefault="007615B2" w:rsidP="009B72A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la distribución de probabilidad binomial </w:t>
            </w:r>
            <w:r w:rsidR="009B72AD">
              <w:rPr>
                <w:rFonts w:ascii="Calibri" w:eastAsia="Calibri" w:hAnsi="Calibri" w:cs="Times New Roman"/>
                <w:sz w:val="20"/>
              </w:rPr>
              <w:t>en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diversas características relacionadas a la producción animal.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22" w:type="dxa"/>
            <w:vAlign w:val="center"/>
          </w:tcPr>
          <w:p w:rsidR="007615B2" w:rsidRPr="00B33AF4" w:rsidRDefault="00126449" w:rsidP="0012644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Ca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 xml:space="preserve">racterísticas de </w:t>
            </w:r>
            <w:r>
              <w:rPr>
                <w:rFonts w:ascii="Calibri" w:eastAsia="Calibri" w:hAnsi="Calibri" w:cs="Times New Roman"/>
                <w:sz w:val="20"/>
              </w:rPr>
              <w:t>una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 xml:space="preserve"> distribución de muestreo con énfasis en la </w:t>
            </w:r>
            <w:r w:rsidR="003909E9">
              <w:rPr>
                <w:rFonts w:ascii="Calibri" w:eastAsia="Calibri" w:hAnsi="Calibri" w:cs="Times New Roman"/>
                <w:sz w:val="20"/>
              </w:rPr>
              <w:t xml:space="preserve">distribución de la 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media de la muestra.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Calcula </w:t>
            </w:r>
            <w:r w:rsidRPr="00B33AF4">
              <w:rPr>
                <w:rFonts w:ascii="Calibri" w:eastAsia="Calibri" w:hAnsi="Calibri" w:cs="Times New Roman"/>
                <w:sz w:val="20"/>
              </w:rPr>
              <w:t>la probabilidad de una media</w:t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B33AF4">
              <w:rPr>
                <w:rFonts w:ascii="Calibri" w:eastAsia="Calibri" w:hAnsi="Calibri" w:cs="Times New Roman"/>
                <w:sz w:val="20"/>
              </w:rPr>
              <w:t>muestral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909E9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 importancia de la distribución de las medias muestrales. 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7615B2" w:rsidRPr="00B33AF4" w:rsidRDefault="007615B2" w:rsidP="00D957BD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distribuciones de muestreo que se pueden generar en la producción animal enfatizando en la media de la muestra.</w:t>
            </w:r>
          </w:p>
        </w:tc>
      </w:tr>
      <w:tr w:rsidR="007615B2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 DIDÁCTICA II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</w:tcBorders>
            <w:vAlign w:val="center"/>
          </w:tcPr>
          <w:p w:rsidR="007615B2" w:rsidRPr="00B33AF4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5137" w:type="dxa"/>
            <w:gridSpan w:val="2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0253EC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ntrega del segundo avance del proyecto formativo.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</w:t>
            </w:r>
            <w:r w:rsidR="003C3F29">
              <w:rPr>
                <w:rFonts w:ascii="Calibri" w:eastAsia="Calibri" w:hAnsi="Calibri" w:cs="Times New Roman"/>
                <w:sz w:val="20"/>
              </w:rPr>
              <w:t>scoge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las herramientas adecuadas para el análisis de datos del proyecto elegido.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615B2" w:rsidRDefault="007615B2" w:rsidP="005372EB"/>
    <w:p w:rsidR="00B1448A" w:rsidRDefault="00B1448A" w:rsidP="005372EB"/>
    <w:tbl>
      <w:tblPr>
        <w:tblStyle w:val="Tablaconcuadrcula4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9105B2" w:rsidRPr="009105B2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9105B2" w:rsidRPr="009105B2" w:rsidRDefault="009105B2" w:rsidP="009105B2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lastRenderedPageBreak/>
              <w:t>UNIDAD DIDACTICA III:</w:t>
            </w:r>
          </w:p>
          <w:p w:rsidR="009105B2" w:rsidRPr="009105B2" w:rsidRDefault="009105B2" w:rsidP="009105B2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INFERENCIA ESTADISTICA BÁSICA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9105B2" w:rsidRPr="009105B2" w:rsidRDefault="009105B2" w:rsidP="00073D3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CAPACIDAD DE LA UNIDAD DIDACTICA III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="00366238">
              <w:rPr>
                <w:rFonts w:ascii="Calibri" w:eastAsia="Calibri" w:hAnsi="Calibri" w:cs="Times New Roman"/>
                <w:sz w:val="20"/>
              </w:rPr>
              <w:t>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nte </w:t>
            </w:r>
            <w:r w:rsidR="00366238">
              <w:rPr>
                <w:rFonts w:ascii="Calibri" w:eastAsia="Calibri" w:hAnsi="Calibri" w:cs="Times New Roman"/>
                <w:sz w:val="20"/>
              </w:rPr>
              <w:t>la necesidad de conocer lo que ocurr</w:t>
            </w:r>
            <w:r w:rsidR="00BD3328">
              <w:rPr>
                <w:rFonts w:ascii="Calibri" w:eastAsia="Calibri" w:hAnsi="Calibri" w:cs="Times New Roman"/>
                <w:sz w:val="20"/>
              </w:rPr>
              <w:t>e</w:t>
            </w:r>
            <w:r w:rsidR="00366238">
              <w:rPr>
                <w:rFonts w:ascii="Calibri" w:eastAsia="Calibri" w:hAnsi="Calibri" w:cs="Times New Roman"/>
                <w:sz w:val="20"/>
              </w:rPr>
              <w:t xml:space="preserve"> en la población con base en una muestra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073D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las diferentes tipos de inferencia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básica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en la producción animal</w:t>
            </w:r>
            <w:r w:rsidR="00D43396" w:rsidRPr="00AF3E7D">
              <w:rPr>
                <w:rFonts w:ascii="Calibri" w:eastAsia="Calibri" w:hAnsi="Calibri" w:cs="Times New Roman"/>
                <w:sz w:val="20"/>
                <w:szCs w:val="20"/>
              </w:rPr>
              <w:t>, considerando bibliografía disponible y referencias válidas.</w:t>
            </w:r>
          </w:p>
        </w:tc>
      </w:tr>
      <w:tr w:rsidR="009105B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9105B2" w:rsidRPr="009105B2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comparativa de una media vs un estándar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una media vs un estándar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>sobre la importancia de la inferencia de una media vs un estándar.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una media vs un estándar, con las diversas características relacionadas a la producción animal.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dos medias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dos medias 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>la importancia de la inferencia de dos medias.</w:t>
            </w: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dos medias con las diversas características relacionadas a</w:t>
            </w:r>
            <w:r w:rsidR="009105B2">
              <w:rPr>
                <w:rFonts w:ascii="Calibri" w:eastAsia="Calibri" w:hAnsi="Calibri" w:cs="Times New Roman"/>
                <w:sz w:val="20"/>
              </w:rPr>
              <w:t xml:space="preserve"> la producción animal.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una proporción vs un estándar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una proporción vs un estándar 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>la técnica de inferencia de una proporción vs un estándar.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oral y resolución de problemas 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</w:tcPr>
          <w:p w:rsidR="009105B2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una proporción vs un estándar con las diversas características relacionadas a la producción animal</w:t>
            </w:r>
            <w:r w:rsidR="009105B2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     12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dos proporciones.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dos proporciones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>la importancia de la inferencia de dos proporciones</w:t>
            </w: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dos proporciones con las diversas características relacionadas a la producción</w:t>
            </w:r>
            <w:r w:rsidR="009105B2">
              <w:rPr>
                <w:rFonts w:ascii="Calibri" w:eastAsia="Calibri" w:hAnsi="Calibri" w:cs="Times New Roman"/>
                <w:sz w:val="20"/>
              </w:rPr>
              <w:t xml:space="preserve"> animal.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 DIDÁCTICA III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D91D8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D91D82" w:rsidRPr="009105B2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9105B2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>ntrega del tercer avance del proyecto formativo</w:t>
            </w:r>
          </w:p>
        </w:tc>
        <w:tc>
          <w:tcPr>
            <w:tcW w:w="4219" w:type="dxa"/>
            <w:gridSpan w:val="2"/>
            <w:vAlign w:val="center"/>
          </w:tcPr>
          <w:p w:rsidR="00BD3328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Default="00664140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Justifica los 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 xml:space="preserve">resultados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que 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>van obteniendo al aplicar las herramientas estadísticas.</w:t>
            </w:r>
          </w:p>
          <w:p w:rsidR="00BD3328" w:rsidRPr="009105B2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9105B2" w:rsidRDefault="009105B2" w:rsidP="005372EB"/>
    <w:p w:rsidR="00366238" w:rsidRDefault="00366238" w:rsidP="005372EB"/>
    <w:p w:rsidR="00366238" w:rsidRDefault="00366238" w:rsidP="005372EB"/>
    <w:tbl>
      <w:tblPr>
        <w:tblStyle w:val="Tablaconcuadrcula5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366238" w:rsidRPr="00366238" w:rsidTr="00225C64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366238" w:rsidRPr="00366238" w:rsidRDefault="00366238" w:rsidP="00366238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lastRenderedPageBreak/>
              <w:t>UNIDAD DIDACTICA IV</w:t>
            </w:r>
            <w:r w:rsidR="006944EF">
              <w:rPr>
                <w:rFonts w:ascii="Calibri" w:eastAsia="Calibri" w:hAnsi="Calibri" w:cs="Times New Roman"/>
                <w:b/>
                <w:sz w:val="20"/>
              </w:rPr>
              <w:t>:</w:t>
            </w:r>
          </w:p>
          <w:p w:rsidR="00366238" w:rsidRPr="00366238" w:rsidRDefault="00366238" w:rsidP="00366238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RELACION ENTRE VARIABLES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366238" w:rsidRDefault="00366238" w:rsidP="00073D3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CAPACIDAD DE LA UNIDAD DIDACTICA IV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: Ante la </w:t>
            </w:r>
            <w:r w:rsidR="00C54A46">
              <w:rPr>
                <w:rFonts w:ascii="Calibri" w:eastAsia="Calibri" w:hAnsi="Calibri" w:cs="Times New Roman"/>
                <w:sz w:val="20"/>
              </w:rPr>
              <w:t>necesidad de buscar la relación ent</w:t>
            </w:r>
            <w:r w:rsidR="00D43396">
              <w:rPr>
                <w:rFonts w:ascii="Calibri" w:eastAsia="Calibri" w:hAnsi="Calibri" w:cs="Times New Roman"/>
                <w:sz w:val="20"/>
              </w:rPr>
              <w:t>r</w:t>
            </w:r>
            <w:r w:rsidR="00225C64">
              <w:rPr>
                <w:rFonts w:ascii="Calibri" w:eastAsia="Calibri" w:hAnsi="Calibri" w:cs="Times New Roman"/>
                <w:sz w:val="20"/>
              </w:rPr>
              <w:t>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variables que influyen en la producción animal,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las relaciones </w:t>
            </w:r>
            <w:r w:rsidR="00D43396">
              <w:rPr>
                <w:rFonts w:ascii="Calibri" w:eastAsia="Calibri" w:hAnsi="Calibri" w:cs="Times New Roman"/>
                <w:sz w:val="20"/>
              </w:rPr>
              <w:t xml:space="preserve">que existen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entre </w:t>
            </w:r>
            <w:r w:rsidR="00C54A46">
              <w:rPr>
                <w:rFonts w:ascii="Calibri" w:eastAsia="Calibri" w:hAnsi="Calibri" w:cs="Times New Roman"/>
                <w:sz w:val="20"/>
              </w:rPr>
              <w:t>características</w:t>
            </w:r>
            <w:r w:rsidR="00AF3E7D">
              <w:rPr>
                <w:rFonts w:ascii="Calibri" w:eastAsia="Calibri" w:hAnsi="Calibri" w:cs="Times New Roman"/>
                <w:sz w:val="20"/>
              </w:rPr>
              <w:t>,</w:t>
            </w:r>
            <w:r w:rsidR="00AF3E7D" w:rsidRPr="005372EB">
              <w:rPr>
                <w:rFonts w:ascii="Calibri" w:eastAsia="Calibri" w:hAnsi="Calibri" w:cs="Times New Roman"/>
                <w:b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en la </w:t>
            </w:r>
            <w:r w:rsidR="00AF3E7D">
              <w:rPr>
                <w:rFonts w:ascii="Calibri" w:eastAsia="Calibri" w:hAnsi="Calibri" w:cs="Times New Roman"/>
                <w:sz w:val="20"/>
                <w:szCs w:val="20"/>
              </w:rPr>
              <w:t>producción animal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D43396">
              <w:rPr>
                <w:rFonts w:ascii="Calibri" w:eastAsia="Calibri" w:hAnsi="Calibri" w:cs="Times New Roman"/>
                <w:sz w:val="20"/>
              </w:rPr>
              <w:t>considerando bibliografía disponible y referencias válidas.</w:t>
            </w:r>
          </w:p>
          <w:p w:rsidR="00225C64" w:rsidRPr="00366238" w:rsidRDefault="00225C64" w:rsidP="00073D3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366238" w:rsidTr="00126449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366238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La correlación lineal</w:t>
            </w:r>
            <w:r w:rsidR="00337E63">
              <w:rPr>
                <w:rFonts w:ascii="Calibri" w:eastAsia="Calibri" w:hAnsi="Calibri" w:cs="Times New Roman"/>
                <w:sz w:val="20"/>
              </w:rPr>
              <w:t xml:space="preserve"> simple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entre variables. Fundamentos teóricos.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366238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el coeficiente de correlación entre variables 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366238">
              <w:rPr>
                <w:rFonts w:ascii="Calibri" w:eastAsia="Calibri" w:hAnsi="Calibri" w:cs="Times New Roman"/>
                <w:sz w:val="20"/>
              </w:rPr>
              <w:t>sobre los diferentes resultados que se generan en la correlación lineal.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366238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la correlación lineal que se puede genera entre características relacionadas a la producción animal.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366238">
            <w:pPr>
              <w:tabs>
                <w:tab w:val="left" w:pos="154"/>
              </w:tabs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La regresión lineal</w:t>
            </w:r>
            <w:r w:rsidR="00337E63">
              <w:rPr>
                <w:rFonts w:ascii="Calibri" w:eastAsia="Calibri" w:hAnsi="Calibri" w:cs="Times New Roman"/>
                <w:sz w:val="20"/>
              </w:rPr>
              <w:t xml:space="preserve"> simple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entre variables. Fundamentos teóricos.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el coeficiente de regresión y la ecuación de la línea de regresión.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sobre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EE2AFC">
              <w:rPr>
                <w:rFonts w:ascii="Calibri" w:eastAsia="Calibri" w:hAnsi="Calibri" w:cs="Times New Roman"/>
                <w:sz w:val="20"/>
              </w:rPr>
              <w:t>la</w:t>
            </w:r>
            <w:r w:rsidRPr="00366238">
              <w:rPr>
                <w:rFonts w:ascii="Calibri" w:eastAsia="Calibri" w:hAnsi="Calibri" w:cs="Times New Roman"/>
                <w:sz w:val="20"/>
              </w:rPr>
              <w:t>s diferentes ecuaciones de regresión lineal que se generan.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366238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la regresión lineal que se puede generar entre características</w:t>
            </w:r>
            <w:r w:rsidR="008875D9">
              <w:rPr>
                <w:rFonts w:ascii="Calibri" w:eastAsia="Calibri" w:hAnsi="Calibri" w:cs="Times New Roman"/>
                <w:sz w:val="20"/>
              </w:rPr>
              <w:t xml:space="preserve"> relacionadas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a la producción animal</w:t>
            </w:r>
            <w:r w:rsidR="00C54A46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337E63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337E63">
              <w:rPr>
                <w:rFonts w:ascii="Calibri" w:eastAsia="Calibri" w:hAnsi="Calibri" w:cs="Times New Roman"/>
                <w:sz w:val="20"/>
              </w:rPr>
              <w:t>regresión múltiple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Fundamentos teóricos. 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2231F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337E63">
              <w:rPr>
                <w:rFonts w:ascii="Calibri" w:eastAsia="Calibri" w:hAnsi="Calibri" w:cs="Times New Roman"/>
                <w:sz w:val="20"/>
              </w:rPr>
              <w:t>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337E63">
              <w:rPr>
                <w:rFonts w:ascii="Calibri" w:eastAsia="Calibri" w:hAnsi="Calibri" w:cs="Times New Roman"/>
                <w:sz w:val="20"/>
              </w:rPr>
              <w:t xml:space="preserve">regresión múltiple entre </w:t>
            </w:r>
            <w:r w:rsidR="002231F2">
              <w:rPr>
                <w:rFonts w:ascii="Calibri" w:eastAsia="Calibri" w:hAnsi="Calibri" w:cs="Times New Roman"/>
                <w:sz w:val="20"/>
              </w:rPr>
              <w:t>variables</w:t>
            </w:r>
            <w:r w:rsidR="00337E63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337E63">
              <w:rPr>
                <w:rFonts w:ascii="Calibri" w:eastAsia="Calibri" w:hAnsi="Calibri" w:cs="Times New Roman"/>
                <w:sz w:val="20"/>
              </w:rPr>
              <w:t>regresión múltiple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2231F2">
              <w:rPr>
                <w:rFonts w:ascii="Calibri" w:eastAsia="Calibri" w:hAnsi="Calibri" w:cs="Times New Roman"/>
                <w:sz w:val="20"/>
              </w:rPr>
              <w:t>para relacionar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características cua</w:t>
            </w:r>
            <w:r w:rsidR="00337E63">
              <w:rPr>
                <w:rFonts w:ascii="Calibri" w:eastAsia="Calibri" w:hAnsi="Calibri" w:cs="Times New Roman"/>
                <w:sz w:val="20"/>
              </w:rPr>
              <w:t>ntitativas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366238" w:rsidRPr="005372EB" w:rsidRDefault="00D957BD" w:rsidP="002231F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337E63">
              <w:rPr>
                <w:rFonts w:ascii="Calibri" w:eastAsia="Calibri" w:hAnsi="Calibri" w:cs="Times New Roman"/>
                <w:sz w:val="20"/>
              </w:rPr>
              <w:t>regresión múltiple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entre características cua</w:t>
            </w:r>
            <w:r w:rsidR="002231F2">
              <w:rPr>
                <w:rFonts w:ascii="Calibri" w:eastAsia="Calibri" w:hAnsi="Calibri" w:cs="Times New Roman"/>
                <w:sz w:val="20"/>
              </w:rPr>
              <w:t>nt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itativas relacionadas a la producción animal.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3522" w:type="dxa"/>
            <w:vAlign w:val="center"/>
          </w:tcPr>
          <w:p w:rsidR="00366238" w:rsidRPr="00366238" w:rsidRDefault="00C54A46" w:rsidP="00C54A46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La relación de dos variables de conteo. 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>La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tablas de contingencia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>. Fundamentos teóricos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366238" w:rsidRPr="00366238" w:rsidRDefault="004F5453" w:rsidP="004F5453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 la rela</w:t>
            </w:r>
            <w:r w:rsidR="00C54A46">
              <w:rPr>
                <w:rFonts w:ascii="Calibri" w:eastAsia="Calibri" w:hAnsi="Calibri" w:cs="Times New Roman"/>
                <w:sz w:val="20"/>
              </w:rPr>
              <w:t>ción de dos variables de conteo a través de la Chi-cuadrado.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AD7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el análisis </w:t>
            </w:r>
            <w:r w:rsidR="00AD71AA">
              <w:rPr>
                <w:rFonts w:ascii="Calibri" w:eastAsia="Calibri" w:hAnsi="Calibri" w:cs="Times New Roman"/>
                <w:sz w:val="20"/>
              </w:rPr>
              <w:t>de datos de conteo por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 tablas de contingencia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366238" w:rsidRPr="005372EB" w:rsidRDefault="00D957BD" w:rsidP="00D957BD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2F5436">
              <w:rPr>
                <w:rFonts w:ascii="Calibri" w:eastAsia="Calibri" w:hAnsi="Calibri" w:cs="Times New Roman"/>
                <w:sz w:val="20"/>
              </w:rPr>
              <w:t>en</w:t>
            </w:r>
            <w:r w:rsid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tablas de contingencia </w:t>
            </w:r>
            <w:r w:rsidR="00366238">
              <w:rPr>
                <w:rFonts w:ascii="Calibri" w:eastAsia="Calibri" w:hAnsi="Calibri" w:cs="Times New Roman"/>
                <w:sz w:val="20"/>
              </w:rPr>
              <w:t xml:space="preserve">la relación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entre características cualitativas </w:t>
            </w:r>
            <w:r w:rsidR="00366238">
              <w:rPr>
                <w:rFonts w:ascii="Calibri" w:eastAsia="Calibri" w:hAnsi="Calibri" w:cs="Times New Roman"/>
                <w:sz w:val="20"/>
              </w:rPr>
              <w:t>en la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producción animal. </w:t>
            </w:r>
          </w:p>
        </w:tc>
      </w:tr>
      <w:tr w:rsidR="00D91D82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EVAL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UACION DE LA UNIDAD DIDÁCTICA IV</w:t>
            </w: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</w:tcPr>
          <w:p w:rsidR="00D91D82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Pr="00366238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366238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ntrega </w:t>
            </w:r>
            <w:r>
              <w:rPr>
                <w:rFonts w:ascii="Calibri" w:eastAsia="Calibri" w:hAnsi="Calibri" w:cs="Times New Roman"/>
                <w:sz w:val="20"/>
              </w:rPr>
              <w:t xml:space="preserve">final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del trabajo formativo.</w:t>
            </w:r>
          </w:p>
        </w:tc>
        <w:tc>
          <w:tcPr>
            <w:tcW w:w="4219" w:type="dxa"/>
            <w:gridSpan w:val="2"/>
            <w:vAlign w:val="center"/>
          </w:tcPr>
          <w:p w:rsidR="00D91D82" w:rsidRPr="00366238" w:rsidRDefault="00664140" w:rsidP="0066414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Defiende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 los resultados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finales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de su trabajo formativo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y </w:t>
            </w:r>
            <w:r>
              <w:rPr>
                <w:rFonts w:ascii="Calibri" w:eastAsia="Calibri" w:hAnsi="Calibri" w:cs="Times New Roman"/>
                <w:sz w:val="20"/>
              </w:rPr>
              <w:t>formula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 conclusiones y recomendaciones pertinentes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366238" w:rsidRDefault="00366238" w:rsidP="005372EB"/>
    <w:p w:rsidR="0047767B" w:rsidRDefault="0047767B" w:rsidP="005372EB">
      <w:pPr>
        <w:sectPr w:rsidR="0047767B" w:rsidSect="007615B2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47767B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lastRenderedPageBreak/>
        <w:t>VI: MATERIALES EDUCATIVOS Y OTROS RECURSOS DIDÁCTICOS</w:t>
      </w:r>
    </w:p>
    <w:p w:rsidR="00F020E7" w:rsidRPr="00B02E1A" w:rsidRDefault="00F020E7" w:rsidP="001A7308">
      <w:pPr>
        <w:pStyle w:val="Prrafode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Los materiales educativos y recursos didácticos que se utilizaran en el desarrollo del presente curso: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Pizarra, plumones, equipo retroproyector.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Lecturas seleccionadas.</w:t>
      </w:r>
    </w:p>
    <w:p w:rsidR="00D56581" w:rsidRPr="00B02E1A" w:rsidRDefault="00D56581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Separatas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Mater</w:t>
      </w:r>
      <w:r w:rsidR="00225C64">
        <w:rPr>
          <w:rFonts w:ascii="Arial" w:hAnsi="Arial" w:cs="Arial"/>
          <w:sz w:val="24"/>
          <w:szCs w:val="24"/>
        </w:rPr>
        <w:t>ial audiovisual</w:t>
      </w:r>
      <w:r w:rsidR="00D56581" w:rsidRPr="00B02E1A">
        <w:rPr>
          <w:rFonts w:ascii="Arial" w:hAnsi="Arial" w:cs="Arial"/>
          <w:sz w:val="24"/>
          <w:szCs w:val="24"/>
        </w:rPr>
        <w:t>.</w:t>
      </w:r>
    </w:p>
    <w:p w:rsidR="007615B2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VII. EVALUACIÓN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ab/>
      </w:r>
      <w:r w:rsidR="00B02E1A">
        <w:rPr>
          <w:rFonts w:ascii="Arial" w:hAnsi="Arial" w:cs="Arial"/>
          <w:b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Según el reglamento académico. Los cuatro en los cuatro módulos se evaluar</w:t>
      </w:r>
      <w:r w:rsidR="00B02E1A">
        <w:rPr>
          <w:rFonts w:ascii="Arial" w:hAnsi="Arial" w:cs="Arial"/>
          <w:sz w:val="24"/>
          <w:szCs w:val="24"/>
        </w:rPr>
        <w:t>á</w:t>
      </w:r>
      <w:r w:rsidRPr="00B02E1A">
        <w:rPr>
          <w:rFonts w:ascii="Arial" w:hAnsi="Arial" w:cs="Arial"/>
          <w:sz w:val="24"/>
          <w:szCs w:val="24"/>
        </w:rPr>
        <w:t>n: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ab/>
      </w:r>
      <w:r w:rsidR="00B02E1A">
        <w:rPr>
          <w:rFonts w:ascii="Arial" w:hAnsi="Arial" w:cs="Arial"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Área cognitiva 30%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procedimental 35%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actitudinal 35%</w:t>
      </w:r>
    </w:p>
    <w:p w:rsidR="005042DC" w:rsidRPr="00B02E1A" w:rsidRDefault="005042DC" w:rsidP="005042DC">
      <w:pPr>
        <w:spacing w:after="0"/>
        <w:rPr>
          <w:rFonts w:ascii="Arial" w:hAnsi="Arial" w:cs="Arial"/>
          <w:sz w:val="24"/>
          <w:szCs w:val="24"/>
        </w:rPr>
      </w:pPr>
    </w:p>
    <w:p w:rsidR="0047767B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VIII. BIBLIOGRAFIA Y REFERENCIA</w:t>
      </w:r>
      <w:r w:rsidR="00B02E1A">
        <w:rPr>
          <w:rFonts w:ascii="Arial" w:hAnsi="Arial" w:cs="Arial"/>
          <w:b/>
          <w:sz w:val="24"/>
          <w:szCs w:val="24"/>
        </w:rPr>
        <w:t>S</w:t>
      </w:r>
      <w:r w:rsidRPr="00B02E1A">
        <w:rPr>
          <w:rFonts w:ascii="Arial" w:hAnsi="Arial" w:cs="Arial"/>
          <w:b/>
          <w:sz w:val="24"/>
          <w:szCs w:val="24"/>
        </w:rPr>
        <w:t xml:space="preserve"> WEB</w:t>
      </w:r>
    </w:p>
    <w:p w:rsidR="0047767B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 xml:space="preserve">D’AGOSTINO, R.B.; L.M. SULLIVAN; BEISER A.S. 2006. </w:t>
      </w:r>
      <w:proofErr w:type="gramStart"/>
      <w:r w:rsidRPr="00B02E1A">
        <w:rPr>
          <w:rFonts w:ascii="Arial" w:eastAsia="Calibri" w:hAnsi="Arial" w:cs="Arial"/>
          <w:sz w:val="24"/>
          <w:szCs w:val="24"/>
          <w:lang w:val="en-US"/>
        </w:rPr>
        <w:t>Introductory  Applied</w:t>
      </w:r>
      <w:proofErr w:type="gramEnd"/>
      <w:r w:rsidRPr="00B02E1A">
        <w:rPr>
          <w:rFonts w:ascii="Arial" w:eastAsia="Calibri" w:hAnsi="Arial" w:cs="Arial"/>
          <w:sz w:val="24"/>
          <w:szCs w:val="24"/>
          <w:lang w:val="en-US"/>
        </w:rPr>
        <w:t xml:space="preserve"> Biostatistics. Editorial Thomson Learning. </w:t>
      </w:r>
      <w:r w:rsidRPr="00B02E1A">
        <w:rPr>
          <w:rFonts w:ascii="Arial" w:eastAsia="Calibri" w:hAnsi="Arial" w:cs="Arial"/>
          <w:sz w:val="24"/>
          <w:szCs w:val="24"/>
        </w:rPr>
        <w:t xml:space="preserve">USA, 652 páginas. </w:t>
      </w:r>
    </w:p>
    <w:p w:rsidR="008149CE" w:rsidRPr="008149CE" w:rsidRDefault="008149CE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DANIEL, W.W. 2014. </w:t>
      </w:r>
      <w:r>
        <w:rPr>
          <w:rFonts w:ascii="Arial" w:eastAsia="Calibri" w:hAnsi="Arial" w:cs="Arial"/>
          <w:sz w:val="24"/>
          <w:szCs w:val="24"/>
        </w:rPr>
        <w:t xml:space="preserve">Bioestadística. Bases para el análisis de las ciencias de la salud. Editorial </w:t>
      </w:r>
      <w:proofErr w:type="spellStart"/>
      <w:r>
        <w:rPr>
          <w:rFonts w:ascii="Arial" w:eastAsia="Calibri" w:hAnsi="Arial" w:cs="Arial"/>
          <w:sz w:val="24"/>
          <w:szCs w:val="24"/>
        </w:rPr>
        <w:t>Limusa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Wiley</w:t>
      </w:r>
      <w:proofErr w:type="spellEnd"/>
      <w:r>
        <w:rPr>
          <w:rFonts w:ascii="Arial" w:eastAsia="Calibri" w:hAnsi="Arial" w:cs="Arial"/>
          <w:sz w:val="24"/>
          <w:szCs w:val="24"/>
        </w:rPr>
        <w:t>. Cuarta edición. México. 928 páginas.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DAWSON, B. y R. G. TRAPP. 2002.</w:t>
      </w:r>
      <w:r w:rsidRPr="00B02E1A">
        <w:rPr>
          <w:rFonts w:ascii="Arial" w:eastAsia="Calibri" w:hAnsi="Arial" w:cs="Arial"/>
          <w:sz w:val="24"/>
          <w:szCs w:val="24"/>
        </w:rPr>
        <w:t xml:space="preserve"> Bioestadística Médica. Editorial El Manual Moderno. Tercera edición. México, 435 páginas. 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 xml:space="preserve">MARTÍNEZ, C. 2002. </w:t>
      </w:r>
      <w:r w:rsidRPr="00B02E1A">
        <w:rPr>
          <w:rFonts w:ascii="Arial" w:eastAsia="Calibri" w:hAnsi="Arial" w:cs="Arial"/>
          <w:sz w:val="24"/>
          <w:szCs w:val="24"/>
        </w:rPr>
        <w:t>Estadística y Muestreo. Ediciones ECOE. Onceava edición. Bogotá Colombia, 879 páginas.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MENDENHALL, W. Y SINCICH, T.1997</w:t>
      </w:r>
      <w:r w:rsidRPr="00B02E1A">
        <w:rPr>
          <w:rFonts w:ascii="Arial" w:eastAsia="Calibri" w:hAnsi="Arial" w:cs="Arial"/>
          <w:sz w:val="24"/>
          <w:szCs w:val="24"/>
        </w:rPr>
        <w:t>.  Probabilidad y Estadística para Ingeniería y Ciencias. Editorial Prentice-Hall. Cuarta edición. México, 1182 páginas.</w:t>
      </w:r>
    </w:p>
    <w:p w:rsidR="0047767B" w:rsidRPr="00B02E1A" w:rsidRDefault="00783897" w:rsidP="005042DC">
      <w:pPr>
        <w:pStyle w:val="Prrafodelista"/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02E1A">
        <w:rPr>
          <w:rFonts w:ascii="Arial" w:eastAsia="Calibri" w:hAnsi="Arial" w:cs="Arial"/>
          <w:b/>
          <w:sz w:val="24"/>
          <w:szCs w:val="24"/>
        </w:rPr>
        <w:t>M</w:t>
      </w:r>
      <w:r w:rsidR="00D56581" w:rsidRPr="00B02E1A">
        <w:rPr>
          <w:rFonts w:ascii="Arial" w:eastAsia="Calibri" w:hAnsi="Arial" w:cs="Arial"/>
          <w:b/>
          <w:sz w:val="24"/>
          <w:szCs w:val="24"/>
        </w:rPr>
        <w:t>c</w:t>
      </w:r>
      <w:r w:rsidRPr="00B02E1A">
        <w:rPr>
          <w:rFonts w:ascii="Arial" w:eastAsia="Calibri" w:hAnsi="Arial" w:cs="Arial"/>
          <w:b/>
          <w:sz w:val="24"/>
          <w:szCs w:val="24"/>
        </w:rPr>
        <w:t>CLAVE</w:t>
      </w:r>
      <w:proofErr w:type="spellEnd"/>
      <w:r w:rsidRPr="00B02E1A">
        <w:rPr>
          <w:rFonts w:ascii="Arial" w:eastAsia="Calibri" w:hAnsi="Arial" w:cs="Arial"/>
          <w:b/>
          <w:sz w:val="24"/>
          <w:szCs w:val="24"/>
        </w:rPr>
        <w:t xml:space="preserve">  J. T</w:t>
      </w:r>
      <w:proofErr w:type="gramStart"/>
      <w:r w:rsidRPr="00B02E1A">
        <w:rPr>
          <w:rFonts w:ascii="Arial" w:eastAsia="Calibri" w:hAnsi="Arial" w:cs="Arial"/>
          <w:b/>
          <w:sz w:val="24"/>
          <w:szCs w:val="24"/>
        </w:rPr>
        <w:t>. ,</w:t>
      </w:r>
      <w:proofErr w:type="gramEnd"/>
      <w:r w:rsidRPr="00B02E1A">
        <w:rPr>
          <w:rFonts w:ascii="Arial" w:eastAsia="Calibri" w:hAnsi="Arial" w:cs="Arial"/>
          <w:b/>
          <w:sz w:val="24"/>
          <w:szCs w:val="24"/>
        </w:rPr>
        <w:t xml:space="preserve"> BENSON P. G. Y SINCICH T. 2008.</w:t>
      </w:r>
      <w:r w:rsidRPr="00B02E1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02E1A">
        <w:rPr>
          <w:rFonts w:ascii="Arial" w:eastAsia="Calibri" w:hAnsi="Arial" w:cs="Arial"/>
          <w:sz w:val="24"/>
          <w:szCs w:val="24"/>
        </w:rPr>
        <w:t>Statistics</w:t>
      </w:r>
      <w:proofErr w:type="spellEnd"/>
      <w:r w:rsidRPr="00B02E1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02E1A">
        <w:rPr>
          <w:rFonts w:ascii="Arial" w:eastAsia="Calibri" w:hAnsi="Arial" w:cs="Arial"/>
          <w:sz w:val="24"/>
          <w:szCs w:val="24"/>
        </w:rPr>
        <w:t>for</w:t>
      </w:r>
      <w:proofErr w:type="spellEnd"/>
      <w:r w:rsidRPr="00B02E1A">
        <w:rPr>
          <w:rFonts w:ascii="Arial" w:eastAsia="Calibri" w:hAnsi="Arial" w:cs="Arial"/>
          <w:sz w:val="24"/>
          <w:szCs w:val="24"/>
        </w:rPr>
        <w:t xml:space="preserve"> Business and </w:t>
      </w:r>
      <w:proofErr w:type="spellStart"/>
      <w:r w:rsidRPr="00B02E1A">
        <w:rPr>
          <w:rFonts w:ascii="Arial" w:eastAsia="Calibri" w:hAnsi="Arial" w:cs="Arial"/>
          <w:sz w:val="24"/>
          <w:szCs w:val="24"/>
        </w:rPr>
        <w:t>Economics</w:t>
      </w:r>
      <w:proofErr w:type="spellEnd"/>
      <w:r w:rsidRPr="00B02E1A">
        <w:rPr>
          <w:rFonts w:ascii="Arial" w:eastAsia="Calibri" w:hAnsi="Arial" w:cs="Arial"/>
          <w:sz w:val="24"/>
          <w:szCs w:val="24"/>
        </w:rPr>
        <w:t>. Editorial Pearson Prentice-Hall. Décima edición. Nueva Jersey USA, 904 páginas.</w:t>
      </w:r>
    </w:p>
    <w:p w:rsidR="00E23D82" w:rsidRPr="00B02E1A" w:rsidRDefault="00E23D82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D82" w:rsidRPr="00B02E1A" w:rsidRDefault="009166FD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Algunos</w:t>
      </w:r>
      <w:r w:rsidR="00044BAA" w:rsidRPr="00B02E1A">
        <w:rPr>
          <w:rFonts w:ascii="Arial" w:eastAsia="Calibri" w:hAnsi="Arial" w:cs="Arial"/>
          <w:b/>
          <w:sz w:val="24"/>
          <w:szCs w:val="24"/>
        </w:rPr>
        <w:t xml:space="preserve"> enlaces </w:t>
      </w:r>
      <w:r w:rsidRPr="00B02E1A">
        <w:rPr>
          <w:rFonts w:ascii="Arial" w:eastAsia="Calibri" w:hAnsi="Arial" w:cs="Arial"/>
          <w:b/>
          <w:sz w:val="24"/>
          <w:szCs w:val="24"/>
        </w:rPr>
        <w:t>de interés</w:t>
      </w:r>
      <w:r w:rsidR="00E23D82" w:rsidRPr="00B02E1A">
        <w:rPr>
          <w:rFonts w:ascii="Arial" w:eastAsia="Calibri" w:hAnsi="Arial" w:cs="Arial"/>
          <w:b/>
          <w:sz w:val="24"/>
          <w:szCs w:val="24"/>
        </w:rPr>
        <w:t>:</w:t>
      </w:r>
    </w:p>
    <w:p w:rsidR="009166FD" w:rsidRDefault="009166FD" w:rsidP="00E23D82">
      <w:pPr>
        <w:pStyle w:val="Prrafodelista"/>
        <w:spacing w:after="200"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23421" w:rsidRDefault="00850A14" w:rsidP="00E23D82">
      <w:pPr>
        <w:pStyle w:val="Prrafodelista"/>
        <w:spacing w:after="200"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8" w:history="1">
        <w:r w:rsidR="00E23421" w:rsidRPr="00CF6A60">
          <w:rPr>
            <w:rStyle w:val="Hipervnculo"/>
            <w:rFonts w:ascii="Calibri" w:eastAsia="Calibri" w:hAnsi="Calibri" w:cs="Calibri"/>
            <w:sz w:val="24"/>
            <w:szCs w:val="24"/>
          </w:rPr>
          <w:t>https://www.youtube.com/watch?v=OPkGxnEXLsI</w:t>
        </w:r>
      </w:hyperlink>
    </w:p>
    <w:p w:rsidR="00E23D82" w:rsidRPr="00B63FD7" w:rsidRDefault="00B63FD7" w:rsidP="00E23D82">
      <w:pPr>
        <w:pStyle w:val="Prrafodelista"/>
        <w:spacing w:after="200" w:line="276" w:lineRule="auto"/>
        <w:ind w:left="0"/>
        <w:jc w:val="both"/>
        <w:rPr>
          <w:rStyle w:val="Hipervnculo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/>
      </w:r>
      <w:r>
        <w:rPr>
          <w:rFonts w:ascii="Calibri" w:eastAsia="Calibri" w:hAnsi="Calibri" w:cs="Calibri"/>
          <w:sz w:val="24"/>
          <w:szCs w:val="24"/>
        </w:rPr>
        <w:instrText xml:space="preserve"> HYPERLINK "http://132.248.164.227/publicaciones/docs/apuntes_matematicas/34.%20Estadistica%20Descriptiva.pdf" </w:instrText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Pr="00B63FD7">
        <w:rPr>
          <w:rStyle w:val="Hipervnculo"/>
          <w:rFonts w:ascii="Calibri" w:eastAsia="Calibri" w:hAnsi="Calibri" w:cs="Calibri"/>
          <w:sz w:val="24"/>
          <w:szCs w:val="24"/>
        </w:rPr>
        <w:t>http://132.248.164.227/publicaciones/docs/apuntes_matematicas/34.%20Estadistica%20Descriptiva.pdf</w:t>
      </w:r>
    </w:p>
    <w:p w:rsidR="00E23421" w:rsidRPr="0047767B" w:rsidRDefault="00B63FD7" w:rsidP="00E23D82">
      <w:pPr>
        <w:pStyle w:val="Prrafodelista"/>
        <w:spacing w:after="20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end"/>
      </w:r>
      <w:r w:rsidR="00E23421" w:rsidRPr="00E23421">
        <w:t xml:space="preserve"> </w:t>
      </w:r>
      <w:hyperlink r:id="rId9" w:history="1">
        <w:r w:rsidR="00905687" w:rsidRPr="00CF6A60">
          <w:rPr>
            <w:rStyle w:val="Hipervnculo"/>
          </w:rPr>
          <w:t>https://www.youtube.com/watch?v=FCIxoxCUCGc</w:t>
        </w:r>
      </w:hyperlink>
    </w:p>
    <w:p w:rsidR="0047767B" w:rsidRDefault="0047767B" w:rsidP="005372EB">
      <w:pPr>
        <w:rPr>
          <w:b/>
        </w:rPr>
      </w:pPr>
    </w:p>
    <w:p w:rsidR="00225C64" w:rsidRPr="00696B94" w:rsidRDefault="00696B94" w:rsidP="00696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A7308" w:rsidRPr="00696B94">
        <w:rPr>
          <w:rFonts w:ascii="Arial" w:hAnsi="Arial" w:cs="Arial"/>
          <w:sz w:val="24"/>
          <w:szCs w:val="24"/>
        </w:rPr>
        <w:t>Dr. Jaime Vega Vilca</w:t>
      </w:r>
    </w:p>
    <w:p w:rsidR="001A7308" w:rsidRPr="00696B94" w:rsidRDefault="00696B94" w:rsidP="00696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A7308" w:rsidRPr="00696B94">
        <w:rPr>
          <w:rFonts w:ascii="Arial" w:hAnsi="Arial" w:cs="Arial"/>
          <w:sz w:val="24"/>
          <w:szCs w:val="24"/>
        </w:rPr>
        <w:t>Docente de la asignatura</w:t>
      </w:r>
    </w:p>
    <w:sectPr w:rsidR="001A7308" w:rsidRPr="00696B94" w:rsidSect="0047767B"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B28FD"/>
    <w:multiLevelType w:val="hybridMultilevel"/>
    <w:tmpl w:val="1CA89912"/>
    <w:lvl w:ilvl="0" w:tplc="957E8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7D02"/>
    <w:multiLevelType w:val="hybridMultilevel"/>
    <w:tmpl w:val="FCBA20C2"/>
    <w:lvl w:ilvl="0" w:tplc="37E6D6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92" w:hanging="360"/>
      </w:pPr>
    </w:lvl>
    <w:lvl w:ilvl="2" w:tplc="280A001B" w:tentative="1">
      <w:start w:val="1"/>
      <w:numFmt w:val="lowerRoman"/>
      <w:lvlText w:val="%3."/>
      <w:lvlJc w:val="right"/>
      <w:pPr>
        <w:ind w:left="1812" w:hanging="180"/>
      </w:pPr>
    </w:lvl>
    <w:lvl w:ilvl="3" w:tplc="280A000F" w:tentative="1">
      <w:start w:val="1"/>
      <w:numFmt w:val="decimal"/>
      <w:lvlText w:val="%4."/>
      <w:lvlJc w:val="left"/>
      <w:pPr>
        <w:ind w:left="2532" w:hanging="360"/>
      </w:pPr>
    </w:lvl>
    <w:lvl w:ilvl="4" w:tplc="280A0019" w:tentative="1">
      <w:start w:val="1"/>
      <w:numFmt w:val="lowerLetter"/>
      <w:lvlText w:val="%5."/>
      <w:lvlJc w:val="left"/>
      <w:pPr>
        <w:ind w:left="3252" w:hanging="360"/>
      </w:pPr>
    </w:lvl>
    <w:lvl w:ilvl="5" w:tplc="280A001B" w:tentative="1">
      <w:start w:val="1"/>
      <w:numFmt w:val="lowerRoman"/>
      <w:lvlText w:val="%6."/>
      <w:lvlJc w:val="right"/>
      <w:pPr>
        <w:ind w:left="3972" w:hanging="180"/>
      </w:pPr>
    </w:lvl>
    <w:lvl w:ilvl="6" w:tplc="280A000F" w:tentative="1">
      <w:start w:val="1"/>
      <w:numFmt w:val="decimal"/>
      <w:lvlText w:val="%7."/>
      <w:lvlJc w:val="left"/>
      <w:pPr>
        <w:ind w:left="4692" w:hanging="360"/>
      </w:pPr>
    </w:lvl>
    <w:lvl w:ilvl="7" w:tplc="280A0019" w:tentative="1">
      <w:start w:val="1"/>
      <w:numFmt w:val="lowerLetter"/>
      <w:lvlText w:val="%8."/>
      <w:lvlJc w:val="left"/>
      <w:pPr>
        <w:ind w:left="5412" w:hanging="360"/>
      </w:pPr>
    </w:lvl>
    <w:lvl w:ilvl="8" w:tplc="2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5A3C7CCD"/>
    <w:multiLevelType w:val="hybridMultilevel"/>
    <w:tmpl w:val="C43CD4D2"/>
    <w:lvl w:ilvl="0" w:tplc="1F96201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313649"/>
    <w:multiLevelType w:val="hybridMultilevel"/>
    <w:tmpl w:val="87F407F4"/>
    <w:lvl w:ilvl="0" w:tplc="4DE4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28EA"/>
    <w:multiLevelType w:val="hybridMultilevel"/>
    <w:tmpl w:val="558A1C52"/>
    <w:lvl w:ilvl="0" w:tplc="2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B"/>
    <w:rsid w:val="00010F76"/>
    <w:rsid w:val="000253EC"/>
    <w:rsid w:val="00035E23"/>
    <w:rsid w:val="00044BAA"/>
    <w:rsid w:val="00073D31"/>
    <w:rsid w:val="000A5572"/>
    <w:rsid w:val="000E26E1"/>
    <w:rsid w:val="00126449"/>
    <w:rsid w:val="00160CBC"/>
    <w:rsid w:val="00170EF8"/>
    <w:rsid w:val="001A2DCF"/>
    <w:rsid w:val="001A7308"/>
    <w:rsid w:val="001C334F"/>
    <w:rsid w:val="002231F2"/>
    <w:rsid w:val="00225C64"/>
    <w:rsid w:val="00276049"/>
    <w:rsid w:val="002A2539"/>
    <w:rsid w:val="002F5436"/>
    <w:rsid w:val="00337E63"/>
    <w:rsid w:val="003551AE"/>
    <w:rsid w:val="00366238"/>
    <w:rsid w:val="00366AEA"/>
    <w:rsid w:val="003909E9"/>
    <w:rsid w:val="003A46CC"/>
    <w:rsid w:val="003C3F29"/>
    <w:rsid w:val="004479D2"/>
    <w:rsid w:val="0047767B"/>
    <w:rsid w:val="004A5EF5"/>
    <w:rsid w:val="004F5453"/>
    <w:rsid w:val="005042DC"/>
    <w:rsid w:val="005372EB"/>
    <w:rsid w:val="006355CB"/>
    <w:rsid w:val="00664140"/>
    <w:rsid w:val="006944EF"/>
    <w:rsid w:val="00696B94"/>
    <w:rsid w:val="007615B2"/>
    <w:rsid w:val="00763554"/>
    <w:rsid w:val="00783897"/>
    <w:rsid w:val="008149CE"/>
    <w:rsid w:val="00850A14"/>
    <w:rsid w:val="008875D9"/>
    <w:rsid w:val="008A15A3"/>
    <w:rsid w:val="008B68A7"/>
    <w:rsid w:val="00905687"/>
    <w:rsid w:val="009105B2"/>
    <w:rsid w:val="009166FD"/>
    <w:rsid w:val="009B72AD"/>
    <w:rsid w:val="00A011AD"/>
    <w:rsid w:val="00A1485E"/>
    <w:rsid w:val="00A36C06"/>
    <w:rsid w:val="00AD71AA"/>
    <w:rsid w:val="00AF3E7D"/>
    <w:rsid w:val="00B02E1A"/>
    <w:rsid w:val="00B1448A"/>
    <w:rsid w:val="00B33AF4"/>
    <w:rsid w:val="00B63FD7"/>
    <w:rsid w:val="00BD3328"/>
    <w:rsid w:val="00BE3BAC"/>
    <w:rsid w:val="00BF5A72"/>
    <w:rsid w:val="00C54A46"/>
    <w:rsid w:val="00C90A62"/>
    <w:rsid w:val="00CB68FE"/>
    <w:rsid w:val="00D17088"/>
    <w:rsid w:val="00D43396"/>
    <w:rsid w:val="00D46FC0"/>
    <w:rsid w:val="00D56581"/>
    <w:rsid w:val="00D91D82"/>
    <w:rsid w:val="00D957BD"/>
    <w:rsid w:val="00E23046"/>
    <w:rsid w:val="00E23421"/>
    <w:rsid w:val="00E23D82"/>
    <w:rsid w:val="00E34298"/>
    <w:rsid w:val="00E82B6E"/>
    <w:rsid w:val="00EB229D"/>
    <w:rsid w:val="00EE2AFC"/>
    <w:rsid w:val="00F020E7"/>
    <w:rsid w:val="00F03500"/>
    <w:rsid w:val="00F4335C"/>
    <w:rsid w:val="00F6191B"/>
    <w:rsid w:val="00F6361F"/>
    <w:rsid w:val="00FA39F0"/>
    <w:rsid w:val="00FB599D"/>
    <w:rsid w:val="00FC2480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2EB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72EB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1448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3AF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105B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6623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7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F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FD7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44BAA"/>
    <w:pPr>
      <w:spacing w:after="0" w:line="240" w:lineRule="auto"/>
    </w:pPr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2EB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72EB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1448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3AF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105B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6623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7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F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FD7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44BAA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kGxnEXL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CIxoxCUCG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A85E-82C7-452F-8245-9538D71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</cp:lastModifiedBy>
  <cp:revision>2</cp:revision>
  <dcterms:created xsi:type="dcterms:W3CDTF">2018-06-05T20:56:00Z</dcterms:created>
  <dcterms:modified xsi:type="dcterms:W3CDTF">2018-06-05T20:56:00Z</dcterms:modified>
</cp:coreProperties>
</file>